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55D0" w14:textId="0FE43B30" w:rsidR="001B793A" w:rsidRDefault="00A803A7">
      <w:pPr>
        <w:tabs>
          <w:tab w:val="left" w:pos="6358"/>
        </w:tabs>
        <w:ind w:left="102"/>
        <w:rPr>
          <w:rFonts w:ascii="Times New Roman"/>
          <w:sz w:val="20"/>
        </w:rPr>
      </w:pPr>
      <w:r>
        <w:rPr>
          <w:rFonts w:ascii="Times New Roman"/>
          <w:position w:val="52"/>
          <w:sz w:val="20"/>
        </w:rPr>
        <w:tab/>
      </w:r>
    </w:p>
    <w:p w14:paraId="6AA33ED9" w14:textId="789AA26F" w:rsidR="001B793A" w:rsidRDefault="00B06922" w:rsidP="00B06922">
      <w:pPr>
        <w:pStyle w:val="BodyText"/>
        <w:spacing w:before="9"/>
        <w:rPr>
          <w:rFonts w:ascii="Times New Roman"/>
          <w:sz w:val="22"/>
        </w:rPr>
      </w:pPr>
      <w:r>
        <w:rPr>
          <w:noProof/>
        </w:rPr>
        <mc:AlternateContent>
          <mc:Choice Requires="wps">
            <w:drawing>
              <wp:anchor distT="0" distB="0" distL="0" distR="0" simplePos="0" relativeHeight="487587840" behindDoc="1" locked="0" layoutInCell="1" allowOverlap="1" wp14:anchorId="4B786116" wp14:editId="3ED7D1DB">
                <wp:simplePos x="0" y="0"/>
                <wp:positionH relativeFrom="page">
                  <wp:posOffset>829310</wp:posOffset>
                </wp:positionH>
                <wp:positionV relativeFrom="paragraph">
                  <wp:posOffset>179705</wp:posOffset>
                </wp:positionV>
                <wp:extent cx="5904230" cy="250190"/>
                <wp:effectExtent l="0" t="0" r="0" b="0"/>
                <wp:wrapTopAndBottom/>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86116"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v:textbox>
                <w10:wrap type="topAndBottom" anchorx="page"/>
              </v:shape>
            </w:pict>
          </mc:Fallback>
        </mc:AlternateContent>
      </w:r>
    </w:p>
    <w:p w14:paraId="5BEF6BCC" w14:textId="77777777" w:rsidR="00B06922" w:rsidRDefault="00B06922" w:rsidP="00B06922">
      <w:pPr>
        <w:pStyle w:val="BodyText"/>
        <w:spacing w:before="9"/>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1B793A" w14:paraId="3B923D99" w14:textId="77777777">
        <w:trPr>
          <w:trHeight w:val="292"/>
        </w:trPr>
        <w:tc>
          <w:tcPr>
            <w:tcW w:w="9210" w:type="dxa"/>
            <w:gridSpan w:val="2"/>
            <w:shd w:val="clear" w:color="auto" w:fill="538DD3"/>
          </w:tcPr>
          <w:p w14:paraId="13AEFFA6" w14:textId="77777777" w:rsidR="001B793A" w:rsidRDefault="00A803A7">
            <w:pPr>
              <w:pStyle w:val="TableParagraph"/>
              <w:spacing w:before="0" w:line="272" w:lineRule="exact"/>
              <w:rPr>
                <w:b/>
                <w:sz w:val="24"/>
              </w:rPr>
            </w:pPr>
            <w:r>
              <w:rPr>
                <w:b/>
                <w:sz w:val="24"/>
              </w:rPr>
              <w:t>Details</w:t>
            </w:r>
            <w:r>
              <w:rPr>
                <w:b/>
                <w:spacing w:val="-2"/>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job</w:t>
            </w:r>
          </w:p>
        </w:tc>
      </w:tr>
      <w:tr w:rsidR="001B793A" w14:paraId="6DCD0FF5" w14:textId="77777777">
        <w:trPr>
          <w:trHeight w:val="556"/>
        </w:trPr>
        <w:tc>
          <w:tcPr>
            <w:tcW w:w="2263" w:type="dxa"/>
          </w:tcPr>
          <w:p w14:paraId="7451FC8E" w14:textId="77777777" w:rsidR="001B793A" w:rsidRDefault="00A803A7">
            <w:pPr>
              <w:pStyle w:val="TableParagraph"/>
              <w:rPr>
                <w:sz w:val="24"/>
              </w:rPr>
            </w:pPr>
            <w:r>
              <w:rPr>
                <w:sz w:val="24"/>
              </w:rPr>
              <w:t>Post</w:t>
            </w:r>
            <w:r>
              <w:rPr>
                <w:spacing w:val="-2"/>
                <w:sz w:val="24"/>
              </w:rPr>
              <w:t xml:space="preserve"> </w:t>
            </w:r>
            <w:r>
              <w:rPr>
                <w:sz w:val="24"/>
              </w:rPr>
              <w:t>title:</w:t>
            </w:r>
          </w:p>
        </w:tc>
        <w:tc>
          <w:tcPr>
            <w:tcW w:w="6947" w:type="dxa"/>
          </w:tcPr>
          <w:p w14:paraId="0852DBF6" w14:textId="4E4A9EEC" w:rsidR="001B793A" w:rsidRDefault="00BE4C1C">
            <w:pPr>
              <w:pStyle w:val="TableParagraph"/>
              <w:rPr>
                <w:sz w:val="24"/>
              </w:rPr>
            </w:pPr>
            <w:r>
              <w:rPr>
                <w:sz w:val="24"/>
              </w:rPr>
              <w:t>S</w:t>
            </w:r>
            <w:r w:rsidR="00E2094E">
              <w:rPr>
                <w:sz w:val="24"/>
              </w:rPr>
              <w:t>pecialist</w:t>
            </w:r>
            <w:r>
              <w:rPr>
                <w:sz w:val="24"/>
              </w:rPr>
              <w:t xml:space="preserve"> Occupational Therapist</w:t>
            </w:r>
            <w:r w:rsidR="00E2094E">
              <w:rPr>
                <w:sz w:val="24"/>
              </w:rPr>
              <w:t xml:space="preserve"> </w:t>
            </w:r>
          </w:p>
        </w:tc>
      </w:tr>
      <w:tr w:rsidR="001B793A" w14:paraId="5FEAEFA6" w14:textId="77777777">
        <w:trPr>
          <w:trHeight w:val="556"/>
        </w:trPr>
        <w:tc>
          <w:tcPr>
            <w:tcW w:w="2263" w:type="dxa"/>
          </w:tcPr>
          <w:p w14:paraId="6EEA0E8E" w14:textId="77777777" w:rsidR="001B793A" w:rsidRDefault="00A803A7">
            <w:pPr>
              <w:pStyle w:val="TableParagraph"/>
              <w:rPr>
                <w:sz w:val="24"/>
              </w:rPr>
            </w:pPr>
            <w:r>
              <w:rPr>
                <w:sz w:val="24"/>
              </w:rPr>
              <w:t>Salary</w:t>
            </w:r>
            <w:r>
              <w:rPr>
                <w:spacing w:val="-3"/>
                <w:sz w:val="24"/>
              </w:rPr>
              <w:t xml:space="preserve"> </w:t>
            </w:r>
            <w:r>
              <w:rPr>
                <w:sz w:val="24"/>
              </w:rPr>
              <w:t>grade:</w:t>
            </w:r>
          </w:p>
        </w:tc>
        <w:tc>
          <w:tcPr>
            <w:tcW w:w="6947" w:type="dxa"/>
          </w:tcPr>
          <w:p w14:paraId="243D54CD" w14:textId="6F953341" w:rsidR="001B793A" w:rsidRDefault="00BE4C1C">
            <w:pPr>
              <w:pStyle w:val="TableParagraph"/>
              <w:rPr>
                <w:sz w:val="24"/>
              </w:rPr>
            </w:pPr>
            <w:r>
              <w:rPr>
                <w:sz w:val="24"/>
              </w:rPr>
              <w:t>£41,511 – £44,711</w:t>
            </w:r>
            <w:r w:rsidR="00E2094E">
              <w:rPr>
                <w:sz w:val="24"/>
              </w:rPr>
              <w:t xml:space="preserve"> (Band 6 equivalent)</w:t>
            </w:r>
          </w:p>
        </w:tc>
      </w:tr>
      <w:tr w:rsidR="001B793A" w14:paraId="5D518289" w14:textId="77777777">
        <w:trPr>
          <w:trHeight w:val="559"/>
        </w:trPr>
        <w:tc>
          <w:tcPr>
            <w:tcW w:w="2263" w:type="dxa"/>
          </w:tcPr>
          <w:p w14:paraId="52F88F77" w14:textId="77777777" w:rsidR="001B793A" w:rsidRDefault="00A803A7">
            <w:pPr>
              <w:pStyle w:val="TableParagraph"/>
              <w:spacing w:before="134"/>
              <w:rPr>
                <w:sz w:val="24"/>
              </w:rPr>
            </w:pPr>
            <w:r>
              <w:rPr>
                <w:sz w:val="24"/>
              </w:rPr>
              <w:t>Hours:</w:t>
            </w:r>
          </w:p>
        </w:tc>
        <w:tc>
          <w:tcPr>
            <w:tcW w:w="6947" w:type="dxa"/>
          </w:tcPr>
          <w:p w14:paraId="24A4B21B" w14:textId="3EB01FAF" w:rsidR="001B793A" w:rsidRDefault="00A803A7">
            <w:pPr>
              <w:pStyle w:val="TableParagraph"/>
              <w:spacing w:before="134"/>
              <w:rPr>
                <w:sz w:val="24"/>
              </w:rPr>
            </w:pPr>
            <w:r>
              <w:rPr>
                <w:sz w:val="24"/>
              </w:rPr>
              <w:t>3</w:t>
            </w:r>
            <w:r w:rsidR="00B06922">
              <w:rPr>
                <w:sz w:val="24"/>
              </w:rPr>
              <w:t>7</w:t>
            </w:r>
            <w:r>
              <w:rPr>
                <w:spacing w:val="-1"/>
                <w:sz w:val="24"/>
              </w:rPr>
              <w:t xml:space="preserve"> </w:t>
            </w:r>
            <w:r>
              <w:rPr>
                <w:sz w:val="24"/>
              </w:rPr>
              <w:t>hours</w:t>
            </w:r>
          </w:p>
        </w:tc>
      </w:tr>
      <w:tr w:rsidR="00BE172F" w14:paraId="22011862" w14:textId="77777777" w:rsidTr="00540CCD">
        <w:trPr>
          <w:trHeight w:val="1069"/>
        </w:trPr>
        <w:tc>
          <w:tcPr>
            <w:tcW w:w="2263" w:type="dxa"/>
          </w:tcPr>
          <w:p w14:paraId="23DEB11E" w14:textId="2D6B8AB4" w:rsidR="00BE172F" w:rsidRDefault="00BE172F" w:rsidP="00637AAC">
            <w:pPr>
              <w:pStyle w:val="TableParagraph"/>
              <w:spacing w:before="134"/>
              <w:rPr>
                <w:sz w:val="24"/>
              </w:rPr>
            </w:pPr>
            <w:r>
              <w:rPr>
                <w:sz w:val="24"/>
              </w:rPr>
              <w:t>Location:</w:t>
            </w:r>
          </w:p>
        </w:tc>
        <w:tc>
          <w:tcPr>
            <w:tcW w:w="6947" w:type="dxa"/>
          </w:tcPr>
          <w:p w14:paraId="4C31A6DE" w14:textId="77777777" w:rsidR="00BE172F" w:rsidRDefault="00BE172F" w:rsidP="00637AAC">
            <w:pPr>
              <w:pStyle w:val="TableParagraph"/>
              <w:spacing w:before="134"/>
              <w:rPr>
                <w:sz w:val="24"/>
              </w:rPr>
            </w:pPr>
            <w:r>
              <w:rPr>
                <w:sz w:val="24"/>
              </w:rPr>
              <w:t>Haylock House, Kettering Venture Park, Kettering NN15 6EY</w:t>
            </w:r>
          </w:p>
          <w:p w14:paraId="5CF3D547" w14:textId="77777777" w:rsidR="00BE172F" w:rsidRDefault="00BE172F" w:rsidP="00BE172F">
            <w:pPr>
              <w:pStyle w:val="TableParagraph"/>
              <w:spacing w:before="134"/>
              <w:rPr>
                <w:sz w:val="24"/>
              </w:rPr>
            </w:pPr>
            <w:r>
              <w:rPr>
                <w:sz w:val="24"/>
              </w:rPr>
              <w:t xml:space="preserve">This will be a community role covering North Northamptonshire </w:t>
            </w:r>
          </w:p>
          <w:p w14:paraId="313D916F" w14:textId="70ADF744" w:rsidR="00BE172F" w:rsidRDefault="00BE172F" w:rsidP="00540CCD">
            <w:pPr>
              <w:pStyle w:val="NoSpacing"/>
            </w:pPr>
          </w:p>
        </w:tc>
      </w:tr>
      <w:tr w:rsidR="001B793A" w14:paraId="538F9480" w14:textId="77777777">
        <w:trPr>
          <w:trHeight w:val="556"/>
        </w:trPr>
        <w:tc>
          <w:tcPr>
            <w:tcW w:w="2263" w:type="dxa"/>
          </w:tcPr>
          <w:p w14:paraId="708325A5" w14:textId="77777777" w:rsidR="001B793A" w:rsidRDefault="00A803A7">
            <w:pPr>
              <w:pStyle w:val="TableParagraph"/>
              <w:rPr>
                <w:sz w:val="24"/>
              </w:rPr>
            </w:pPr>
            <w:r>
              <w:rPr>
                <w:sz w:val="24"/>
              </w:rPr>
              <w:t>Reports</w:t>
            </w:r>
            <w:r>
              <w:rPr>
                <w:spacing w:val="-3"/>
                <w:sz w:val="24"/>
              </w:rPr>
              <w:t xml:space="preserve"> </w:t>
            </w:r>
            <w:r>
              <w:rPr>
                <w:sz w:val="24"/>
              </w:rPr>
              <w:t>to:</w:t>
            </w:r>
          </w:p>
        </w:tc>
        <w:tc>
          <w:tcPr>
            <w:tcW w:w="6947" w:type="dxa"/>
          </w:tcPr>
          <w:p w14:paraId="72481D0E" w14:textId="729542CB" w:rsidR="001B793A" w:rsidRDefault="00E2094E" w:rsidP="00540CCD">
            <w:pPr>
              <w:pStyle w:val="TableParagraph"/>
              <w:rPr>
                <w:sz w:val="24"/>
              </w:rPr>
            </w:pPr>
            <w:r>
              <w:rPr>
                <w:sz w:val="24"/>
              </w:rPr>
              <w:t>Clinical Lead Occupational Therapist</w:t>
            </w:r>
          </w:p>
        </w:tc>
      </w:tr>
      <w:tr w:rsidR="001B793A" w14:paraId="792FFBA0" w14:textId="77777777">
        <w:trPr>
          <w:trHeight w:val="558"/>
        </w:trPr>
        <w:tc>
          <w:tcPr>
            <w:tcW w:w="2263" w:type="dxa"/>
          </w:tcPr>
          <w:p w14:paraId="4640DA6D" w14:textId="77777777" w:rsidR="001B793A" w:rsidRDefault="00A803A7">
            <w:pPr>
              <w:pStyle w:val="TableParagraph"/>
              <w:rPr>
                <w:sz w:val="24"/>
              </w:rPr>
            </w:pPr>
            <w:r>
              <w:rPr>
                <w:sz w:val="24"/>
              </w:rPr>
              <w:t>Service area:</w:t>
            </w:r>
          </w:p>
        </w:tc>
        <w:tc>
          <w:tcPr>
            <w:tcW w:w="6947" w:type="dxa"/>
          </w:tcPr>
          <w:p w14:paraId="41085EF7" w14:textId="1B0242D9" w:rsidR="001B793A" w:rsidRDefault="00BE172F">
            <w:pPr>
              <w:pStyle w:val="TableParagraph"/>
              <w:rPr>
                <w:sz w:val="24"/>
              </w:rPr>
            </w:pPr>
            <w:r>
              <w:rPr>
                <w:sz w:val="24"/>
              </w:rPr>
              <w:t>Therapy North, Adult Social Care</w:t>
            </w:r>
          </w:p>
        </w:tc>
      </w:tr>
    </w:tbl>
    <w:p w14:paraId="40D5176B" w14:textId="77777777" w:rsidR="001B793A" w:rsidRDefault="001B793A">
      <w:pPr>
        <w:pStyle w:val="BodyText"/>
        <w:rPr>
          <w:rFonts w:ascii="Times New Roman"/>
          <w:sz w:val="20"/>
        </w:rPr>
      </w:pPr>
    </w:p>
    <w:p w14:paraId="49F04C19" w14:textId="594553BE" w:rsidR="001B793A" w:rsidRDefault="00B06922">
      <w:pPr>
        <w:pStyle w:val="BodyText"/>
        <w:spacing w:before="5"/>
        <w:rPr>
          <w:rFonts w:ascii="Times New Roman"/>
          <w:sz w:val="27"/>
        </w:rPr>
      </w:pPr>
      <w:r>
        <w:rPr>
          <w:noProof/>
        </w:rPr>
        <mc:AlternateContent>
          <mc:Choice Requires="wps">
            <w:drawing>
              <wp:anchor distT="0" distB="0" distL="0" distR="0" simplePos="0" relativeHeight="487588352" behindDoc="1" locked="0" layoutInCell="1" allowOverlap="1" wp14:anchorId="64317470" wp14:editId="65C53313">
                <wp:simplePos x="0" y="0"/>
                <wp:positionH relativeFrom="page">
                  <wp:posOffset>829310</wp:posOffset>
                </wp:positionH>
                <wp:positionV relativeFrom="paragraph">
                  <wp:posOffset>228600</wp:posOffset>
                </wp:positionV>
                <wp:extent cx="5904230" cy="218440"/>
                <wp:effectExtent l="0" t="0" r="0" b="0"/>
                <wp:wrapTopAndBottom/>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7470"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v:textbox>
                <w10:wrap type="topAndBottom" anchorx="page"/>
              </v:shape>
            </w:pict>
          </mc:Fallback>
        </mc:AlternateContent>
      </w:r>
    </w:p>
    <w:p w14:paraId="22A427F6" w14:textId="77777777" w:rsidR="001B793A" w:rsidRDefault="001B793A">
      <w:pPr>
        <w:pStyle w:val="BodyText"/>
        <w:rPr>
          <w:rFonts w:ascii="Times New Roman"/>
          <w:sz w:val="20"/>
        </w:rPr>
      </w:pPr>
    </w:p>
    <w:p w14:paraId="0E9DC9C8" w14:textId="77777777" w:rsidR="001B793A" w:rsidRDefault="001B793A">
      <w:pPr>
        <w:pStyle w:val="BodyText"/>
        <w:spacing w:before="8"/>
        <w:rPr>
          <w:rFonts w:ascii="Times New Roman"/>
          <w:sz w:val="15"/>
        </w:rPr>
      </w:pPr>
    </w:p>
    <w:p w14:paraId="766B4134" w14:textId="11CC3C4D" w:rsidR="00B06922" w:rsidRDefault="00B06922" w:rsidP="00B06922">
      <w:pPr>
        <w:pStyle w:val="ListParagraph"/>
        <w:numPr>
          <w:ilvl w:val="0"/>
          <w:numId w:val="2"/>
        </w:numPr>
        <w:rPr>
          <w:sz w:val="24"/>
        </w:rPr>
      </w:pPr>
      <w:r w:rsidRPr="00B06922">
        <w:rPr>
          <w:sz w:val="24"/>
        </w:rPr>
        <w:t xml:space="preserve">To complete skilled and </w:t>
      </w:r>
      <w:proofErr w:type="spellStart"/>
      <w:r w:rsidRPr="00B06922">
        <w:rPr>
          <w:sz w:val="24"/>
        </w:rPr>
        <w:t>specialised</w:t>
      </w:r>
      <w:proofErr w:type="spellEnd"/>
      <w:r w:rsidRPr="00B06922">
        <w:rPr>
          <w:sz w:val="24"/>
        </w:rPr>
        <w:t xml:space="preserve"> Occupational Therapy assessments with the implementation of safe interventions which promote independence, choice and support people to live well for longer whilst reducing where possible the need for hospitalization or long-term residential care.</w:t>
      </w:r>
    </w:p>
    <w:p w14:paraId="6332130A" w14:textId="77777777" w:rsidR="00B06922" w:rsidRDefault="00B06922" w:rsidP="00B06922">
      <w:pPr>
        <w:pStyle w:val="ListParagraph"/>
        <w:ind w:firstLine="0"/>
        <w:rPr>
          <w:sz w:val="24"/>
        </w:rPr>
      </w:pPr>
    </w:p>
    <w:p w14:paraId="587565A3" w14:textId="787E4E42" w:rsidR="00B06922" w:rsidRPr="00B06922" w:rsidRDefault="00B06922" w:rsidP="00B06922">
      <w:pPr>
        <w:pStyle w:val="ListParagraph"/>
        <w:numPr>
          <w:ilvl w:val="0"/>
          <w:numId w:val="2"/>
        </w:numPr>
        <w:rPr>
          <w:sz w:val="24"/>
        </w:rPr>
      </w:pPr>
      <w:r w:rsidRPr="00B06922">
        <w:rPr>
          <w:sz w:val="24"/>
        </w:rPr>
        <w:t xml:space="preserve">To </w:t>
      </w:r>
      <w:proofErr w:type="spellStart"/>
      <w:r w:rsidRPr="00B06922">
        <w:rPr>
          <w:sz w:val="24"/>
        </w:rPr>
        <w:t>specialise</w:t>
      </w:r>
      <w:proofErr w:type="spellEnd"/>
      <w:r w:rsidRPr="00B06922">
        <w:rPr>
          <w:sz w:val="24"/>
        </w:rPr>
        <w:t xml:space="preserve"> in one or more Occupational Therapy discipline such as community, dementia, </w:t>
      </w:r>
      <w:proofErr w:type="spellStart"/>
      <w:r w:rsidRPr="00B06922">
        <w:rPr>
          <w:sz w:val="24"/>
        </w:rPr>
        <w:t>reablement</w:t>
      </w:r>
      <w:proofErr w:type="spellEnd"/>
      <w:r w:rsidRPr="00B06922">
        <w:rPr>
          <w:sz w:val="24"/>
        </w:rPr>
        <w:t>, manual handling and any other developing professional area.</w:t>
      </w:r>
    </w:p>
    <w:p w14:paraId="77D8DD9F" w14:textId="77777777" w:rsidR="00B06922" w:rsidRDefault="00B06922" w:rsidP="00B06922">
      <w:pPr>
        <w:pStyle w:val="ListParagraph"/>
        <w:ind w:firstLine="0"/>
        <w:rPr>
          <w:sz w:val="24"/>
        </w:rPr>
      </w:pPr>
    </w:p>
    <w:p w14:paraId="595B3350" w14:textId="55BB2581" w:rsidR="00B06922" w:rsidRPr="00B06922" w:rsidRDefault="00B06922" w:rsidP="00B06922">
      <w:pPr>
        <w:pStyle w:val="ListParagraph"/>
        <w:numPr>
          <w:ilvl w:val="0"/>
          <w:numId w:val="2"/>
        </w:numPr>
        <w:rPr>
          <w:sz w:val="24"/>
        </w:rPr>
      </w:pPr>
      <w:r w:rsidRPr="00B06922">
        <w:rPr>
          <w:sz w:val="24"/>
        </w:rPr>
        <w:t>To assist with the development and reviews of the Community Occupational Therapy services in North Northamptonshire. Support the growth of an effective Community based Therapy service with a focus on quality and ensuring professional standards are met.</w:t>
      </w:r>
    </w:p>
    <w:p w14:paraId="7FA06EAE" w14:textId="77777777" w:rsidR="00B06922" w:rsidRPr="00B06922" w:rsidRDefault="00B06922" w:rsidP="00B06922">
      <w:pPr>
        <w:ind w:left="498"/>
        <w:rPr>
          <w:sz w:val="24"/>
        </w:rPr>
      </w:pPr>
    </w:p>
    <w:p w14:paraId="7D8B0CAC" w14:textId="6C055608" w:rsidR="001B793A" w:rsidRDefault="00B06922">
      <w:pPr>
        <w:pStyle w:val="BodyText"/>
        <w:spacing w:before="11"/>
        <w:rPr>
          <w:sz w:val="20"/>
        </w:rPr>
      </w:pPr>
      <w:r>
        <w:rPr>
          <w:noProof/>
        </w:rPr>
        <mc:AlternateContent>
          <mc:Choice Requires="wps">
            <w:drawing>
              <wp:anchor distT="0" distB="0" distL="0" distR="0" simplePos="0" relativeHeight="487588864" behindDoc="1" locked="0" layoutInCell="1" allowOverlap="1" wp14:anchorId="584CD8A8" wp14:editId="5945F643">
                <wp:simplePos x="0" y="0"/>
                <wp:positionH relativeFrom="page">
                  <wp:posOffset>829310</wp:posOffset>
                </wp:positionH>
                <wp:positionV relativeFrom="paragraph">
                  <wp:posOffset>190500</wp:posOffset>
                </wp:positionV>
                <wp:extent cx="5904230" cy="21844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D8A8" id="Text Box 2" o:spid="_x0000_s1028" type="#_x0000_t202" style="position:absolute;margin-left:65.3pt;margin-top:15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" fillcolor="#538dd3" strokeweight=".48pt">
                <v:textbox inset="0,0,0,0">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v:textbox>
                <w10:wrap type="topAndBottom" anchorx="page"/>
              </v:shape>
            </w:pict>
          </mc:Fallback>
        </mc:AlternateContent>
      </w:r>
    </w:p>
    <w:p w14:paraId="5A721892" w14:textId="77777777" w:rsidR="001B793A" w:rsidRDefault="001B793A">
      <w:pPr>
        <w:pStyle w:val="BodyText"/>
        <w:spacing w:before="4"/>
        <w:rPr>
          <w:sz w:val="17"/>
        </w:rPr>
      </w:pPr>
    </w:p>
    <w:p w14:paraId="66257D11" w14:textId="32D1FB9E" w:rsidR="001B793A" w:rsidRDefault="00A803A7">
      <w:pPr>
        <w:pStyle w:val="ListParagraph"/>
        <w:numPr>
          <w:ilvl w:val="0"/>
          <w:numId w:val="1"/>
        </w:numPr>
        <w:tabs>
          <w:tab w:val="left" w:pos="1218"/>
          <w:tab w:val="left" w:pos="1219"/>
        </w:tabs>
        <w:spacing w:before="51"/>
        <w:ind w:right="463"/>
        <w:rPr>
          <w:sz w:val="24"/>
        </w:rPr>
      </w:pPr>
      <w:r>
        <w:rPr>
          <w:sz w:val="24"/>
        </w:rPr>
        <w:t xml:space="preserve">To complete skilled and </w:t>
      </w:r>
      <w:proofErr w:type="spellStart"/>
      <w:r>
        <w:rPr>
          <w:sz w:val="24"/>
        </w:rPr>
        <w:t>specialised</w:t>
      </w:r>
      <w:proofErr w:type="spellEnd"/>
      <w:r>
        <w:rPr>
          <w:sz w:val="24"/>
        </w:rPr>
        <w:t xml:space="preserve"> </w:t>
      </w:r>
      <w:r w:rsidR="00B06922">
        <w:rPr>
          <w:sz w:val="24"/>
        </w:rPr>
        <w:t>O</w:t>
      </w:r>
      <w:r>
        <w:rPr>
          <w:sz w:val="24"/>
        </w:rPr>
        <w:t xml:space="preserve">ccupational </w:t>
      </w:r>
      <w:r w:rsidR="00B06922">
        <w:rPr>
          <w:sz w:val="24"/>
        </w:rPr>
        <w:t>T</w:t>
      </w:r>
      <w:r>
        <w:rPr>
          <w:sz w:val="24"/>
        </w:rPr>
        <w:t>herapy assessments and moving</w:t>
      </w:r>
      <w:r>
        <w:rPr>
          <w:spacing w:val="1"/>
          <w:sz w:val="24"/>
        </w:rPr>
        <w:t xml:space="preserve"> </w:t>
      </w:r>
      <w:r>
        <w:rPr>
          <w:sz w:val="24"/>
        </w:rPr>
        <w:t>and handling assessments to</w:t>
      </w:r>
      <w:r w:rsidR="00B06922">
        <w:rPr>
          <w:sz w:val="24"/>
        </w:rPr>
        <w:t xml:space="preserve"> people</w:t>
      </w:r>
      <w:r>
        <w:rPr>
          <w:sz w:val="24"/>
        </w:rPr>
        <w:t xml:space="preserve"> with a wide range of </w:t>
      </w:r>
      <w:r w:rsidR="00B06922">
        <w:rPr>
          <w:sz w:val="24"/>
        </w:rPr>
        <w:t>complex</w:t>
      </w:r>
      <w:r>
        <w:rPr>
          <w:spacing w:val="1"/>
          <w:sz w:val="24"/>
        </w:rPr>
        <w:t xml:space="preserve"> </w:t>
      </w:r>
      <w:r>
        <w:rPr>
          <w:sz w:val="24"/>
        </w:rPr>
        <w:t>medical</w:t>
      </w:r>
      <w:r>
        <w:rPr>
          <w:spacing w:val="-3"/>
          <w:sz w:val="24"/>
        </w:rPr>
        <w:t xml:space="preserve"> </w:t>
      </w:r>
      <w:r>
        <w:rPr>
          <w:sz w:val="24"/>
        </w:rPr>
        <w:t>conditions,</w:t>
      </w:r>
      <w:r>
        <w:rPr>
          <w:spacing w:val="-5"/>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all</w:t>
      </w:r>
      <w:r>
        <w:rPr>
          <w:spacing w:val="-3"/>
          <w:sz w:val="24"/>
        </w:rPr>
        <w:t xml:space="preserve"> </w:t>
      </w:r>
      <w:r>
        <w:rPr>
          <w:sz w:val="24"/>
        </w:rPr>
        <w:t>relevant</w:t>
      </w:r>
      <w:r>
        <w:rPr>
          <w:spacing w:val="-2"/>
          <w:sz w:val="24"/>
        </w:rPr>
        <w:t xml:space="preserve"> </w:t>
      </w:r>
      <w:r>
        <w:rPr>
          <w:sz w:val="24"/>
        </w:rPr>
        <w:t>legislation</w:t>
      </w:r>
      <w:r>
        <w:rPr>
          <w:spacing w:val="-3"/>
          <w:sz w:val="24"/>
        </w:rPr>
        <w:t xml:space="preserve"> </w:t>
      </w:r>
      <w:r>
        <w:rPr>
          <w:sz w:val="24"/>
        </w:rPr>
        <w:t>and</w:t>
      </w:r>
      <w:r>
        <w:rPr>
          <w:spacing w:val="-2"/>
          <w:sz w:val="24"/>
        </w:rPr>
        <w:t xml:space="preserve"> </w:t>
      </w:r>
      <w:r>
        <w:rPr>
          <w:sz w:val="24"/>
        </w:rPr>
        <w:t>eligibility</w:t>
      </w:r>
      <w:r>
        <w:rPr>
          <w:spacing w:val="-2"/>
          <w:sz w:val="24"/>
        </w:rPr>
        <w:t xml:space="preserve"> </w:t>
      </w:r>
      <w:r>
        <w:rPr>
          <w:sz w:val="24"/>
        </w:rPr>
        <w:t>criteria.</w:t>
      </w:r>
    </w:p>
    <w:p w14:paraId="473BE1D2" w14:textId="77777777" w:rsidR="001B793A" w:rsidRDefault="001B793A">
      <w:pPr>
        <w:pStyle w:val="BodyText"/>
      </w:pPr>
    </w:p>
    <w:p w14:paraId="5F531DAA" w14:textId="2C565BD3" w:rsidR="001B793A" w:rsidRDefault="00A803A7">
      <w:pPr>
        <w:pStyle w:val="ListParagraph"/>
        <w:numPr>
          <w:ilvl w:val="0"/>
          <w:numId w:val="1"/>
        </w:numPr>
        <w:tabs>
          <w:tab w:val="left" w:pos="1218"/>
          <w:tab w:val="left" w:pos="1219"/>
        </w:tabs>
        <w:ind w:right="309"/>
        <w:rPr>
          <w:sz w:val="24"/>
        </w:rPr>
      </w:pPr>
      <w:r>
        <w:rPr>
          <w:sz w:val="24"/>
        </w:rPr>
        <w:t xml:space="preserve">To facilitate safe and appropriate interventions which enable </w:t>
      </w:r>
      <w:r w:rsidR="00B06922">
        <w:rPr>
          <w:sz w:val="24"/>
        </w:rPr>
        <w:t>people</w:t>
      </w:r>
      <w:r>
        <w:rPr>
          <w:sz w:val="24"/>
        </w:rPr>
        <w:t xml:space="preserve"> to </w:t>
      </w:r>
      <w:proofErr w:type="spellStart"/>
      <w:r>
        <w:rPr>
          <w:sz w:val="24"/>
        </w:rPr>
        <w:t>optimise</w:t>
      </w:r>
      <w:proofErr w:type="spellEnd"/>
      <w:r>
        <w:rPr>
          <w:spacing w:val="1"/>
          <w:sz w:val="24"/>
        </w:rPr>
        <w:t xml:space="preserve"> </w:t>
      </w:r>
      <w:r>
        <w:rPr>
          <w:sz w:val="24"/>
        </w:rPr>
        <w:t>their independence; this may include the use of complex specialist equipment, minor</w:t>
      </w:r>
      <w:r>
        <w:rPr>
          <w:spacing w:val="-52"/>
          <w:sz w:val="24"/>
        </w:rPr>
        <w:t xml:space="preserve"> </w:t>
      </w:r>
      <w:r>
        <w:rPr>
          <w:sz w:val="24"/>
        </w:rPr>
        <w:t>and major adaptations</w:t>
      </w:r>
      <w:r w:rsidR="00B06922">
        <w:rPr>
          <w:sz w:val="24"/>
        </w:rPr>
        <w:t xml:space="preserve">, </w:t>
      </w:r>
      <w:proofErr w:type="spellStart"/>
      <w:r w:rsidR="00B06922">
        <w:rPr>
          <w:sz w:val="24"/>
        </w:rPr>
        <w:t>reablement</w:t>
      </w:r>
      <w:proofErr w:type="spellEnd"/>
      <w:r w:rsidR="00B06922">
        <w:rPr>
          <w:sz w:val="24"/>
        </w:rPr>
        <w:t xml:space="preserve"> and discharge to assess</w:t>
      </w:r>
      <w:r>
        <w:rPr>
          <w:sz w:val="24"/>
        </w:rPr>
        <w:t xml:space="preserve"> or specialist advice. Reviews of these interventions may be</w:t>
      </w:r>
      <w:r>
        <w:rPr>
          <w:spacing w:val="1"/>
          <w:sz w:val="24"/>
        </w:rPr>
        <w:t xml:space="preserve"> </w:t>
      </w:r>
      <w:r>
        <w:rPr>
          <w:sz w:val="24"/>
        </w:rPr>
        <w:t>required.</w:t>
      </w:r>
    </w:p>
    <w:p w14:paraId="00320994" w14:textId="0F5A5742" w:rsidR="001B793A" w:rsidRDefault="00A803A7">
      <w:pPr>
        <w:pStyle w:val="ListParagraph"/>
        <w:numPr>
          <w:ilvl w:val="0"/>
          <w:numId w:val="1"/>
        </w:numPr>
        <w:tabs>
          <w:tab w:val="left" w:pos="1218"/>
          <w:tab w:val="left" w:pos="1219"/>
        </w:tabs>
        <w:spacing w:before="112"/>
        <w:ind w:right="364"/>
        <w:rPr>
          <w:sz w:val="24"/>
        </w:rPr>
      </w:pPr>
      <w:r>
        <w:rPr>
          <w:sz w:val="24"/>
        </w:rPr>
        <w:t xml:space="preserve">To communicate effectively with </w:t>
      </w:r>
      <w:r w:rsidR="00B06922">
        <w:rPr>
          <w:sz w:val="24"/>
        </w:rPr>
        <w:t>people,</w:t>
      </w:r>
      <w:r>
        <w:rPr>
          <w:sz w:val="24"/>
        </w:rPr>
        <w:t xml:space="preserve"> relatives</w:t>
      </w:r>
      <w:r w:rsidR="00B06922">
        <w:rPr>
          <w:sz w:val="24"/>
        </w:rPr>
        <w:t>,</w:t>
      </w:r>
      <w:r>
        <w:rPr>
          <w:sz w:val="24"/>
        </w:rPr>
        <w:t xml:space="preserve"> </w:t>
      </w:r>
      <w:proofErr w:type="spellStart"/>
      <w:r>
        <w:rPr>
          <w:sz w:val="24"/>
        </w:rPr>
        <w:t>carers</w:t>
      </w:r>
      <w:proofErr w:type="spellEnd"/>
      <w:r w:rsidR="00B06922">
        <w:rPr>
          <w:sz w:val="24"/>
        </w:rPr>
        <w:t>,</w:t>
      </w:r>
      <w:r>
        <w:rPr>
          <w:sz w:val="24"/>
        </w:rPr>
        <w:t xml:space="preserve"> legal guardians or any</w:t>
      </w:r>
      <w:r>
        <w:rPr>
          <w:spacing w:val="-52"/>
          <w:sz w:val="24"/>
        </w:rPr>
        <w:t xml:space="preserve"> </w:t>
      </w:r>
      <w:r>
        <w:rPr>
          <w:sz w:val="24"/>
        </w:rPr>
        <w:lastRenderedPageBreak/>
        <w:t xml:space="preserve">other relevant professionals. This may require coaching customers and </w:t>
      </w:r>
      <w:proofErr w:type="spellStart"/>
      <w:r>
        <w:rPr>
          <w:sz w:val="24"/>
        </w:rPr>
        <w:t>carers</w:t>
      </w:r>
      <w:proofErr w:type="spellEnd"/>
      <w:r>
        <w:rPr>
          <w:sz w:val="24"/>
        </w:rPr>
        <w:t xml:space="preserve"> on</w:t>
      </w:r>
      <w:r>
        <w:rPr>
          <w:spacing w:val="1"/>
          <w:sz w:val="24"/>
        </w:rPr>
        <w:t xml:space="preserve"> </w:t>
      </w:r>
      <w:r>
        <w:rPr>
          <w:sz w:val="24"/>
        </w:rPr>
        <w:t>aspects</w:t>
      </w:r>
      <w:r>
        <w:rPr>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the</w:t>
      </w:r>
      <w:r>
        <w:rPr>
          <w:spacing w:val="-3"/>
          <w:sz w:val="24"/>
        </w:rPr>
        <w:t xml:space="preserve"> </w:t>
      </w:r>
      <w:r w:rsidR="00B06922">
        <w:rPr>
          <w:sz w:val="24"/>
        </w:rPr>
        <w:t>O</w:t>
      </w:r>
      <w:r>
        <w:rPr>
          <w:sz w:val="24"/>
        </w:rPr>
        <w:t>ccupational</w:t>
      </w:r>
      <w:r>
        <w:rPr>
          <w:spacing w:val="-2"/>
          <w:sz w:val="24"/>
        </w:rPr>
        <w:t xml:space="preserve"> </w:t>
      </w:r>
      <w:r w:rsidR="00B06922">
        <w:rPr>
          <w:spacing w:val="-2"/>
          <w:sz w:val="24"/>
        </w:rPr>
        <w:t>T</w:t>
      </w:r>
      <w:r>
        <w:rPr>
          <w:sz w:val="24"/>
        </w:rPr>
        <w:t>herapy intervention.</w:t>
      </w:r>
    </w:p>
    <w:p w14:paraId="1AA61695" w14:textId="77777777" w:rsidR="001B793A" w:rsidRDefault="001B793A">
      <w:pPr>
        <w:pStyle w:val="BodyText"/>
      </w:pPr>
    </w:p>
    <w:p w14:paraId="70BD2539" w14:textId="77777777" w:rsidR="001B793A" w:rsidRDefault="00A803A7">
      <w:pPr>
        <w:pStyle w:val="ListParagraph"/>
        <w:numPr>
          <w:ilvl w:val="0"/>
          <w:numId w:val="1"/>
        </w:numPr>
        <w:tabs>
          <w:tab w:val="left" w:pos="1218"/>
          <w:tab w:val="left" w:pos="1219"/>
        </w:tabs>
        <w:ind w:right="350"/>
        <w:rPr>
          <w:sz w:val="24"/>
        </w:rPr>
      </w:pPr>
      <w:r>
        <w:rPr>
          <w:sz w:val="24"/>
        </w:rPr>
        <w:t>To ensure all communications are delivered in a timely and appropriate way using all</w:t>
      </w:r>
      <w:r>
        <w:rPr>
          <w:spacing w:val="-52"/>
          <w:sz w:val="24"/>
        </w:rPr>
        <w:t xml:space="preserve"> </w:t>
      </w:r>
      <w:r>
        <w:rPr>
          <w:sz w:val="24"/>
        </w:rPr>
        <w:t>the</w:t>
      </w:r>
      <w:r>
        <w:rPr>
          <w:spacing w:val="-4"/>
          <w:sz w:val="24"/>
        </w:rPr>
        <w:t xml:space="preserve"> </w:t>
      </w:r>
      <w:r>
        <w:rPr>
          <w:sz w:val="24"/>
        </w:rPr>
        <w:t>available media such</w:t>
      </w:r>
      <w:r>
        <w:rPr>
          <w:spacing w:val="-2"/>
          <w:sz w:val="24"/>
        </w:rPr>
        <w:t xml:space="preserve"> </w:t>
      </w:r>
      <w:r>
        <w:rPr>
          <w:sz w:val="24"/>
        </w:rPr>
        <w:t>as</w:t>
      </w:r>
      <w:r>
        <w:rPr>
          <w:spacing w:val="-1"/>
          <w:sz w:val="24"/>
        </w:rPr>
        <w:t xml:space="preserve"> </w:t>
      </w:r>
      <w:r>
        <w:rPr>
          <w:sz w:val="24"/>
        </w:rPr>
        <w:t>e-mail,</w:t>
      </w:r>
      <w:r>
        <w:rPr>
          <w:spacing w:val="-3"/>
          <w:sz w:val="24"/>
        </w:rPr>
        <w:t xml:space="preserve"> </w:t>
      </w:r>
      <w:r>
        <w:rPr>
          <w:sz w:val="24"/>
        </w:rPr>
        <w:t>telephone, written and</w:t>
      </w:r>
      <w:r>
        <w:rPr>
          <w:spacing w:val="-2"/>
          <w:sz w:val="24"/>
        </w:rPr>
        <w:t xml:space="preserve"> </w:t>
      </w:r>
      <w:r>
        <w:rPr>
          <w:sz w:val="24"/>
        </w:rPr>
        <w:t>face</w:t>
      </w:r>
      <w:r>
        <w:rPr>
          <w:spacing w:val="-3"/>
          <w:sz w:val="24"/>
        </w:rPr>
        <w:t xml:space="preserve"> </w:t>
      </w:r>
      <w:r>
        <w:rPr>
          <w:sz w:val="24"/>
        </w:rPr>
        <w:t>to</w:t>
      </w:r>
      <w:r>
        <w:rPr>
          <w:spacing w:val="-3"/>
          <w:sz w:val="24"/>
        </w:rPr>
        <w:t xml:space="preserve"> </w:t>
      </w:r>
      <w:r>
        <w:rPr>
          <w:sz w:val="24"/>
        </w:rPr>
        <w:t>face</w:t>
      </w:r>
      <w:r>
        <w:rPr>
          <w:spacing w:val="-3"/>
          <w:sz w:val="24"/>
        </w:rPr>
        <w:t xml:space="preserve"> </w:t>
      </w:r>
      <w:r>
        <w:rPr>
          <w:sz w:val="24"/>
        </w:rPr>
        <w:t>contact.</w:t>
      </w:r>
    </w:p>
    <w:p w14:paraId="2349F4C6" w14:textId="77777777" w:rsidR="001B793A" w:rsidRDefault="001B793A">
      <w:pPr>
        <w:pStyle w:val="BodyText"/>
        <w:spacing w:before="11"/>
        <w:rPr>
          <w:sz w:val="23"/>
        </w:rPr>
      </w:pPr>
    </w:p>
    <w:p w14:paraId="67401FBA" w14:textId="59BA29EA" w:rsidR="001B793A" w:rsidRDefault="00A803A7">
      <w:pPr>
        <w:pStyle w:val="ListParagraph"/>
        <w:numPr>
          <w:ilvl w:val="0"/>
          <w:numId w:val="1"/>
        </w:numPr>
        <w:tabs>
          <w:tab w:val="left" w:pos="1218"/>
          <w:tab w:val="left" w:pos="1219"/>
        </w:tabs>
        <w:rPr>
          <w:sz w:val="24"/>
        </w:rPr>
      </w:pPr>
      <w:r>
        <w:rPr>
          <w:sz w:val="24"/>
        </w:rPr>
        <w:t>To be responsible for ensuring that current practice is up to date and research new</w:t>
      </w:r>
      <w:r>
        <w:rPr>
          <w:spacing w:val="1"/>
          <w:sz w:val="24"/>
        </w:rPr>
        <w:t xml:space="preserve"> </w:t>
      </w:r>
      <w:r>
        <w:rPr>
          <w:sz w:val="24"/>
        </w:rPr>
        <w:t>practices with a view to development of the current service. To ensure you are up to</w:t>
      </w:r>
      <w:r>
        <w:rPr>
          <w:spacing w:val="1"/>
          <w:sz w:val="24"/>
        </w:rPr>
        <w:t xml:space="preserve"> </w:t>
      </w:r>
      <w:r>
        <w:rPr>
          <w:sz w:val="24"/>
        </w:rPr>
        <w:t>date with all relevant national legislation, professional standards of practice and</w:t>
      </w:r>
      <w:r>
        <w:rPr>
          <w:spacing w:val="1"/>
          <w:sz w:val="24"/>
        </w:rPr>
        <w:t xml:space="preserve"> </w:t>
      </w:r>
      <w:proofErr w:type="spellStart"/>
      <w:r>
        <w:rPr>
          <w:sz w:val="24"/>
        </w:rPr>
        <w:t>organisational</w:t>
      </w:r>
      <w:proofErr w:type="spellEnd"/>
      <w:r>
        <w:rPr>
          <w:spacing w:val="-5"/>
          <w:sz w:val="24"/>
        </w:rPr>
        <w:t xml:space="preserve"> </w:t>
      </w:r>
      <w:r>
        <w:rPr>
          <w:sz w:val="24"/>
        </w:rPr>
        <w:t>policies</w:t>
      </w:r>
      <w:r>
        <w:rPr>
          <w:spacing w:val="-1"/>
          <w:sz w:val="24"/>
        </w:rPr>
        <w:t xml:space="preserve"> </w:t>
      </w:r>
      <w:r>
        <w:rPr>
          <w:sz w:val="24"/>
        </w:rPr>
        <w:t>and</w:t>
      </w:r>
      <w:r>
        <w:rPr>
          <w:spacing w:val="-3"/>
          <w:sz w:val="24"/>
        </w:rPr>
        <w:t xml:space="preserve"> </w:t>
      </w:r>
      <w:r>
        <w:rPr>
          <w:sz w:val="24"/>
        </w:rPr>
        <w:t>procedures.</w:t>
      </w:r>
      <w:r>
        <w:rPr>
          <w:spacing w:val="-5"/>
          <w:sz w:val="24"/>
        </w:rPr>
        <w:t xml:space="preserve"> </w:t>
      </w:r>
      <w:r>
        <w:rPr>
          <w:sz w:val="24"/>
        </w:rPr>
        <w:t>To</w:t>
      </w:r>
      <w:r>
        <w:rPr>
          <w:spacing w:val="-4"/>
          <w:sz w:val="24"/>
        </w:rPr>
        <w:t xml:space="preserve"> </w:t>
      </w:r>
      <w:r>
        <w:rPr>
          <w:sz w:val="24"/>
        </w:rPr>
        <w:t>ensure</w:t>
      </w:r>
      <w:r>
        <w:rPr>
          <w:spacing w:val="-1"/>
          <w:sz w:val="24"/>
        </w:rPr>
        <w:t xml:space="preserve"> </w:t>
      </w:r>
      <w:r>
        <w:rPr>
          <w:sz w:val="24"/>
        </w:rPr>
        <w:t>that</w:t>
      </w:r>
      <w:r>
        <w:rPr>
          <w:spacing w:val="-3"/>
          <w:sz w:val="24"/>
        </w:rPr>
        <w:t xml:space="preserve"> </w:t>
      </w:r>
      <w:r>
        <w:rPr>
          <w:sz w:val="24"/>
        </w:rPr>
        <w:t>own</w:t>
      </w:r>
      <w:r>
        <w:rPr>
          <w:spacing w:val="-2"/>
          <w:sz w:val="24"/>
        </w:rPr>
        <w:t xml:space="preserve"> </w:t>
      </w:r>
      <w:r>
        <w:rPr>
          <w:sz w:val="24"/>
        </w:rPr>
        <w:t>CPD</w:t>
      </w:r>
      <w:r>
        <w:rPr>
          <w:spacing w:val="-3"/>
          <w:sz w:val="24"/>
        </w:rPr>
        <w:t xml:space="preserve"> </w:t>
      </w:r>
      <w:r>
        <w:rPr>
          <w:sz w:val="24"/>
        </w:rPr>
        <w:t>folder</w:t>
      </w:r>
      <w:r>
        <w:rPr>
          <w:spacing w:val="-2"/>
          <w:sz w:val="24"/>
        </w:rPr>
        <w:t xml:space="preserve"> </w:t>
      </w:r>
      <w:r>
        <w:rPr>
          <w:sz w:val="24"/>
        </w:rPr>
        <w:t>is</w:t>
      </w:r>
      <w:r>
        <w:rPr>
          <w:spacing w:val="-4"/>
          <w:sz w:val="24"/>
        </w:rPr>
        <w:t xml:space="preserve"> </w:t>
      </w:r>
      <w:r>
        <w:rPr>
          <w:sz w:val="24"/>
        </w:rPr>
        <w:t>also</w:t>
      </w:r>
      <w:r>
        <w:rPr>
          <w:spacing w:val="-2"/>
          <w:sz w:val="24"/>
        </w:rPr>
        <w:t xml:space="preserve"> </w:t>
      </w:r>
      <w:r>
        <w:rPr>
          <w:sz w:val="24"/>
        </w:rPr>
        <w:t>current</w:t>
      </w:r>
      <w:r w:rsidR="00B06922">
        <w:rPr>
          <w:sz w:val="24"/>
        </w:rPr>
        <w:t xml:space="preserve"> and meets HCPC requirements</w:t>
      </w:r>
      <w:r>
        <w:rPr>
          <w:sz w:val="24"/>
        </w:rPr>
        <w:t>.</w:t>
      </w:r>
    </w:p>
    <w:p w14:paraId="220E0D92" w14:textId="7F4CC51A" w:rsidR="001B793A" w:rsidRDefault="00A803A7">
      <w:pPr>
        <w:pStyle w:val="ListParagraph"/>
        <w:numPr>
          <w:ilvl w:val="0"/>
          <w:numId w:val="1"/>
        </w:numPr>
        <w:tabs>
          <w:tab w:val="left" w:pos="1218"/>
          <w:tab w:val="left" w:pos="1219"/>
        </w:tabs>
        <w:spacing w:before="201"/>
        <w:ind w:right="1095"/>
        <w:rPr>
          <w:sz w:val="24"/>
        </w:rPr>
      </w:pPr>
      <w:r>
        <w:rPr>
          <w:sz w:val="24"/>
        </w:rPr>
        <w:t>To supervise</w:t>
      </w:r>
      <w:r w:rsidR="00B06922">
        <w:rPr>
          <w:sz w:val="24"/>
        </w:rPr>
        <w:t xml:space="preserve"> </w:t>
      </w:r>
      <w:r>
        <w:rPr>
          <w:sz w:val="24"/>
        </w:rPr>
        <w:t>and support other staff members and</w:t>
      </w:r>
      <w:r>
        <w:rPr>
          <w:spacing w:val="1"/>
          <w:sz w:val="24"/>
        </w:rPr>
        <w:t xml:space="preserve"> </w:t>
      </w:r>
      <w:r>
        <w:rPr>
          <w:sz w:val="24"/>
        </w:rPr>
        <w:t>colleagues. To give, receive and engage in an annual appraisal and a personal</w:t>
      </w:r>
      <w:r>
        <w:rPr>
          <w:spacing w:val="-52"/>
          <w:sz w:val="24"/>
        </w:rPr>
        <w:t xml:space="preserve"> </w:t>
      </w:r>
      <w:r>
        <w:rPr>
          <w:sz w:val="24"/>
        </w:rPr>
        <w:t>development</w:t>
      </w:r>
      <w:r>
        <w:rPr>
          <w:spacing w:val="-2"/>
          <w:sz w:val="24"/>
        </w:rPr>
        <w:t xml:space="preserve"> </w:t>
      </w:r>
      <w:r>
        <w:rPr>
          <w:sz w:val="24"/>
        </w:rPr>
        <w:t>plan</w:t>
      </w:r>
      <w:r>
        <w:rPr>
          <w:spacing w:val="-1"/>
          <w:sz w:val="24"/>
        </w:rPr>
        <w:t xml:space="preserve"> </w:t>
      </w:r>
      <w:r>
        <w:rPr>
          <w:sz w:val="24"/>
        </w:rPr>
        <w:t>which</w:t>
      </w:r>
      <w:r>
        <w:rPr>
          <w:spacing w:val="-2"/>
          <w:sz w:val="24"/>
        </w:rPr>
        <w:t xml:space="preserve"> </w:t>
      </w:r>
      <w:r>
        <w:rPr>
          <w:sz w:val="24"/>
        </w:rPr>
        <w:t>will</w:t>
      </w:r>
      <w:r>
        <w:rPr>
          <w:spacing w:val="1"/>
          <w:sz w:val="24"/>
        </w:rPr>
        <w:t xml:space="preserve"> </w:t>
      </w:r>
      <w:r>
        <w:rPr>
          <w:sz w:val="24"/>
        </w:rPr>
        <w:t>improve</w:t>
      </w:r>
      <w:r>
        <w:rPr>
          <w:spacing w:val="1"/>
          <w:sz w:val="24"/>
        </w:rPr>
        <w:t xml:space="preserve"> </w:t>
      </w:r>
      <w:r>
        <w:rPr>
          <w:sz w:val="24"/>
        </w:rPr>
        <w:t>your</w:t>
      </w:r>
      <w:r>
        <w:rPr>
          <w:spacing w:val="-3"/>
          <w:sz w:val="24"/>
        </w:rPr>
        <w:t xml:space="preserve"> </w:t>
      </w:r>
      <w:r>
        <w:rPr>
          <w:sz w:val="24"/>
        </w:rPr>
        <w:t>performance.</w:t>
      </w:r>
    </w:p>
    <w:p w14:paraId="102B5C34" w14:textId="525747BB" w:rsidR="001B793A" w:rsidRDefault="00A803A7">
      <w:pPr>
        <w:pStyle w:val="ListParagraph"/>
        <w:numPr>
          <w:ilvl w:val="0"/>
          <w:numId w:val="1"/>
        </w:numPr>
        <w:tabs>
          <w:tab w:val="left" w:pos="1218"/>
          <w:tab w:val="left" w:pos="1219"/>
        </w:tabs>
        <w:spacing w:before="200" w:line="242" w:lineRule="auto"/>
        <w:ind w:right="599"/>
        <w:rPr>
          <w:sz w:val="24"/>
        </w:rPr>
      </w:pPr>
      <w:r>
        <w:rPr>
          <w:sz w:val="24"/>
        </w:rPr>
        <w:t xml:space="preserve">To support the </w:t>
      </w:r>
      <w:r w:rsidR="00B06922">
        <w:rPr>
          <w:sz w:val="24"/>
        </w:rPr>
        <w:t>T</w:t>
      </w:r>
      <w:r>
        <w:rPr>
          <w:sz w:val="24"/>
        </w:rPr>
        <w:t>herapy service with the implementation of systems and processes</w:t>
      </w:r>
      <w:r w:rsidR="00B06922">
        <w:rPr>
          <w:sz w:val="24"/>
        </w:rPr>
        <w:t xml:space="preserve"> </w:t>
      </w:r>
      <w:r>
        <w:rPr>
          <w:spacing w:val="-52"/>
          <w:sz w:val="24"/>
        </w:rPr>
        <w:t xml:space="preserve"> </w:t>
      </w:r>
      <w:r w:rsidR="00B06922">
        <w:rPr>
          <w:spacing w:val="-52"/>
          <w:sz w:val="24"/>
        </w:rPr>
        <w:t xml:space="preserve">  </w:t>
      </w:r>
      <w:r>
        <w:rPr>
          <w:sz w:val="24"/>
        </w:rPr>
        <w:t>that will</w:t>
      </w:r>
      <w:r>
        <w:rPr>
          <w:spacing w:val="-1"/>
          <w:sz w:val="24"/>
        </w:rPr>
        <w:t xml:space="preserve"> </w:t>
      </w:r>
      <w:r>
        <w:rPr>
          <w:sz w:val="24"/>
        </w:rPr>
        <w:t>support</w:t>
      </w:r>
      <w:r>
        <w:rPr>
          <w:spacing w:val="-1"/>
          <w:sz w:val="24"/>
        </w:rPr>
        <w:t xml:space="preserve"> </w:t>
      </w:r>
      <w:r>
        <w:rPr>
          <w:sz w:val="24"/>
        </w:rPr>
        <w:t>service</w:t>
      </w:r>
      <w:r>
        <w:rPr>
          <w:spacing w:val="-2"/>
          <w:sz w:val="24"/>
        </w:rPr>
        <w:t xml:space="preserve"> </w:t>
      </w:r>
      <w:r>
        <w:rPr>
          <w:sz w:val="24"/>
        </w:rPr>
        <w:t>delivery and</w:t>
      </w:r>
      <w:r>
        <w:rPr>
          <w:spacing w:val="-2"/>
          <w:sz w:val="24"/>
        </w:rPr>
        <w:t xml:space="preserve"> </w:t>
      </w:r>
      <w:r>
        <w:rPr>
          <w:sz w:val="24"/>
        </w:rPr>
        <w:t>staff</w:t>
      </w:r>
      <w:r>
        <w:rPr>
          <w:spacing w:val="1"/>
          <w:sz w:val="24"/>
        </w:rPr>
        <w:t xml:space="preserve"> </w:t>
      </w:r>
      <w:r>
        <w:rPr>
          <w:sz w:val="24"/>
        </w:rPr>
        <w:t>within</w:t>
      </w:r>
      <w:r>
        <w:rPr>
          <w:spacing w:val="-4"/>
          <w:sz w:val="24"/>
        </w:rPr>
        <w:t xml:space="preserve"> </w:t>
      </w:r>
      <w:r>
        <w:rPr>
          <w:sz w:val="24"/>
        </w:rPr>
        <w:t>the</w:t>
      </w:r>
      <w:r>
        <w:rPr>
          <w:spacing w:val="-2"/>
          <w:sz w:val="24"/>
        </w:rPr>
        <w:t xml:space="preserve"> </w:t>
      </w:r>
      <w:r>
        <w:rPr>
          <w:sz w:val="24"/>
        </w:rPr>
        <w:t>team.</w:t>
      </w:r>
    </w:p>
    <w:p w14:paraId="6A7CF946" w14:textId="40CB54B5" w:rsidR="001B793A" w:rsidRDefault="00A803A7">
      <w:pPr>
        <w:pStyle w:val="ListParagraph"/>
        <w:numPr>
          <w:ilvl w:val="0"/>
          <w:numId w:val="1"/>
        </w:numPr>
        <w:tabs>
          <w:tab w:val="left" w:pos="1218"/>
          <w:tab w:val="left" w:pos="1219"/>
        </w:tabs>
        <w:spacing w:before="195"/>
        <w:ind w:right="491"/>
        <w:rPr>
          <w:sz w:val="24"/>
        </w:rPr>
      </w:pPr>
      <w:r>
        <w:rPr>
          <w:sz w:val="24"/>
        </w:rPr>
        <w:t>Demonstrate awareness / understanding of equal opportunities and other people’s</w:t>
      </w:r>
      <w:r>
        <w:rPr>
          <w:spacing w:val="-52"/>
          <w:sz w:val="24"/>
        </w:rPr>
        <w:t xml:space="preserve"> </w:t>
      </w:r>
      <w:r w:rsidR="00CC3F4A">
        <w:rPr>
          <w:sz w:val="24"/>
        </w:rPr>
        <w:t>behavioral</w:t>
      </w:r>
      <w:r>
        <w:rPr>
          <w:sz w:val="24"/>
        </w:rPr>
        <w:t>,</w:t>
      </w:r>
      <w:r>
        <w:rPr>
          <w:spacing w:val="-3"/>
          <w:sz w:val="24"/>
        </w:rPr>
        <w:t xml:space="preserve"> </w:t>
      </w:r>
      <w:r>
        <w:rPr>
          <w:sz w:val="24"/>
        </w:rPr>
        <w:t>physical, social</w:t>
      </w:r>
      <w:r>
        <w:rPr>
          <w:spacing w:val="1"/>
          <w:sz w:val="24"/>
        </w:rPr>
        <w:t xml:space="preserve"> </w:t>
      </w:r>
      <w:r>
        <w:rPr>
          <w:sz w:val="24"/>
        </w:rPr>
        <w:t>and</w:t>
      </w:r>
      <w:r>
        <w:rPr>
          <w:spacing w:val="-1"/>
          <w:sz w:val="24"/>
        </w:rPr>
        <w:t xml:space="preserve"> </w:t>
      </w:r>
      <w:r>
        <w:rPr>
          <w:sz w:val="24"/>
        </w:rPr>
        <w:t>welfare</w:t>
      </w:r>
      <w:r>
        <w:rPr>
          <w:spacing w:val="-1"/>
          <w:sz w:val="24"/>
        </w:rPr>
        <w:t xml:space="preserve"> </w:t>
      </w:r>
      <w:r>
        <w:rPr>
          <w:sz w:val="24"/>
        </w:rPr>
        <w:t>needs.</w:t>
      </w:r>
    </w:p>
    <w:p w14:paraId="5773F015" w14:textId="77777777" w:rsidR="001B793A" w:rsidRDefault="00A803A7">
      <w:pPr>
        <w:pStyle w:val="ListParagraph"/>
        <w:numPr>
          <w:ilvl w:val="0"/>
          <w:numId w:val="1"/>
        </w:numPr>
        <w:tabs>
          <w:tab w:val="left" w:pos="1219"/>
        </w:tabs>
        <w:spacing w:before="199"/>
        <w:ind w:right="382"/>
        <w:jc w:val="both"/>
        <w:rPr>
          <w:sz w:val="24"/>
        </w:rPr>
      </w:pPr>
      <w:r>
        <w:rPr>
          <w:sz w:val="24"/>
        </w:rPr>
        <w:t>Ensure that reasonable care is taken at all times for the health, safety and welfare of</w:t>
      </w:r>
      <w:r>
        <w:rPr>
          <w:spacing w:val="-53"/>
          <w:sz w:val="24"/>
        </w:rPr>
        <w:t xml:space="preserve"> </w:t>
      </w:r>
      <w:r>
        <w:rPr>
          <w:sz w:val="24"/>
        </w:rPr>
        <w:t>yourself and other persons, and to comply with the policies and procedures relating</w:t>
      </w:r>
      <w:r>
        <w:rPr>
          <w:spacing w:val="1"/>
          <w:sz w:val="24"/>
        </w:rPr>
        <w:t xml:space="preserve"> </w:t>
      </w:r>
      <w:r>
        <w:rPr>
          <w:sz w:val="24"/>
        </w:rPr>
        <w:t>to</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z w:val="24"/>
        </w:rPr>
        <w:t>safety</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company.</w:t>
      </w:r>
    </w:p>
    <w:p w14:paraId="5675CFF4"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 xml:space="preserve">Effectively manage and </w:t>
      </w:r>
      <w:proofErr w:type="spellStart"/>
      <w:r w:rsidRPr="00B06922">
        <w:rPr>
          <w:sz w:val="24"/>
        </w:rPr>
        <w:t>prioritise</w:t>
      </w:r>
      <w:proofErr w:type="spellEnd"/>
      <w:r w:rsidRPr="00B06922">
        <w:rPr>
          <w:sz w:val="24"/>
        </w:rPr>
        <w:t xml:space="preserve"> own day to day caseload/ workload schedule.</w:t>
      </w:r>
    </w:p>
    <w:p w14:paraId="00B7B157"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Accept personal responsibility for the actions and quality of own work and that of those supervised liaising with other senior staff.</w:t>
      </w:r>
    </w:p>
    <w:p w14:paraId="221B0716"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 xml:space="preserve">Collect accurate and timely data / information to contribute to department service standards and procedures. </w:t>
      </w:r>
    </w:p>
    <w:p w14:paraId="01EB9E7B"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Promote and project a professional profile of Therapy Services within NNC.</w:t>
      </w:r>
    </w:p>
    <w:p w14:paraId="79B7ED87" w14:textId="77777777" w:rsidR="00B06922" w:rsidRDefault="00B06922" w:rsidP="00B06922">
      <w:pPr>
        <w:pStyle w:val="ListParagraph"/>
        <w:numPr>
          <w:ilvl w:val="0"/>
          <w:numId w:val="1"/>
        </w:numPr>
        <w:tabs>
          <w:tab w:val="left" w:pos="1218"/>
          <w:tab w:val="left" w:pos="1219"/>
        </w:tabs>
        <w:spacing w:before="201"/>
        <w:ind w:right="626"/>
        <w:rPr>
          <w:sz w:val="24"/>
        </w:rPr>
      </w:pPr>
      <w:r>
        <w:rPr>
          <w:sz w:val="24"/>
        </w:rPr>
        <w:t>Carry</w:t>
      </w:r>
      <w:r>
        <w:rPr>
          <w:spacing w:val="-2"/>
          <w:sz w:val="24"/>
        </w:rPr>
        <w:t xml:space="preserve"> </w:t>
      </w:r>
      <w:r>
        <w:rPr>
          <w:sz w:val="24"/>
        </w:rPr>
        <w:t>out</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duties</w:t>
      </w:r>
      <w:r>
        <w:rPr>
          <w:spacing w:val="-1"/>
          <w:sz w:val="24"/>
        </w:rPr>
        <w:t xml:space="preserve"> </w:t>
      </w:r>
      <w:r>
        <w:rPr>
          <w:sz w:val="24"/>
        </w:rPr>
        <w:t>which</w:t>
      </w:r>
      <w:r>
        <w:rPr>
          <w:spacing w:val="-3"/>
          <w:sz w:val="24"/>
        </w:rPr>
        <w:t xml:space="preserve"> </w:t>
      </w:r>
      <w:r>
        <w:rPr>
          <w:sz w:val="24"/>
        </w:rPr>
        <w:t>fall</w:t>
      </w:r>
      <w:r>
        <w:rPr>
          <w:spacing w:val="-2"/>
          <w:sz w:val="24"/>
        </w:rPr>
        <w:t xml:space="preserve"> </w:t>
      </w:r>
      <w:r>
        <w:rPr>
          <w:sz w:val="24"/>
        </w:rPr>
        <w:t>within</w:t>
      </w:r>
      <w:r>
        <w:rPr>
          <w:spacing w:val="-3"/>
          <w:sz w:val="24"/>
        </w:rPr>
        <w:t xml:space="preserve"> </w:t>
      </w:r>
      <w:r>
        <w:rPr>
          <w:sz w:val="24"/>
        </w:rPr>
        <w:t>the</w:t>
      </w:r>
      <w:r>
        <w:rPr>
          <w:spacing w:val="-3"/>
          <w:sz w:val="24"/>
        </w:rPr>
        <w:t xml:space="preserve"> </w:t>
      </w:r>
      <w:r>
        <w:rPr>
          <w:sz w:val="24"/>
        </w:rPr>
        <w:t>broad</w:t>
      </w:r>
      <w:r>
        <w:rPr>
          <w:spacing w:val="-1"/>
          <w:sz w:val="24"/>
        </w:rPr>
        <w:t xml:space="preserve"> </w:t>
      </w:r>
      <w:r>
        <w:rPr>
          <w:sz w:val="24"/>
        </w:rPr>
        <w:t>spirit,</w:t>
      </w:r>
      <w:r>
        <w:rPr>
          <w:spacing w:val="-3"/>
          <w:sz w:val="24"/>
        </w:rPr>
        <w:t xml:space="preserve"> </w:t>
      </w:r>
      <w:r>
        <w:rPr>
          <w:sz w:val="24"/>
        </w:rPr>
        <w:t>scope</w:t>
      </w:r>
      <w:r>
        <w:rPr>
          <w:spacing w:val="-4"/>
          <w:sz w:val="24"/>
        </w:rPr>
        <w:t xml:space="preserve"> </w:t>
      </w:r>
      <w:r>
        <w:rPr>
          <w:sz w:val="24"/>
        </w:rPr>
        <w:t>and</w:t>
      </w:r>
      <w:r>
        <w:rPr>
          <w:spacing w:val="-3"/>
          <w:sz w:val="24"/>
        </w:rPr>
        <w:t xml:space="preserve"> </w:t>
      </w:r>
      <w:r>
        <w:rPr>
          <w:sz w:val="24"/>
        </w:rPr>
        <w:t>purpose</w:t>
      </w:r>
      <w:r>
        <w:rPr>
          <w:spacing w:val="-3"/>
          <w:sz w:val="24"/>
        </w:rPr>
        <w:t xml:space="preserve"> </w:t>
      </w:r>
      <w:r>
        <w:rPr>
          <w:sz w:val="24"/>
        </w:rPr>
        <w:t>of</w:t>
      </w:r>
      <w:r>
        <w:rPr>
          <w:spacing w:val="-51"/>
          <w:sz w:val="24"/>
        </w:rPr>
        <w:t xml:space="preserve"> </w:t>
      </w:r>
      <w:r>
        <w:rPr>
          <w:sz w:val="24"/>
        </w:rPr>
        <w:t>this</w:t>
      </w:r>
      <w:r>
        <w:rPr>
          <w:spacing w:val="-2"/>
          <w:sz w:val="24"/>
        </w:rPr>
        <w:t xml:space="preserve"> </w:t>
      </w:r>
      <w:r>
        <w:rPr>
          <w:sz w:val="24"/>
        </w:rPr>
        <w:t>job</w:t>
      </w:r>
      <w:r>
        <w:rPr>
          <w:spacing w:val="-1"/>
          <w:sz w:val="24"/>
        </w:rPr>
        <w:t xml:space="preserve"> </w:t>
      </w:r>
      <w:r>
        <w:rPr>
          <w:sz w:val="24"/>
        </w:rPr>
        <w:t>description</w:t>
      </w:r>
      <w:r>
        <w:rPr>
          <w:spacing w:val="-1"/>
          <w:sz w:val="24"/>
        </w:rPr>
        <w:t xml:space="preserve"> </w:t>
      </w:r>
      <w:r>
        <w:rPr>
          <w:sz w:val="24"/>
        </w:rPr>
        <w:t>and</w:t>
      </w:r>
      <w:r>
        <w:rPr>
          <w:spacing w:val="-2"/>
          <w:sz w:val="24"/>
        </w:rPr>
        <w:t xml:space="preserve"> </w:t>
      </w:r>
      <w:r>
        <w:rPr>
          <w:sz w:val="24"/>
        </w:rPr>
        <w:t>which</w:t>
      </w:r>
      <w:r>
        <w:rPr>
          <w:spacing w:val="-1"/>
          <w:sz w:val="24"/>
        </w:rPr>
        <w:t xml:space="preserve"> </w:t>
      </w:r>
      <w:r>
        <w:rPr>
          <w:sz w:val="24"/>
        </w:rPr>
        <w:t>are commensurate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grade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post.</w:t>
      </w:r>
    </w:p>
    <w:p w14:paraId="4462E1DF" w14:textId="77777777" w:rsidR="001B793A" w:rsidRDefault="001B793A">
      <w:pPr>
        <w:pStyle w:val="BodyText"/>
        <w:spacing w:before="10"/>
        <w:rPr>
          <w:sz w:val="32"/>
        </w:rPr>
      </w:pPr>
    </w:p>
    <w:p w14:paraId="207FF869" w14:textId="77777777" w:rsidR="001B793A" w:rsidRDefault="00A803A7">
      <w:pPr>
        <w:pStyle w:val="BodyText"/>
        <w:ind w:left="498" w:right="325"/>
      </w:pPr>
      <w:r>
        <w:t>This job description reflects the major tasks to be carried out by the post holder and</w:t>
      </w:r>
      <w:r>
        <w:rPr>
          <w:spacing w:val="1"/>
        </w:rPr>
        <w:t xml:space="preserve"> </w:t>
      </w:r>
      <w:r>
        <w:t>identifies a level of responsibility at which they will be required to work. In the interests of</w:t>
      </w:r>
      <w:r>
        <w:rPr>
          <w:spacing w:val="1"/>
        </w:rPr>
        <w:t xml:space="preserve"> </w:t>
      </w:r>
      <w:r>
        <w:t>effective working, the major tasks may be reviewed from time to time to reflect changing</w:t>
      </w:r>
      <w:r>
        <w:rPr>
          <w:spacing w:val="1"/>
        </w:rPr>
        <w:t xml:space="preserve"> </w:t>
      </w:r>
      <w:r>
        <w:t>needs and circumstances. Such reviews and any consequential changes will be carried out in</w:t>
      </w:r>
      <w:r>
        <w:rPr>
          <w:spacing w:val="-52"/>
        </w:rPr>
        <w:t xml:space="preserve"> </w:t>
      </w:r>
      <w:r>
        <w:t>consultation with</w:t>
      </w:r>
      <w:r>
        <w:rPr>
          <w:spacing w:val="1"/>
        </w:rPr>
        <w:t xml:space="preserve"> </w:t>
      </w:r>
      <w:r>
        <w:t>the</w:t>
      </w:r>
      <w:r>
        <w:rPr>
          <w:spacing w:val="-2"/>
        </w:rPr>
        <w:t xml:space="preserve"> </w:t>
      </w:r>
      <w:r>
        <w:t>post</w:t>
      </w:r>
      <w:r>
        <w:rPr>
          <w:spacing w:val="1"/>
        </w:rPr>
        <w:t xml:space="preserve"> </w:t>
      </w:r>
      <w:r>
        <w:t>holder.</w:t>
      </w:r>
    </w:p>
    <w:p w14:paraId="6869AA29" w14:textId="77777777" w:rsidR="001B793A" w:rsidRDefault="001B793A">
      <w:pPr>
        <w:sectPr w:rsidR="001B793A">
          <w:headerReference w:type="default" r:id="rId7"/>
          <w:footerReference w:type="default" r:id="rId8"/>
          <w:pgSz w:w="11910" w:h="16840"/>
          <w:pgMar w:top="1580" w:right="1160" w:bottom="920" w:left="920" w:header="0" w:footer="723" w:gutter="0"/>
          <w:cols w:space="720"/>
        </w:sectPr>
      </w:pPr>
    </w:p>
    <w:p w14:paraId="38B1D4D1" w14:textId="240342C6" w:rsidR="001B793A" w:rsidRDefault="00A803A7">
      <w:pPr>
        <w:tabs>
          <w:tab w:val="left" w:pos="6358"/>
        </w:tabs>
        <w:ind w:left="102"/>
        <w:rPr>
          <w:sz w:val="20"/>
        </w:rPr>
      </w:pPr>
      <w:r>
        <w:rPr>
          <w:position w:val="52"/>
          <w:sz w:val="20"/>
        </w:rPr>
        <w:lastRenderedPageBreak/>
        <w:tab/>
      </w:r>
    </w:p>
    <w:p w14:paraId="193E1B50" w14:textId="77777777" w:rsidR="001B793A" w:rsidRDefault="001B793A">
      <w:pPr>
        <w:pStyle w:val="BodyText"/>
        <w:rPr>
          <w:sz w:val="20"/>
        </w:rPr>
      </w:pPr>
    </w:p>
    <w:p w14:paraId="7EAA872D" w14:textId="77777777" w:rsidR="001B793A" w:rsidRDefault="001B793A">
      <w:pPr>
        <w:pStyle w:val="BodyText"/>
        <w:rPr>
          <w:sz w:val="20"/>
        </w:rPr>
      </w:pPr>
    </w:p>
    <w:p w14:paraId="6F10D59C" w14:textId="77777777" w:rsidR="001B793A" w:rsidRDefault="00A803A7">
      <w:pPr>
        <w:pStyle w:val="Heading1"/>
        <w:tabs>
          <w:tab w:val="left" w:pos="3612"/>
          <w:tab w:val="left" w:pos="9658"/>
        </w:tabs>
        <w:spacing w:before="190"/>
      </w:pPr>
      <w:r>
        <w:rPr>
          <w:shd w:val="clear" w:color="auto" w:fill="538DD3"/>
        </w:rPr>
        <w:t xml:space="preserve"> </w:t>
      </w:r>
      <w:r>
        <w:rPr>
          <w:shd w:val="clear" w:color="auto" w:fill="538DD3"/>
        </w:rPr>
        <w:tab/>
        <w:t>PERSON</w:t>
      </w:r>
      <w:r>
        <w:rPr>
          <w:spacing w:val="-4"/>
          <w:shd w:val="clear" w:color="auto" w:fill="538DD3"/>
        </w:rPr>
        <w:t xml:space="preserve"> </w:t>
      </w:r>
      <w:r>
        <w:rPr>
          <w:shd w:val="clear" w:color="auto" w:fill="538DD3"/>
        </w:rPr>
        <w:t>SPECIFICATION</w:t>
      </w:r>
      <w:r>
        <w:rPr>
          <w:shd w:val="clear" w:color="auto" w:fill="538DD3"/>
        </w:rPr>
        <w:tab/>
      </w:r>
    </w:p>
    <w:p w14:paraId="73DFC312" w14:textId="77777777" w:rsidR="001B793A" w:rsidRDefault="001B793A">
      <w:pPr>
        <w:pStyle w:val="BodyText"/>
        <w:spacing w:before="1"/>
        <w:rPr>
          <w:b/>
          <w:sz w:val="16"/>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514"/>
      </w:tblGrid>
      <w:tr w:rsidR="001B793A" w14:paraId="57B151FB" w14:textId="77777777">
        <w:trPr>
          <w:trHeight w:val="566"/>
        </w:trPr>
        <w:tc>
          <w:tcPr>
            <w:tcW w:w="1697" w:type="dxa"/>
          </w:tcPr>
          <w:p w14:paraId="6A4B7E0D" w14:textId="77777777" w:rsidR="001B793A" w:rsidRDefault="00A803A7">
            <w:pPr>
              <w:pStyle w:val="TableParagraph"/>
              <w:spacing w:before="136"/>
              <w:rPr>
                <w:sz w:val="24"/>
              </w:rPr>
            </w:pPr>
            <w:r>
              <w:rPr>
                <w:sz w:val="24"/>
              </w:rPr>
              <w:t>Post</w:t>
            </w:r>
            <w:r>
              <w:rPr>
                <w:spacing w:val="-3"/>
                <w:sz w:val="24"/>
              </w:rPr>
              <w:t xml:space="preserve"> </w:t>
            </w:r>
            <w:r>
              <w:rPr>
                <w:sz w:val="24"/>
              </w:rPr>
              <w:t>Title:</w:t>
            </w:r>
          </w:p>
        </w:tc>
        <w:tc>
          <w:tcPr>
            <w:tcW w:w="7514" w:type="dxa"/>
          </w:tcPr>
          <w:p w14:paraId="6D2FA3F1" w14:textId="7DC53FBB" w:rsidR="001B793A" w:rsidRDefault="00833D0A">
            <w:pPr>
              <w:pStyle w:val="TableParagraph"/>
              <w:spacing w:before="136"/>
              <w:rPr>
                <w:sz w:val="24"/>
              </w:rPr>
            </w:pPr>
            <w:r>
              <w:rPr>
                <w:sz w:val="24"/>
              </w:rPr>
              <w:t>S</w:t>
            </w:r>
            <w:r w:rsidR="00E2094E">
              <w:rPr>
                <w:sz w:val="24"/>
              </w:rPr>
              <w:t>pecialist</w:t>
            </w:r>
            <w:r>
              <w:rPr>
                <w:sz w:val="24"/>
              </w:rPr>
              <w:t xml:space="preserve"> Occupational Therapist</w:t>
            </w:r>
          </w:p>
        </w:tc>
      </w:tr>
      <w:tr w:rsidR="001B793A" w14:paraId="6072E7A6" w14:textId="77777777">
        <w:trPr>
          <w:trHeight w:val="568"/>
        </w:trPr>
        <w:tc>
          <w:tcPr>
            <w:tcW w:w="1697" w:type="dxa"/>
          </w:tcPr>
          <w:p w14:paraId="48A2E6B8" w14:textId="77777777" w:rsidR="001B793A" w:rsidRDefault="00A803A7">
            <w:pPr>
              <w:pStyle w:val="TableParagraph"/>
              <w:spacing w:before="136"/>
              <w:rPr>
                <w:sz w:val="24"/>
              </w:rPr>
            </w:pPr>
            <w:r>
              <w:rPr>
                <w:sz w:val="24"/>
              </w:rPr>
              <w:t>Grade</w:t>
            </w:r>
          </w:p>
        </w:tc>
        <w:tc>
          <w:tcPr>
            <w:tcW w:w="7514" w:type="dxa"/>
          </w:tcPr>
          <w:p w14:paraId="2C7A0733" w14:textId="0400AD2B" w:rsidR="001B793A" w:rsidRDefault="00833D0A">
            <w:pPr>
              <w:pStyle w:val="TableParagraph"/>
              <w:spacing w:before="136"/>
              <w:rPr>
                <w:sz w:val="24"/>
              </w:rPr>
            </w:pPr>
            <w:bookmarkStart w:id="0" w:name="_Hlk181949933"/>
            <w:r>
              <w:rPr>
                <w:sz w:val="24"/>
              </w:rPr>
              <w:t>£41,511 – £44,711</w:t>
            </w:r>
            <w:bookmarkEnd w:id="0"/>
            <w:r w:rsidR="00E2094E">
              <w:rPr>
                <w:sz w:val="24"/>
              </w:rPr>
              <w:t xml:space="preserve"> (Band 6 equivalent)</w:t>
            </w:r>
          </w:p>
        </w:tc>
      </w:tr>
      <w:tr w:rsidR="001B793A" w14:paraId="6C12DF30" w14:textId="77777777">
        <w:trPr>
          <w:trHeight w:val="566"/>
        </w:trPr>
        <w:tc>
          <w:tcPr>
            <w:tcW w:w="1697" w:type="dxa"/>
          </w:tcPr>
          <w:p w14:paraId="332DA705" w14:textId="77777777" w:rsidR="001B793A" w:rsidRDefault="00A803A7">
            <w:pPr>
              <w:pStyle w:val="TableParagraph"/>
              <w:spacing w:before="136"/>
              <w:rPr>
                <w:sz w:val="24"/>
              </w:rPr>
            </w:pPr>
            <w:r>
              <w:rPr>
                <w:sz w:val="24"/>
              </w:rPr>
              <w:t>Hours</w:t>
            </w:r>
          </w:p>
        </w:tc>
        <w:tc>
          <w:tcPr>
            <w:tcW w:w="7514" w:type="dxa"/>
          </w:tcPr>
          <w:p w14:paraId="796D2AE0" w14:textId="61B81221" w:rsidR="001B793A" w:rsidRDefault="00A803A7">
            <w:pPr>
              <w:pStyle w:val="TableParagraph"/>
              <w:spacing w:before="136"/>
              <w:rPr>
                <w:sz w:val="24"/>
              </w:rPr>
            </w:pPr>
            <w:r>
              <w:rPr>
                <w:sz w:val="24"/>
              </w:rPr>
              <w:t>37</w:t>
            </w:r>
          </w:p>
        </w:tc>
      </w:tr>
      <w:tr w:rsidR="001B793A" w14:paraId="56974092" w14:textId="77777777">
        <w:trPr>
          <w:trHeight w:val="568"/>
        </w:trPr>
        <w:tc>
          <w:tcPr>
            <w:tcW w:w="1697" w:type="dxa"/>
          </w:tcPr>
          <w:p w14:paraId="2B09328B" w14:textId="77777777" w:rsidR="001B793A" w:rsidRDefault="00A803A7">
            <w:pPr>
              <w:pStyle w:val="TableParagraph"/>
              <w:spacing w:before="136"/>
              <w:rPr>
                <w:sz w:val="24"/>
              </w:rPr>
            </w:pPr>
            <w:r>
              <w:rPr>
                <w:sz w:val="24"/>
              </w:rPr>
              <w:t>Service Area:</w:t>
            </w:r>
          </w:p>
        </w:tc>
        <w:tc>
          <w:tcPr>
            <w:tcW w:w="7514" w:type="dxa"/>
          </w:tcPr>
          <w:p w14:paraId="1AE4CCF3" w14:textId="1A552B59" w:rsidR="001B793A" w:rsidRDefault="00833D0A">
            <w:pPr>
              <w:pStyle w:val="TableParagraph"/>
              <w:spacing w:before="136"/>
              <w:rPr>
                <w:sz w:val="24"/>
              </w:rPr>
            </w:pPr>
            <w:r>
              <w:rPr>
                <w:sz w:val="24"/>
              </w:rPr>
              <w:t>Therapy North, Adult Social Care</w:t>
            </w:r>
          </w:p>
        </w:tc>
      </w:tr>
    </w:tbl>
    <w:p w14:paraId="03950705" w14:textId="77777777" w:rsidR="001B793A" w:rsidRDefault="001B793A">
      <w:pPr>
        <w:pStyle w:val="BodyText"/>
        <w:rPr>
          <w:b/>
          <w:sz w:val="20"/>
        </w:rPr>
      </w:pPr>
    </w:p>
    <w:p w14:paraId="073B0677" w14:textId="77777777" w:rsidR="001B793A" w:rsidRDefault="001B793A">
      <w:pPr>
        <w:pStyle w:val="BodyText"/>
        <w:spacing w:before="10"/>
        <w:rPr>
          <w:b/>
          <w:sz w:val="11"/>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1B793A" w14:paraId="0D2F89E5" w14:textId="77777777">
        <w:trPr>
          <w:trHeight w:val="294"/>
        </w:trPr>
        <w:tc>
          <w:tcPr>
            <w:tcW w:w="1697" w:type="dxa"/>
          </w:tcPr>
          <w:p w14:paraId="7E73A6D1" w14:textId="77777777" w:rsidR="001B793A" w:rsidRDefault="00A803A7">
            <w:pPr>
              <w:pStyle w:val="TableParagraph"/>
              <w:spacing w:before="1" w:line="273" w:lineRule="exact"/>
              <w:rPr>
                <w:b/>
                <w:sz w:val="24"/>
              </w:rPr>
            </w:pPr>
            <w:r>
              <w:rPr>
                <w:b/>
                <w:sz w:val="24"/>
              </w:rPr>
              <w:t>ATTRIBUTES</w:t>
            </w:r>
          </w:p>
        </w:tc>
        <w:tc>
          <w:tcPr>
            <w:tcW w:w="4396" w:type="dxa"/>
          </w:tcPr>
          <w:p w14:paraId="35D3AAD8" w14:textId="77777777" w:rsidR="001B793A" w:rsidRDefault="00A803A7">
            <w:pPr>
              <w:pStyle w:val="TableParagraph"/>
              <w:spacing w:before="1" w:line="273" w:lineRule="exact"/>
              <w:rPr>
                <w:b/>
                <w:sz w:val="24"/>
              </w:rPr>
            </w:pPr>
            <w:r>
              <w:rPr>
                <w:b/>
                <w:sz w:val="24"/>
              </w:rPr>
              <w:t>ESSENTIAL</w:t>
            </w:r>
            <w:r>
              <w:rPr>
                <w:b/>
                <w:spacing w:val="-4"/>
                <w:sz w:val="24"/>
              </w:rPr>
              <w:t xml:space="preserve"> </w:t>
            </w:r>
            <w:r>
              <w:rPr>
                <w:b/>
                <w:sz w:val="24"/>
              </w:rPr>
              <w:t>CRITERIA</w:t>
            </w:r>
          </w:p>
        </w:tc>
        <w:tc>
          <w:tcPr>
            <w:tcW w:w="3119" w:type="dxa"/>
          </w:tcPr>
          <w:p w14:paraId="144DF152" w14:textId="77777777" w:rsidR="001B793A" w:rsidRDefault="00A803A7">
            <w:pPr>
              <w:pStyle w:val="TableParagraph"/>
              <w:spacing w:before="1" w:line="273" w:lineRule="exact"/>
              <w:ind w:left="106"/>
              <w:rPr>
                <w:b/>
                <w:sz w:val="24"/>
              </w:rPr>
            </w:pPr>
            <w:r>
              <w:rPr>
                <w:b/>
                <w:sz w:val="24"/>
              </w:rPr>
              <w:t>DESIRABLE</w:t>
            </w:r>
            <w:r>
              <w:rPr>
                <w:b/>
                <w:spacing w:val="-4"/>
                <w:sz w:val="24"/>
              </w:rPr>
              <w:t xml:space="preserve"> </w:t>
            </w:r>
            <w:r>
              <w:rPr>
                <w:b/>
                <w:sz w:val="24"/>
              </w:rPr>
              <w:t>CRITERIA</w:t>
            </w:r>
          </w:p>
        </w:tc>
      </w:tr>
      <w:tr w:rsidR="001B793A" w14:paraId="2933205F" w14:textId="77777777">
        <w:trPr>
          <w:trHeight w:val="3062"/>
        </w:trPr>
        <w:tc>
          <w:tcPr>
            <w:tcW w:w="1697" w:type="dxa"/>
          </w:tcPr>
          <w:p w14:paraId="73C9C505" w14:textId="77777777" w:rsidR="001B793A" w:rsidRDefault="00A803A7">
            <w:pPr>
              <w:pStyle w:val="TableParagraph"/>
              <w:spacing w:before="116"/>
              <w:ind w:right="254"/>
              <w:rPr>
                <w:b/>
              </w:rPr>
            </w:pPr>
            <w:r>
              <w:rPr>
                <w:b/>
              </w:rPr>
              <w:t>Education and</w:t>
            </w:r>
            <w:r>
              <w:rPr>
                <w:b/>
                <w:spacing w:val="-47"/>
              </w:rPr>
              <w:t xml:space="preserve"> </w:t>
            </w:r>
            <w:r>
              <w:rPr>
                <w:b/>
              </w:rPr>
              <w:t>Qualifications</w:t>
            </w:r>
          </w:p>
        </w:tc>
        <w:tc>
          <w:tcPr>
            <w:tcW w:w="4396" w:type="dxa"/>
          </w:tcPr>
          <w:p w14:paraId="1E983ED0" w14:textId="77777777" w:rsidR="001B793A" w:rsidRDefault="00A803A7">
            <w:pPr>
              <w:pStyle w:val="TableParagraph"/>
              <w:spacing w:before="119" w:line="338" w:lineRule="auto"/>
              <w:ind w:right="159"/>
              <w:rPr>
                <w:sz w:val="24"/>
              </w:rPr>
            </w:pPr>
            <w:r>
              <w:rPr>
                <w:sz w:val="24"/>
              </w:rPr>
              <w:t>Degree/Diploma in Occupational Therapy.</w:t>
            </w:r>
            <w:r>
              <w:rPr>
                <w:spacing w:val="-52"/>
                <w:sz w:val="24"/>
              </w:rPr>
              <w:t xml:space="preserve"> </w:t>
            </w:r>
            <w:r>
              <w:rPr>
                <w:sz w:val="24"/>
              </w:rPr>
              <w:t>HCPC</w:t>
            </w:r>
            <w:r>
              <w:rPr>
                <w:spacing w:val="-1"/>
                <w:sz w:val="24"/>
              </w:rPr>
              <w:t xml:space="preserve"> </w:t>
            </w:r>
            <w:r>
              <w:rPr>
                <w:sz w:val="24"/>
              </w:rPr>
              <w:t>Registration.</w:t>
            </w:r>
          </w:p>
          <w:p w14:paraId="51AE7DEA" w14:textId="1B12544D" w:rsidR="001B793A" w:rsidRDefault="00A803A7">
            <w:pPr>
              <w:pStyle w:val="TableParagraph"/>
              <w:spacing w:before="0"/>
              <w:ind w:right="110"/>
              <w:rPr>
                <w:sz w:val="24"/>
              </w:rPr>
            </w:pPr>
            <w:r>
              <w:rPr>
                <w:sz w:val="24"/>
              </w:rPr>
              <w:t>Evidence of ongoing Continuing</w:t>
            </w:r>
            <w:r>
              <w:rPr>
                <w:spacing w:val="1"/>
                <w:sz w:val="24"/>
              </w:rPr>
              <w:t xml:space="preserve"> </w:t>
            </w:r>
            <w:r>
              <w:rPr>
                <w:sz w:val="24"/>
              </w:rPr>
              <w:t>Professional</w:t>
            </w:r>
            <w:r>
              <w:rPr>
                <w:spacing w:val="-5"/>
                <w:sz w:val="24"/>
              </w:rPr>
              <w:t xml:space="preserve"> </w:t>
            </w:r>
            <w:r>
              <w:rPr>
                <w:sz w:val="24"/>
              </w:rPr>
              <w:t>Development</w:t>
            </w:r>
            <w:r w:rsidR="00540CCD">
              <w:rPr>
                <w:spacing w:val="-2"/>
                <w:sz w:val="24"/>
              </w:rPr>
              <w:t>, such as</w:t>
            </w:r>
            <w:r>
              <w:rPr>
                <w:spacing w:val="-2"/>
                <w:sz w:val="24"/>
              </w:rPr>
              <w:t xml:space="preserve"> </w:t>
            </w:r>
            <w:r>
              <w:rPr>
                <w:sz w:val="24"/>
              </w:rPr>
              <w:t>CPD</w:t>
            </w:r>
            <w:r>
              <w:rPr>
                <w:spacing w:val="-3"/>
                <w:sz w:val="24"/>
              </w:rPr>
              <w:t xml:space="preserve"> </w:t>
            </w:r>
            <w:r>
              <w:rPr>
                <w:sz w:val="24"/>
              </w:rPr>
              <w:t>Portfolio.</w:t>
            </w:r>
          </w:p>
          <w:p w14:paraId="2E21575F" w14:textId="77777777" w:rsidR="001B793A" w:rsidRDefault="00A803A7">
            <w:pPr>
              <w:pStyle w:val="TableParagraph"/>
              <w:spacing w:before="119"/>
              <w:ind w:right="602"/>
              <w:rPr>
                <w:sz w:val="24"/>
              </w:rPr>
            </w:pPr>
            <w:r>
              <w:rPr>
                <w:sz w:val="24"/>
              </w:rPr>
              <w:t>This post will require satisfactory DBS</w:t>
            </w:r>
            <w:r>
              <w:rPr>
                <w:spacing w:val="-52"/>
                <w:sz w:val="24"/>
              </w:rPr>
              <w:t xml:space="preserve"> </w:t>
            </w:r>
            <w:r>
              <w:rPr>
                <w:sz w:val="24"/>
              </w:rPr>
              <w:t>clearance.</w:t>
            </w:r>
          </w:p>
          <w:p w14:paraId="5021976D" w14:textId="7DAE7D94" w:rsidR="009717E2" w:rsidRDefault="00A803A7" w:rsidP="008C4AB3">
            <w:pPr>
              <w:pStyle w:val="TableParagraph"/>
              <w:spacing w:before="120"/>
              <w:ind w:right="524"/>
              <w:rPr>
                <w:sz w:val="24"/>
              </w:rPr>
            </w:pPr>
            <w:r>
              <w:rPr>
                <w:sz w:val="24"/>
              </w:rPr>
              <w:t>Computer skills</w:t>
            </w:r>
            <w:r w:rsidR="00540CCD">
              <w:rPr>
                <w:sz w:val="24"/>
              </w:rPr>
              <w:t xml:space="preserve"> and </w:t>
            </w:r>
            <w:r>
              <w:rPr>
                <w:sz w:val="24"/>
              </w:rPr>
              <w:t>the ability to use all</w:t>
            </w:r>
            <w:r>
              <w:rPr>
                <w:spacing w:val="1"/>
                <w:sz w:val="24"/>
              </w:rPr>
              <w:t xml:space="preserve"> </w:t>
            </w:r>
            <w:r>
              <w:rPr>
                <w:sz w:val="24"/>
              </w:rPr>
              <w:t>Microsoft</w:t>
            </w:r>
            <w:r>
              <w:rPr>
                <w:spacing w:val="-3"/>
                <w:sz w:val="24"/>
              </w:rPr>
              <w:t xml:space="preserve"> </w:t>
            </w:r>
            <w:r>
              <w:rPr>
                <w:sz w:val="24"/>
              </w:rPr>
              <w:t>products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high</w:t>
            </w:r>
            <w:r>
              <w:rPr>
                <w:spacing w:val="-1"/>
                <w:sz w:val="24"/>
              </w:rPr>
              <w:t xml:space="preserve"> </w:t>
            </w:r>
            <w:r>
              <w:rPr>
                <w:sz w:val="24"/>
              </w:rPr>
              <w:t>standard.</w:t>
            </w:r>
          </w:p>
        </w:tc>
        <w:tc>
          <w:tcPr>
            <w:tcW w:w="3119" w:type="dxa"/>
          </w:tcPr>
          <w:p w14:paraId="09DC022A" w14:textId="77777777" w:rsidR="00BE172F" w:rsidRDefault="00BE172F">
            <w:pPr>
              <w:pStyle w:val="TableParagraph"/>
              <w:spacing w:before="0"/>
              <w:ind w:left="0"/>
              <w:rPr>
                <w:rFonts w:ascii="Times New Roman"/>
              </w:rPr>
            </w:pPr>
            <w:r>
              <w:rPr>
                <w:rFonts w:ascii="Times New Roman"/>
              </w:rPr>
              <w:t xml:space="preserve"> </w:t>
            </w:r>
          </w:p>
          <w:p w14:paraId="1C9BD19C" w14:textId="77777777" w:rsidR="00BE172F" w:rsidRDefault="00BE172F">
            <w:pPr>
              <w:pStyle w:val="TableParagraph"/>
              <w:spacing w:before="0"/>
              <w:ind w:left="0"/>
              <w:rPr>
                <w:rFonts w:ascii="Times New Roman"/>
              </w:rPr>
            </w:pPr>
          </w:p>
          <w:p w14:paraId="41E9538B" w14:textId="77777777" w:rsidR="008C4AB3" w:rsidRDefault="008C4AB3">
            <w:pPr>
              <w:pStyle w:val="TableParagraph"/>
              <w:spacing w:before="0"/>
              <w:ind w:left="0"/>
              <w:rPr>
                <w:rFonts w:ascii="Times New Roman"/>
              </w:rPr>
            </w:pPr>
          </w:p>
          <w:p w14:paraId="670D459E" w14:textId="77777777" w:rsidR="008C4AB3" w:rsidRDefault="008C4AB3">
            <w:pPr>
              <w:pStyle w:val="TableParagraph"/>
              <w:spacing w:before="0"/>
              <w:ind w:left="0"/>
              <w:rPr>
                <w:rFonts w:ascii="Times New Roman"/>
              </w:rPr>
            </w:pPr>
          </w:p>
          <w:p w14:paraId="165C0FD5" w14:textId="77777777" w:rsidR="008C4AB3" w:rsidRDefault="008C4AB3">
            <w:pPr>
              <w:pStyle w:val="TableParagraph"/>
              <w:spacing w:before="0"/>
              <w:ind w:left="0"/>
              <w:rPr>
                <w:rFonts w:ascii="Times New Roman"/>
              </w:rPr>
            </w:pPr>
          </w:p>
          <w:p w14:paraId="5093A2D6" w14:textId="77777777" w:rsidR="008C4AB3" w:rsidRDefault="008C4AB3">
            <w:pPr>
              <w:pStyle w:val="TableParagraph"/>
              <w:spacing w:before="0"/>
              <w:ind w:left="0"/>
              <w:rPr>
                <w:rFonts w:ascii="Times New Roman"/>
              </w:rPr>
            </w:pPr>
          </w:p>
          <w:p w14:paraId="466D5034" w14:textId="77777777" w:rsidR="008C4AB3" w:rsidRDefault="008C4AB3">
            <w:pPr>
              <w:pStyle w:val="TableParagraph"/>
              <w:spacing w:before="0"/>
              <w:ind w:left="0"/>
              <w:rPr>
                <w:rFonts w:ascii="Times New Roman"/>
              </w:rPr>
            </w:pPr>
          </w:p>
          <w:p w14:paraId="34D279DA" w14:textId="77777777" w:rsidR="008C4AB3" w:rsidRDefault="008C4AB3">
            <w:pPr>
              <w:pStyle w:val="TableParagraph"/>
              <w:spacing w:before="0"/>
              <w:ind w:left="0"/>
              <w:rPr>
                <w:rFonts w:ascii="Times New Roman"/>
              </w:rPr>
            </w:pPr>
          </w:p>
          <w:p w14:paraId="5FA3A02C" w14:textId="77777777" w:rsidR="008C4AB3" w:rsidRDefault="008C4AB3">
            <w:pPr>
              <w:pStyle w:val="TableParagraph"/>
              <w:spacing w:before="0"/>
              <w:ind w:left="0"/>
              <w:rPr>
                <w:rFonts w:ascii="Times New Roman"/>
              </w:rPr>
            </w:pPr>
          </w:p>
          <w:p w14:paraId="1C7AD0B6" w14:textId="77777777" w:rsidR="008C4AB3" w:rsidRDefault="008C4AB3">
            <w:pPr>
              <w:pStyle w:val="TableParagraph"/>
              <w:spacing w:before="0"/>
              <w:ind w:left="0"/>
              <w:rPr>
                <w:rFonts w:ascii="Times New Roman"/>
              </w:rPr>
            </w:pPr>
          </w:p>
          <w:p w14:paraId="1F3202AE" w14:textId="77777777" w:rsidR="008C4AB3" w:rsidRDefault="008C4AB3">
            <w:pPr>
              <w:pStyle w:val="TableParagraph"/>
              <w:spacing w:before="0"/>
              <w:ind w:left="0"/>
              <w:rPr>
                <w:rFonts w:ascii="Times New Roman"/>
              </w:rPr>
            </w:pPr>
          </w:p>
          <w:p w14:paraId="21281412" w14:textId="77777777" w:rsidR="008C4AB3" w:rsidRDefault="008C4AB3">
            <w:pPr>
              <w:pStyle w:val="TableParagraph"/>
              <w:spacing w:before="0"/>
              <w:ind w:left="0"/>
              <w:rPr>
                <w:rFonts w:ascii="Times New Roman"/>
              </w:rPr>
            </w:pPr>
          </w:p>
          <w:p w14:paraId="44304B2F" w14:textId="77777777" w:rsidR="008C4AB3" w:rsidRDefault="008C4AB3">
            <w:pPr>
              <w:pStyle w:val="TableParagraph"/>
              <w:spacing w:before="0"/>
              <w:ind w:left="0"/>
              <w:rPr>
                <w:rFonts w:ascii="Times New Roman"/>
              </w:rPr>
            </w:pPr>
          </w:p>
          <w:p w14:paraId="0DB660B9" w14:textId="77777777" w:rsidR="008C4AB3" w:rsidRDefault="008C4AB3">
            <w:pPr>
              <w:pStyle w:val="TableParagraph"/>
              <w:spacing w:before="0"/>
              <w:ind w:left="0"/>
              <w:rPr>
                <w:rFonts w:ascii="Times New Roman"/>
              </w:rPr>
            </w:pPr>
          </w:p>
          <w:p w14:paraId="33BB081D" w14:textId="0BC13261" w:rsidR="008C4AB3" w:rsidRDefault="008C4AB3">
            <w:pPr>
              <w:pStyle w:val="TableParagraph"/>
              <w:spacing w:before="0"/>
              <w:ind w:left="0"/>
              <w:rPr>
                <w:rFonts w:ascii="Times New Roman"/>
              </w:rPr>
            </w:pPr>
          </w:p>
        </w:tc>
      </w:tr>
      <w:tr w:rsidR="001B793A" w14:paraId="2FCB03FA" w14:textId="77777777">
        <w:trPr>
          <w:trHeight w:val="5116"/>
        </w:trPr>
        <w:tc>
          <w:tcPr>
            <w:tcW w:w="1697" w:type="dxa"/>
          </w:tcPr>
          <w:p w14:paraId="296D9C34" w14:textId="77777777" w:rsidR="001B793A" w:rsidRDefault="00A803A7">
            <w:pPr>
              <w:pStyle w:val="TableParagraph"/>
              <w:spacing w:before="121" w:line="237" w:lineRule="auto"/>
              <w:ind w:right="164"/>
              <w:rPr>
                <w:b/>
              </w:rPr>
            </w:pPr>
            <w:r>
              <w:rPr>
                <w:b/>
              </w:rPr>
              <w:t>Experience and</w:t>
            </w:r>
            <w:r>
              <w:rPr>
                <w:b/>
                <w:spacing w:val="-47"/>
              </w:rPr>
              <w:t xml:space="preserve"> </w:t>
            </w:r>
            <w:r>
              <w:rPr>
                <w:b/>
              </w:rPr>
              <w:t>Knowledge</w:t>
            </w:r>
          </w:p>
        </w:tc>
        <w:tc>
          <w:tcPr>
            <w:tcW w:w="4396" w:type="dxa"/>
          </w:tcPr>
          <w:p w14:paraId="6D0E3980" w14:textId="77777777" w:rsidR="001B793A" w:rsidRDefault="00A803A7">
            <w:pPr>
              <w:pStyle w:val="TableParagraph"/>
              <w:spacing w:before="121"/>
              <w:ind w:right="185"/>
              <w:rPr>
                <w:sz w:val="24"/>
              </w:rPr>
            </w:pPr>
            <w:r>
              <w:rPr>
                <w:sz w:val="24"/>
              </w:rPr>
              <w:t>Comprehensive experience of OT practice</w:t>
            </w:r>
            <w:r>
              <w:rPr>
                <w:spacing w:val="-52"/>
                <w:sz w:val="24"/>
              </w:rPr>
              <w:t xml:space="preserve"> </w:t>
            </w:r>
            <w:r>
              <w:rPr>
                <w:sz w:val="24"/>
              </w:rPr>
              <w:t>delivered within an adult/community</w:t>
            </w:r>
            <w:r>
              <w:rPr>
                <w:spacing w:val="1"/>
                <w:sz w:val="24"/>
              </w:rPr>
              <w:t xml:space="preserve"> </w:t>
            </w:r>
            <w:r>
              <w:rPr>
                <w:sz w:val="24"/>
              </w:rPr>
              <w:t>setting.</w:t>
            </w:r>
          </w:p>
          <w:p w14:paraId="55C0CFB2" w14:textId="77777777" w:rsidR="001B793A" w:rsidRDefault="00A803A7">
            <w:pPr>
              <w:pStyle w:val="TableParagraph"/>
              <w:spacing w:before="120"/>
              <w:rPr>
                <w:sz w:val="24"/>
              </w:rPr>
            </w:pPr>
            <w:r>
              <w:rPr>
                <w:sz w:val="24"/>
              </w:rPr>
              <w:t>Experience</w:t>
            </w:r>
            <w:r>
              <w:rPr>
                <w:spacing w:val="-6"/>
                <w:sz w:val="24"/>
              </w:rPr>
              <w:t xml:space="preserve"> </w:t>
            </w:r>
            <w:r>
              <w:rPr>
                <w:sz w:val="24"/>
              </w:rPr>
              <w:t>of</w:t>
            </w:r>
            <w:r>
              <w:rPr>
                <w:spacing w:val="-3"/>
                <w:sz w:val="24"/>
              </w:rPr>
              <w:t xml:space="preserve"> </w:t>
            </w:r>
            <w:r>
              <w:rPr>
                <w:sz w:val="24"/>
              </w:rPr>
              <w:t>working</w:t>
            </w:r>
            <w:r>
              <w:rPr>
                <w:spacing w:val="-4"/>
                <w:sz w:val="24"/>
              </w:rPr>
              <w:t xml:space="preserve"> </w:t>
            </w:r>
            <w:r>
              <w:rPr>
                <w:sz w:val="24"/>
              </w:rPr>
              <w:t>with</w:t>
            </w:r>
            <w:r>
              <w:rPr>
                <w:spacing w:val="-2"/>
                <w:sz w:val="24"/>
              </w:rPr>
              <w:t xml:space="preserve"> </w:t>
            </w:r>
            <w:r>
              <w:rPr>
                <w:sz w:val="24"/>
              </w:rPr>
              <w:t>and</w:t>
            </w:r>
            <w:r>
              <w:rPr>
                <w:spacing w:val="-5"/>
                <w:sz w:val="24"/>
              </w:rPr>
              <w:t xml:space="preserve"> </w:t>
            </w:r>
            <w:r>
              <w:rPr>
                <w:sz w:val="24"/>
              </w:rPr>
              <w:t>delegating</w:t>
            </w:r>
            <w:r>
              <w:rPr>
                <w:spacing w:val="-51"/>
                <w:sz w:val="24"/>
              </w:rPr>
              <w:t xml:space="preserve"> </w:t>
            </w:r>
            <w:r>
              <w:rPr>
                <w:sz w:val="24"/>
              </w:rPr>
              <w:t>to OT</w:t>
            </w:r>
            <w:r>
              <w:rPr>
                <w:spacing w:val="-2"/>
                <w:sz w:val="24"/>
              </w:rPr>
              <w:t xml:space="preserve"> </w:t>
            </w:r>
            <w:r>
              <w:rPr>
                <w:sz w:val="24"/>
              </w:rPr>
              <w:t>Support</w:t>
            </w:r>
            <w:r>
              <w:rPr>
                <w:spacing w:val="1"/>
                <w:sz w:val="24"/>
              </w:rPr>
              <w:t xml:space="preserve"> </w:t>
            </w:r>
            <w:r>
              <w:rPr>
                <w:sz w:val="24"/>
              </w:rPr>
              <w:t>staff.</w:t>
            </w:r>
          </w:p>
          <w:p w14:paraId="60ECC497" w14:textId="77777777" w:rsidR="001B793A" w:rsidRDefault="00A803A7">
            <w:pPr>
              <w:pStyle w:val="TableParagraph"/>
              <w:spacing w:before="120"/>
              <w:ind w:right="173"/>
              <w:rPr>
                <w:sz w:val="24"/>
              </w:rPr>
            </w:pPr>
            <w:r>
              <w:rPr>
                <w:sz w:val="24"/>
              </w:rPr>
              <w:t>Relevant experience of more complicated</w:t>
            </w:r>
            <w:r>
              <w:rPr>
                <w:spacing w:val="-52"/>
                <w:sz w:val="24"/>
              </w:rPr>
              <w:t xml:space="preserve"> </w:t>
            </w:r>
            <w:r>
              <w:rPr>
                <w:sz w:val="24"/>
              </w:rPr>
              <w:t>assessments and treatment of adults with</w:t>
            </w:r>
            <w:r>
              <w:rPr>
                <w:spacing w:val="-53"/>
                <w:sz w:val="24"/>
              </w:rPr>
              <w:t xml:space="preserve"> </w:t>
            </w:r>
            <w:r>
              <w:rPr>
                <w:sz w:val="24"/>
              </w:rPr>
              <w:t>chronic and deteriorating physical</w:t>
            </w:r>
            <w:r>
              <w:rPr>
                <w:spacing w:val="1"/>
                <w:sz w:val="24"/>
              </w:rPr>
              <w:t xml:space="preserve"> </w:t>
            </w:r>
            <w:r>
              <w:rPr>
                <w:sz w:val="24"/>
              </w:rPr>
              <w:t>conditions.</w:t>
            </w:r>
          </w:p>
          <w:p w14:paraId="763EC864" w14:textId="4FFF6756" w:rsidR="001B793A" w:rsidRDefault="00A803A7">
            <w:pPr>
              <w:pStyle w:val="TableParagraph"/>
              <w:spacing w:before="119"/>
              <w:ind w:right="146"/>
              <w:rPr>
                <w:sz w:val="24"/>
              </w:rPr>
            </w:pPr>
            <w:r w:rsidRPr="00540CCD">
              <w:rPr>
                <w:sz w:val="24"/>
              </w:rPr>
              <w:t>Experience of using complex specialist</w:t>
            </w:r>
            <w:r w:rsidRPr="00540CCD">
              <w:rPr>
                <w:spacing w:val="1"/>
                <w:sz w:val="24"/>
              </w:rPr>
              <w:t xml:space="preserve"> </w:t>
            </w:r>
            <w:r w:rsidRPr="00540CCD">
              <w:rPr>
                <w:sz w:val="24"/>
              </w:rPr>
              <w:t xml:space="preserve">equipment, </w:t>
            </w:r>
            <w:r w:rsidR="00BE172F" w:rsidRPr="00540CCD">
              <w:rPr>
                <w:sz w:val="24"/>
              </w:rPr>
              <w:t xml:space="preserve">prescription of </w:t>
            </w:r>
            <w:r w:rsidRPr="00540CCD">
              <w:rPr>
                <w:sz w:val="24"/>
              </w:rPr>
              <w:t>minor and</w:t>
            </w:r>
            <w:r w:rsidR="00BE172F" w:rsidRPr="00540CCD">
              <w:rPr>
                <w:sz w:val="24"/>
              </w:rPr>
              <w:t xml:space="preserve"> major adaptations and</w:t>
            </w:r>
            <w:r w:rsidRPr="00540CCD">
              <w:rPr>
                <w:sz w:val="24"/>
              </w:rPr>
              <w:t xml:space="preserve"> providing specialist</w:t>
            </w:r>
            <w:r w:rsidR="00BE172F" w:rsidRPr="00540CCD">
              <w:rPr>
                <w:sz w:val="24"/>
              </w:rPr>
              <w:t xml:space="preserve"> </w:t>
            </w:r>
            <w:r w:rsidRPr="00540CCD">
              <w:rPr>
                <w:spacing w:val="-52"/>
                <w:sz w:val="24"/>
              </w:rPr>
              <w:t xml:space="preserve"> </w:t>
            </w:r>
            <w:r w:rsidRPr="00540CCD">
              <w:rPr>
                <w:sz w:val="24"/>
              </w:rPr>
              <w:t>advice</w:t>
            </w:r>
            <w:r w:rsidRPr="00540CCD">
              <w:rPr>
                <w:spacing w:val="-1"/>
                <w:sz w:val="24"/>
              </w:rPr>
              <w:t xml:space="preserve"> </w:t>
            </w:r>
            <w:r w:rsidRPr="00540CCD">
              <w:rPr>
                <w:sz w:val="24"/>
              </w:rPr>
              <w:t>as</w:t>
            </w:r>
            <w:r w:rsidR="00540CCD">
              <w:rPr>
                <w:sz w:val="24"/>
              </w:rPr>
              <w:t xml:space="preserve"> an</w:t>
            </w:r>
            <w:r w:rsidRPr="00540CCD">
              <w:rPr>
                <w:spacing w:val="-1"/>
                <w:sz w:val="24"/>
              </w:rPr>
              <w:t xml:space="preserve"> </w:t>
            </w:r>
            <w:r w:rsidRPr="00540CCD">
              <w:rPr>
                <w:sz w:val="24"/>
              </w:rPr>
              <w:t>intervention</w:t>
            </w:r>
            <w:r w:rsidRPr="00540CCD">
              <w:rPr>
                <w:spacing w:val="-5"/>
                <w:sz w:val="24"/>
              </w:rPr>
              <w:t xml:space="preserve"> </w:t>
            </w:r>
            <w:r w:rsidRPr="00540CCD">
              <w:rPr>
                <w:sz w:val="24"/>
              </w:rPr>
              <w:t>with customers.</w:t>
            </w:r>
          </w:p>
          <w:p w14:paraId="4525A0AB" w14:textId="020377EA" w:rsidR="001B793A" w:rsidRDefault="00A803A7">
            <w:pPr>
              <w:pStyle w:val="TableParagraph"/>
              <w:spacing w:before="120"/>
              <w:ind w:right="420"/>
              <w:rPr>
                <w:sz w:val="24"/>
              </w:rPr>
            </w:pPr>
            <w:r>
              <w:rPr>
                <w:sz w:val="24"/>
              </w:rPr>
              <w:t>Experience in complex moving and</w:t>
            </w:r>
            <w:r>
              <w:rPr>
                <w:spacing w:val="1"/>
                <w:sz w:val="24"/>
              </w:rPr>
              <w:t xml:space="preserve"> </w:t>
            </w:r>
            <w:r>
              <w:rPr>
                <w:sz w:val="24"/>
              </w:rPr>
              <w:t>handling assessments with examples of</w:t>
            </w:r>
            <w:r>
              <w:rPr>
                <w:spacing w:val="-52"/>
                <w:sz w:val="24"/>
              </w:rPr>
              <w:t xml:space="preserve"> </w:t>
            </w:r>
            <w:r>
              <w:rPr>
                <w:sz w:val="24"/>
              </w:rPr>
              <w:t>safe and</w:t>
            </w:r>
            <w:r>
              <w:rPr>
                <w:spacing w:val="-1"/>
                <w:sz w:val="24"/>
              </w:rPr>
              <w:t xml:space="preserve"> </w:t>
            </w:r>
            <w:r>
              <w:rPr>
                <w:sz w:val="24"/>
              </w:rPr>
              <w:t>efficient</w:t>
            </w:r>
            <w:r>
              <w:rPr>
                <w:spacing w:val="-2"/>
                <w:sz w:val="24"/>
              </w:rPr>
              <w:t xml:space="preserve"> </w:t>
            </w:r>
            <w:r>
              <w:rPr>
                <w:sz w:val="24"/>
              </w:rPr>
              <w:t>practice.</w:t>
            </w:r>
          </w:p>
          <w:p w14:paraId="619AA7FA" w14:textId="21FAD3DC" w:rsidR="009717E2" w:rsidRDefault="009717E2" w:rsidP="009717E2">
            <w:pPr>
              <w:pStyle w:val="TableParagraph"/>
              <w:spacing w:before="120"/>
              <w:ind w:right="420"/>
              <w:rPr>
                <w:sz w:val="24"/>
              </w:rPr>
            </w:pPr>
          </w:p>
        </w:tc>
        <w:tc>
          <w:tcPr>
            <w:tcW w:w="3119" w:type="dxa"/>
          </w:tcPr>
          <w:p w14:paraId="052B0135" w14:textId="77777777" w:rsidR="001B793A" w:rsidRDefault="00A803A7">
            <w:pPr>
              <w:pStyle w:val="TableParagraph"/>
              <w:spacing w:before="121"/>
              <w:ind w:left="106" w:right="176"/>
              <w:rPr>
                <w:sz w:val="24"/>
              </w:rPr>
            </w:pPr>
            <w:r>
              <w:rPr>
                <w:sz w:val="24"/>
              </w:rPr>
              <w:t>Experience of teaching other</w:t>
            </w:r>
            <w:r>
              <w:rPr>
                <w:spacing w:val="-52"/>
                <w:sz w:val="24"/>
              </w:rPr>
              <w:t xml:space="preserve"> </w:t>
            </w:r>
            <w:r>
              <w:rPr>
                <w:sz w:val="24"/>
              </w:rPr>
              <w:t>Health and Social Care</w:t>
            </w:r>
            <w:r>
              <w:rPr>
                <w:spacing w:val="1"/>
                <w:sz w:val="24"/>
              </w:rPr>
              <w:t xml:space="preserve"> </w:t>
            </w:r>
            <w:r>
              <w:rPr>
                <w:sz w:val="24"/>
              </w:rPr>
              <w:t>professionals/staff.</w:t>
            </w:r>
          </w:p>
          <w:p w14:paraId="5DDA0A7F" w14:textId="77777777" w:rsidR="001B793A" w:rsidRDefault="00A803A7">
            <w:pPr>
              <w:pStyle w:val="TableParagraph"/>
              <w:spacing w:before="120"/>
              <w:ind w:left="106" w:right="364"/>
              <w:rPr>
                <w:sz w:val="24"/>
              </w:rPr>
            </w:pPr>
            <w:r>
              <w:rPr>
                <w:sz w:val="24"/>
              </w:rPr>
              <w:t>Involvement in research or</w:t>
            </w:r>
            <w:r>
              <w:rPr>
                <w:spacing w:val="-52"/>
                <w:sz w:val="24"/>
              </w:rPr>
              <w:t xml:space="preserve"> </w:t>
            </w:r>
            <w:r>
              <w:rPr>
                <w:sz w:val="24"/>
              </w:rPr>
              <w:t>audit activity and projects,</w:t>
            </w:r>
            <w:r>
              <w:rPr>
                <w:spacing w:val="-52"/>
                <w:sz w:val="24"/>
              </w:rPr>
              <w:t xml:space="preserve"> </w:t>
            </w:r>
            <w:r>
              <w:rPr>
                <w:sz w:val="24"/>
              </w:rPr>
              <w:t>conferences, national OT</w:t>
            </w:r>
            <w:r>
              <w:rPr>
                <w:spacing w:val="1"/>
                <w:sz w:val="24"/>
              </w:rPr>
              <w:t xml:space="preserve"> </w:t>
            </w:r>
            <w:r>
              <w:rPr>
                <w:sz w:val="24"/>
              </w:rPr>
              <w:t>committees</w:t>
            </w:r>
            <w:r>
              <w:rPr>
                <w:spacing w:val="-2"/>
                <w:sz w:val="24"/>
              </w:rPr>
              <w:t xml:space="preserve"> </w:t>
            </w:r>
            <w:r>
              <w:rPr>
                <w:sz w:val="24"/>
              </w:rPr>
              <w:t>and</w:t>
            </w:r>
            <w:r>
              <w:rPr>
                <w:spacing w:val="-1"/>
                <w:sz w:val="24"/>
              </w:rPr>
              <w:t xml:space="preserve"> </w:t>
            </w:r>
            <w:r>
              <w:rPr>
                <w:sz w:val="24"/>
              </w:rPr>
              <w:t>groups.</w:t>
            </w:r>
          </w:p>
          <w:p w14:paraId="10D1857A" w14:textId="77777777" w:rsidR="001B793A" w:rsidRDefault="00A803A7">
            <w:pPr>
              <w:pStyle w:val="TableParagraph"/>
              <w:spacing w:before="119"/>
              <w:ind w:left="106" w:right="98"/>
              <w:rPr>
                <w:sz w:val="24"/>
              </w:rPr>
            </w:pPr>
            <w:r>
              <w:rPr>
                <w:sz w:val="24"/>
              </w:rPr>
              <w:t>Experience of using a major</w:t>
            </w:r>
            <w:r>
              <w:rPr>
                <w:spacing w:val="1"/>
                <w:sz w:val="24"/>
              </w:rPr>
              <w:t xml:space="preserve"> </w:t>
            </w:r>
            <w:r>
              <w:rPr>
                <w:sz w:val="24"/>
              </w:rPr>
              <w:t>adaptation as an intervention</w:t>
            </w:r>
            <w:r>
              <w:rPr>
                <w:spacing w:val="-52"/>
                <w:sz w:val="24"/>
              </w:rPr>
              <w:t xml:space="preserve"> </w:t>
            </w:r>
            <w:r>
              <w:rPr>
                <w:sz w:val="24"/>
              </w:rPr>
              <w:t>with</w:t>
            </w:r>
            <w:r>
              <w:rPr>
                <w:spacing w:val="1"/>
                <w:sz w:val="24"/>
              </w:rPr>
              <w:t xml:space="preserve"> </w:t>
            </w:r>
            <w:r>
              <w:rPr>
                <w:sz w:val="24"/>
              </w:rPr>
              <w:t>customers.</w:t>
            </w:r>
          </w:p>
          <w:p w14:paraId="2C80749C" w14:textId="77777777" w:rsidR="001B793A" w:rsidRDefault="00A803A7">
            <w:pPr>
              <w:pStyle w:val="TableParagraph"/>
              <w:spacing w:before="120"/>
              <w:ind w:left="106" w:right="464"/>
              <w:rPr>
                <w:sz w:val="24"/>
              </w:rPr>
            </w:pPr>
            <w:r>
              <w:rPr>
                <w:sz w:val="24"/>
              </w:rPr>
              <w:t>Knowledge of building</w:t>
            </w:r>
            <w:r>
              <w:rPr>
                <w:spacing w:val="1"/>
                <w:sz w:val="24"/>
              </w:rPr>
              <w:t xml:space="preserve"> </w:t>
            </w:r>
            <w:r>
              <w:rPr>
                <w:sz w:val="24"/>
              </w:rPr>
              <w:t>terminology and ability to</w:t>
            </w:r>
            <w:r>
              <w:rPr>
                <w:spacing w:val="-53"/>
                <w:sz w:val="24"/>
              </w:rPr>
              <w:t xml:space="preserve"> </w:t>
            </w:r>
            <w:r>
              <w:rPr>
                <w:sz w:val="24"/>
              </w:rPr>
              <w:t>read architects</w:t>
            </w:r>
            <w:r>
              <w:rPr>
                <w:spacing w:val="-1"/>
                <w:sz w:val="24"/>
              </w:rPr>
              <w:t xml:space="preserve"> </w:t>
            </w:r>
            <w:r>
              <w:rPr>
                <w:sz w:val="24"/>
              </w:rPr>
              <w:t>plans.</w:t>
            </w:r>
          </w:p>
          <w:p w14:paraId="50FA5CE8" w14:textId="0C5EAD3D" w:rsidR="00540CCD" w:rsidRDefault="009717E2">
            <w:pPr>
              <w:pStyle w:val="TableParagraph"/>
              <w:spacing w:before="120"/>
              <w:ind w:left="106" w:right="464"/>
              <w:rPr>
                <w:sz w:val="24"/>
              </w:rPr>
            </w:pPr>
            <w:bookmarkStart w:id="1" w:name="_Hlk181952223"/>
            <w:r>
              <w:rPr>
                <w:sz w:val="24"/>
              </w:rPr>
              <w:t>Knowledge of single handed care and the approach, equipment and techniques that can be used to facilitate this.</w:t>
            </w:r>
            <w:bookmarkEnd w:id="1"/>
          </w:p>
        </w:tc>
      </w:tr>
    </w:tbl>
    <w:p w14:paraId="1A64638A" w14:textId="77777777" w:rsidR="001B793A" w:rsidRDefault="001B793A">
      <w:pPr>
        <w:rPr>
          <w:sz w:val="24"/>
        </w:rPr>
        <w:sectPr w:rsidR="001B793A">
          <w:footerReference w:type="default" r:id="rId9"/>
          <w:pgSz w:w="11910" w:h="16840"/>
          <w:pgMar w:top="740" w:right="1160" w:bottom="680" w:left="920" w:header="0" w:footer="489" w:gutter="0"/>
          <w:cols w:space="720"/>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1B793A" w14:paraId="5855A89B" w14:textId="77777777">
        <w:trPr>
          <w:trHeight w:val="1996"/>
        </w:trPr>
        <w:tc>
          <w:tcPr>
            <w:tcW w:w="1697" w:type="dxa"/>
          </w:tcPr>
          <w:p w14:paraId="184B772F" w14:textId="77777777" w:rsidR="001B793A" w:rsidRDefault="001B793A">
            <w:pPr>
              <w:pStyle w:val="TableParagraph"/>
              <w:spacing w:before="0"/>
              <w:ind w:left="0"/>
              <w:rPr>
                <w:rFonts w:ascii="Times New Roman"/>
              </w:rPr>
            </w:pPr>
          </w:p>
        </w:tc>
        <w:tc>
          <w:tcPr>
            <w:tcW w:w="4396" w:type="dxa"/>
          </w:tcPr>
          <w:p w14:paraId="2227F595" w14:textId="592CBA0E" w:rsidR="001B793A" w:rsidRDefault="00A803A7">
            <w:pPr>
              <w:pStyle w:val="TableParagraph"/>
              <w:spacing w:before="0"/>
              <w:ind w:right="110"/>
              <w:rPr>
                <w:sz w:val="24"/>
              </w:rPr>
            </w:pPr>
            <w:r>
              <w:rPr>
                <w:sz w:val="24"/>
              </w:rPr>
              <w:t>Knowledge of the legislative framework</w:t>
            </w:r>
            <w:r w:rsidR="00540CCD">
              <w:rPr>
                <w:sz w:val="24"/>
              </w:rPr>
              <w:t>s</w:t>
            </w:r>
            <w:r>
              <w:rPr>
                <w:spacing w:val="1"/>
                <w:sz w:val="24"/>
              </w:rPr>
              <w:t xml:space="preserve"> </w:t>
            </w:r>
            <w:r>
              <w:rPr>
                <w:sz w:val="24"/>
              </w:rPr>
              <w:t xml:space="preserve">which inform </w:t>
            </w:r>
            <w:r w:rsidR="00540CCD">
              <w:rPr>
                <w:sz w:val="24"/>
              </w:rPr>
              <w:t>OT practice within Adult Social Care</w:t>
            </w:r>
            <w:r>
              <w:rPr>
                <w:sz w:val="24"/>
              </w:rPr>
              <w:t xml:space="preserve"> e.g.</w:t>
            </w:r>
            <w:r>
              <w:rPr>
                <w:spacing w:val="-52"/>
                <w:sz w:val="24"/>
              </w:rPr>
              <w:t xml:space="preserve"> </w:t>
            </w:r>
            <w:r w:rsidR="00540CCD">
              <w:rPr>
                <w:spacing w:val="-52"/>
                <w:sz w:val="24"/>
              </w:rPr>
              <w:t xml:space="preserve">   </w:t>
            </w:r>
            <w:r w:rsidR="00540CCD">
              <w:rPr>
                <w:sz w:val="24"/>
              </w:rPr>
              <w:t xml:space="preserve"> Care Act,</w:t>
            </w:r>
            <w:r>
              <w:rPr>
                <w:spacing w:val="-1"/>
                <w:sz w:val="24"/>
              </w:rPr>
              <w:t xml:space="preserve"> </w:t>
            </w:r>
            <w:r>
              <w:rPr>
                <w:sz w:val="24"/>
              </w:rPr>
              <w:t>Housing</w:t>
            </w:r>
            <w:r>
              <w:rPr>
                <w:spacing w:val="2"/>
                <w:sz w:val="24"/>
              </w:rPr>
              <w:t xml:space="preserve"> </w:t>
            </w:r>
            <w:r>
              <w:rPr>
                <w:sz w:val="24"/>
              </w:rPr>
              <w:t>Legislation</w:t>
            </w:r>
            <w:r w:rsidR="00BE172F">
              <w:rPr>
                <w:sz w:val="24"/>
              </w:rPr>
              <w:t xml:space="preserve">, </w:t>
            </w:r>
            <w:r w:rsidR="00540CCD">
              <w:rPr>
                <w:sz w:val="24"/>
              </w:rPr>
              <w:t>Health and Safety at Work Act,</w:t>
            </w:r>
            <w:r>
              <w:rPr>
                <w:spacing w:val="-1"/>
                <w:sz w:val="24"/>
              </w:rPr>
              <w:t xml:space="preserve"> </w:t>
            </w:r>
            <w:r>
              <w:rPr>
                <w:sz w:val="24"/>
              </w:rPr>
              <w:t>etc.</w:t>
            </w:r>
          </w:p>
          <w:p w14:paraId="72050EBF" w14:textId="568C9D62" w:rsidR="001B793A" w:rsidRDefault="00A803A7">
            <w:pPr>
              <w:pStyle w:val="TableParagraph"/>
              <w:spacing w:before="119"/>
              <w:ind w:right="101"/>
              <w:rPr>
                <w:sz w:val="24"/>
              </w:rPr>
            </w:pPr>
            <w:r>
              <w:rPr>
                <w:sz w:val="24"/>
              </w:rPr>
              <w:t>Car</w:t>
            </w:r>
            <w:r>
              <w:rPr>
                <w:spacing w:val="-1"/>
                <w:sz w:val="24"/>
              </w:rPr>
              <w:t xml:space="preserve"> </w:t>
            </w:r>
            <w:r>
              <w:rPr>
                <w:sz w:val="24"/>
              </w:rPr>
              <w:t>driver</w:t>
            </w:r>
            <w:r>
              <w:rPr>
                <w:spacing w:val="-3"/>
                <w:sz w:val="24"/>
              </w:rPr>
              <w:t xml:space="preserve"> </w:t>
            </w:r>
            <w:r>
              <w:rPr>
                <w:sz w:val="24"/>
              </w:rPr>
              <w:t>with</w:t>
            </w:r>
            <w:r>
              <w:rPr>
                <w:spacing w:val="-3"/>
                <w:sz w:val="24"/>
              </w:rPr>
              <w:t xml:space="preserve"> </w:t>
            </w:r>
            <w:r>
              <w:rPr>
                <w:sz w:val="24"/>
              </w:rPr>
              <w:t>a</w:t>
            </w:r>
            <w:r>
              <w:rPr>
                <w:spacing w:val="-1"/>
                <w:sz w:val="24"/>
              </w:rPr>
              <w:t xml:space="preserve"> </w:t>
            </w:r>
            <w:r>
              <w:rPr>
                <w:sz w:val="24"/>
              </w:rPr>
              <w:t>full</w:t>
            </w:r>
            <w:r>
              <w:rPr>
                <w:spacing w:val="-3"/>
                <w:sz w:val="24"/>
              </w:rPr>
              <w:t xml:space="preserve"> </w:t>
            </w:r>
            <w:r w:rsidR="00BE172F">
              <w:rPr>
                <w:sz w:val="24"/>
              </w:rPr>
              <w:t>driver’s</w:t>
            </w:r>
            <w:r>
              <w:rPr>
                <w:spacing w:val="-2"/>
                <w:sz w:val="24"/>
              </w:rPr>
              <w:t xml:space="preserve"> </w:t>
            </w:r>
            <w:proofErr w:type="spellStart"/>
            <w:r>
              <w:rPr>
                <w:sz w:val="24"/>
              </w:rPr>
              <w:t>licence</w:t>
            </w:r>
            <w:proofErr w:type="spellEnd"/>
            <w:r>
              <w:rPr>
                <w:sz w:val="24"/>
              </w:rPr>
              <w:t>,</w:t>
            </w:r>
            <w:r>
              <w:rPr>
                <w:spacing w:val="-3"/>
                <w:sz w:val="24"/>
              </w:rPr>
              <w:t xml:space="preserve"> </w:t>
            </w:r>
            <w:r>
              <w:rPr>
                <w:sz w:val="24"/>
              </w:rPr>
              <w:t>access</w:t>
            </w:r>
            <w:r>
              <w:rPr>
                <w:spacing w:val="-51"/>
                <w:sz w:val="24"/>
              </w:rPr>
              <w:t xml:space="preserve"> </w:t>
            </w:r>
            <w:r>
              <w:rPr>
                <w:sz w:val="24"/>
              </w:rPr>
              <w:t>to a vehicle or suitable transport during</w:t>
            </w:r>
            <w:r>
              <w:rPr>
                <w:spacing w:val="1"/>
                <w:sz w:val="24"/>
              </w:rPr>
              <w:t xml:space="preserve"> </w:t>
            </w:r>
            <w:r>
              <w:rPr>
                <w:sz w:val="24"/>
              </w:rPr>
              <w:t>working</w:t>
            </w:r>
            <w:r>
              <w:rPr>
                <w:spacing w:val="-1"/>
                <w:sz w:val="24"/>
              </w:rPr>
              <w:t xml:space="preserve"> </w:t>
            </w:r>
            <w:r>
              <w:rPr>
                <w:sz w:val="24"/>
              </w:rPr>
              <w:t>hours.</w:t>
            </w:r>
          </w:p>
        </w:tc>
        <w:tc>
          <w:tcPr>
            <w:tcW w:w="3119" w:type="dxa"/>
          </w:tcPr>
          <w:p w14:paraId="4713A960" w14:textId="77777777" w:rsidR="001B793A" w:rsidRDefault="001B793A">
            <w:pPr>
              <w:pStyle w:val="TableParagraph"/>
              <w:spacing w:before="0"/>
              <w:ind w:left="0"/>
              <w:rPr>
                <w:rFonts w:ascii="Times New Roman"/>
              </w:rPr>
            </w:pPr>
          </w:p>
        </w:tc>
      </w:tr>
      <w:tr w:rsidR="001B793A" w14:paraId="7456B887" w14:textId="77777777">
        <w:trPr>
          <w:trHeight w:val="5464"/>
        </w:trPr>
        <w:tc>
          <w:tcPr>
            <w:tcW w:w="1697" w:type="dxa"/>
          </w:tcPr>
          <w:p w14:paraId="69322F41" w14:textId="77777777" w:rsidR="001B793A" w:rsidRDefault="00A803A7">
            <w:pPr>
              <w:pStyle w:val="TableParagraph"/>
              <w:spacing w:before="119"/>
              <w:rPr>
                <w:b/>
              </w:rPr>
            </w:pPr>
            <w:r>
              <w:rPr>
                <w:b/>
              </w:rPr>
              <w:t>Ability</w:t>
            </w:r>
            <w:r>
              <w:rPr>
                <w:b/>
                <w:spacing w:val="-11"/>
              </w:rPr>
              <w:t xml:space="preserve"> </w:t>
            </w:r>
            <w:r>
              <w:rPr>
                <w:b/>
              </w:rPr>
              <w:t>and</w:t>
            </w:r>
            <w:r>
              <w:rPr>
                <w:b/>
                <w:spacing w:val="-11"/>
              </w:rPr>
              <w:t xml:space="preserve"> </w:t>
            </w:r>
            <w:r>
              <w:rPr>
                <w:b/>
              </w:rPr>
              <w:t>Skills</w:t>
            </w:r>
          </w:p>
        </w:tc>
        <w:tc>
          <w:tcPr>
            <w:tcW w:w="4396" w:type="dxa"/>
          </w:tcPr>
          <w:p w14:paraId="7E55106D" w14:textId="2BA6A774" w:rsidR="009717E2" w:rsidRDefault="009717E2">
            <w:pPr>
              <w:pStyle w:val="TableParagraph"/>
              <w:spacing w:before="121"/>
              <w:ind w:right="690"/>
              <w:rPr>
                <w:sz w:val="24"/>
              </w:rPr>
            </w:pPr>
            <w:r>
              <w:rPr>
                <w:sz w:val="24"/>
              </w:rPr>
              <w:t>The ability to objectively evaluate equipment options to find the best solutions to reduce risk.</w:t>
            </w:r>
          </w:p>
          <w:p w14:paraId="454BAE80" w14:textId="142C30B3" w:rsidR="001B793A" w:rsidRDefault="00A803A7">
            <w:pPr>
              <w:pStyle w:val="TableParagraph"/>
              <w:spacing w:before="121"/>
              <w:ind w:right="690"/>
              <w:rPr>
                <w:sz w:val="24"/>
              </w:rPr>
            </w:pPr>
            <w:r>
              <w:rPr>
                <w:sz w:val="24"/>
              </w:rPr>
              <w:t xml:space="preserve">Ability to </w:t>
            </w:r>
            <w:proofErr w:type="spellStart"/>
            <w:r>
              <w:rPr>
                <w:sz w:val="24"/>
              </w:rPr>
              <w:t>prioritise</w:t>
            </w:r>
            <w:proofErr w:type="spellEnd"/>
            <w:r>
              <w:rPr>
                <w:sz w:val="24"/>
              </w:rPr>
              <w:t xml:space="preserve"> and manage your</w:t>
            </w:r>
            <w:r>
              <w:rPr>
                <w:spacing w:val="-52"/>
                <w:sz w:val="24"/>
              </w:rPr>
              <w:t xml:space="preserve"> </w:t>
            </w:r>
            <w:r>
              <w:rPr>
                <w:sz w:val="24"/>
              </w:rPr>
              <w:t>workload under</w:t>
            </w:r>
            <w:r>
              <w:rPr>
                <w:spacing w:val="-1"/>
                <w:sz w:val="24"/>
              </w:rPr>
              <w:t xml:space="preserve"> </w:t>
            </w:r>
            <w:r>
              <w:rPr>
                <w:sz w:val="24"/>
              </w:rPr>
              <w:t>pressure.</w:t>
            </w:r>
          </w:p>
          <w:p w14:paraId="03722ED5" w14:textId="77777777" w:rsidR="001B793A" w:rsidRDefault="00A803A7">
            <w:pPr>
              <w:pStyle w:val="TableParagraph"/>
              <w:spacing w:before="120"/>
              <w:rPr>
                <w:sz w:val="24"/>
              </w:rPr>
            </w:pPr>
            <w:r>
              <w:rPr>
                <w:sz w:val="24"/>
              </w:rPr>
              <w:t>Ability</w:t>
            </w:r>
            <w:r>
              <w:rPr>
                <w:spacing w:val="-4"/>
                <w:sz w:val="24"/>
              </w:rPr>
              <w:t xml:space="preserve"> </w:t>
            </w:r>
            <w:r>
              <w:rPr>
                <w:sz w:val="24"/>
              </w:rPr>
              <w:t>to</w:t>
            </w:r>
            <w:r>
              <w:rPr>
                <w:spacing w:val="-1"/>
                <w:sz w:val="24"/>
              </w:rPr>
              <w:t xml:space="preserve"> </w:t>
            </w:r>
            <w:r>
              <w:rPr>
                <w:sz w:val="24"/>
              </w:rPr>
              <w:t>supervise</w:t>
            </w:r>
            <w:r>
              <w:rPr>
                <w:spacing w:val="-1"/>
                <w:sz w:val="24"/>
              </w:rPr>
              <w:t xml:space="preserve"> </w:t>
            </w:r>
            <w:r>
              <w:rPr>
                <w:sz w:val="24"/>
              </w:rPr>
              <w:t>staff.</w:t>
            </w:r>
          </w:p>
          <w:p w14:paraId="4E7B5C0C" w14:textId="00AE0B96" w:rsidR="001B793A" w:rsidRDefault="00A803A7">
            <w:pPr>
              <w:pStyle w:val="TableParagraph"/>
              <w:spacing w:before="120"/>
              <w:ind w:right="177"/>
              <w:rPr>
                <w:sz w:val="24"/>
              </w:rPr>
            </w:pPr>
            <w:r>
              <w:rPr>
                <w:sz w:val="24"/>
              </w:rPr>
              <w:t>Excellent written and verbal</w:t>
            </w:r>
            <w:r>
              <w:rPr>
                <w:spacing w:val="1"/>
                <w:sz w:val="24"/>
              </w:rPr>
              <w:t xml:space="preserve"> </w:t>
            </w:r>
            <w:r>
              <w:rPr>
                <w:sz w:val="24"/>
              </w:rPr>
              <w:t>communication skills, excellent</w:t>
            </w:r>
            <w:r>
              <w:rPr>
                <w:spacing w:val="1"/>
                <w:sz w:val="24"/>
              </w:rPr>
              <w:t xml:space="preserve"> </w:t>
            </w:r>
            <w:r>
              <w:rPr>
                <w:sz w:val="24"/>
              </w:rPr>
              <w:t>interpersonal skills and an awareness of</w:t>
            </w:r>
            <w:r>
              <w:rPr>
                <w:spacing w:val="1"/>
                <w:sz w:val="24"/>
              </w:rPr>
              <w:t xml:space="preserve"> </w:t>
            </w:r>
            <w:r>
              <w:rPr>
                <w:sz w:val="24"/>
              </w:rPr>
              <w:t>complex and sensitive issues with</w:t>
            </w:r>
            <w:r>
              <w:rPr>
                <w:spacing w:val="1"/>
                <w:sz w:val="24"/>
              </w:rPr>
              <w:t xml:space="preserve"> </w:t>
            </w:r>
            <w:r>
              <w:rPr>
                <w:sz w:val="24"/>
              </w:rPr>
              <w:t>consideration for equality</w:t>
            </w:r>
            <w:r w:rsidR="00540CCD">
              <w:rPr>
                <w:sz w:val="24"/>
              </w:rPr>
              <w:t xml:space="preserve">, </w:t>
            </w:r>
            <w:r>
              <w:rPr>
                <w:sz w:val="24"/>
              </w:rPr>
              <w:t>diversit</w:t>
            </w:r>
            <w:r w:rsidR="00540CCD">
              <w:rPr>
                <w:sz w:val="24"/>
              </w:rPr>
              <w:t xml:space="preserve">y and human </w:t>
            </w:r>
            <w:r>
              <w:rPr>
                <w:sz w:val="24"/>
              </w:rPr>
              <w:t>rights</w:t>
            </w:r>
            <w:r>
              <w:rPr>
                <w:spacing w:val="-52"/>
                <w:sz w:val="24"/>
              </w:rPr>
              <w:t xml:space="preserve"> </w:t>
            </w:r>
            <w:r>
              <w:rPr>
                <w:sz w:val="24"/>
              </w:rPr>
              <w:t>.</w:t>
            </w:r>
          </w:p>
          <w:p w14:paraId="6D871AD0" w14:textId="77777777" w:rsidR="001B793A" w:rsidRDefault="00A803A7">
            <w:pPr>
              <w:pStyle w:val="TableParagraph"/>
              <w:spacing w:before="119"/>
              <w:rPr>
                <w:sz w:val="24"/>
              </w:rPr>
            </w:pPr>
            <w:r>
              <w:rPr>
                <w:sz w:val="24"/>
              </w:rPr>
              <w:t>Experience of collaborative working</w:t>
            </w:r>
            <w:r>
              <w:rPr>
                <w:spacing w:val="1"/>
                <w:sz w:val="24"/>
              </w:rPr>
              <w:t xml:space="preserve"> </w:t>
            </w:r>
            <w:r>
              <w:rPr>
                <w:sz w:val="24"/>
              </w:rPr>
              <w:t>across/between agencies to achieve</w:t>
            </w:r>
            <w:r>
              <w:rPr>
                <w:spacing w:val="1"/>
                <w:sz w:val="24"/>
              </w:rPr>
              <w:t xml:space="preserve"> </w:t>
            </w:r>
            <w:r>
              <w:rPr>
                <w:sz w:val="24"/>
              </w:rPr>
              <w:t>outcomes</w:t>
            </w:r>
            <w:r>
              <w:rPr>
                <w:spacing w:val="-3"/>
                <w:sz w:val="24"/>
              </w:rPr>
              <w:t xml:space="preserve"> </w:t>
            </w:r>
            <w:r>
              <w:rPr>
                <w:sz w:val="24"/>
              </w:rPr>
              <w:t>for</w:t>
            </w:r>
            <w:r>
              <w:rPr>
                <w:spacing w:val="-3"/>
                <w:sz w:val="24"/>
              </w:rPr>
              <w:t xml:space="preserve"> </w:t>
            </w:r>
            <w:r>
              <w:rPr>
                <w:sz w:val="24"/>
              </w:rPr>
              <w:t>individuals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service.</w:t>
            </w:r>
          </w:p>
          <w:p w14:paraId="731C9153" w14:textId="2ABBA44D" w:rsidR="001B793A" w:rsidRDefault="00540CCD">
            <w:pPr>
              <w:pStyle w:val="TableParagraph"/>
              <w:spacing w:before="0" w:line="242" w:lineRule="auto"/>
              <w:rPr>
                <w:sz w:val="24"/>
              </w:rPr>
            </w:pPr>
            <w:r>
              <w:rPr>
                <w:sz w:val="24"/>
              </w:rPr>
              <w:t>e</w:t>
            </w:r>
            <w:r w:rsidR="00A803A7">
              <w:rPr>
                <w:sz w:val="24"/>
              </w:rPr>
              <w:t>.g. discharge, rehousing etc.,</w:t>
            </w:r>
            <w:r w:rsidR="00A803A7">
              <w:rPr>
                <w:spacing w:val="1"/>
                <w:sz w:val="24"/>
              </w:rPr>
              <w:t xml:space="preserve"> </w:t>
            </w:r>
            <w:r w:rsidR="00E767B9">
              <w:rPr>
                <w:spacing w:val="1"/>
                <w:sz w:val="24"/>
              </w:rPr>
              <w:t xml:space="preserve">providing </w:t>
            </w:r>
            <w:r w:rsidR="00A803A7">
              <w:rPr>
                <w:sz w:val="24"/>
              </w:rPr>
              <w:t>representation</w:t>
            </w:r>
            <w:r w:rsidR="00A803A7">
              <w:rPr>
                <w:spacing w:val="-4"/>
                <w:sz w:val="24"/>
              </w:rPr>
              <w:t xml:space="preserve"> </w:t>
            </w:r>
            <w:r w:rsidR="00A803A7">
              <w:rPr>
                <w:sz w:val="24"/>
              </w:rPr>
              <w:t>of</w:t>
            </w:r>
            <w:r w:rsidR="00A803A7">
              <w:rPr>
                <w:spacing w:val="-4"/>
                <w:sz w:val="24"/>
              </w:rPr>
              <w:t xml:space="preserve"> </w:t>
            </w:r>
            <w:r w:rsidR="00E767B9">
              <w:rPr>
                <w:sz w:val="24"/>
              </w:rPr>
              <w:t>the Therapy S</w:t>
            </w:r>
            <w:r w:rsidR="00A803A7">
              <w:rPr>
                <w:sz w:val="24"/>
              </w:rPr>
              <w:t>ervice</w:t>
            </w:r>
            <w:r w:rsidR="00A803A7">
              <w:rPr>
                <w:spacing w:val="-7"/>
                <w:sz w:val="24"/>
              </w:rPr>
              <w:t xml:space="preserve"> </w:t>
            </w:r>
            <w:r w:rsidR="00A803A7">
              <w:rPr>
                <w:sz w:val="24"/>
              </w:rPr>
              <w:t>at</w:t>
            </w:r>
            <w:r w:rsidR="00A803A7">
              <w:rPr>
                <w:spacing w:val="-4"/>
                <w:sz w:val="24"/>
              </w:rPr>
              <w:t xml:space="preserve"> </w:t>
            </w:r>
            <w:r w:rsidR="00A803A7">
              <w:rPr>
                <w:sz w:val="24"/>
              </w:rPr>
              <w:t>meetings</w:t>
            </w:r>
            <w:r w:rsidR="001F510A">
              <w:rPr>
                <w:sz w:val="24"/>
              </w:rPr>
              <w:t>.</w:t>
            </w:r>
          </w:p>
          <w:p w14:paraId="2A000F6B" w14:textId="5BE23A47" w:rsidR="001B793A" w:rsidRDefault="001B793A" w:rsidP="001F510A">
            <w:pPr>
              <w:pStyle w:val="TableParagraph"/>
              <w:spacing w:before="0" w:line="242" w:lineRule="auto"/>
              <w:ind w:left="0"/>
              <w:rPr>
                <w:sz w:val="24"/>
              </w:rPr>
            </w:pPr>
          </w:p>
        </w:tc>
        <w:tc>
          <w:tcPr>
            <w:tcW w:w="3119" w:type="dxa"/>
          </w:tcPr>
          <w:p w14:paraId="3D174096" w14:textId="356D9922" w:rsidR="008C4AB3" w:rsidRDefault="00E767B9" w:rsidP="00E767B9">
            <w:pPr>
              <w:pStyle w:val="TableParagraph"/>
              <w:spacing w:before="121"/>
              <w:ind w:right="690"/>
              <w:rPr>
                <w:sz w:val="24"/>
              </w:rPr>
            </w:pPr>
            <w:r>
              <w:rPr>
                <w:sz w:val="24"/>
              </w:rPr>
              <w:t xml:space="preserve">Ability to use moving and handling legislation, best practice and guidance to </w:t>
            </w:r>
            <w:r w:rsidR="008C4AB3" w:rsidRPr="008C4AB3">
              <w:rPr>
                <w:sz w:val="24"/>
              </w:rPr>
              <w:t>complete a</w:t>
            </w:r>
            <w:r>
              <w:rPr>
                <w:sz w:val="24"/>
              </w:rPr>
              <w:t xml:space="preserve">n individualized </w:t>
            </w:r>
            <w:r w:rsidR="008C4AB3" w:rsidRPr="008C4AB3">
              <w:rPr>
                <w:sz w:val="24"/>
              </w:rPr>
              <w:t xml:space="preserve">moving and handling </w:t>
            </w:r>
            <w:r>
              <w:rPr>
                <w:sz w:val="24"/>
              </w:rPr>
              <w:t>plan</w:t>
            </w:r>
            <w:r w:rsidR="008C4AB3" w:rsidRPr="008C4AB3">
              <w:rPr>
                <w:sz w:val="24"/>
              </w:rPr>
              <w:t>.</w:t>
            </w:r>
            <w:r w:rsidR="008C4AB3">
              <w:rPr>
                <w:sz w:val="24"/>
              </w:rPr>
              <w:t xml:space="preserve"> </w:t>
            </w:r>
          </w:p>
          <w:p w14:paraId="4208600B" w14:textId="6AD2B072" w:rsidR="008C4AB3" w:rsidRDefault="008C4AB3" w:rsidP="008C4AB3">
            <w:pPr>
              <w:pStyle w:val="TableParagraph"/>
              <w:spacing w:before="121"/>
              <w:ind w:right="690"/>
              <w:rPr>
                <w:sz w:val="24"/>
              </w:rPr>
            </w:pPr>
            <w:r>
              <w:rPr>
                <w:sz w:val="24"/>
              </w:rPr>
              <w:t xml:space="preserve">Ability to deliver </w:t>
            </w:r>
            <w:r w:rsidR="00E767B9">
              <w:rPr>
                <w:sz w:val="24"/>
              </w:rPr>
              <w:t xml:space="preserve">practical </w:t>
            </w:r>
            <w:r>
              <w:rPr>
                <w:sz w:val="24"/>
              </w:rPr>
              <w:t>demonstration</w:t>
            </w:r>
            <w:r w:rsidR="00E767B9">
              <w:rPr>
                <w:sz w:val="24"/>
              </w:rPr>
              <w:t>s</w:t>
            </w:r>
            <w:r>
              <w:rPr>
                <w:sz w:val="24"/>
              </w:rPr>
              <w:t xml:space="preserve"> on safe use of equipment / use of a single care approach to care providers, working collaboratively</w:t>
            </w:r>
            <w:r w:rsidR="00E767B9">
              <w:rPr>
                <w:sz w:val="24"/>
              </w:rPr>
              <w:t>.</w:t>
            </w:r>
          </w:p>
          <w:p w14:paraId="64EEA72D" w14:textId="77777777" w:rsidR="008C4AB3" w:rsidRDefault="008C4AB3" w:rsidP="008C4AB3">
            <w:pPr>
              <w:pStyle w:val="TableParagraph"/>
              <w:spacing w:before="121"/>
              <w:ind w:right="690"/>
              <w:rPr>
                <w:sz w:val="24"/>
              </w:rPr>
            </w:pPr>
          </w:p>
          <w:p w14:paraId="5F5C55DC" w14:textId="77777777" w:rsidR="001B793A" w:rsidRDefault="001B793A">
            <w:pPr>
              <w:pStyle w:val="TableParagraph"/>
              <w:spacing w:before="0"/>
              <w:ind w:left="0"/>
              <w:rPr>
                <w:rFonts w:ascii="Times New Roman"/>
              </w:rPr>
            </w:pPr>
          </w:p>
        </w:tc>
      </w:tr>
      <w:tr w:rsidR="001B793A" w14:paraId="6B8FE633" w14:textId="77777777">
        <w:trPr>
          <w:trHeight w:val="1413"/>
        </w:trPr>
        <w:tc>
          <w:tcPr>
            <w:tcW w:w="1697" w:type="dxa"/>
          </w:tcPr>
          <w:p w14:paraId="3DF20A8E" w14:textId="77777777" w:rsidR="001B793A" w:rsidRDefault="00A803A7">
            <w:pPr>
              <w:pStyle w:val="TableParagraph"/>
              <w:spacing w:before="116"/>
              <w:ind w:right="283"/>
              <w:rPr>
                <w:b/>
              </w:rPr>
            </w:pPr>
            <w:r>
              <w:rPr>
                <w:b/>
              </w:rPr>
              <w:t>Equal</w:t>
            </w:r>
            <w:r>
              <w:rPr>
                <w:b/>
                <w:spacing w:val="1"/>
              </w:rPr>
              <w:t xml:space="preserve"> </w:t>
            </w:r>
            <w:r>
              <w:rPr>
                <w:b/>
              </w:rPr>
              <w:t>Opportunities</w:t>
            </w:r>
          </w:p>
        </w:tc>
        <w:tc>
          <w:tcPr>
            <w:tcW w:w="4396" w:type="dxa"/>
          </w:tcPr>
          <w:p w14:paraId="098BB8A4" w14:textId="5DD14524" w:rsidR="001B793A" w:rsidRDefault="00A803A7">
            <w:pPr>
              <w:pStyle w:val="TableParagraph"/>
              <w:spacing w:before="119"/>
              <w:rPr>
                <w:sz w:val="24"/>
              </w:rPr>
            </w:pPr>
            <w:r>
              <w:rPr>
                <w:sz w:val="24"/>
              </w:rPr>
              <w:t xml:space="preserve">Ability to demonstrate awareness </w:t>
            </w:r>
            <w:r w:rsidR="00540CCD">
              <w:rPr>
                <w:sz w:val="24"/>
              </w:rPr>
              <w:t xml:space="preserve">and </w:t>
            </w:r>
            <w:r>
              <w:rPr>
                <w:sz w:val="24"/>
              </w:rPr>
              <w:t>understanding</w:t>
            </w:r>
            <w:r>
              <w:rPr>
                <w:spacing w:val="-6"/>
                <w:sz w:val="24"/>
              </w:rPr>
              <w:t xml:space="preserve"> </w:t>
            </w:r>
            <w:r>
              <w:rPr>
                <w:sz w:val="24"/>
              </w:rPr>
              <w:t>of</w:t>
            </w:r>
            <w:r>
              <w:rPr>
                <w:spacing w:val="-4"/>
                <w:sz w:val="24"/>
              </w:rPr>
              <w:t xml:space="preserve"> </w:t>
            </w:r>
            <w:r>
              <w:rPr>
                <w:sz w:val="24"/>
              </w:rPr>
              <w:t>equal</w:t>
            </w:r>
            <w:r>
              <w:rPr>
                <w:spacing w:val="-7"/>
                <w:sz w:val="24"/>
              </w:rPr>
              <w:t xml:space="preserve"> </w:t>
            </w:r>
            <w:r>
              <w:rPr>
                <w:sz w:val="24"/>
              </w:rPr>
              <w:t>opportunities</w:t>
            </w:r>
            <w:r>
              <w:rPr>
                <w:spacing w:val="-4"/>
                <w:sz w:val="24"/>
              </w:rPr>
              <w:t xml:space="preserve"> </w:t>
            </w:r>
            <w:r>
              <w:rPr>
                <w:sz w:val="24"/>
              </w:rPr>
              <w:t>and</w:t>
            </w:r>
            <w:r>
              <w:rPr>
                <w:spacing w:val="-52"/>
                <w:sz w:val="24"/>
              </w:rPr>
              <w:t xml:space="preserve"> </w:t>
            </w:r>
            <w:r>
              <w:rPr>
                <w:sz w:val="24"/>
              </w:rPr>
              <w:t xml:space="preserve">other people’s </w:t>
            </w:r>
            <w:proofErr w:type="spellStart"/>
            <w:r>
              <w:rPr>
                <w:sz w:val="24"/>
              </w:rPr>
              <w:t>behaviour</w:t>
            </w:r>
            <w:proofErr w:type="spellEnd"/>
            <w:r>
              <w:rPr>
                <w:sz w:val="24"/>
              </w:rPr>
              <w:t>, physical, social</w:t>
            </w:r>
            <w:r>
              <w:rPr>
                <w:spacing w:val="-52"/>
                <w:sz w:val="24"/>
              </w:rPr>
              <w:t xml:space="preserve"> </w:t>
            </w:r>
            <w:r>
              <w:rPr>
                <w:sz w:val="24"/>
              </w:rPr>
              <w:t>and welfare</w:t>
            </w:r>
            <w:r>
              <w:rPr>
                <w:spacing w:val="-1"/>
                <w:sz w:val="24"/>
              </w:rPr>
              <w:t xml:space="preserve"> </w:t>
            </w:r>
            <w:r>
              <w:rPr>
                <w:sz w:val="24"/>
              </w:rPr>
              <w:t>needs.</w:t>
            </w:r>
          </w:p>
        </w:tc>
        <w:tc>
          <w:tcPr>
            <w:tcW w:w="3119" w:type="dxa"/>
          </w:tcPr>
          <w:p w14:paraId="503710E4" w14:textId="77777777" w:rsidR="001B793A" w:rsidRDefault="001B793A">
            <w:pPr>
              <w:pStyle w:val="TableParagraph"/>
              <w:spacing w:before="0"/>
              <w:ind w:left="0"/>
              <w:rPr>
                <w:rFonts w:ascii="Times New Roman"/>
              </w:rPr>
            </w:pPr>
          </w:p>
        </w:tc>
      </w:tr>
    </w:tbl>
    <w:p w14:paraId="0A7F1789" w14:textId="77777777" w:rsidR="00A803A7" w:rsidRDefault="00A803A7"/>
    <w:sectPr w:rsidR="00A803A7">
      <w:pgSz w:w="11910" w:h="16840"/>
      <w:pgMar w:top="1400" w:right="1160" w:bottom="680" w:left="92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4433" w14:textId="77777777" w:rsidR="000C4705" w:rsidRDefault="000C4705">
      <w:r>
        <w:separator/>
      </w:r>
    </w:p>
  </w:endnote>
  <w:endnote w:type="continuationSeparator" w:id="0">
    <w:p w14:paraId="471E617C" w14:textId="77777777" w:rsidR="000C4705" w:rsidRDefault="000C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DF62" w14:textId="1CD98CEC" w:rsidR="001B793A" w:rsidRDefault="00B06922">
    <w:pPr>
      <w:pStyle w:val="BodyText"/>
      <w:spacing w:line="14" w:lineRule="auto"/>
      <w:rPr>
        <w:sz w:val="20"/>
      </w:rPr>
    </w:pPr>
    <w:r>
      <w:rPr>
        <w:noProof/>
      </w:rPr>
      <mc:AlternateContent>
        <mc:Choice Requires="wps">
          <w:drawing>
            <wp:anchor distT="0" distB="0" distL="114300" distR="114300" simplePos="0" relativeHeight="487453696" behindDoc="1" locked="0" layoutInCell="1" allowOverlap="1" wp14:anchorId="39410E37" wp14:editId="4F8783D6">
              <wp:simplePos x="0" y="0"/>
              <wp:positionH relativeFrom="page">
                <wp:posOffset>888365</wp:posOffset>
              </wp:positionH>
              <wp:positionV relativeFrom="page">
                <wp:posOffset>10093960</wp:posOffset>
              </wp:positionV>
              <wp:extent cx="606425" cy="1524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3391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0E37" id="_x0000_t202" coordsize="21600,21600" o:spt="202" path="m,l,21600r21600,l21600,xe">
              <v:stroke joinstyle="miter"/>
              <v:path gradientshapeok="t" o:connecttype="rect"/>
            </v:shapetype>
            <v:shape id="Text Box 6" o:spid="_x0000_s1029" type="#_x0000_t202" style="position:absolute;margin-left:69.95pt;margin-top:794.8pt;width:47.75pt;height:12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" filled="f" stroked="f">
              <v:textbox inset="0,0,0,0">
                <w:txbxContent>
                  <w:p w14:paraId="04A3391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0FCB22F5" wp14:editId="50E4E81C">
              <wp:simplePos x="0" y="0"/>
              <wp:positionH relativeFrom="page">
                <wp:posOffset>3484245</wp:posOffset>
              </wp:positionH>
              <wp:positionV relativeFrom="page">
                <wp:posOffset>10093960</wp:posOffset>
              </wp:positionV>
              <wp:extent cx="632460"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7C4F9"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1</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22F5" id="Text Box 5" o:spid="_x0000_s1030" type="#_x0000_t202" style="position:absolute;margin-left:274.35pt;margin-top:794.8pt;width:49.8pt;height:1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" filled="f" stroked="f">
              <v:textbox inset="0,0,0,0">
                <w:txbxContent>
                  <w:p w14:paraId="1617C4F9"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1</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7F08D5B6" wp14:editId="20228502">
              <wp:simplePos x="0" y="0"/>
              <wp:positionH relativeFrom="page">
                <wp:posOffset>6174740</wp:posOffset>
              </wp:positionH>
              <wp:positionV relativeFrom="page">
                <wp:posOffset>10093960</wp:posOffset>
              </wp:positionV>
              <wp:extent cx="497840" cy="1524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AF8C5"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D5B6" id="_x0000_s1031" type="#_x0000_t202" style="position:absolute;margin-left:486.2pt;margin-top:794.8pt;width:39.2pt;height:12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" filled="f" stroked="f">
              <v:textbox inset="0,0,0,0">
                <w:txbxContent>
                  <w:p w14:paraId="0C5AF8C5"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61C1" w14:textId="77FD0CEE" w:rsidR="001B793A" w:rsidRDefault="00B06922">
    <w:pPr>
      <w:pStyle w:val="BodyText"/>
      <w:spacing w:line="14" w:lineRule="auto"/>
      <w:rPr>
        <w:sz w:val="12"/>
      </w:rPr>
    </w:pPr>
    <w:r>
      <w:rPr>
        <w:noProof/>
      </w:rPr>
      <mc:AlternateContent>
        <mc:Choice Requires="wps">
          <w:drawing>
            <wp:anchor distT="0" distB="0" distL="114300" distR="114300" simplePos="0" relativeHeight="487455232" behindDoc="1" locked="0" layoutInCell="1" allowOverlap="1" wp14:anchorId="10FB969D" wp14:editId="14681512">
              <wp:simplePos x="0" y="0"/>
              <wp:positionH relativeFrom="page">
                <wp:posOffset>888365</wp:posOffset>
              </wp:positionH>
              <wp:positionV relativeFrom="page">
                <wp:posOffset>10191115</wp:posOffset>
              </wp:positionV>
              <wp:extent cx="606425" cy="1524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B969D" id="_x0000_t202" coordsize="21600,21600" o:spt="202" path="m,l,21600r21600,l21600,xe">
              <v:stroke joinstyle="miter"/>
              <v:path gradientshapeok="t" o:connecttype="rect"/>
            </v:shapetype>
            <v:shape id="_x0000_s1032" type="#_x0000_t202" style="position:absolute;margin-left:69.95pt;margin-top:802.45pt;width:47.75pt;height:12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" filled="f" stroked="f">
              <v:textbox inset="0,0,0,0">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55744" behindDoc="1" locked="0" layoutInCell="1" allowOverlap="1" wp14:anchorId="1ECDC34E" wp14:editId="1AACA354">
              <wp:simplePos x="0" y="0"/>
              <wp:positionH relativeFrom="page">
                <wp:posOffset>3484245</wp:posOffset>
              </wp:positionH>
              <wp:positionV relativeFrom="page">
                <wp:posOffset>10191115</wp:posOffset>
              </wp:positionV>
              <wp:extent cx="632460" cy="152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DC34E" id="_x0000_s1033" type="#_x0000_t202" style="position:absolute;margin-left:274.35pt;margin-top:802.45pt;width:49.8pt;height:12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" filled="f" stroked="f">
              <v:textbox inset="0,0,0,0">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56256" behindDoc="1" locked="0" layoutInCell="1" allowOverlap="1" wp14:anchorId="56CA38A3" wp14:editId="5BF2E18B">
              <wp:simplePos x="0" y="0"/>
              <wp:positionH relativeFrom="page">
                <wp:posOffset>6174740</wp:posOffset>
              </wp:positionH>
              <wp:positionV relativeFrom="page">
                <wp:posOffset>10191115</wp:posOffset>
              </wp:positionV>
              <wp:extent cx="49784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38A3" id="Text Box 1" o:spid="_x0000_s1034" type="#_x0000_t202" style="position:absolute;margin-left:486.2pt;margin-top:802.45pt;width:39.2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AQXC3X2gEAAJcDAAAOAAAAAAAAAAAAAAAAAC4CAABkcnMvZTJvRG9jLnhtbFBLAQItABQABgAI&#10;AAAAIQA5thPF4QAAAA4BAAAPAAAAAAAAAAAAAAAAADQEAABkcnMvZG93bnJldi54bWxQSwUGAAAA&#10;AAQABADzAAAAQgUAAAAA&#10;" filled="f" stroked="f">
              <v:textbox inset="0,0,0,0">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32A7" w14:textId="77777777" w:rsidR="000C4705" w:rsidRDefault="000C4705">
      <w:r>
        <w:separator/>
      </w:r>
    </w:p>
  </w:footnote>
  <w:footnote w:type="continuationSeparator" w:id="0">
    <w:p w14:paraId="08016C51" w14:textId="77777777" w:rsidR="000C4705" w:rsidRDefault="000C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6AA4" w14:textId="0839F10C" w:rsidR="00B06922" w:rsidRDefault="00B06922">
    <w:pPr>
      <w:pStyle w:val="Header"/>
    </w:pPr>
    <w:r>
      <w:rPr>
        <w:noProof/>
      </w:rPr>
      <w:drawing>
        <wp:inline distT="0" distB="0" distL="0" distR="0" wp14:anchorId="23630AFF" wp14:editId="0BC24075">
          <wp:extent cx="3300031"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264" cy="8619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E6A"/>
    <w:multiLevelType w:val="hybridMultilevel"/>
    <w:tmpl w:val="1986B0D8"/>
    <w:lvl w:ilvl="0" w:tplc="F6EC50D0">
      <w:start w:val="1"/>
      <w:numFmt w:val="decimal"/>
      <w:lvlText w:val="%1."/>
      <w:lvlJc w:val="left"/>
      <w:pPr>
        <w:ind w:left="1218" w:hanging="720"/>
        <w:jc w:val="left"/>
      </w:pPr>
      <w:rPr>
        <w:rFonts w:ascii="Calibri" w:eastAsia="Calibri" w:hAnsi="Calibri" w:cs="Calibri" w:hint="default"/>
        <w:w w:val="100"/>
        <w:sz w:val="24"/>
        <w:szCs w:val="24"/>
        <w:lang w:val="en-US" w:eastAsia="en-US" w:bidi="ar-SA"/>
      </w:rPr>
    </w:lvl>
    <w:lvl w:ilvl="1" w:tplc="8B327F16">
      <w:numFmt w:val="bullet"/>
      <w:lvlText w:val="•"/>
      <w:lvlJc w:val="left"/>
      <w:pPr>
        <w:ind w:left="2080" w:hanging="720"/>
      </w:pPr>
      <w:rPr>
        <w:rFonts w:hint="default"/>
        <w:lang w:val="en-US" w:eastAsia="en-US" w:bidi="ar-SA"/>
      </w:rPr>
    </w:lvl>
    <w:lvl w:ilvl="2" w:tplc="0D0244B4">
      <w:numFmt w:val="bullet"/>
      <w:lvlText w:val="•"/>
      <w:lvlJc w:val="left"/>
      <w:pPr>
        <w:ind w:left="2941" w:hanging="720"/>
      </w:pPr>
      <w:rPr>
        <w:rFonts w:hint="default"/>
        <w:lang w:val="en-US" w:eastAsia="en-US" w:bidi="ar-SA"/>
      </w:rPr>
    </w:lvl>
    <w:lvl w:ilvl="3" w:tplc="19264D76">
      <w:numFmt w:val="bullet"/>
      <w:lvlText w:val="•"/>
      <w:lvlJc w:val="left"/>
      <w:pPr>
        <w:ind w:left="3801" w:hanging="720"/>
      </w:pPr>
      <w:rPr>
        <w:rFonts w:hint="default"/>
        <w:lang w:val="en-US" w:eastAsia="en-US" w:bidi="ar-SA"/>
      </w:rPr>
    </w:lvl>
    <w:lvl w:ilvl="4" w:tplc="37541390">
      <w:numFmt w:val="bullet"/>
      <w:lvlText w:val="•"/>
      <w:lvlJc w:val="left"/>
      <w:pPr>
        <w:ind w:left="4662" w:hanging="720"/>
      </w:pPr>
      <w:rPr>
        <w:rFonts w:hint="default"/>
        <w:lang w:val="en-US" w:eastAsia="en-US" w:bidi="ar-SA"/>
      </w:rPr>
    </w:lvl>
    <w:lvl w:ilvl="5" w:tplc="C248FD46">
      <w:numFmt w:val="bullet"/>
      <w:lvlText w:val="•"/>
      <w:lvlJc w:val="left"/>
      <w:pPr>
        <w:ind w:left="5523" w:hanging="720"/>
      </w:pPr>
      <w:rPr>
        <w:rFonts w:hint="default"/>
        <w:lang w:val="en-US" w:eastAsia="en-US" w:bidi="ar-SA"/>
      </w:rPr>
    </w:lvl>
    <w:lvl w:ilvl="6" w:tplc="FBC8B642">
      <w:numFmt w:val="bullet"/>
      <w:lvlText w:val="•"/>
      <w:lvlJc w:val="left"/>
      <w:pPr>
        <w:ind w:left="6383" w:hanging="720"/>
      </w:pPr>
      <w:rPr>
        <w:rFonts w:hint="default"/>
        <w:lang w:val="en-US" w:eastAsia="en-US" w:bidi="ar-SA"/>
      </w:rPr>
    </w:lvl>
    <w:lvl w:ilvl="7" w:tplc="87A8BAB0">
      <w:numFmt w:val="bullet"/>
      <w:lvlText w:val="•"/>
      <w:lvlJc w:val="left"/>
      <w:pPr>
        <w:ind w:left="7244" w:hanging="720"/>
      </w:pPr>
      <w:rPr>
        <w:rFonts w:hint="default"/>
        <w:lang w:val="en-US" w:eastAsia="en-US" w:bidi="ar-SA"/>
      </w:rPr>
    </w:lvl>
    <w:lvl w:ilvl="8" w:tplc="A6CC6B3A">
      <w:numFmt w:val="bullet"/>
      <w:lvlText w:val="•"/>
      <w:lvlJc w:val="left"/>
      <w:pPr>
        <w:ind w:left="8105" w:hanging="720"/>
      </w:pPr>
      <w:rPr>
        <w:rFonts w:hint="default"/>
        <w:lang w:val="en-US" w:eastAsia="en-US" w:bidi="ar-SA"/>
      </w:rPr>
    </w:lvl>
  </w:abstractNum>
  <w:abstractNum w:abstractNumId="1" w15:restartNumberingAfterBreak="0">
    <w:nsid w:val="75505BF7"/>
    <w:multiLevelType w:val="hybridMultilevel"/>
    <w:tmpl w:val="A40E2072"/>
    <w:lvl w:ilvl="0" w:tplc="23140F8E">
      <w:start w:val="1"/>
      <w:numFmt w:val="decimal"/>
      <w:lvlText w:val="%1."/>
      <w:lvlJc w:val="left"/>
      <w:pPr>
        <w:ind w:left="1218" w:hanging="720"/>
        <w:jc w:val="left"/>
      </w:pPr>
      <w:rPr>
        <w:rFonts w:ascii="Calibri" w:eastAsia="Calibri" w:hAnsi="Calibri" w:cs="Calibri" w:hint="default"/>
        <w:w w:val="100"/>
        <w:sz w:val="24"/>
        <w:szCs w:val="24"/>
        <w:lang w:val="en-US" w:eastAsia="en-US" w:bidi="ar-SA"/>
      </w:rPr>
    </w:lvl>
    <w:lvl w:ilvl="1" w:tplc="0722077C">
      <w:numFmt w:val="bullet"/>
      <w:lvlText w:val="•"/>
      <w:lvlJc w:val="left"/>
      <w:pPr>
        <w:ind w:left="2080" w:hanging="720"/>
      </w:pPr>
      <w:rPr>
        <w:rFonts w:hint="default"/>
        <w:lang w:val="en-US" w:eastAsia="en-US" w:bidi="ar-SA"/>
      </w:rPr>
    </w:lvl>
    <w:lvl w:ilvl="2" w:tplc="6C9C0608">
      <w:numFmt w:val="bullet"/>
      <w:lvlText w:val="•"/>
      <w:lvlJc w:val="left"/>
      <w:pPr>
        <w:ind w:left="2941" w:hanging="720"/>
      </w:pPr>
      <w:rPr>
        <w:rFonts w:hint="default"/>
        <w:lang w:val="en-US" w:eastAsia="en-US" w:bidi="ar-SA"/>
      </w:rPr>
    </w:lvl>
    <w:lvl w:ilvl="3" w:tplc="BB4E4210">
      <w:numFmt w:val="bullet"/>
      <w:lvlText w:val="•"/>
      <w:lvlJc w:val="left"/>
      <w:pPr>
        <w:ind w:left="3801" w:hanging="720"/>
      </w:pPr>
      <w:rPr>
        <w:rFonts w:hint="default"/>
        <w:lang w:val="en-US" w:eastAsia="en-US" w:bidi="ar-SA"/>
      </w:rPr>
    </w:lvl>
    <w:lvl w:ilvl="4" w:tplc="F1968C58">
      <w:numFmt w:val="bullet"/>
      <w:lvlText w:val="•"/>
      <w:lvlJc w:val="left"/>
      <w:pPr>
        <w:ind w:left="4662" w:hanging="720"/>
      </w:pPr>
      <w:rPr>
        <w:rFonts w:hint="default"/>
        <w:lang w:val="en-US" w:eastAsia="en-US" w:bidi="ar-SA"/>
      </w:rPr>
    </w:lvl>
    <w:lvl w:ilvl="5" w:tplc="AC7EC886">
      <w:numFmt w:val="bullet"/>
      <w:lvlText w:val="•"/>
      <w:lvlJc w:val="left"/>
      <w:pPr>
        <w:ind w:left="5523" w:hanging="720"/>
      </w:pPr>
      <w:rPr>
        <w:rFonts w:hint="default"/>
        <w:lang w:val="en-US" w:eastAsia="en-US" w:bidi="ar-SA"/>
      </w:rPr>
    </w:lvl>
    <w:lvl w:ilvl="6" w:tplc="3960A786">
      <w:numFmt w:val="bullet"/>
      <w:lvlText w:val="•"/>
      <w:lvlJc w:val="left"/>
      <w:pPr>
        <w:ind w:left="6383" w:hanging="720"/>
      </w:pPr>
      <w:rPr>
        <w:rFonts w:hint="default"/>
        <w:lang w:val="en-US" w:eastAsia="en-US" w:bidi="ar-SA"/>
      </w:rPr>
    </w:lvl>
    <w:lvl w:ilvl="7" w:tplc="560A1758">
      <w:numFmt w:val="bullet"/>
      <w:lvlText w:val="•"/>
      <w:lvlJc w:val="left"/>
      <w:pPr>
        <w:ind w:left="7244" w:hanging="720"/>
      </w:pPr>
      <w:rPr>
        <w:rFonts w:hint="default"/>
        <w:lang w:val="en-US" w:eastAsia="en-US" w:bidi="ar-SA"/>
      </w:rPr>
    </w:lvl>
    <w:lvl w:ilvl="8" w:tplc="D9E23D0C">
      <w:numFmt w:val="bullet"/>
      <w:lvlText w:val="•"/>
      <w:lvlJc w:val="left"/>
      <w:pPr>
        <w:ind w:left="8105" w:hanging="720"/>
      </w:pPr>
      <w:rPr>
        <w:rFonts w:hint="default"/>
        <w:lang w:val="en-US" w:eastAsia="en-US" w:bidi="ar-SA"/>
      </w:rPr>
    </w:lvl>
  </w:abstractNum>
  <w:num w:numId="1" w16cid:durableId="673387114">
    <w:abstractNumId w:val="1"/>
  </w:num>
  <w:num w:numId="2" w16cid:durableId="36090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3A"/>
    <w:rsid w:val="000C4705"/>
    <w:rsid w:val="0010262C"/>
    <w:rsid w:val="00150CC0"/>
    <w:rsid w:val="001B793A"/>
    <w:rsid w:val="001C60C2"/>
    <w:rsid w:val="001F510A"/>
    <w:rsid w:val="00540CCD"/>
    <w:rsid w:val="00631E68"/>
    <w:rsid w:val="00833D0A"/>
    <w:rsid w:val="00856B1E"/>
    <w:rsid w:val="008C4AB3"/>
    <w:rsid w:val="009717E2"/>
    <w:rsid w:val="00A803A7"/>
    <w:rsid w:val="00AB029F"/>
    <w:rsid w:val="00B06922"/>
    <w:rsid w:val="00BE172F"/>
    <w:rsid w:val="00BE4C1C"/>
    <w:rsid w:val="00CC3F4A"/>
    <w:rsid w:val="00E2094E"/>
    <w:rsid w:val="00E767B9"/>
    <w:rsid w:val="00F30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1EBFF"/>
  <w15:docId w15:val="{CFF7F107-8A66-4F70-8D06-D5E241EE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328"/>
      <w:outlineLvl w:val="0"/>
    </w:pPr>
    <w:rPr>
      <w:b/>
      <w:bCs/>
      <w:sz w:val="28"/>
      <w:szCs w:val="28"/>
    </w:rPr>
  </w:style>
  <w:style w:type="paragraph" w:styleId="Heading3">
    <w:name w:val="heading 3"/>
    <w:basedOn w:val="Normal"/>
    <w:next w:val="Normal"/>
    <w:link w:val="Heading3Char"/>
    <w:uiPriority w:val="9"/>
    <w:semiHidden/>
    <w:unhideWhenUsed/>
    <w:qFormat/>
    <w:rsid w:val="00BE17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31"/>
      <w:ind w:left="107"/>
    </w:pPr>
  </w:style>
  <w:style w:type="paragraph" w:styleId="Header">
    <w:name w:val="header"/>
    <w:basedOn w:val="Normal"/>
    <w:link w:val="HeaderChar"/>
    <w:uiPriority w:val="99"/>
    <w:unhideWhenUsed/>
    <w:rsid w:val="00B06922"/>
    <w:pPr>
      <w:tabs>
        <w:tab w:val="center" w:pos="4513"/>
        <w:tab w:val="right" w:pos="9026"/>
      </w:tabs>
    </w:pPr>
  </w:style>
  <w:style w:type="character" w:customStyle="1" w:styleId="HeaderChar">
    <w:name w:val="Header Char"/>
    <w:basedOn w:val="DefaultParagraphFont"/>
    <w:link w:val="Header"/>
    <w:uiPriority w:val="99"/>
    <w:rsid w:val="00B06922"/>
    <w:rPr>
      <w:rFonts w:ascii="Calibri" w:eastAsia="Calibri" w:hAnsi="Calibri" w:cs="Calibri"/>
    </w:rPr>
  </w:style>
  <w:style w:type="paragraph" w:styleId="Footer">
    <w:name w:val="footer"/>
    <w:basedOn w:val="Normal"/>
    <w:link w:val="FooterChar"/>
    <w:uiPriority w:val="99"/>
    <w:unhideWhenUsed/>
    <w:rsid w:val="00B06922"/>
    <w:pPr>
      <w:tabs>
        <w:tab w:val="center" w:pos="4513"/>
        <w:tab w:val="right" w:pos="9026"/>
      </w:tabs>
    </w:pPr>
  </w:style>
  <w:style w:type="character" w:customStyle="1" w:styleId="FooterChar">
    <w:name w:val="Footer Char"/>
    <w:basedOn w:val="DefaultParagraphFont"/>
    <w:link w:val="Footer"/>
    <w:uiPriority w:val="99"/>
    <w:rsid w:val="00B06922"/>
    <w:rPr>
      <w:rFonts w:ascii="Calibri" w:eastAsia="Calibri" w:hAnsi="Calibri" w:cs="Calibri"/>
    </w:rPr>
  </w:style>
  <w:style w:type="character" w:customStyle="1" w:styleId="Heading3Char">
    <w:name w:val="Heading 3 Char"/>
    <w:basedOn w:val="DefaultParagraphFont"/>
    <w:link w:val="Heading3"/>
    <w:uiPriority w:val="9"/>
    <w:rsid w:val="00BE172F"/>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40C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Northants Unitary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Karen Bridge</cp:lastModifiedBy>
  <cp:revision>2</cp:revision>
  <cp:lastPrinted>2025-01-15T14:50:00Z</cp:lastPrinted>
  <dcterms:created xsi:type="dcterms:W3CDTF">2025-01-15T15:15:00Z</dcterms:created>
  <dcterms:modified xsi:type="dcterms:W3CDTF">2025-01-15T15:15:00Z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2023-07-06T00:00:00Z</vt:filetime>
  </property>
</Properties>
</file>