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31BCE" w14:textId="46AF7186" w:rsidR="00EF38BC" w:rsidRDefault="00746CB6" w:rsidP="00746CB6">
      <w:pPr>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p w14:paraId="53A30B54" w14:textId="77777777" w:rsidR="002E1161" w:rsidRPr="00600363" w:rsidRDefault="002E1161" w:rsidP="00746CB6">
      <w:pPr>
        <w:jc w:val="center"/>
        <w:rPr>
          <w:rFonts w:asciiTheme="minorHAnsi" w:hAnsiTheme="minorHAnsi" w:cstheme="minorHAnsi"/>
          <w:b/>
          <w:color w:val="003399"/>
          <w:sz w:val="36"/>
          <w:szCs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A804DD" w:rsidRPr="00600363" w14:paraId="1D305D81" w14:textId="77777777" w:rsidTr="002E1161">
        <w:tc>
          <w:tcPr>
            <w:tcW w:w="5000" w:type="pct"/>
            <w:vAlign w:val="center"/>
          </w:tcPr>
          <w:p w14:paraId="38728A4C" w14:textId="70C7AA28" w:rsidR="00A30698" w:rsidRPr="00A30698" w:rsidRDefault="00A804DD" w:rsidP="00D44AE6">
            <w:pPr>
              <w:pStyle w:val="Header"/>
              <w:tabs>
                <w:tab w:val="clear" w:pos="4153"/>
                <w:tab w:val="clear" w:pos="8306"/>
              </w:tabs>
              <w:spacing w:after="120"/>
              <w:rPr>
                <w:rFonts w:asciiTheme="minorHAnsi" w:hAnsiTheme="minorHAnsi" w:cstheme="minorHAnsi"/>
                <w:b/>
                <w:bCs/>
                <w:sz w:val="22"/>
                <w:szCs w:val="22"/>
              </w:rPr>
            </w:pPr>
            <w:r w:rsidRPr="00600363">
              <w:rPr>
                <w:rFonts w:asciiTheme="minorHAnsi" w:hAnsiTheme="minorHAnsi" w:cstheme="minorHAnsi"/>
                <w:sz w:val="22"/>
                <w:szCs w:val="22"/>
              </w:rPr>
              <w:t>Job Title</w:t>
            </w:r>
            <w:r w:rsidR="00C2647A" w:rsidRPr="00600363">
              <w:rPr>
                <w:rFonts w:asciiTheme="minorHAnsi" w:hAnsiTheme="minorHAnsi" w:cstheme="minorHAnsi"/>
                <w:sz w:val="22"/>
                <w:szCs w:val="22"/>
              </w:rPr>
              <w:t>:</w:t>
            </w:r>
            <w:r w:rsidR="00F9709D">
              <w:rPr>
                <w:rFonts w:asciiTheme="minorHAnsi" w:hAnsiTheme="minorHAnsi" w:cstheme="minorHAnsi"/>
                <w:sz w:val="22"/>
                <w:szCs w:val="22"/>
              </w:rPr>
              <w:t xml:space="preserve"> </w:t>
            </w:r>
            <w:r w:rsidR="002E1161" w:rsidRPr="00A30698">
              <w:rPr>
                <w:rFonts w:asciiTheme="minorHAnsi" w:hAnsiTheme="minorHAnsi" w:cstheme="minorHAnsi"/>
                <w:b/>
                <w:bCs/>
                <w:sz w:val="22"/>
                <w:szCs w:val="22"/>
              </w:rPr>
              <w:t>Targeted Support Assistant Manager</w:t>
            </w:r>
          </w:p>
        </w:tc>
      </w:tr>
      <w:tr w:rsidR="00A804DD" w:rsidRPr="00600363" w14:paraId="0DC02656" w14:textId="77777777" w:rsidTr="002E1161">
        <w:tc>
          <w:tcPr>
            <w:tcW w:w="5000" w:type="pct"/>
            <w:vAlign w:val="center"/>
          </w:tcPr>
          <w:p w14:paraId="2203FAFB" w14:textId="320C64A3" w:rsidR="00A30698" w:rsidRPr="00600363" w:rsidRDefault="00A804DD" w:rsidP="00D44AE6">
            <w:pPr>
              <w:pStyle w:val="Header"/>
              <w:tabs>
                <w:tab w:val="clear" w:pos="4153"/>
                <w:tab w:val="clear" w:pos="8306"/>
                <w:tab w:val="left" w:pos="709"/>
              </w:tabs>
              <w:spacing w:after="120"/>
              <w:rPr>
                <w:rFonts w:asciiTheme="minorHAnsi" w:hAnsiTheme="minorHAnsi" w:cstheme="minorHAnsi"/>
                <w:bCs/>
                <w:sz w:val="22"/>
                <w:szCs w:val="22"/>
              </w:rPr>
            </w:pPr>
            <w:r w:rsidRPr="00600363">
              <w:rPr>
                <w:rFonts w:asciiTheme="minorHAnsi" w:hAnsiTheme="minorHAnsi" w:cstheme="minorHAnsi"/>
                <w:bCs/>
                <w:sz w:val="22"/>
                <w:szCs w:val="22"/>
              </w:rPr>
              <w:t>Grade</w:t>
            </w:r>
            <w:r w:rsidR="00C2647A" w:rsidRPr="00600363">
              <w:rPr>
                <w:rFonts w:asciiTheme="minorHAnsi" w:hAnsiTheme="minorHAnsi" w:cstheme="minorHAnsi"/>
                <w:bCs/>
                <w:sz w:val="22"/>
                <w:szCs w:val="22"/>
              </w:rPr>
              <w:t>:</w:t>
            </w:r>
            <w:r w:rsidR="002E1161">
              <w:rPr>
                <w:rFonts w:asciiTheme="minorHAnsi" w:hAnsiTheme="minorHAnsi" w:cstheme="minorHAnsi"/>
                <w:bCs/>
                <w:sz w:val="22"/>
                <w:szCs w:val="22"/>
              </w:rPr>
              <w:t xml:space="preserve"> </w:t>
            </w:r>
            <w:r w:rsidR="002E1161" w:rsidRPr="00A30698">
              <w:rPr>
                <w:rFonts w:asciiTheme="minorHAnsi" w:hAnsiTheme="minorHAnsi" w:cstheme="minorHAnsi"/>
                <w:b/>
                <w:sz w:val="22"/>
                <w:szCs w:val="22"/>
              </w:rPr>
              <w:t>P1</w:t>
            </w:r>
          </w:p>
        </w:tc>
      </w:tr>
    </w:tbl>
    <w:p w14:paraId="79C1803A" w14:textId="77777777" w:rsidR="002E1161" w:rsidRDefault="002E1161" w:rsidP="00600363">
      <w:pPr>
        <w:tabs>
          <w:tab w:val="left" w:pos="-720"/>
        </w:tabs>
        <w:suppressAutoHyphens/>
        <w:spacing w:after="120"/>
        <w:ind w:left="-425"/>
        <w:jc w:val="center"/>
        <w:rPr>
          <w:rFonts w:asciiTheme="minorHAnsi" w:hAnsiTheme="minorHAnsi" w:cstheme="minorHAnsi"/>
          <w:b/>
          <w:color w:val="003399"/>
          <w:spacing w:val="-2"/>
        </w:rPr>
      </w:pPr>
    </w:p>
    <w:p w14:paraId="1F8B58BB" w14:textId="61A68043" w:rsidR="00746CB6" w:rsidRPr="002E1161" w:rsidRDefault="002E1161" w:rsidP="00600363">
      <w:pPr>
        <w:tabs>
          <w:tab w:val="left" w:pos="-720"/>
        </w:tabs>
        <w:suppressAutoHyphens/>
        <w:spacing w:after="120"/>
        <w:ind w:left="-425"/>
        <w:jc w:val="center"/>
        <w:rPr>
          <w:rFonts w:asciiTheme="minorHAnsi" w:hAnsiTheme="minorHAnsi" w:cstheme="minorHAnsi"/>
          <w:b/>
          <w:color w:val="003399"/>
          <w:spacing w:val="-2"/>
        </w:rPr>
      </w:pPr>
      <w:r w:rsidRPr="002E1161">
        <w:rPr>
          <w:rFonts w:asciiTheme="minorHAnsi" w:hAnsiTheme="minorHAnsi" w:cstheme="minorHAnsi"/>
          <w:b/>
          <w:color w:val="003399"/>
          <w:spacing w:val="-2"/>
        </w:rPr>
        <w:t>P</w:t>
      </w:r>
      <w:r w:rsidR="00746CB6" w:rsidRPr="002E1161">
        <w:rPr>
          <w:rFonts w:asciiTheme="minorHAnsi" w:hAnsiTheme="minorHAnsi" w:cstheme="minorHAnsi"/>
          <w:b/>
          <w:color w:val="003399"/>
          <w:spacing w:val="-2"/>
        </w:rPr>
        <w:t>urpose of the job</w:t>
      </w:r>
    </w:p>
    <w:p w14:paraId="71C5DEAD" w14:textId="263EB924" w:rsidR="007C673E" w:rsidRPr="002E1161" w:rsidRDefault="007C673E" w:rsidP="002E1161">
      <w:pPr>
        <w:pStyle w:val="ListParagraph"/>
        <w:numPr>
          <w:ilvl w:val="0"/>
          <w:numId w:val="13"/>
        </w:numPr>
        <w:autoSpaceDE w:val="0"/>
        <w:autoSpaceDN w:val="0"/>
        <w:adjustRightInd w:val="0"/>
        <w:rPr>
          <w:rFonts w:asciiTheme="minorHAnsi" w:hAnsiTheme="minorHAnsi" w:cstheme="minorHAnsi"/>
          <w:sz w:val="24"/>
          <w:szCs w:val="24"/>
        </w:rPr>
      </w:pPr>
      <w:r w:rsidRPr="002E1161">
        <w:rPr>
          <w:rFonts w:asciiTheme="minorHAnsi" w:hAnsiTheme="minorHAnsi" w:cstheme="minorHAnsi"/>
          <w:sz w:val="24"/>
          <w:szCs w:val="24"/>
        </w:rPr>
        <w:t xml:space="preserve">Work with the </w:t>
      </w:r>
      <w:r w:rsidR="00A30698">
        <w:rPr>
          <w:rFonts w:asciiTheme="minorHAnsi" w:hAnsiTheme="minorHAnsi" w:cstheme="minorHAnsi"/>
          <w:sz w:val="24"/>
          <w:szCs w:val="24"/>
        </w:rPr>
        <w:t>Target</w:t>
      </w:r>
      <w:r w:rsidR="00956844">
        <w:rPr>
          <w:rFonts w:asciiTheme="minorHAnsi" w:hAnsiTheme="minorHAnsi" w:cstheme="minorHAnsi"/>
          <w:sz w:val="24"/>
          <w:szCs w:val="24"/>
        </w:rPr>
        <w:t>ed</w:t>
      </w:r>
      <w:r w:rsidR="00A30698">
        <w:rPr>
          <w:rFonts w:asciiTheme="minorHAnsi" w:hAnsiTheme="minorHAnsi" w:cstheme="minorHAnsi"/>
          <w:sz w:val="24"/>
          <w:szCs w:val="24"/>
        </w:rPr>
        <w:t xml:space="preserve"> Support Service</w:t>
      </w:r>
      <w:r w:rsidRPr="002E1161">
        <w:rPr>
          <w:rFonts w:asciiTheme="minorHAnsi" w:hAnsiTheme="minorHAnsi" w:cstheme="minorHAnsi"/>
          <w:sz w:val="24"/>
          <w:szCs w:val="24"/>
        </w:rPr>
        <w:t xml:space="preserve"> Manager to ensure the effective operational delivery of multidisciplinary targeted </w:t>
      </w:r>
      <w:proofErr w:type="spellStart"/>
      <w:r w:rsidR="00A30698">
        <w:rPr>
          <w:rFonts w:asciiTheme="minorHAnsi" w:hAnsiTheme="minorHAnsi" w:cstheme="minorHAnsi"/>
          <w:sz w:val="24"/>
          <w:szCs w:val="24"/>
        </w:rPr>
        <w:t>Targeted</w:t>
      </w:r>
      <w:proofErr w:type="spellEnd"/>
      <w:r w:rsidR="00A30698">
        <w:rPr>
          <w:rFonts w:asciiTheme="minorHAnsi" w:hAnsiTheme="minorHAnsi" w:cstheme="minorHAnsi"/>
          <w:sz w:val="24"/>
          <w:szCs w:val="24"/>
        </w:rPr>
        <w:t xml:space="preserve"> Support</w:t>
      </w:r>
      <w:r w:rsidRPr="002E1161">
        <w:rPr>
          <w:rFonts w:asciiTheme="minorHAnsi" w:hAnsiTheme="minorHAnsi" w:cstheme="minorHAnsi"/>
          <w:sz w:val="24"/>
          <w:szCs w:val="24"/>
        </w:rPr>
        <w:t xml:space="preserve"> services within a designated district</w:t>
      </w:r>
    </w:p>
    <w:p w14:paraId="4EFC9812" w14:textId="57B69D7B" w:rsidR="007C673E" w:rsidRPr="00A30698" w:rsidRDefault="007C673E" w:rsidP="00A30698">
      <w:pPr>
        <w:pStyle w:val="ListParagraph"/>
        <w:numPr>
          <w:ilvl w:val="0"/>
          <w:numId w:val="13"/>
        </w:numPr>
        <w:autoSpaceDE w:val="0"/>
        <w:autoSpaceDN w:val="0"/>
        <w:adjustRightInd w:val="0"/>
        <w:rPr>
          <w:rFonts w:asciiTheme="minorHAnsi" w:hAnsiTheme="minorHAnsi" w:cstheme="minorHAnsi"/>
          <w:sz w:val="24"/>
          <w:szCs w:val="24"/>
        </w:rPr>
      </w:pPr>
      <w:r w:rsidRPr="002E1161">
        <w:rPr>
          <w:rFonts w:asciiTheme="minorHAnsi" w:hAnsiTheme="minorHAnsi" w:cstheme="minorHAnsi"/>
          <w:sz w:val="24"/>
          <w:szCs w:val="24"/>
        </w:rPr>
        <w:t xml:space="preserve">Provide safe and effective staff and caseload management of targeted </w:t>
      </w:r>
      <w:r w:rsidRPr="00A30698">
        <w:rPr>
          <w:rFonts w:asciiTheme="minorHAnsi" w:hAnsiTheme="minorHAnsi" w:cstheme="minorHAnsi"/>
        </w:rPr>
        <w:t>support across a spectrum of need</w:t>
      </w:r>
    </w:p>
    <w:p w14:paraId="4B62C2E1" w14:textId="5981871D" w:rsidR="007C673E" w:rsidRPr="002E1161" w:rsidRDefault="007C673E" w:rsidP="002E1161">
      <w:pPr>
        <w:pStyle w:val="ListParagraph"/>
        <w:numPr>
          <w:ilvl w:val="0"/>
          <w:numId w:val="13"/>
        </w:numPr>
        <w:autoSpaceDE w:val="0"/>
        <w:autoSpaceDN w:val="0"/>
        <w:adjustRightInd w:val="0"/>
        <w:rPr>
          <w:rFonts w:asciiTheme="minorHAnsi" w:hAnsiTheme="minorHAnsi" w:cstheme="minorHAnsi"/>
          <w:sz w:val="24"/>
          <w:szCs w:val="24"/>
        </w:rPr>
      </w:pPr>
      <w:r w:rsidRPr="002E1161">
        <w:rPr>
          <w:rFonts w:asciiTheme="minorHAnsi" w:hAnsiTheme="minorHAnsi" w:cstheme="minorHAnsi"/>
          <w:sz w:val="24"/>
          <w:szCs w:val="24"/>
        </w:rPr>
        <w:t xml:space="preserve">Lead </w:t>
      </w:r>
      <w:proofErr w:type="gramStart"/>
      <w:r w:rsidRPr="002E1161">
        <w:rPr>
          <w:rFonts w:asciiTheme="minorHAnsi" w:hAnsiTheme="minorHAnsi" w:cstheme="minorHAnsi"/>
          <w:sz w:val="24"/>
          <w:szCs w:val="24"/>
        </w:rPr>
        <w:t>evidence based</w:t>
      </w:r>
      <w:proofErr w:type="gramEnd"/>
      <w:r w:rsidRPr="002E1161">
        <w:rPr>
          <w:rFonts w:asciiTheme="minorHAnsi" w:hAnsiTheme="minorHAnsi" w:cstheme="minorHAnsi"/>
          <w:sz w:val="24"/>
          <w:szCs w:val="24"/>
        </w:rPr>
        <w:t xml:space="preserve"> practice development within a district</w:t>
      </w:r>
    </w:p>
    <w:p w14:paraId="4CEE8EB1" w14:textId="77777777" w:rsidR="00746CB6" w:rsidRPr="002E1161" w:rsidRDefault="00746CB6" w:rsidP="00EF38BC">
      <w:pPr>
        <w:rPr>
          <w:rFonts w:asciiTheme="minorHAnsi" w:hAnsiTheme="minorHAnsi" w:cstheme="minorHAnsi"/>
        </w:rPr>
      </w:pPr>
    </w:p>
    <w:p w14:paraId="76E50CB1" w14:textId="77777777" w:rsidR="00BD59E4" w:rsidRPr="002E1161" w:rsidRDefault="003220BA" w:rsidP="00600363">
      <w:pPr>
        <w:tabs>
          <w:tab w:val="left" w:pos="-720"/>
        </w:tabs>
        <w:suppressAutoHyphens/>
        <w:spacing w:after="120"/>
        <w:ind w:left="-425"/>
        <w:jc w:val="center"/>
        <w:rPr>
          <w:rFonts w:asciiTheme="minorHAnsi" w:hAnsiTheme="minorHAnsi" w:cstheme="minorHAnsi"/>
          <w:b/>
          <w:color w:val="003399"/>
          <w:spacing w:val="-2"/>
        </w:rPr>
      </w:pPr>
      <w:r w:rsidRPr="002E1161">
        <w:rPr>
          <w:rFonts w:asciiTheme="minorHAnsi" w:hAnsiTheme="minorHAnsi" w:cstheme="minorHAnsi"/>
          <w:b/>
          <w:color w:val="003399"/>
          <w:spacing w:val="-2"/>
        </w:rPr>
        <w:t>Main accountabilities</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EF38BC" w14:paraId="28173F73" w14:textId="77777777" w:rsidTr="4066598D">
        <w:tc>
          <w:tcPr>
            <w:tcW w:w="288" w:type="pct"/>
            <w:shd w:val="clear" w:color="auto" w:fill="auto"/>
          </w:tcPr>
          <w:p w14:paraId="795B5734" w14:textId="77777777" w:rsidR="00064EC4" w:rsidRPr="005319FB"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12" w:type="pct"/>
            <w:shd w:val="clear" w:color="auto" w:fill="auto"/>
          </w:tcPr>
          <w:p w14:paraId="402D620C" w14:textId="77777777" w:rsidR="00064EC4" w:rsidRPr="002E1161" w:rsidRDefault="00064EC4" w:rsidP="004E55EA">
            <w:pPr>
              <w:pStyle w:val="Header"/>
              <w:tabs>
                <w:tab w:val="clear" w:pos="4153"/>
                <w:tab w:val="clear" w:pos="8306"/>
              </w:tabs>
              <w:rPr>
                <w:rFonts w:asciiTheme="minorHAnsi" w:hAnsiTheme="minorHAnsi" w:cstheme="minorHAnsi"/>
                <w:szCs w:val="24"/>
              </w:rPr>
            </w:pPr>
            <w:r w:rsidRPr="002E1161">
              <w:rPr>
                <w:rFonts w:asciiTheme="minorHAnsi" w:hAnsiTheme="minorHAnsi" w:cstheme="minorHAnsi"/>
                <w:b/>
                <w:bCs/>
                <w:szCs w:val="24"/>
              </w:rPr>
              <w:t>Main accountabilities</w:t>
            </w:r>
          </w:p>
        </w:tc>
      </w:tr>
      <w:tr w:rsidR="00064EC4" w:rsidRPr="00EF38BC" w14:paraId="4FB33B3B" w14:textId="77777777" w:rsidTr="4066598D">
        <w:tc>
          <w:tcPr>
            <w:tcW w:w="288" w:type="pct"/>
          </w:tcPr>
          <w:p w14:paraId="1EE9F77F" w14:textId="77777777" w:rsidR="00064EC4" w:rsidRPr="005319FB" w:rsidRDefault="00064EC4" w:rsidP="00BD59E4">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7BFAD90A" w14:textId="77777777" w:rsidR="002E1161" w:rsidRDefault="007C673E" w:rsidP="007C673E">
            <w:pPr>
              <w:autoSpaceDE w:val="0"/>
              <w:autoSpaceDN w:val="0"/>
              <w:adjustRightInd w:val="0"/>
              <w:rPr>
                <w:rFonts w:asciiTheme="minorHAnsi" w:hAnsiTheme="minorHAnsi" w:cstheme="minorHAnsi"/>
                <w:b/>
                <w:bCs/>
              </w:rPr>
            </w:pPr>
            <w:r w:rsidRPr="002E1161">
              <w:rPr>
                <w:rFonts w:asciiTheme="minorHAnsi" w:hAnsiTheme="minorHAnsi" w:cstheme="minorHAnsi"/>
                <w:b/>
                <w:bCs/>
              </w:rPr>
              <w:t>Operational Management</w:t>
            </w:r>
          </w:p>
          <w:p w14:paraId="78985979" w14:textId="2BA34EB8" w:rsidR="007C673E" w:rsidRPr="002E1161" w:rsidRDefault="007C673E" w:rsidP="002E1161">
            <w:pPr>
              <w:pStyle w:val="ListParagraph"/>
              <w:numPr>
                <w:ilvl w:val="0"/>
                <w:numId w:val="14"/>
              </w:numPr>
              <w:autoSpaceDE w:val="0"/>
              <w:autoSpaceDN w:val="0"/>
              <w:adjustRightInd w:val="0"/>
              <w:rPr>
                <w:rFonts w:asciiTheme="minorHAnsi" w:hAnsiTheme="minorHAnsi" w:cstheme="minorHAnsi"/>
                <w:b/>
                <w:bCs/>
                <w:sz w:val="24"/>
                <w:szCs w:val="24"/>
              </w:rPr>
            </w:pPr>
            <w:r w:rsidRPr="002E1161">
              <w:rPr>
                <w:rFonts w:asciiTheme="minorHAnsi" w:hAnsiTheme="minorHAnsi" w:cstheme="minorHAnsi"/>
                <w:sz w:val="24"/>
                <w:szCs w:val="24"/>
              </w:rPr>
              <w:t xml:space="preserve">Support the </w:t>
            </w:r>
            <w:r w:rsidR="00A30698">
              <w:rPr>
                <w:rFonts w:asciiTheme="minorHAnsi" w:hAnsiTheme="minorHAnsi" w:cstheme="minorHAnsi"/>
                <w:sz w:val="24"/>
                <w:szCs w:val="24"/>
              </w:rPr>
              <w:t>Target Support Service</w:t>
            </w:r>
            <w:r w:rsidRPr="002E1161">
              <w:rPr>
                <w:rFonts w:asciiTheme="minorHAnsi" w:hAnsiTheme="minorHAnsi" w:cstheme="minorHAnsi"/>
                <w:sz w:val="24"/>
                <w:szCs w:val="24"/>
              </w:rPr>
              <w:t xml:space="preserve"> Manager in the management of a </w:t>
            </w:r>
            <w:r w:rsidR="00A30698">
              <w:rPr>
                <w:rFonts w:asciiTheme="minorHAnsi" w:hAnsiTheme="minorHAnsi" w:cstheme="minorHAnsi"/>
                <w:sz w:val="24"/>
                <w:szCs w:val="24"/>
              </w:rPr>
              <w:t>Targeted Support</w:t>
            </w:r>
            <w:r w:rsidRPr="002E1161">
              <w:rPr>
                <w:rFonts w:asciiTheme="minorHAnsi" w:hAnsiTheme="minorHAnsi" w:cstheme="minorHAnsi"/>
                <w:sz w:val="24"/>
                <w:szCs w:val="24"/>
              </w:rPr>
              <w:t xml:space="preserve"> team</w:t>
            </w:r>
          </w:p>
          <w:p w14:paraId="07AD7717" w14:textId="03F66FA3" w:rsidR="007C673E" w:rsidRPr="002E1161" w:rsidRDefault="007C673E" w:rsidP="002E1161">
            <w:pPr>
              <w:pStyle w:val="ListParagraph"/>
              <w:numPr>
                <w:ilvl w:val="0"/>
                <w:numId w:val="14"/>
              </w:numPr>
              <w:autoSpaceDE w:val="0"/>
              <w:autoSpaceDN w:val="0"/>
              <w:adjustRightInd w:val="0"/>
              <w:rPr>
                <w:rFonts w:asciiTheme="minorHAnsi" w:hAnsiTheme="minorHAnsi" w:cstheme="minorHAnsi"/>
                <w:sz w:val="24"/>
                <w:szCs w:val="24"/>
              </w:rPr>
            </w:pPr>
            <w:r w:rsidRPr="002E1161">
              <w:rPr>
                <w:rFonts w:asciiTheme="minorHAnsi" w:hAnsiTheme="minorHAnsi" w:cstheme="minorHAnsi"/>
                <w:sz w:val="24"/>
                <w:szCs w:val="24"/>
              </w:rPr>
              <w:t>Provide safe and effective management, supervision and development arrangements for a proportion of staff within the team so that they receive the necessary support and advice to enable them to deliver high quality services</w:t>
            </w:r>
          </w:p>
          <w:p w14:paraId="24BE51D9" w14:textId="5A1BA4B8" w:rsidR="007C673E" w:rsidRPr="002E1161" w:rsidRDefault="007C673E" w:rsidP="002E1161">
            <w:pPr>
              <w:pStyle w:val="ListParagraph"/>
              <w:numPr>
                <w:ilvl w:val="0"/>
                <w:numId w:val="14"/>
              </w:numPr>
              <w:autoSpaceDE w:val="0"/>
              <w:autoSpaceDN w:val="0"/>
              <w:adjustRightInd w:val="0"/>
              <w:rPr>
                <w:rFonts w:asciiTheme="minorHAnsi" w:hAnsiTheme="minorHAnsi" w:cstheme="minorHAnsi"/>
                <w:sz w:val="24"/>
                <w:szCs w:val="24"/>
              </w:rPr>
            </w:pPr>
            <w:r w:rsidRPr="002E1161">
              <w:rPr>
                <w:rFonts w:asciiTheme="minorHAnsi" w:hAnsiTheme="minorHAnsi" w:cstheme="minorHAnsi"/>
                <w:sz w:val="24"/>
                <w:szCs w:val="24"/>
              </w:rPr>
              <w:t xml:space="preserve">Actively prioritise the </w:t>
            </w:r>
            <w:proofErr w:type="gramStart"/>
            <w:r w:rsidRPr="002E1161">
              <w:rPr>
                <w:rFonts w:asciiTheme="minorHAnsi" w:hAnsiTheme="minorHAnsi" w:cstheme="minorHAnsi"/>
                <w:sz w:val="24"/>
                <w:szCs w:val="24"/>
              </w:rPr>
              <w:t>work load</w:t>
            </w:r>
            <w:proofErr w:type="gramEnd"/>
            <w:r w:rsidRPr="002E1161">
              <w:rPr>
                <w:rFonts w:asciiTheme="minorHAnsi" w:hAnsiTheme="minorHAnsi" w:cstheme="minorHAnsi"/>
                <w:sz w:val="24"/>
                <w:szCs w:val="24"/>
              </w:rPr>
              <w:t xml:space="preserve"> of staff at district level with a view to ensuring a rapid and effective response to identified need within required timescales</w:t>
            </w:r>
          </w:p>
          <w:p w14:paraId="3456B6EB" w14:textId="330FB13A" w:rsidR="007C673E" w:rsidRPr="002E1161" w:rsidRDefault="007C673E" w:rsidP="002E1161">
            <w:pPr>
              <w:pStyle w:val="ListParagraph"/>
              <w:numPr>
                <w:ilvl w:val="0"/>
                <w:numId w:val="14"/>
              </w:numPr>
              <w:autoSpaceDE w:val="0"/>
              <w:autoSpaceDN w:val="0"/>
              <w:adjustRightInd w:val="0"/>
              <w:rPr>
                <w:rFonts w:asciiTheme="minorHAnsi" w:hAnsiTheme="minorHAnsi" w:cstheme="minorHAnsi"/>
                <w:sz w:val="24"/>
                <w:szCs w:val="24"/>
              </w:rPr>
            </w:pPr>
            <w:r w:rsidRPr="002E1161">
              <w:rPr>
                <w:rFonts w:asciiTheme="minorHAnsi" w:hAnsiTheme="minorHAnsi" w:cstheme="minorHAnsi"/>
                <w:sz w:val="24"/>
                <w:szCs w:val="24"/>
              </w:rPr>
              <w:t>Undertake delegated management responsibilities as determined by the manager of the Team</w:t>
            </w:r>
          </w:p>
          <w:p w14:paraId="7DB41AFA" w14:textId="3363731D" w:rsidR="007C673E" w:rsidRPr="002E1161" w:rsidRDefault="007C673E" w:rsidP="002E1161">
            <w:pPr>
              <w:pStyle w:val="ListParagraph"/>
              <w:numPr>
                <w:ilvl w:val="0"/>
                <w:numId w:val="14"/>
              </w:numPr>
              <w:autoSpaceDE w:val="0"/>
              <w:autoSpaceDN w:val="0"/>
              <w:adjustRightInd w:val="0"/>
              <w:rPr>
                <w:rFonts w:asciiTheme="minorHAnsi" w:hAnsiTheme="minorHAnsi" w:cstheme="minorHAnsi"/>
                <w:sz w:val="24"/>
                <w:szCs w:val="24"/>
              </w:rPr>
            </w:pPr>
            <w:r w:rsidRPr="002E1161">
              <w:rPr>
                <w:rFonts w:asciiTheme="minorHAnsi" w:hAnsiTheme="minorHAnsi" w:cstheme="minorHAnsi"/>
                <w:sz w:val="24"/>
                <w:szCs w:val="24"/>
              </w:rPr>
              <w:t xml:space="preserve">Alongside the </w:t>
            </w:r>
            <w:r w:rsidR="00A30698">
              <w:rPr>
                <w:rFonts w:asciiTheme="minorHAnsi" w:hAnsiTheme="minorHAnsi" w:cstheme="minorHAnsi"/>
                <w:sz w:val="24"/>
                <w:szCs w:val="24"/>
              </w:rPr>
              <w:t>Targeted Support Service M</w:t>
            </w:r>
            <w:r w:rsidRPr="002E1161">
              <w:rPr>
                <w:rFonts w:asciiTheme="minorHAnsi" w:hAnsiTheme="minorHAnsi" w:cstheme="minorHAnsi"/>
                <w:sz w:val="24"/>
                <w:szCs w:val="24"/>
              </w:rPr>
              <w:t xml:space="preserve">anager ensure that the system for the allocation of referrals is effective so that workloads are properly managed, children, young people and their families and carers receive timely and integrated responses and </w:t>
            </w:r>
            <w:proofErr w:type="gramStart"/>
            <w:r w:rsidRPr="002E1161">
              <w:rPr>
                <w:rFonts w:asciiTheme="minorHAnsi" w:hAnsiTheme="minorHAnsi" w:cstheme="minorHAnsi"/>
                <w:sz w:val="24"/>
                <w:szCs w:val="24"/>
              </w:rPr>
              <w:t>procedures</w:t>
            </w:r>
            <w:proofErr w:type="gramEnd"/>
            <w:r w:rsidRPr="002E1161">
              <w:rPr>
                <w:rFonts w:asciiTheme="minorHAnsi" w:hAnsiTheme="minorHAnsi" w:cstheme="minorHAnsi"/>
                <w:sz w:val="24"/>
                <w:szCs w:val="24"/>
              </w:rPr>
              <w:t xml:space="preserve"> and standards are adhered to.</w:t>
            </w:r>
          </w:p>
          <w:p w14:paraId="017BDF36" w14:textId="34372369" w:rsidR="007C673E" w:rsidRPr="002E1161" w:rsidRDefault="007C673E" w:rsidP="002E1161">
            <w:pPr>
              <w:pStyle w:val="ListParagraph"/>
              <w:numPr>
                <w:ilvl w:val="0"/>
                <w:numId w:val="14"/>
              </w:numPr>
              <w:autoSpaceDE w:val="0"/>
              <w:autoSpaceDN w:val="0"/>
              <w:adjustRightInd w:val="0"/>
              <w:rPr>
                <w:rFonts w:asciiTheme="minorHAnsi" w:hAnsiTheme="minorHAnsi" w:cstheme="minorHAnsi"/>
                <w:sz w:val="24"/>
                <w:szCs w:val="24"/>
              </w:rPr>
            </w:pPr>
            <w:r w:rsidRPr="002E1161">
              <w:rPr>
                <w:rFonts w:asciiTheme="minorHAnsi" w:hAnsiTheme="minorHAnsi" w:cstheme="minorHAnsi"/>
                <w:sz w:val="24"/>
                <w:szCs w:val="24"/>
              </w:rPr>
              <w:t>Undertake casework where there are particularly complex or critical issues, which require management input to ensure an appropriate and effective response.</w:t>
            </w:r>
          </w:p>
          <w:p w14:paraId="082ECDCC" w14:textId="0CDA7B9B" w:rsidR="007C673E" w:rsidRPr="002E1161" w:rsidRDefault="007C673E" w:rsidP="002E1161">
            <w:pPr>
              <w:pStyle w:val="ListParagraph"/>
              <w:numPr>
                <w:ilvl w:val="0"/>
                <w:numId w:val="14"/>
              </w:numPr>
              <w:autoSpaceDE w:val="0"/>
              <w:autoSpaceDN w:val="0"/>
              <w:adjustRightInd w:val="0"/>
              <w:rPr>
                <w:rFonts w:asciiTheme="minorHAnsi" w:hAnsiTheme="minorHAnsi" w:cstheme="minorHAnsi"/>
                <w:sz w:val="24"/>
                <w:szCs w:val="24"/>
              </w:rPr>
            </w:pPr>
            <w:r w:rsidRPr="002E1161">
              <w:rPr>
                <w:rFonts w:asciiTheme="minorHAnsi" w:hAnsiTheme="minorHAnsi" w:cstheme="minorHAnsi"/>
                <w:sz w:val="24"/>
                <w:szCs w:val="24"/>
              </w:rPr>
              <w:t xml:space="preserve">Alert the </w:t>
            </w:r>
            <w:r w:rsidR="00A30698">
              <w:rPr>
                <w:rFonts w:asciiTheme="minorHAnsi" w:hAnsiTheme="minorHAnsi" w:cstheme="minorHAnsi"/>
                <w:sz w:val="24"/>
                <w:szCs w:val="24"/>
              </w:rPr>
              <w:t>Targeted Support Service M</w:t>
            </w:r>
            <w:r w:rsidR="00A30698" w:rsidRPr="002E1161">
              <w:rPr>
                <w:rFonts w:asciiTheme="minorHAnsi" w:hAnsiTheme="minorHAnsi" w:cstheme="minorHAnsi"/>
                <w:sz w:val="24"/>
                <w:szCs w:val="24"/>
              </w:rPr>
              <w:t xml:space="preserve">anager </w:t>
            </w:r>
            <w:r w:rsidRPr="002E1161">
              <w:rPr>
                <w:rFonts w:asciiTheme="minorHAnsi" w:hAnsiTheme="minorHAnsi" w:cstheme="minorHAnsi"/>
                <w:sz w:val="24"/>
                <w:szCs w:val="24"/>
              </w:rPr>
              <w:t>to complex, contentious or controversial case management issues so that speedy and positive resolutions can be achieved</w:t>
            </w:r>
          </w:p>
          <w:p w14:paraId="5BBBD3A5" w14:textId="77A61A02" w:rsidR="00064EC4" w:rsidRPr="002E1161" w:rsidRDefault="007C673E" w:rsidP="00A30698">
            <w:pPr>
              <w:pStyle w:val="ListParagraph"/>
              <w:numPr>
                <w:ilvl w:val="0"/>
                <w:numId w:val="14"/>
              </w:numPr>
              <w:autoSpaceDE w:val="0"/>
              <w:autoSpaceDN w:val="0"/>
              <w:adjustRightInd w:val="0"/>
              <w:rPr>
                <w:rFonts w:asciiTheme="minorHAnsi" w:hAnsiTheme="minorHAnsi" w:cstheme="minorHAnsi"/>
                <w:sz w:val="24"/>
                <w:szCs w:val="24"/>
              </w:rPr>
            </w:pPr>
            <w:r w:rsidRPr="002E1161">
              <w:rPr>
                <w:rFonts w:asciiTheme="minorHAnsi" w:hAnsiTheme="minorHAnsi" w:cstheme="minorHAnsi"/>
                <w:sz w:val="24"/>
                <w:szCs w:val="24"/>
              </w:rPr>
              <w:t>Chair team around the family meetings for complex/intensive cases</w:t>
            </w:r>
          </w:p>
        </w:tc>
      </w:tr>
      <w:tr w:rsidR="00064EC4" w:rsidRPr="00EF38BC" w14:paraId="33C9D19A" w14:textId="77777777" w:rsidTr="4066598D">
        <w:tc>
          <w:tcPr>
            <w:tcW w:w="288" w:type="pct"/>
          </w:tcPr>
          <w:p w14:paraId="29F41B8E"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0CB1DFC" w14:textId="6F3A1A8A" w:rsidR="007C673E" w:rsidRPr="002E1161" w:rsidRDefault="007C673E" w:rsidP="007C673E">
            <w:pPr>
              <w:autoSpaceDE w:val="0"/>
              <w:autoSpaceDN w:val="0"/>
              <w:adjustRightInd w:val="0"/>
              <w:rPr>
                <w:rFonts w:asciiTheme="minorHAnsi" w:hAnsiTheme="minorHAnsi" w:cstheme="minorHAnsi"/>
                <w:b/>
                <w:bCs/>
              </w:rPr>
            </w:pPr>
            <w:r w:rsidRPr="002E1161">
              <w:rPr>
                <w:rFonts w:asciiTheme="minorHAnsi" w:hAnsiTheme="minorHAnsi" w:cstheme="minorHAnsi"/>
                <w:b/>
                <w:bCs/>
              </w:rPr>
              <w:t>Improving Service Delivery</w:t>
            </w:r>
          </w:p>
          <w:p w14:paraId="3B4A499A" w14:textId="1326573B" w:rsidR="007C673E" w:rsidRPr="002E1161" w:rsidRDefault="007C673E" w:rsidP="002E1161">
            <w:pPr>
              <w:pStyle w:val="ListParagraph"/>
              <w:numPr>
                <w:ilvl w:val="0"/>
                <w:numId w:val="15"/>
              </w:numPr>
              <w:autoSpaceDE w:val="0"/>
              <w:autoSpaceDN w:val="0"/>
              <w:adjustRightInd w:val="0"/>
              <w:rPr>
                <w:rFonts w:asciiTheme="minorHAnsi" w:hAnsiTheme="minorHAnsi" w:cstheme="minorHAnsi"/>
                <w:sz w:val="24"/>
                <w:szCs w:val="24"/>
              </w:rPr>
            </w:pPr>
            <w:r w:rsidRPr="002E1161">
              <w:rPr>
                <w:rFonts w:asciiTheme="minorHAnsi" w:hAnsiTheme="minorHAnsi" w:cstheme="minorHAnsi"/>
                <w:sz w:val="24"/>
                <w:szCs w:val="24"/>
              </w:rPr>
              <w:t xml:space="preserve">Support the development of referral and allocation processes with the </w:t>
            </w:r>
            <w:r w:rsidR="00A30698">
              <w:rPr>
                <w:rFonts w:asciiTheme="minorHAnsi" w:hAnsiTheme="minorHAnsi" w:cstheme="minorHAnsi"/>
                <w:sz w:val="24"/>
                <w:szCs w:val="24"/>
              </w:rPr>
              <w:t>Early Help</w:t>
            </w:r>
            <w:r w:rsidRPr="002E1161">
              <w:rPr>
                <w:rFonts w:asciiTheme="minorHAnsi" w:hAnsiTheme="minorHAnsi" w:cstheme="minorHAnsi"/>
                <w:sz w:val="24"/>
                <w:szCs w:val="24"/>
              </w:rPr>
              <w:t xml:space="preserve"> </w:t>
            </w:r>
            <w:r w:rsidR="00956844">
              <w:rPr>
                <w:rFonts w:asciiTheme="minorHAnsi" w:hAnsiTheme="minorHAnsi" w:cstheme="minorHAnsi"/>
                <w:sz w:val="24"/>
                <w:szCs w:val="24"/>
              </w:rPr>
              <w:t>H</w:t>
            </w:r>
            <w:r w:rsidRPr="002E1161">
              <w:rPr>
                <w:rFonts w:asciiTheme="minorHAnsi" w:hAnsiTheme="minorHAnsi" w:cstheme="minorHAnsi"/>
                <w:sz w:val="24"/>
                <w:szCs w:val="24"/>
              </w:rPr>
              <w:t>ub and ensure that a lead professional is allocated when required within 48 hours.</w:t>
            </w:r>
          </w:p>
          <w:p w14:paraId="2BF678EE" w14:textId="65C9AFED" w:rsidR="007C673E" w:rsidRPr="002E1161" w:rsidRDefault="007C673E" w:rsidP="002E1161">
            <w:pPr>
              <w:pStyle w:val="ListParagraph"/>
              <w:numPr>
                <w:ilvl w:val="0"/>
                <w:numId w:val="15"/>
              </w:numPr>
              <w:autoSpaceDE w:val="0"/>
              <w:autoSpaceDN w:val="0"/>
              <w:adjustRightInd w:val="0"/>
              <w:rPr>
                <w:rFonts w:asciiTheme="minorHAnsi" w:hAnsiTheme="minorHAnsi" w:cstheme="minorHAnsi"/>
                <w:sz w:val="24"/>
                <w:szCs w:val="24"/>
              </w:rPr>
            </w:pPr>
            <w:r w:rsidRPr="002E1161">
              <w:rPr>
                <w:rFonts w:asciiTheme="minorHAnsi" w:hAnsiTheme="minorHAnsi" w:cstheme="minorHAnsi"/>
                <w:sz w:val="24"/>
                <w:szCs w:val="24"/>
              </w:rPr>
              <w:t xml:space="preserve">Support flexible and timely transfer of the lead professional role between social work teams and </w:t>
            </w:r>
            <w:r w:rsidR="00A30698">
              <w:rPr>
                <w:rFonts w:asciiTheme="minorHAnsi" w:hAnsiTheme="minorHAnsi" w:cstheme="minorHAnsi"/>
                <w:sz w:val="24"/>
                <w:szCs w:val="24"/>
              </w:rPr>
              <w:t>targeted support</w:t>
            </w:r>
            <w:r w:rsidRPr="002E1161">
              <w:rPr>
                <w:rFonts w:asciiTheme="minorHAnsi" w:hAnsiTheme="minorHAnsi" w:cstheme="minorHAnsi"/>
                <w:sz w:val="24"/>
                <w:szCs w:val="24"/>
              </w:rPr>
              <w:t xml:space="preserve"> within the district</w:t>
            </w:r>
          </w:p>
          <w:p w14:paraId="298A1017" w14:textId="2D76B241" w:rsidR="007C673E" w:rsidRPr="00A30698" w:rsidRDefault="007C673E" w:rsidP="002E1161">
            <w:pPr>
              <w:pStyle w:val="ListParagraph"/>
              <w:numPr>
                <w:ilvl w:val="0"/>
                <w:numId w:val="15"/>
              </w:numPr>
              <w:autoSpaceDE w:val="0"/>
              <w:autoSpaceDN w:val="0"/>
              <w:adjustRightInd w:val="0"/>
              <w:rPr>
                <w:rFonts w:asciiTheme="minorHAnsi" w:hAnsiTheme="minorHAnsi" w:cstheme="minorHAnsi"/>
                <w:sz w:val="24"/>
                <w:szCs w:val="24"/>
              </w:rPr>
            </w:pPr>
            <w:r w:rsidRPr="00A30698">
              <w:rPr>
                <w:rFonts w:asciiTheme="minorHAnsi" w:hAnsiTheme="minorHAnsi" w:cstheme="minorHAnsi"/>
                <w:sz w:val="24"/>
                <w:szCs w:val="24"/>
              </w:rPr>
              <w:t>Co-ordinate group work activity within a district to ensure a consistent offer and effective use of resources for children and families across the district</w:t>
            </w:r>
          </w:p>
          <w:p w14:paraId="3097FCBA" w14:textId="439EA36F" w:rsidR="007C673E" w:rsidRPr="00A30698" w:rsidRDefault="007C673E" w:rsidP="002E1161">
            <w:pPr>
              <w:pStyle w:val="ListParagraph"/>
              <w:numPr>
                <w:ilvl w:val="0"/>
                <w:numId w:val="15"/>
              </w:numPr>
              <w:autoSpaceDE w:val="0"/>
              <w:autoSpaceDN w:val="0"/>
              <w:adjustRightInd w:val="0"/>
              <w:rPr>
                <w:rFonts w:asciiTheme="minorHAnsi" w:hAnsiTheme="minorHAnsi" w:cstheme="minorHAnsi"/>
                <w:sz w:val="24"/>
                <w:szCs w:val="24"/>
              </w:rPr>
            </w:pPr>
            <w:r w:rsidRPr="00A30698">
              <w:rPr>
                <w:rFonts w:asciiTheme="minorHAnsi" w:hAnsiTheme="minorHAnsi" w:cstheme="minorHAnsi"/>
                <w:sz w:val="24"/>
                <w:szCs w:val="24"/>
              </w:rPr>
              <w:t xml:space="preserve">Support the development and implementation of </w:t>
            </w:r>
            <w:proofErr w:type="gramStart"/>
            <w:r w:rsidRPr="00A30698">
              <w:rPr>
                <w:rFonts w:asciiTheme="minorHAnsi" w:hAnsiTheme="minorHAnsi" w:cstheme="minorHAnsi"/>
                <w:sz w:val="24"/>
                <w:szCs w:val="24"/>
              </w:rPr>
              <w:t>high quality</w:t>
            </w:r>
            <w:proofErr w:type="gramEnd"/>
            <w:r w:rsidRPr="00A30698">
              <w:rPr>
                <w:rFonts w:asciiTheme="minorHAnsi" w:hAnsiTheme="minorHAnsi" w:cstheme="minorHAnsi"/>
                <w:sz w:val="24"/>
                <w:szCs w:val="24"/>
              </w:rPr>
              <w:t xml:space="preserve"> </w:t>
            </w:r>
            <w:r w:rsidR="00956844">
              <w:rPr>
                <w:rFonts w:asciiTheme="minorHAnsi" w:hAnsiTheme="minorHAnsi" w:cstheme="minorHAnsi"/>
                <w:sz w:val="24"/>
                <w:szCs w:val="24"/>
              </w:rPr>
              <w:t>E</w:t>
            </w:r>
            <w:r w:rsidR="00A30698" w:rsidRPr="00A30698">
              <w:rPr>
                <w:rFonts w:asciiTheme="minorHAnsi" w:hAnsiTheme="minorHAnsi" w:cstheme="minorHAnsi"/>
                <w:sz w:val="24"/>
                <w:szCs w:val="24"/>
              </w:rPr>
              <w:t xml:space="preserve">arly </w:t>
            </w:r>
            <w:r w:rsidR="00956844">
              <w:rPr>
                <w:rFonts w:asciiTheme="minorHAnsi" w:hAnsiTheme="minorHAnsi" w:cstheme="minorHAnsi"/>
                <w:sz w:val="24"/>
                <w:szCs w:val="24"/>
              </w:rPr>
              <w:t>H</w:t>
            </w:r>
            <w:r w:rsidR="00A30698" w:rsidRPr="00A30698">
              <w:rPr>
                <w:rFonts w:asciiTheme="minorHAnsi" w:hAnsiTheme="minorHAnsi" w:cstheme="minorHAnsi"/>
                <w:sz w:val="24"/>
                <w:szCs w:val="24"/>
              </w:rPr>
              <w:t>elp</w:t>
            </w:r>
            <w:r w:rsidRPr="00A30698">
              <w:rPr>
                <w:rFonts w:asciiTheme="minorHAnsi" w:hAnsiTheme="minorHAnsi" w:cstheme="minorHAnsi"/>
                <w:sz w:val="24"/>
                <w:szCs w:val="24"/>
              </w:rPr>
              <w:t xml:space="preserve"> </w:t>
            </w:r>
            <w:r w:rsidR="00956844">
              <w:rPr>
                <w:rFonts w:asciiTheme="minorHAnsi" w:hAnsiTheme="minorHAnsi" w:cstheme="minorHAnsi"/>
                <w:sz w:val="24"/>
                <w:szCs w:val="24"/>
              </w:rPr>
              <w:t>A</w:t>
            </w:r>
            <w:r w:rsidRPr="00A30698">
              <w:rPr>
                <w:rFonts w:asciiTheme="minorHAnsi" w:hAnsiTheme="minorHAnsi" w:cstheme="minorHAnsi"/>
                <w:sz w:val="24"/>
                <w:szCs w:val="24"/>
              </w:rPr>
              <w:t>ssessments and family plans within required timescales</w:t>
            </w:r>
          </w:p>
          <w:p w14:paraId="7312D031" w14:textId="3A40C17A" w:rsidR="00064EC4" w:rsidRPr="001C134B" w:rsidRDefault="007C673E" w:rsidP="00A30698">
            <w:pPr>
              <w:pStyle w:val="ListParagraph"/>
              <w:numPr>
                <w:ilvl w:val="0"/>
                <w:numId w:val="15"/>
              </w:numPr>
              <w:autoSpaceDE w:val="0"/>
              <w:autoSpaceDN w:val="0"/>
              <w:adjustRightInd w:val="0"/>
              <w:rPr>
                <w:rFonts w:asciiTheme="minorHAnsi" w:hAnsiTheme="minorHAnsi" w:cstheme="minorHAnsi"/>
                <w:bCs/>
                <w:sz w:val="24"/>
                <w:szCs w:val="24"/>
              </w:rPr>
            </w:pPr>
            <w:r w:rsidRPr="00A30698">
              <w:rPr>
                <w:rFonts w:asciiTheme="minorHAnsi" w:hAnsiTheme="minorHAnsi" w:cstheme="minorHAnsi"/>
                <w:sz w:val="24"/>
                <w:szCs w:val="24"/>
              </w:rPr>
              <w:lastRenderedPageBreak/>
              <w:t>Support the development and implementation of a proactive approach to the involvement of children and young people, parents and carers in the district service delivery development, planning and evaluation.</w:t>
            </w:r>
          </w:p>
        </w:tc>
      </w:tr>
      <w:tr w:rsidR="00064EC4" w:rsidRPr="00EF38BC" w14:paraId="77E654E7" w14:textId="77777777" w:rsidTr="4066598D">
        <w:trPr>
          <w:trHeight w:val="70"/>
        </w:trPr>
        <w:tc>
          <w:tcPr>
            <w:tcW w:w="288" w:type="pct"/>
          </w:tcPr>
          <w:p w14:paraId="607AC6B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3206A84F" w14:textId="77777777" w:rsidR="001C134B" w:rsidRPr="002E1161" w:rsidRDefault="007C673E" w:rsidP="001C134B">
            <w:pPr>
              <w:autoSpaceDE w:val="0"/>
              <w:autoSpaceDN w:val="0"/>
              <w:adjustRightInd w:val="0"/>
              <w:rPr>
                <w:rFonts w:asciiTheme="minorHAnsi" w:hAnsiTheme="minorHAnsi" w:cstheme="minorHAnsi"/>
                <w:b/>
                <w:bCs/>
              </w:rPr>
            </w:pPr>
            <w:r w:rsidRPr="002E1161">
              <w:rPr>
                <w:rFonts w:asciiTheme="minorHAnsi" w:hAnsiTheme="minorHAnsi" w:cstheme="minorHAnsi"/>
                <w:b/>
                <w:bCs/>
              </w:rPr>
              <w:t>Quality Assurance and Performance Management</w:t>
            </w:r>
          </w:p>
          <w:p w14:paraId="5CE0C8E0" w14:textId="77777777" w:rsidR="00A30698" w:rsidRPr="00A30698" w:rsidRDefault="007C673E" w:rsidP="002E1161">
            <w:pPr>
              <w:pStyle w:val="ListParagraph"/>
              <w:numPr>
                <w:ilvl w:val="0"/>
                <w:numId w:val="16"/>
              </w:numPr>
              <w:autoSpaceDE w:val="0"/>
              <w:autoSpaceDN w:val="0"/>
              <w:adjustRightInd w:val="0"/>
              <w:rPr>
                <w:rFonts w:asciiTheme="minorHAnsi" w:hAnsiTheme="minorHAnsi" w:cstheme="minorHAnsi"/>
                <w:b/>
                <w:bCs/>
                <w:sz w:val="24"/>
                <w:szCs w:val="24"/>
              </w:rPr>
            </w:pPr>
            <w:r w:rsidRPr="002E1161">
              <w:rPr>
                <w:rFonts w:asciiTheme="minorHAnsi" w:hAnsiTheme="minorHAnsi" w:cstheme="minorHAnsi"/>
              </w:rPr>
              <w:t>S</w:t>
            </w:r>
            <w:r w:rsidRPr="002E1161">
              <w:rPr>
                <w:rFonts w:asciiTheme="minorHAnsi" w:hAnsiTheme="minorHAnsi" w:cstheme="minorHAnsi"/>
                <w:sz w:val="24"/>
                <w:szCs w:val="24"/>
              </w:rPr>
              <w:t xml:space="preserve">upport the </w:t>
            </w:r>
            <w:r w:rsidR="00A30698">
              <w:rPr>
                <w:rFonts w:asciiTheme="minorHAnsi" w:hAnsiTheme="minorHAnsi" w:cstheme="minorHAnsi"/>
                <w:sz w:val="24"/>
                <w:szCs w:val="24"/>
              </w:rPr>
              <w:t>Targeted Support Service M</w:t>
            </w:r>
            <w:r w:rsidR="00A30698" w:rsidRPr="002E1161">
              <w:rPr>
                <w:rFonts w:asciiTheme="minorHAnsi" w:hAnsiTheme="minorHAnsi" w:cstheme="minorHAnsi"/>
                <w:sz w:val="24"/>
                <w:szCs w:val="24"/>
              </w:rPr>
              <w:t xml:space="preserve">anager </w:t>
            </w:r>
            <w:r w:rsidRPr="002E1161">
              <w:rPr>
                <w:rFonts w:asciiTheme="minorHAnsi" w:hAnsiTheme="minorHAnsi" w:cstheme="minorHAnsi"/>
                <w:sz w:val="24"/>
                <w:szCs w:val="24"/>
              </w:rPr>
              <w:t xml:space="preserve">in collating and reporting on management information so that the team’s performance can be monitored, areas of good and poor performance </w:t>
            </w:r>
            <w:proofErr w:type="gramStart"/>
            <w:r w:rsidRPr="002E1161">
              <w:rPr>
                <w:rFonts w:asciiTheme="minorHAnsi" w:hAnsiTheme="minorHAnsi" w:cstheme="minorHAnsi"/>
                <w:sz w:val="24"/>
                <w:szCs w:val="24"/>
              </w:rPr>
              <w:t>identified</w:t>
            </w:r>
            <w:proofErr w:type="gramEnd"/>
            <w:r w:rsidRPr="002E1161">
              <w:rPr>
                <w:rFonts w:asciiTheme="minorHAnsi" w:hAnsiTheme="minorHAnsi" w:cstheme="minorHAnsi"/>
                <w:sz w:val="24"/>
                <w:szCs w:val="24"/>
              </w:rPr>
              <w:t xml:space="preserve"> and solutions put in place to strengthen and improve the delivery of services</w:t>
            </w:r>
          </w:p>
          <w:p w14:paraId="7B2366AB" w14:textId="77777777" w:rsidR="00A30698" w:rsidRPr="00A30698" w:rsidRDefault="007C673E" w:rsidP="002E1161">
            <w:pPr>
              <w:pStyle w:val="ListParagraph"/>
              <w:numPr>
                <w:ilvl w:val="0"/>
                <w:numId w:val="16"/>
              </w:numPr>
              <w:autoSpaceDE w:val="0"/>
              <w:autoSpaceDN w:val="0"/>
              <w:adjustRightInd w:val="0"/>
              <w:rPr>
                <w:rFonts w:asciiTheme="minorHAnsi" w:hAnsiTheme="minorHAnsi" w:cstheme="minorHAnsi"/>
                <w:b/>
                <w:bCs/>
                <w:sz w:val="24"/>
                <w:szCs w:val="24"/>
              </w:rPr>
            </w:pPr>
            <w:r w:rsidRPr="002E1161">
              <w:rPr>
                <w:rFonts w:asciiTheme="minorHAnsi" w:hAnsiTheme="minorHAnsi" w:cstheme="minorHAnsi"/>
                <w:sz w:val="24"/>
                <w:szCs w:val="24"/>
              </w:rPr>
              <w:t>Contribute to the monitoring of service delivery to ensure that performance standards and local targets are met, including the embedding of a caseload management system for all staff</w:t>
            </w:r>
          </w:p>
          <w:p w14:paraId="4BDAA95E" w14:textId="36872F03" w:rsidR="007C673E" w:rsidRPr="002E1161" w:rsidRDefault="007C673E" w:rsidP="002E1161">
            <w:pPr>
              <w:pStyle w:val="ListParagraph"/>
              <w:numPr>
                <w:ilvl w:val="0"/>
                <w:numId w:val="16"/>
              </w:numPr>
              <w:autoSpaceDE w:val="0"/>
              <w:autoSpaceDN w:val="0"/>
              <w:adjustRightInd w:val="0"/>
              <w:rPr>
                <w:rFonts w:asciiTheme="minorHAnsi" w:hAnsiTheme="minorHAnsi" w:cstheme="minorHAnsi"/>
                <w:b/>
                <w:bCs/>
                <w:sz w:val="24"/>
                <w:szCs w:val="24"/>
              </w:rPr>
            </w:pPr>
            <w:r w:rsidRPr="002E1161">
              <w:rPr>
                <w:rFonts w:asciiTheme="minorHAnsi" w:hAnsiTheme="minorHAnsi" w:cstheme="minorHAnsi"/>
                <w:sz w:val="24"/>
                <w:szCs w:val="24"/>
              </w:rPr>
              <w:t>Ensure local needs and gaps in provision are highlighted with a view to informing priority setting and joint planning processes at area and county level to ensure equity and improved outcomes.</w:t>
            </w:r>
          </w:p>
          <w:p w14:paraId="1EA0616E" w14:textId="20BB1885" w:rsidR="007C673E" w:rsidRPr="002E1161" w:rsidRDefault="007C673E" w:rsidP="002E1161">
            <w:pPr>
              <w:pStyle w:val="ListParagraph"/>
              <w:numPr>
                <w:ilvl w:val="0"/>
                <w:numId w:val="16"/>
              </w:numPr>
              <w:autoSpaceDE w:val="0"/>
              <w:autoSpaceDN w:val="0"/>
              <w:adjustRightInd w:val="0"/>
              <w:rPr>
                <w:rFonts w:asciiTheme="minorHAnsi" w:hAnsiTheme="minorHAnsi" w:cstheme="minorHAnsi"/>
                <w:sz w:val="24"/>
                <w:szCs w:val="24"/>
              </w:rPr>
            </w:pPr>
            <w:r w:rsidRPr="002E1161">
              <w:rPr>
                <w:rFonts w:asciiTheme="minorHAnsi" w:hAnsiTheme="minorHAnsi" w:cstheme="minorHAnsi"/>
                <w:sz w:val="24"/>
                <w:szCs w:val="24"/>
              </w:rPr>
              <w:t>Ensure timely audits take place within the required guidelines; providing guidance and support to staff and ensure best practice is shared and performance issues are addressed</w:t>
            </w:r>
          </w:p>
          <w:p w14:paraId="7F47932E" w14:textId="614B3DCF" w:rsidR="00064EC4" w:rsidRPr="001C134B" w:rsidRDefault="007C673E" w:rsidP="00A30698">
            <w:pPr>
              <w:pStyle w:val="ListParagraph"/>
              <w:numPr>
                <w:ilvl w:val="0"/>
                <w:numId w:val="16"/>
              </w:numPr>
              <w:autoSpaceDE w:val="0"/>
              <w:autoSpaceDN w:val="0"/>
              <w:adjustRightInd w:val="0"/>
              <w:rPr>
                <w:rFonts w:asciiTheme="minorHAnsi" w:hAnsiTheme="minorHAnsi" w:cstheme="minorHAnsi"/>
                <w:bCs/>
                <w:sz w:val="24"/>
                <w:szCs w:val="24"/>
              </w:rPr>
            </w:pPr>
            <w:r w:rsidRPr="002E1161">
              <w:rPr>
                <w:rFonts w:asciiTheme="minorHAnsi" w:hAnsiTheme="minorHAnsi" w:cstheme="minorHAnsi"/>
                <w:sz w:val="24"/>
                <w:szCs w:val="24"/>
              </w:rPr>
              <w:t xml:space="preserve">Support the central </w:t>
            </w:r>
            <w:r w:rsidR="00A30698">
              <w:rPr>
                <w:rFonts w:asciiTheme="minorHAnsi" w:hAnsiTheme="minorHAnsi" w:cstheme="minorHAnsi"/>
                <w:sz w:val="24"/>
                <w:szCs w:val="24"/>
              </w:rPr>
              <w:t>Supporting</w:t>
            </w:r>
            <w:r w:rsidRPr="002E1161">
              <w:rPr>
                <w:rFonts w:asciiTheme="minorHAnsi" w:hAnsiTheme="minorHAnsi" w:cstheme="minorHAnsi"/>
                <w:sz w:val="24"/>
                <w:szCs w:val="24"/>
              </w:rPr>
              <w:t xml:space="preserve"> Families team to identify cases that meet the criteria for the programme and lead to successful payment by results claims</w:t>
            </w:r>
          </w:p>
        </w:tc>
      </w:tr>
      <w:tr w:rsidR="00064EC4" w:rsidRPr="00EF38BC" w14:paraId="76FA27E1" w14:textId="77777777" w:rsidTr="4066598D">
        <w:tc>
          <w:tcPr>
            <w:tcW w:w="288" w:type="pct"/>
          </w:tcPr>
          <w:p w14:paraId="5A541DC6"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52C00D8E" w14:textId="77777777" w:rsidR="007C673E" w:rsidRPr="00A30698" w:rsidRDefault="007C673E" w:rsidP="007C673E">
            <w:pPr>
              <w:autoSpaceDE w:val="0"/>
              <w:autoSpaceDN w:val="0"/>
              <w:adjustRightInd w:val="0"/>
              <w:rPr>
                <w:rFonts w:asciiTheme="minorHAnsi" w:hAnsiTheme="minorHAnsi" w:cstheme="minorHAnsi"/>
                <w:b/>
                <w:bCs/>
              </w:rPr>
            </w:pPr>
            <w:r w:rsidRPr="00A30698">
              <w:rPr>
                <w:rFonts w:asciiTheme="minorHAnsi" w:hAnsiTheme="minorHAnsi" w:cstheme="minorHAnsi"/>
                <w:b/>
                <w:bCs/>
              </w:rPr>
              <w:t>Policy and Planning</w:t>
            </w:r>
          </w:p>
          <w:p w14:paraId="2CD4E84A" w14:textId="2C35A489" w:rsidR="007C673E" w:rsidRPr="00A30698" w:rsidRDefault="007C673E" w:rsidP="002E1161">
            <w:pPr>
              <w:pStyle w:val="ListParagraph"/>
              <w:numPr>
                <w:ilvl w:val="0"/>
                <w:numId w:val="17"/>
              </w:numPr>
              <w:autoSpaceDE w:val="0"/>
              <w:autoSpaceDN w:val="0"/>
              <w:adjustRightInd w:val="0"/>
              <w:rPr>
                <w:rFonts w:asciiTheme="minorHAnsi" w:hAnsiTheme="minorHAnsi" w:cstheme="minorHAnsi"/>
                <w:sz w:val="24"/>
                <w:szCs w:val="24"/>
              </w:rPr>
            </w:pPr>
            <w:r w:rsidRPr="00A30698">
              <w:rPr>
                <w:rFonts w:asciiTheme="minorHAnsi" w:hAnsiTheme="minorHAnsi" w:cstheme="minorHAnsi"/>
                <w:sz w:val="24"/>
                <w:szCs w:val="24"/>
              </w:rPr>
              <w:t>Develop an in-depth analysis of resources within the district and complete a local needs assessment.</w:t>
            </w:r>
          </w:p>
          <w:p w14:paraId="7EE02157" w14:textId="341AF36F" w:rsidR="007C673E" w:rsidRPr="00A30698" w:rsidRDefault="007C673E" w:rsidP="002E1161">
            <w:pPr>
              <w:pStyle w:val="ListParagraph"/>
              <w:numPr>
                <w:ilvl w:val="0"/>
                <w:numId w:val="17"/>
              </w:numPr>
              <w:autoSpaceDE w:val="0"/>
              <w:autoSpaceDN w:val="0"/>
              <w:adjustRightInd w:val="0"/>
              <w:rPr>
                <w:rFonts w:asciiTheme="minorHAnsi" w:hAnsiTheme="minorHAnsi" w:cstheme="minorHAnsi"/>
                <w:sz w:val="24"/>
                <w:szCs w:val="24"/>
              </w:rPr>
            </w:pPr>
            <w:r w:rsidRPr="00A30698">
              <w:rPr>
                <w:rFonts w:asciiTheme="minorHAnsi" w:hAnsiTheme="minorHAnsi" w:cstheme="minorHAnsi"/>
                <w:sz w:val="24"/>
                <w:szCs w:val="24"/>
              </w:rPr>
              <w:t xml:space="preserve">Working with </w:t>
            </w:r>
            <w:r w:rsidR="00A30698">
              <w:rPr>
                <w:rFonts w:asciiTheme="minorHAnsi" w:hAnsiTheme="minorHAnsi" w:cstheme="minorHAnsi"/>
                <w:sz w:val="24"/>
                <w:szCs w:val="24"/>
              </w:rPr>
              <w:t>Targeted Support Service M</w:t>
            </w:r>
            <w:r w:rsidR="00A30698" w:rsidRPr="002E1161">
              <w:rPr>
                <w:rFonts w:asciiTheme="minorHAnsi" w:hAnsiTheme="minorHAnsi" w:cstheme="minorHAnsi"/>
                <w:sz w:val="24"/>
                <w:szCs w:val="24"/>
              </w:rPr>
              <w:t xml:space="preserve">anager </w:t>
            </w:r>
            <w:r w:rsidRPr="00A30698">
              <w:rPr>
                <w:rFonts w:asciiTheme="minorHAnsi" w:hAnsiTheme="minorHAnsi" w:cstheme="minorHAnsi"/>
                <w:sz w:val="24"/>
                <w:szCs w:val="24"/>
              </w:rPr>
              <w:t>and partners, draw up action plans for improving outcomes for children and young people within that district.</w:t>
            </w:r>
          </w:p>
          <w:p w14:paraId="17035C57" w14:textId="1E8F1BE6" w:rsidR="00064EC4" w:rsidRPr="00A30698" w:rsidRDefault="002E1161" w:rsidP="00A30698">
            <w:pPr>
              <w:pStyle w:val="ListParagraph"/>
              <w:numPr>
                <w:ilvl w:val="0"/>
                <w:numId w:val="17"/>
              </w:numPr>
              <w:autoSpaceDE w:val="0"/>
              <w:autoSpaceDN w:val="0"/>
              <w:adjustRightInd w:val="0"/>
              <w:rPr>
                <w:rFonts w:asciiTheme="minorHAnsi" w:hAnsiTheme="minorHAnsi" w:cstheme="minorHAnsi"/>
                <w:bCs/>
                <w:sz w:val="24"/>
                <w:szCs w:val="24"/>
              </w:rPr>
            </w:pPr>
            <w:r w:rsidRPr="00A30698">
              <w:rPr>
                <w:rFonts w:asciiTheme="minorHAnsi" w:hAnsiTheme="minorHAnsi" w:cstheme="minorHAnsi"/>
                <w:sz w:val="24"/>
                <w:szCs w:val="24"/>
              </w:rPr>
              <w:t>T</w:t>
            </w:r>
            <w:r w:rsidR="007C673E" w:rsidRPr="00A30698">
              <w:rPr>
                <w:rFonts w:asciiTheme="minorHAnsi" w:hAnsiTheme="minorHAnsi" w:cstheme="minorHAnsi"/>
                <w:sz w:val="24"/>
                <w:szCs w:val="24"/>
              </w:rPr>
              <w:t>ake a thematic lead on behalf of District in a particular field of work or area of professional expertise or identified District priority keeping abreast of national and local changes in policy and trends</w:t>
            </w:r>
          </w:p>
        </w:tc>
      </w:tr>
      <w:tr w:rsidR="00064EC4" w:rsidRPr="00EF38BC" w14:paraId="68E0453D" w14:textId="77777777" w:rsidTr="4066598D">
        <w:tc>
          <w:tcPr>
            <w:tcW w:w="288" w:type="pct"/>
          </w:tcPr>
          <w:p w14:paraId="75D8DE5E"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192352D" w14:textId="77777777" w:rsidR="007C673E" w:rsidRPr="00A30698" w:rsidRDefault="007C673E" w:rsidP="007C673E">
            <w:pPr>
              <w:autoSpaceDE w:val="0"/>
              <w:autoSpaceDN w:val="0"/>
              <w:adjustRightInd w:val="0"/>
              <w:rPr>
                <w:rFonts w:asciiTheme="minorHAnsi" w:hAnsiTheme="minorHAnsi" w:cstheme="minorHAnsi"/>
                <w:b/>
                <w:bCs/>
              </w:rPr>
            </w:pPr>
            <w:r w:rsidRPr="00A30698">
              <w:rPr>
                <w:rFonts w:asciiTheme="minorHAnsi" w:hAnsiTheme="minorHAnsi" w:cstheme="minorHAnsi"/>
                <w:b/>
                <w:bCs/>
              </w:rPr>
              <w:t>Prevention and partnership</w:t>
            </w:r>
          </w:p>
          <w:p w14:paraId="00B98998" w14:textId="732DF708" w:rsidR="00064EC4" w:rsidRPr="00A30698" w:rsidRDefault="007C673E" w:rsidP="00A30698">
            <w:pPr>
              <w:pStyle w:val="ListParagraph"/>
              <w:numPr>
                <w:ilvl w:val="0"/>
                <w:numId w:val="19"/>
              </w:numPr>
              <w:autoSpaceDE w:val="0"/>
              <w:autoSpaceDN w:val="0"/>
              <w:adjustRightInd w:val="0"/>
              <w:rPr>
                <w:rFonts w:asciiTheme="minorHAnsi" w:hAnsiTheme="minorHAnsi" w:cstheme="minorHAnsi"/>
                <w:bCs/>
                <w:sz w:val="24"/>
                <w:szCs w:val="24"/>
              </w:rPr>
            </w:pPr>
            <w:r w:rsidRPr="00A30698">
              <w:rPr>
                <w:rFonts w:asciiTheme="minorHAnsi" w:hAnsiTheme="minorHAnsi" w:cstheme="minorHAnsi"/>
                <w:sz w:val="24"/>
                <w:szCs w:val="24"/>
              </w:rPr>
              <w:t xml:space="preserve">Support the </w:t>
            </w:r>
            <w:r w:rsidR="00A30698">
              <w:rPr>
                <w:rFonts w:asciiTheme="minorHAnsi" w:hAnsiTheme="minorHAnsi" w:cstheme="minorHAnsi"/>
                <w:sz w:val="24"/>
                <w:szCs w:val="24"/>
              </w:rPr>
              <w:t>Targeted Support Service M</w:t>
            </w:r>
            <w:r w:rsidR="00A30698" w:rsidRPr="002E1161">
              <w:rPr>
                <w:rFonts w:asciiTheme="minorHAnsi" w:hAnsiTheme="minorHAnsi" w:cstheme="minorHAnsi"/>
                <w:sz w:val="24"/>
                <w:szCs w:val="24"/>
              </w:rPr>
              <w:t xml:space="preserve">anager </w:t>
            </w:r>
            <w:r w:rsidRPr="00A30698">
              <w:rPr>
                <w:rFonts w:asciiTheme="minorHAnsi" w:hAnsiTheme="minorHAnsi" w:cstheme="minorHAnsi"/>
                <w:sz w:val="24"/>
                <w:szCs w:val="24"/>
              </w:rPr>
              <w:t>in the development of effective partnership arrangements with district councils, schools, health and early years and other service providers to enable an integrated partnership response to need.</w:t>
            </w:r>
          </w:p>
        </w:tc>
      </w:tr>
      <w:tr w:rsidR="00064EC4" w:rsidRPr="00EF38BC" w14:paraId="06E4EAE6" w14:textId="77777777" w:rsidTr="4066598D">
        <w:tc>
          <w:tcPr>
            <w:tcW w:w="288" w:type="pct"/>
          </w:tcPr>
          <w:p w14:paraId="7ECD17C3"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378E4E37" w14:textId="77777777" w:rsidR="007C673E" w:rsidRPr="00A30698" w:rsidRDefault="007C673E" w:rsidP="007C673E">
            <w:pPr>
              <w:autoSpaceDE w:val="0"/>
              <w:autoSpaceDN w:val="0"/>
              <w:adjustRightInd w:val="0"/>
              <w:rPr>
                <w:rFonts w:asciiTheme="minorHAnsi" w:hAnsiTheme="minorHAnsi" w:cstheme="minorHAnsi"/>
                <w:b/>
                <w:bCs/>
              </w:rPr>
            </w:pPr>
            <w:r w:rsidRPr="00A30698">
              <w:rPr>
                <w:rFonts w:asciiTheme="minorHAnsi" w:hAnsiTheme="minorHAnsi" w:cstheme="minorHAnsi"/>
                <w:b/>
                <w:bCs/>
              </w:rPr>
              <w:t>Financial Management</w:t>
            </w:r>
          </w:p>
          <w:p w14:paraId="4ADC7798" w14:textId="456ADBC0" w:rsidR="00064EC4" w:rsidRPr="001C134B" w:rsidRDefault="007C673E" w:rsidP="00A30698">
            <w:pPr>
              <w:pStyle w:val="ListParagraph"/>
              <w:numPr>
                <w:ilvl w:val="0"/>
                <w:numId w:val="18"/>
              </w:numPr>
              <w:autoSpaceDE w:val="0"/>
              <w:autoSpaceDN w:val="0"/>
              <w:adjustRightInd w:val="0"/>
              <w:rPr>
                <w:rFonts w:asciiTheme="minorHAnsi" w:hAnsiTheme="minorHAnsi" w:cstheme="minorHAnsi"/>
                <w:bCs/>
                <w:sz w:val="24"/>
                <w:szCs w:val="24"/>
              </w:rPr>
            </w:pPr>
            <w:r w:rsidRPr="002E1161">
              <w:rPr>
                <w:rFonts w:asciiTheme="minorHAnsi" w:hAnsiTheme="minorHAnsi" w:cstheme="minorHAnsi"/>
                <w:sz w:val="24"/>
                <w:szCs w:val="24"/>
              </w:rPr>
              <w:t xml:space="preserve">Work with the </w:t>
            </w:r>
            <w:r w:rsidR="00A30698">
              <w:rPr>
                <w:rFonts w:asciiTheme="minorHAnsi" w:hAnsiTheme="minorHAnsi" w:cstheme="minorHAnsi"/>
                <w:sz w:val="24"/>
                <w:szCs w:val="24"/>
              </w:rPr>
              <w:t>Targeted Support Service M</w:t>
            </w:r>
            <w:r w:rsidR="00A30698" w:rsidRPr="002E1161">
              <w:rPr>
                <w:rFonts w:asciiTheme="minorHAnsi" w:hAnsiTheme="minorHAnsi" w:cstheme="minorHAnsi"/>
                <w:sz w:val="24"/>
                <w:szCs w:val="24"/>
              </w:rPr>
              <w:t xml:space="preserve">anager </w:t>
            </w:r>
            <w:r w:rsidRPr="002E1161">
              <w:rPr>
                <w:rFonts w:asciiTheme="minorHAnsi" w:hAnsiTheme="minorHAnsi" w:cstheme="minorHAnsi"/>
                <w:sz w:val="24"/>
                <w:szCs w:val="24"/>
              </w:rPr>
              <w:t>to ensure effective management of the budget for services within the district and control expenditure within cash limits so that financial resources are deployed within agreed priorities and to maximum effect.</w:t>
            </w:r>
          </w:p>
        </w:tc>
      </w:tr>
      <w:tr w:rsidR="00064EC4" w:rsidRPr="00EF38BC" w14:paraId="5DBEB213" w14:textId="77777777" w:rsidTr="4066598D">
        <w:tc>
          <w:tcPr>
            <w:tcW w:w="288" w:type="pct"/>
          </w:tcPr>
          <w:p w14:paraId="30B015C6" w14:textId="0804D322" w:rsidR="00064EC4" w:rsidRPr="005319FB" w:rsidRDefault="007C673E" w:rsidP="000369A5">
            <w:pPr>
              <w:tabs>
                <w:tab w:val="left" w:pos="709"/>
              </w:tabs>
              <w:overflowPunct w:val="0"/>
              <w:autoSpaceDE w:val="0"/>
              <w:autoSpaceDN w:val="0"/>
              <w:adjustRightInd w:val="0"/>
              <w:textAlignment w:val="baseline"/>
              <w:rPr>
                <w:rFonts w:asciiTheme="minorHAnsi" w:hAnsiTheme="minorHAnsi" w:cstheme="minorHAnsi"/>
                <w:bCs/>
                <w:sz w:val="22"/>
                <w:szCs w:val="22"/>
              </w:rPr>
            </w:pPr>
            <w:r>
              <w:rPr>
                <w:rFonts w:asciiTheme="minorHAnsi" w:hAnsiTheme="minorHAnsi" w:cstheme="minorHAnsi"/>
                <w:bCs/>
                <w:sz w:val="22"/>
                <w:szCs w:val="22"/>
              </w:rPr>
              <w:t>7</w:t>
            </w:r>
            <w:r w:rsidR="00064EC4" w:rsidRPr="005319FB">
              <w:rPr>
                <w:rFonts w:asciiTheme="minorHAnsi" w:hAnsiTheme="minorHAnsi" w:cstheme="minorHAnsi"/>
                <w:bCs/>
                <w:sz w:val="22"/>
                <w:szCs w:val="22"/>
              </w:rPr>
              <w:t>.</w:t>
            </w:r>
          </w:p>
          <w:p w14:paraId="6E401C20" w14:textId="77777777" w:rsidR="00064EC4" w:rsidRPr="005319FB" w:rsidRDefault="00064EC4" w:rsidP="000369A5">
            <w:p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2C83F79B" w14:textId="76B4DB49" w:rsidR="00064EC4" w:rsidRPr="001C134B" w:rsidRDefault="2DFF8A29" w:rsidP="4066598D">
            <w:pPr>
              <w:tabs>
                <w:tab w:val="left" w:pos="709"/>
              </w:tabs>
              <w:rPr>
                <w:rFonts w:asciiTheme="minorHAnsi" w:hAnsiTheme="minorHAnsi" w:cstheme="minorBidi"/>
              </w:rPr>
            </w:pPr>
            <w:r w:rsidRPr="001C134B">
              <w:rPr>
                <w:rFonts w:asciiTheme="minorHAnsi" w:eastAsia="Calibri" w:hAnsiTheme="minorHAnsi" w:cstheme="minorBidi"/>
                <w:color w:val="000000" w:themeColor="text1"/>
                <w:lang w:eastAsia="en-US"/>
              </w:rPr>
              <w:t>D</w:t>
            </w:r>
            <w:r w:rsidR="00225772" w:rsidRPr="001C134B">
              <w:rPr>
                <w:rFonts w:asciiTheme="minorHAnsi" w:eastAsia="Calibri" w:hAnsiTheme="minorHAnsi" w:cstheme="minorBidi"/>
                <w:color w:val="000000" w:themeColor="text1"/>
                <w:lang w:eastAsia="en-US"/>
              </w:rPr>
              <w:t xml:space="preserve">emonstrate </w:t>
            </w:r>
            <w:r w:rsidR="6CE8B1AA" w:rsidRPr="001C134B">
              <w:rPr>
                <w:rFonts w:asciiTheme="minorHAnsi" w:eastAsia="Calibri" w:hAnsiTheme="minorHAnsi" w:cstheme="minorBidi"/>
                <w:color w:val="000000" w:themeColor="text1"/>
                <w:lang w:eastAsia="en-US"/>
              </w:rPr>
              <w:t xml:space="preserve">an </w:t>
            </w:r>
            <w:r w:rsidR="00225772" w:rsidRPr="001C134B">
              <w:rPr>
                <w:rFonts w:asciiTheme="minorHAnsi" w:eastAsia="Calibri" w:hAnsiTheme="minorHAnsi" w:cstheme="minorBidi"/>
                <w:color w:val="000000" w:themeColor="text1"/>
                <w:lang w:eastAsia="en-US"/>
              </w:rPr>
              <w:t>awareness</w:t>
            </w:r>
            <w:r w:rsidR="1AE85EF5" w:rsidRPr="001C134B">
              <w:rPr>
                <w:rFonts w:asciiTheme="minorHAnsi" w:eastAsia="Calibri" w:hAnsiTheme="minorHAnsi" w:cstheme="minorBidi"/>
                <w:color w:val="000000" w:themeColor="text1"/>
                <w:lang w:eastAsia="en-US"/>
              </w:rPr>
              <w:t xml:space="preserve"> and </w:t>
            </w:r>
            <w:r w:rsidR="00225772" w:rsidRPr="001C134B">
              <w:rPr>
                <w:rFonts w:asciiTheme="minorHAnsi" w:eastAsia="Calibri" w:hAnsiTheme="minorHAnsi" w:cstheme="minorBidi"/>
                <w:color w:val="000000" w:themeColor="text1"/>
                <w:lang w:eastAsia="en-US"/>
              </w:rPr>
              <w:t xml:space="preserve">understanding of </w:t>
            </w:r>
            <w:r w:rsidR="5FE57BAC" w:rsidRPr="001C134B">
              <w:rPr>
                <w:rFonts w:asciiTheme="minorHAnsi" w:eastAsia="Calibri" w:hAnsiTheme="minorHAnsi" w:cstheme="minorBidi"/>
                <w:color w:val="000000" w:themeColor="text1"/>
                <w:lang w:eastAsia="en-US"/>
              </w:rPr>
              <w:t>equality, diversity and inclusion</w:t>
            </w:r>
            <w:r w:rsidR="00225772" w:rsidRPr="001C134B">
              <w:rPr>
                <w:rFonts w:asciiTheme="minorHAnsi" w:eastAsia="Calibri" w:hAnsiTheme="minorHAnsi" w:cstheme="minorBidi"/>
                <w:color w:val="000000" w:themeColor="text1"/>
                <w:lang w:eastAsia="en-US"/>
              </w:rPr>
              <w:t>.</w:t>
            </w:r>
            <w:r w:rsidR="00225772" w:rsidRPr="001C134B">
              <w:rPr>
                <w:rFonts w:asciiTheme="minorHAnsi" w:hAnsiTheme="minorHAnsi" w:cstheme="minorBidi"/>
              </w:rPr>
              <w:t xml:space="preserve">  </w:t>
            </w:r>
          </w:p>
        </w:tc>
      </w:tr>
    </w:tbl>
    <w:p w14:paraId="77C268A7" w14:textId="77777777" w:rsidR="00EE3934" w:rsidRPr="005319FB" w:rsidRDefault="00EE3934" w:rsidP="00EE3934">
      <w:pPr>
        <w:pStyle w:val="Default"/>
        <w:spacing w:before="120"/>
        <w:rPr>
          <w:rFonts w:asciiTheme="minorHAnsi" w:hAnsiTheme="minorHAnsi" w:cstheme="minorHAnsi"/>
          <w:b/>
          <w:sz w:val="22"/>
          <w:szCs w:val="22"/>
        </w:rPr>
      </w:pPr>
      <w:r w:rsidRPr="005319FB">
        <w:rPr>
          <w:rFonts w:asciiTheme="minorHAnsi" w:hAnsiTheme="minorHAnsi" w:cstheme="minorHAnsi"/>
          <w:b/>
          <w:sz w:val="22"/>
          <w:szCs w:val="22"/>
        </w:rPr>
        <w:t xml:space="preserve">Safeguarding commitment </w:t>
      </w:r>
      <w:r w:rsidRPr="005319FB">
        <w:rPr>
          <w:rFonts w:asciiTheme="minorHAnsi" w:hAnsiTheme="minorHAnsi" w:cstheme="minorHAnsi"/>
          <w:i/>
          <w:sz w:val="22"/>
          <w:szCs w:val="22"/>
        </w:rPr>
        <w:t>(Include for roles involving work with children/vulnerable adults)</w:t>
      </w:r>
    </w:p>
    <w:p w14:paraId="7835C221" w14:textId="77777777" w:rsidR="00EE3934" w:rsidRPr="005319FB" w:rsidRDefault="00EE3934" w:rsidP="00EE3934">
      <w:pPr>
        <w:pStyle w:val="Default"/>
        <w:rPr>
          <w:rFonts w:asciiTheme="minorHAnsi" w:hAnsiTheme="minorHAnsi" w:cstheme="minorHAnsi"/>
          <w:sz w:val="22"/>
          <w:szCs w:val="22"/>
        </w:rPr>
      </w:pPr>
      <w:r w:rsidRPr="005319FB">
        <w:rPr>
          <w:rFonts w:asciiTheme="minorHAnsi" w:hAnsiTheme="minorHAnsi" w:cstheme="minorHAnsi"/>
          <w:sz w:val="22"/>
          <w:szCs w:val="22"/>
        </w:rPr>
        <w:t>We are committed to safeguarding and promoting the welfare of children and young people/vulnerable adults.  We require you to understand and demonstrate this commitment.</w:t>
      </w:r>
    </w:p>
    <w:p w14:paraId="416568BE" w14:textId="77777777" w:rsidR="00746CB6" w:rsidRDefault="000369A5" w:rsidP="002436FE">
      <w:pPr>
        <w:spacing w:after="120"/>
        <w:jc w:val="center"/>
        <w:rPr>
          <w:rFonts w:ascii="Arial" w:hAnsi="Arial" w:cs="Arial"/>
          <w:b/>
          <w:color w:val="FFFFFF"/>
          <w:sz w:val="22"/>
          <w:szCs w:val="22"/>
        </w:rPr>
      </w:pPr>
      <w:r>
        <w:rPr>
          <w:rFonts w:ascii="Arial" w:hAnsi="Arial" w:cs="Arial"/>
          <w:b/>
          <w:sz w:val="22"/>
          <w:szCs w:val="22"/>
        </w:rPr>
        <w:br w:type="page"/>
      </w:r>
      <w:r w:rsidR="00746CB6" w:rsidRPr="002436FE">
        <w:rPr>
          <w:rFonts w:asciiTheme="minorHAnsi" w:hAnsiTheme="minorHAnsi" w:cstheme="minorHAnsi"/>
          <w:b/>
          <w:color w:val="003399"/>
          <w:sz w:val="36"/>
          <w:szCs w:val="36"/>
        </w:rPr>
        <w:lastRenderedPageBreak/>
        <w:t>Person Specification</w:t>
      </w:r>
    </w:p>
    <w:p w14:paraId="6A702B7F" w14:textId="77777777" w:rsidR="00BD59E4" w:rsidRPr="002436FE" w:rsidRDefault="000D5624" w:rsidP="00964CF8">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w:t>
      </w:r>
      <w:r w:rsidR="00A4048E" w:rsidRPr="002436FE">
        <w:rPr>
          <w:rFonts w:asciiTheme="minorHAnsi" w:hAnsiTheme="minorHAnsi" w:cstheme="minorHAnsi"/>
          <w:b/>
          <w:color w:val="003399"/>
          <w:spacing w:val="-2"/>
        </w:rPr>
        <w:t xml:space="preserve">, knowledge, </w:t>
      </w:r>
      <w:r w:rsidR="000369A5" w:rsidRPr="002436FE">
        <w:rPr>
          <w:rFonts w:asciiTheme="minorHAnsi" w:hAnsiTheme="minorHAnsi" w:cstheme="minorHAnsi"/>
          <w:b/>
          <w:color w:val="003399"/>
          <w:spacing w:val="-2"/>
        </w:rPr>
        <w:t>skills</w:t>
      </w:r>
      <w:r w:rsidR="00A4048E" w:rsidRPr="002436FE">
        <w:rPr>
          <w:rFonts w:asciiTheme="minorHAnsi" w:hAnsiTheme="minorHAnsi" w:cstheme="minorHAnsi"/>
          <w:b/>
          <w:color w:val="003399"/>
          <w:spacing w:val="-2"/>
        </w:rPr>
        <w:t xml:space="preserve"> and experience</w:t>
      </w:r>
    </w:p>
    <w:p w14:paraId="28A1A11F" w14:textId="77777777" w:rsidR="00C94259" w:rsidRPr="002436FE" w:rsidRDefault="000D5624" w:rsidP="00516E32">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9985" w:type="dxa"/>
        <w:jc w:val="center"/>
        <w:tblLayout w:type="fixed"/>
        <w:tblLook w:val="0000" w:firstRow="0" w:lastRow="0" w:firstColumn="0" w:lastColumn="0" w:noHBand="0" w:noVBand="0"/>
      </w:tblPr>
      <w:tblGrid>
        <w:gridCol w:w="8369"/>
        <w:gridCol w:w="1616"/>
      </w:tblGrid>
      <w:tr w:rsidR="007C673E" w:rsidRPr="003220BA" w14:paraId="4CC09C27" w14:textId="77777777" w:rsidTr="007C673E">
        <w:trPr>
          <w:jc w:val="center"/>
        </w:trPr>
        <w:tc>
          <w:tcPr>
            <w:tcW w:w="8369" w:type="dxa"/>
            <w:tcBorders>
              <w:top w:val="single" w:sz="4" w:space="0" w:color="auto"/>
              <w:left w:val="single" w:sz="4" w:space="0" w:color="auto"/>
              <w:bottom w:val="single" w:sz="4" w:space="0" w:color="auto"/>
              <w:right w:val="single" w:sz="4" w:space="0" w:color="auto"/>
            </w:tcBorders>
            <w:shd w:val="clear" w:color="auto" w:fill="auto"/>
            <w:vAlign w:val="center"/>
          </w:tcPr>
          <w:p w14:paraId="5BAEF701" w14:textId="77777777" w:rsidR="007C673E" w:rsidRPr="001C134B" w:rsidRDefault="007C673E" w:rsidP="004E55EA">
            <w:pPr>
              <w:pStyle w:val="Heading4"/>
              <w:rPr>
                <w:rFonts w:asciiTheme="minorHAnsi" w:hAnsiTheme="minorHAnsi" w:cstheme="minorHAnsi"/>
                <w:sz w:val="22"/>
                <w:szCs w:val="22"/>
              </w:rPr>
            </w:pPr>
            <w:r w:rsidRPr="001C134B">
              <w:rPr>
                <w:rFonts w:asciiTheme="minorHAnsi" w:hAnsiTheme="minorHAnsi" w:cstheme="minorHAnsi"/>
                <w:sz w:val="22"/>
                <w:szCs w:val="22"/>
              </w:rPr>
              <w:t>Qualifications Required</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F2560D6" w14:textId="77777777" w:rsidR="007C673E" w:rsidRPr="001C134B" w:rsidRDefault="007C673E" w:rsidP="004E55EA">
            <w:pPr>
              <w:rPr>
                <w:rFonts w:asciiTheme="minorHAnsi" w:hAnsiTheme="minorHAnsi" w:cstheme="minorHAnsi"/>
                <w:b/>
                <w:sz w:val="22"/>
                <w:szCs w:val="22"/>
              </w:rPr>
            </w:pPr>
            <w:r w:rsidRPr="001C134B">
              <w:rPr>
                <w:rFonts w:asciiTheme="minorHAnsi" w:hAnsiTheme="minorHAnsi" w:cstheme="minorHAnsi"/>
                <w:b/>
                <w:sz w:val="22"/>
                <w:szCs w:val="22"/>
              </w:rPr>
              <w:t>Essential/</w:t>
            </w:r>
          </w:p>
          <w:p w14:paraId="7800AB82" w14:textId="77777777" w:rsidR="007C673E" w:rsidRPr="001C134B" w:rsidRDefault="007C673E" w:rsidP="004E55EA">
            <w:pPr>
              <w:rPr>
                <w:rFonts w:asciiTheme="minorHAnsi" w:hAnsiTheme="minorHAnsi" w:cstheme="minorHAnsi"/>
                <w:b/>
                <w:sz w:val="22"/>
                <w:szCs w:val="22"/>
              </w:rPr>
            </w:pPr>
            <w:r w:rsidRPr="001C134B">
              <w:rPr>
                <w:rFonts w:asciiTheme="minorHAnsi" w:hAnsiTheme="minorHAnsi" w:cstheme="minorHAnsi"/>
                <w:b/>
                <w:sz w:val="22"/>
                <w:szCs w:val="22"/>
              </w:rPr>
              <w:t>Desirable</w:t>
            </w:r>
          </w:p>
        </w:tc>
      </w:tr>
      <w:tr w:rsidR="007C673E" w:rsidRPr="003220BA" w14:paraId="3B809E65" w14:textId="77777777" w:rsidTr="007C673E">
        <w:trPr>
          <w:trHeight w:val="427"/>
          <w:jc w:val="center"/>
        </w:trPr>
        <w:tc>
          <w:tcPr>
            <w:tcW w:w="8369" w:type="dxa"/>
            <w:tcBorders>
              <w:top w:val="single" w:sz="4" w:space="0" w:color="auto"/>
              <w:left w:val="single" w:sz="6" w:space="0" w:color="auto"/>
              <w:bottom w:val="single" w:sz="6" w:space="0" w:color="auto"/>
            </w:tcBorders>
            <w:vAlign w:val="center"/>
          </w:tcPr>
          <w:p w14:paraId="286ACF47" w14:textId="1EA4CC1B" w:rsidR="007C673E" w:rsidRPr="007C673E" w:rsidRDefault="007C673E" w:rsidP="007C673E">
            <w:pPr>
              <w:autoSpaceDE w:val="0"/>
              <w:autoSpaceDN w:val="0"/>
              <w:adjustRightInd w:val="0"/>
              <w:rPr>
                <w:rFonts w:asciiTheme="minorHAnsi" w:eastAsia="Calibri" w:hAnsiTheme="minorHAnsi" w:cstheme="minorHAnsi"/>
                <w:sz w:val="22"/>
                <w:szCs w:val="22"/>
                <w:lang w:eastAsia="en-US"/>
              </w:rPr>
            </w:pPr>
            <w:r w:rsidRPr="007C673E">
              <w:rPr>
                <w:rFonts w:asciiTheme="minorHAnsi" w:eastAsia="Calibri" w:hAnsiTheme="minorHAnsi" w:cstheme="minorHAnsi"/>
                <w:sz w:val="22"/>
                <w:szCs w:val="22"/>
                <w:lang w:eastAsia="en-US"/>
              </w:rPr>
              <w:t>Key Skill Level 4: Bachelor’s degree; HNC; HND NVQ level 4 or equivalent; including professional qualification or significant level of experience. Subject: In a subject relevant to the role.</w:t>
            </w:r>
          </w:p>
          <w:p w14:paraId="14335CD0" w14:textId="77777777" w:rsidR="007C673E" w:rsidRPr="001C134B" w:rsidRDefault="007C673E" w:rsidP="007C673E">
            <w:pPr>
              <w:autoSpaceDE w:val="0"/>
              <w:autoSpaceDN w:val="0"/>
              <w:adjustRightInd w:val="0"/>
              <w:rPr>
                <w:rFonts w:asciiTheme="minorHAnsi" w:hAnsiTheme="minorHAnsi" w:cstheme="minorHAnsi"/>
                <w:b/>
                <w:sz w:val="22"/>
                <w:szCs w:val="22"/>
              </w:rPr>
            </w:pP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5B4F14A4" w14:textId="77777777" w:rsidR="007C673E" w:rsidRPr="007C673E" w:rsidRDefault="007C673E" w:rsidP="007C673E">
            <w:pPr>
              <w:autoSpaceDE w:val="0"/>
              <w:autoSpaceDN w:val="0"/>
              <w:adjustRightInd w:val="0"/>
              <w:rPr>
                <w:rFonts w:asciiTheme="minorHAnsi" w:eastAsia="Calibri" w:hAnsiTheme="minorHAnsi" w:cstheme="minorHAnsi"/>
                <w:sz w:val="22"/>
                <w:szCs w:val="22"/>
                <w:lang w:eastAsia="en-US"/>
              </w:rPr>
            </w:pPr>
            <w:r w:rsidRPr="007C673E">
              <w:rPr>
                <w:rFonts w:asciiTheme="minorHAnsi" w:eastAsia="Calibri" w:hAnsiTheme="minorHAnsi" w:cstheme="minorHAnsi"/>
                <w:sz w:val="22"/>
                <w:szCs w:val="22"/>
                <w:lang w:eastAsia="en-US"/>
              </w:rPr>
              <w:t>Essential</w:t>
            </w:r>
          </w:p>
          <w:p w14:paraId="04CD55D6" w14:textId="77777777" w:rsidR="007C673E" w:rsidRPr="001C134B" w:rsidRDefault="007C673E" w:rsidP="00880FAD">
            <w:pPr>
              <w:spacing w:before="120"/>
              <w:rPr>
                <w:rFonts w:asciiTheme="minorHAnsi" w:eastAsia="Calibri" w:hAnsiTheme="minorHAnsi" w:cstheme="minorHAnsi"/>
                <w:sz w:val="22"/>
                <w:szCs w:val="22"/>
                <w:lang w:eastAsia="en-US"/>
              </w:rPr>
            </w:pPr>
          </w:p>
          <w:p w14:paraId="67A83831" w14:textId="194C5176" w:rsidR="007C673E" w:rsidRPr="001C134B" w:rsidRDefault="007C673E" w:rsidP="00880FAD">
            <w:pPr>
              <w:spacing w:before="120"/>
              <w:rPr>
                <w:rFonts w:asciiTheme="minorHAnsi" w:hAnsiTheme="minorHAnsi" w:cstheme="minorHAnsi"/>
                <w:b/>
                <w:sz w:val="22"/>
                <w:szCs w:val="22"/>
              </w:rPr>
            </w:pPr>
          </w:p>
        </w:tc>
      </w:tr>
      <w:tr w:rsidR="007C673E" w:rsidRPr="003220BA" w14:paraId="7E2EB2CC" w14:textId="77777777" w:rsidTr="007C673E">
        <w:trPr>
          <w:jc w:val="center"/>
        </w:trPr>
        <w:tc>
          <w:tcPr>
            <w:tcW w:w="8369" w:type="dxa"/>
            <w:tcBorders>
              <w:top w:val="single" w:sz="6" w:space="0" w:color="auto"/>
              <w:left w:val="single" w:sz="6" w:space="0" w:color="auto"/>
              <w:bottom w:val="single" w:sz="6" w:space="0" w:color="auto"/>
            </w:tcBorders>
            <w:vAlign w:val="center"/>
          </w:tcPr>
          <w:p w14:paraId="5049666D" w14:textId="5A64D2BE" w:rsidR="007C673E" w:rsidRPr="001C134B" w:rsidRDefault="007C673E" w:rsidP="007C673E">
            <w:pPr>
              <w:autoSpaceDE w:val="0"/>
              <w:autoSpaceDN w:val="0"/>
              <w:adjustRightInd w:val="0"/>
              <w:rPr>
                <w:rFonts w:asciiTheme="minorHAnsi" w:hAnsiTheme="minorHAnsi" w:cstheme="minorHAnsi"/>
                <w:b/>
                <w:sz w:val="22"/>
                <w:szCs w:val="22"/>
              </w:rPr>
            </w:pPr>
            <w:r w:rsidRPr="007C673E">
              <w:rPr>
                <w:rFonts w:asciiTheme="minorHAnsi" w:eastAsia="Calibri" w:hAnsiTheme="minorHAnsi" w:cstheme="minorHAnsi"/>
                <w:sz w:val="22"/>
                <w:szCs w:val="22"/>
                <w:lang w:eastAsia="en-US"/>
              </w:rPr>
              <w:t>Relevant qualification at Level 5 or above. Subject: In a subject relevant to the role, for example Leadership and Management</w:t>
            </w:r>
          </w:p>
        </w:tc>
        <w:tc>
          <w:tcPr>
            <w:tcW w:w="1616" w:type="dxa"/>
            <w:tcBorders>
              <w:top w:val="single" w:sz="6" w:space="0" w:color="auto"/>
              <w:left w:val="single" w:sz="6" w:space="0" w:color="auto"/>
              <w:bottom w:val="single" w:sz="6" w:space="0" w:color="auto"/>
              <w:right w:val="single" w:sz="6" w:space="0" w:color="auto"/>
            </w:tcBorders>
          </w:tcPr>
          <w:p w14:paraId="1EF6D3F9" w14:textId="1FDDD856" w:rsidR="007C673E" w:rsidRPr="001C134B" w:rsidRDefault="007C673E" w:rsidP="00880FAD">
            <w:pPr>
              <w:spacing w:before="120"/>
              <w:rPr>
                <w:rFonts w:asciiTheme="minorHAnsi" w:hAnsiTheme="minorHAnsi" w:cstheme="minorHAnsi"/>
                <w:b/>
                <w:sz w:val="22"/>
                <w:szCs w:val="22"/>
              </w:rPr>
            </w:pPr>
            <w:r w:rsidRPr="007C673E">
              <w:rPr>
                <w:rFonts w:asciiTheme="minorHAnsi" w:eastAsia="Calibri" w:hAnsiTheme="minorHAnsi" w:cstheme="minorHAnsi"/>
                <w:sz w:val="22"/>
                <w:szCs w:val="22"/>
                <w:lang w:eastAsia="en-US"/>
              </w:rPr>
              <w:t>Desirable</w:t>
            </w:r>
          </w:p>
        </w:tc>
      </w:tr>
    </w:tbl>
    <w:p w14:paraId="06C779A6" w14:textId="77777777" w:rsidR="00880FAD" w:rsidRPr="00E566D6" w:rsidRDefault="00880FAD" w:rsidP="00516E32">
      <w:pPr>
        <w:spacing w:before="120" w:after="120"/>
        <w:ind w:left="-426"/>
        <w:rPr>
          <w:rFonts w:asciiTheme="minorHAnsi" w:hAnsiTheme="minorHAnsi" w:cstheme="minorHAnsi"/>
          <w:sz w:val="22"/>
          <w:szCs w:val="22"/>
        </w:rPr>
      </w:pPr>
      <w:r w:rsidRPr="00E566D6">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0"/>
        <w:gridCol w:w="1560"/>
      </w:tblGrid>
      <w:tr w:rsidR="00A30698" w:rsidRPr="00EF38BC" w14:paraId="6D5F8B2D" w14:textId="77777777" w:rsidTr="00A30698">
        <w:trPr>
          <w:cantSplit/>
          <w:trHeight w:val="368"/>
        </w:trPr>
        <w:tc>
          <w:tcPr>
            <w:tcW w:w="8500" w:type="dxa"/>
            <w:tcBorders>
              <w:right w:val="single" w:sz="4" w:space="0" w:color="auto"/>
            </w:tcBorders>
            <w:shd w:val="clear" w:color="auto" w:fill="auto"/>
          </w:tcPr>
          <w:p w14:paraId="2D92912D" w14:textId="77777777" w:rsidR="00A30698" w:rsidRPr="00E566D6" w:rsidRDefault="00A30698"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 xml:space="preserve">Identify </w:t>
            </w:r>
          </w:p>
        </w:tc>
        <w:tc>
          <w:tcPr>
            <w:tcW w:w="1560" w:type="dxa"/>
            <w:tcBorders>
              <w:left w:val="nil"/>
            </w:tcBorders>
          </w:tcPr>
          <w:p w14:paraId="00E3EDAA" w14:textId="77777777" w:rsidR="00A30698" w:rsidRPr="00E566D6" w:rsidRDefault="00A30698"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Essential/</w:t>
            </w:r>
          </w:p>
          <w:p w14:paraId="43213E4B" w14:textId="77777777" w:rsidR="00A30698" w:rsidRPr="00E566D6" w:rsidRDefault="00A30698"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Desirable</w:t>
            </w:r>
          </w:p>
        </w:tc>
      </w:tr>
      <w:tr w:rsidR="00A30698" w:rsidRPr="00EF38BC" w14:paraId="69CA45A4" w14:textId="77777777" w:rsidTr="00A30698">
        <w:tc>
          <w:tcPr>
            <w:tcW w:w="8500" w:type="dxa"/>
            <w:shd w:val="clear" w:color="auto" w:fill="auto"/>
          </w:tcPr>
          <w:p w14:paraId="34138C9A" w14:textId="77777777" w:rsidR="00A30698" w:rsidRDefault="00A30698" w:rsidP="009A3F66">
            <w:pPr>
              <w:tabs>
                <w:tab w:val="right" w:leader="dot" w:pos="8080"/>
              </w:tabs>
              <w:rPr>
                <w:rFonts w:asciiTheme="minorHAnsi" w:hAnsiTheme="minorHAnsi" w:cstheme="minorHAnsi"/>
                <w:b/>
                <w:sz w:val="22"/>
                <w:szCs w:val="22"/>
              </w:rPr>
            </w:pPr>
            <w:r w:rsidRPr="00E566D6">
              <w:rPr>
                <w:rFonts w:asciiTheme="minorHAnsi" w:hAnsiTheme="minorHAnsi" w:cstheme="minorHAnsi"/>
                <w:b/>
                <w:sz w:val="22"/>
                <w:szCs w:val="22"/>
              </w:rPr>
              <w:t>Knowledge</w:t>
            </w:r>
          </w:p>
          <w:p w14:paraId="056B310A" w14:textId="5CC95D77" w:rsidR="00A30698" w:rsidRPr="00E566D6" w:rsidRDefault="00A30698" w:rsidP="009A3F66">
            <w:pPr>
              <w:tabs>
                <w:tab w:val="right" w:leader="dot" w:pos="8080"/>
              </w:tabs>
              <w:rPr>
                <w:rFonts w:asciiTheme="minorHAnsi" w:hAnsiTheme="minorHAnsi" w:cstheme="minorHAnsi"/>
                <w:sz w:val="22"/>
                <w:szCs w:val="22"/>
              </w:rPr>
            </w:pPr>
          </w:p>
        </w:tc>
        <w:tc>
          <w:tcPr>
            <w:tcW w:w="1560" w:type="dxa"/>
          </w:tcPr>
          <w:p w14:paraId="00BCE5D8" w14:textId="77777777" w:rsidR="00A30698" w:rsidRPr="00E566D6" w:rsidRDefault="00A30698" w:rsidP="009A3F66">
            <w:pPr>
              <w:tabs>
                <w:tab w:val="right" w:leader="dot" w:pos="8080"/>
              </w:tabs>
              <w:rPr>
                <w:rFonts w:asciiTheme="minorHAnsi" w:hAnsiTheme="minorHAnsi" w:cstheme="minorHAnsi"/>
                <w:sz w:val="22"/>
                <w:szCs w:val="22"/>
              </w:rPr>
            </w:pPr>
          </w:p>
        </w:tc>
      </w:tr>
      <w:tr w:rsidR="00A30698" w:rsidRPr="001C134B" w14:paraId="2F59F6B7" w14:textId="77777777" w:rsidTr="00A30698">
        <w:tc>
          <w:tcPr>
            <w:tcW w:w="8500" w:type="dxa"/>
          </w:tcPr>
          <w:p w14:paraId="703EFEB2" w14:textId="1D2CAE18" w:rsidR="00A30698" w:rsidRPr="001C134B" w:rsidRDefault="00A30698" w:rsidP="001C134B">
            <w:pPr>
              <w:autoSpaceDE w:val="0"/>
              <w:autoSpaceDN w:val="0"/>
              <w:adjustRightInd w:val="0"/>
              <w:rPr>
                <w:rFonts w:asciiTheme="minorHAnsi" w:hAnsiTheme="minorHAnsi" w:cstheme="minorHAnsi"/>
              </w:rPr>
            </w:pPr>
            <w:r w:rsidRPr="001C134B">
              <w:rPr>
                <w:rFonts w:asciiTheme="minorHAnsi" w:hAnsiTheme="minorHAnsi" w:cstheme="minorHAnsi"/>
              </w:rPr>
              <w:t>Post qualification experience in a relevant field (e.g. Youth Work, Early Years, parenting support or behaviour management)</w:t>
            </w:r>
          </w:p>
        </w:tc>
        <w:tc>
          <w:tcPr>
            <w:tcW w:w="1560" w:type="dxa"/>
          </w:tcPr>
          <w:p w14:paraId="26E96A87" w14:textId="77777777" w:rsidR="00A30698" w:rsidRPr="001C134B" w:rsidRDefault="00A30698" w:rsidP="001C134B">
            <w:pPr>
              <w:autoSpaceDE w:val="0"/>
              <w:autoSpaceDN w:val="0"/>
              <w:adjustRightInd w:val="0"/>
              <w:rPr>
                <w:rFonts w:asciiTheme="minorHAnsi" w:hAnsiTheme="minorHAnsi" w:cstheme="minorHAnsi"/>
              </w:rPr>
            </w:pPr>
            <w:r w:rsidRPr="001C134B">
              <w:rPr>
                <w:rFonts w:asciiTheme="minorHAnsi" w:hAnsiTheme="minorHAnsi" w:cstheme="minorHAnsi"/>
              </w:rPr>
              <w:t>Essential</w:t>
            </w:r>
          </w:p>
          <w:p w14:paraId="0082A754" w14:textId="77777777" w:rsidR="00A30698" w:rsidRPr="001C134B" w:rsidRDefault="00A30698" w:rsidP="009A3F66">
            <w:pPr>
              <w:tabs>
                <w:tab w:val="right" w:leader="dot" w:pos="8080"/>
              </w:tabs>
              <w:spacing w:before="120"/>
              <w:rPr>
                <w:rFonts w:asciiTheme="minorHAnsi" w:hAnsiTheme="minorHAnsi" w:cstheme="minorHAnsi"/>
              </w:rPr>
            </w:pPr>
          </w:p>
        </w:tc>
      </w:tr>
      <w:tr w:rsidR="00A30698" w:rsidRPr="001C134B" w14:paraId="3BBFB470" w14:textId="77777777" w:rsidTr="00A30698">
        <w:tc>
          <w:tcPr>
            <w:tcW w:w="8500" w:type="dxa"/>
          </w:tcPr>
          <w:p w14:paraId="7EF17498" w14:textId="289203C7" w:rsidR="00A30698" w:rsidRPr="001C134B" w:rsidRDefault="00A30698" w:rsidP="001C134B">
            <w:pPr>
              <w:autoSpaceDE w:val="0"/>
              <w:autoSpaceDN w:val="0"/>
              <w:adjustRightInd w:val="0"/>
              <w:rPr>
                <w:rFonts w:asciiTheme="minorHAnsi" w:hAnsiTheme="minorHAnsi" w:cstheme="minorHAnsi"/>
              </w:rPr>
            </w:pPr>
            <w:r w:rsidRPr="001C134B">
              <w:rPr>
                <w:rFonts w:asciiTheme="minorHAnsi" w:hAnsiTheme="minorHAnsi" w:cstheme="minorHAnsi"/>
              </w:rPr>
              <w:t>Relevant proven experience in a related field</w:t>
            </w:r>
          </w:p>
        </w:tc>
        <w:tc>
          <w:tcPr>
            <w:tcW w:w="1560" w:type="dxa"/>
          </w:tcPr>
          <w:p w14:paraId="50B20753" w14:textId="77777777" w:rsidR="00A30698" w:rsidRPr="001C134B" w:rsidRDefault="00A30698" w:rsidP="001C134B">
            <w:pPr>
              <w:autoSpaceDE w:val="0"/>
              <w:autoSpaceDN w:val="0"/>
              <w:adjustRightInd w:val="0"/>
              <w:rPr>
                <w:rFonts w:asciiTheme="minorHAnsi" w:hAnsiTheme="minorHAnsi" w:cstheme="minorHAnsi"/>
              </w:rPr>
            </w:pPr>
            <w:r w:rsidRPr="001C134B">
              <w:rPr>
                <w:rFonts w:asciiTheme="minorHAnsi" w:hAnsiTheme="minorHAnsi" w:cstheme="minorHAnsi"/>
              </w:rPr>
              <w:t>Essential</w:t>
            </w:r>
          </w:p>
          <w:p w14:paraId="41823889" w14:textId="77777777" w:rsidR="00A30698" w:rsidRPr="001C134B" w:rsidRDefault="00A30698" w:rsidP="009A3F66">
            <w:pPr>
              <w:tabs>
                <w:tab w:val="right" w:leader="dot" w:pos="8080"/>
              </w:tabs>
              <w:spacing w:before="120"/>
              <w:rPr>
                <w:rFonts w:asciiTheme="minorHAnsi" w:hAnsiTheme="minorHAnsi" w:cstheme="minorHAnsi"/>
              </w:rPr>
            </w:pPr>
          </w:p>
        </w:tc>
      </w:tr>
      <w:tr w:rsidR="00A30698" w:rsidRPr="001C134B" w14:paraId="40507784" w14:textId="77777777" w:rsidTr="00A30698">
        <w:tc>
          <w:tcPr>
            <w:tcW w:w="8500" w:type="dxa"/>
          </w:tcPr>
          <w:p w14:paraId="7E688A88" w14:textId="311B137D" w:rsidR="00A30698" w:rsidRPr="001C134B" w:rsidRDefault="00A30698" w:rsidP="001C134B">
            <w:pPr>
              <w:autoSpaceDE w:val="0"/>
              <w:autoSpaceDN w:val="0"/>
              <w:adjustRightInd w:val="0"/>
              <w:rPr>
                <w:rFonts w:asciiTheme="minorHAnsi" w:hAnsiTheme="minorHAnsi" w:cstheme="minorHAnsi"/>
              </w:rPr>
            </w:pPr>
            <w:r w:rsidRPr="001C134B">
              <w:rPr>
                <w:rFonts w:asciiTheme="minorHAnsi" w:hAnsiTheme="minorHAnsi" w:cstheme="minorHAnsi"/>
              </w:rPr>
              <w:t>Experience of exercising effective operational links with colleagues from other agencies</w:t>
            </w:r>
          </w:p>
        </w:tc>
        <w:tc>
          <w:tcPr>
            <w:tcW w:w="1560" w:type="dxa"/>
          </w:tcPr>
          <w:p w14:paraId="58CFCCF9" w14:textId="77777777" w:rsidR="00A30698" w:rsidRPr="001C134B" w:rsidRDefault="00A30698" w:rsidP="001C134B">
            <w:pPr>
              <w:autoSpaceDE w:val="0"/>
              <w:autoSpaceDN w:val="0"/>
              <w:adjustRightInd w:val="0"/>
              <w:rPr>
                <w:rFonts w:asciiTheme="minorHAnsi" w:hAnsiTheme="minorHAnsi" w:cstheme="minorHAnsi"/>
              </w:rPr>
            </w:pPr>
            <w:r w:rsidRPr="001C134B">
              <w:rPr>
                <w:rFonts w:asciiTheme="minorHAnsi" w:hAnsiTheme="minorHAnsi" w:cstheme="minorHAnsi"/>
              </w:rPr>
              <w:t>Essential</w:t>
            </w:r>
          </w:p>
          <w:p w14:paraId="4FBA7CBE" w14:textId="77777777" w:rsidR="00A30698" w:rsidRPr="001C134B" w:rsidRDefault="00A30698" w:rsidP="009A3F66">
            <w:pPr>
              <w:tabs>
                <w:tab w:val="right" w:leader="dot" w:pos="8080"/>
              </w:tabs>
              <w:spacing w:before="120"/>
              <w:rPr>
                <w:rFonts w:asciiTheme="minorHAnsi" w:hAnsiTheme="minorHAnsi" w:cstheme="minorHAnsi"/>
              </w:rPr>
            </w:pPr>
          </w:p>
        </w:tc>
      </w:tr>
      <w:tr w:rsidR="00A30698" w:rsidRPr="001C134B" w14:paraId="645F7F56" w14:textId="77777777" w:rsidTr="00A30698">
        <w:tc>
          <w:tcPr>
            <w:tcW w:w="8500" w:type="dxa"/>
          </w:tcPr>
          <w:p w14:paraId="0E74BBD8" w14:textId="5032EAB2" w:rsidR="00A30698" w:rsidRPr="001C134B" w:rsidRDefault="00A30698" w:rsidP="001C134B">
            <w:pPr>
              <w:autoSpaceDE w:val="0"/>
              <w:autoSpaceDN w:val="0"/>
              <w:adjustRightInd w:val="0"/>
              <w:rPr>
                <w:rFonts w:asciiTheme="minorHAnsi" w:hAnsiTheme="minorHAnsi" w:cstheme="minorHAnsi"/>
              </w:rPr>
            </w:pPr>
            <w:r w:rsidRPr="001C134B">
              <w:rPr>
                <w:rFonts w:asciiTheme="minorHAnsi" w:hAnsiTheme="minorHAnsi" w:cstheme="minorHAnsi"/>
              </w:rPr>
              <w:t>Experience of using management information to analyse and improve performance to achieve a satisfactory outcome</w:t>
            </w:r>
          </w:p>
        </w:tc>
        <w:tc>
          <w:tcPr>
            <w:tcW w:w="1560" w:type="dxa"/>
          </w:tcPr>
          <w:p w14:paraId="36F753C9" w14:textId="77777777" w:rsidR="00A30698" w:rsidRPr="001C134B" w:rsidRDefault="00A30698" w:rsidP="001C134B">
            <w:pPr>
              <w:autoSpaceDE w:val="0"/>
              <w:autoSpaceDN w:val="0"/>
              <w:adjustRightInd w:val="0"/>
              <w:rPr>
                <w:rFonts w:asciiTheme="minorHAnsi" w:hAnsiTheme="minorHAnsi" w:cstheme="minorHAnsi"/>
              </w:rPr>
            </w:pPr>
            <w:r w:rsidRPr="001C134B">
              <w:rPr>
                <w:rFonts w:asciiTheme="minorHAnsi" w:hAnsiTheme="minorHAnsi" w:cstheme="minorHAnsi"/>
              </w:rPr>
              <w:t>Essential</w:t>
            </w:r>
          </w:p>
          <w:p w14:paraId="38926CAA" w14:textId="77777777" w:rsidR="00A30698" w:rsidRPr="001C134B" w:rsidRDefault="00A30698" w:rsidP="009A3F66">
            <w:pPr>
              <w:tabs>
                <w:tab w:val="right" w:leader="dot" w:pos="8080"/>
              </w:tabs>
              <w:spacing w:before="120"/>
              <w:rPr>
                <w:rFonts w:asciiTheme="minorHAnsi" w:hAnsiTheme="minorHAnsi" w:cstheme="minorHAnsi"/>
              </w:rPr>
            </w:pPr>
          </w:p>
        </w:tc>
      </w:tr>
      <w:tr w:rsidR="00A30698" w:rsidRPr="001C134B" w14:paraId="69A9ED2B" w14:textId="77777777" w:rsidTr="00A30698">
        <w:tc>
          <w:tcPr>
            <w:tcW w:w="8500" w:type="dxa"/>
          </w:tcPr>
          <w:p w14:paraId="41AF1940" w14:textId="56318541" w:rsidR="00A30698" w:rsidRPr="001C134B" w:rsidRDefault="00A30698" w:rsidP="001C134B">
            <w:pPr>
              <w:autoSpaceDE w:val="0"/>
              <w:autoSpaceDN w:val="0"/>
              <w:adjustRightInd w:val="0"/>
              <w:rPr>
                <w:rFonts w:asciiTheme="minorHAnsi" w:hAnsiTheme="minorHAnsi" w:cstheme="minorHAnsi"/>
              </w:rPr>
            </w:pPr>
            <w:r w:rsidRPr="001C134B">
              <w:rPr>
                <w:rFonts w:asciiTheme="minorHAnsi" w:hAnsiTheme="minorHAnsi" w:cstheme="minorHAnsi"/>
              </w:rPr>
              <w:t>Experience of establishing effective performance measures and evaluating service quality</w:t>
            </w:r>
          </w:p>
        </w:tc>
        <w:tc>
          <w:tcPr>
            <w:tcW w:w="1560" w:type="dxa"/>
          </w:tcPr>
          <w:p w14:paraId="49560C01" w14:textId="77777777" w:rsidR="00A30698" w:rsidRPr="001C134B" w:rsidRDefault="00A30698" w:rsidP="001C134B">
            <w:pPr>
              <w:autoSpaceDE w:val="0"/>
              <w:autoSpaceDN w:val="0"/>
              <w:adjustRightInd w:val="0"/>
              <w:rPr>
                <w:rFonts w:asciiTheme="minorHAnsi" w:hAnsiTheme="minorHAnsi" w:cstheme="minorHAnsi"/>
              </w:rPr>
            </w:pPr>
            <w:r w:rsidRPr="001C134B">
              <w:rPr>
                <w:rFonts w:asciiTheme="minorHAnsi" w:hAnsiTheme="minorHAnsi" w:cstheme="minorHAnsi"/>
              </w:rPr>
              <w:t>Essential</w:t>
            </w:r>
          </w:p>
          <w:p w14:paraId="42B9B6E3" w14:textId="77777777" w:rsidR="00A30698" w:rsidRPr="001C134B" w:rsidRDefault="00A30698" w:rsidP="009A3F66">
            <w:pPr>
              <w:tabs>
                <w:tab w:val="right" w:leader="dot" w:pos="8080"/>
              </w:tabs>
              <w:spacing w:before="120"/>
              <w:rPr>
                <w:rFonts w:asciiTheme="minorHAnsi" w:hAnsiTheme="minorHAnsi" w:cstheme="minorHAnsi"/>
              </w:rPr>
            </w:pPr>
          </w:p>
        </w:tc>
      </w:tr>
      <w:tr w:rsidR="00A30698" w:rsidRPr="001C134B" w14:paraId="20C35BC5" w14:textId="77777777" w:rsidTr="00A30698">
        <w:tc>
          <w:tcPr>
            <w:tcW w:w="8500" w:type="dxa"/>
          </w:tcPr>
          <w:p w14:paraId="295AA2F9" w14:textId="229106C2" w:rsidR="00A30698" w:rsidRPr="001C134B" w:rsidRDefault="00A30698" w:rsidP="009A3F66">
            <w:pPr>
              <w:tabs>
                <w:tab w:val="right" w:leader="dot" w:pos="8080"/>
              </w:tabs>
              <w:spacing w:before="120"/>
              <w:rPr>
                <w:rFonts w:asciiTheme="minorHAnsi" w:hAnsiTheme="minorHAnsi" w:cstheme="minorHAnsi"/>
              </w:rPr>
            </w:pPr>
            <w:r w:rsidRPr="001C134B">
              <w:rPr>
                <w:rFonts w:asciiTheme="minorHAnsi" w:hAnsiTheme="minorHAnsi" w:cstheme="minorHAnsi"/>
              </w:rPr>
              <w:t>Experience of managing change leading to service improvements, with particular reference to organisational development for staff coming together from different professional backgrounds.</w:t>
            </w:r>
          </w:p>
        </w:tc>
        <w:tc>
          <w:tcPr>
            <w:tcW w:w="1560" w:type="dxa"/>
          </w:tcPr>
          <w:p w14:paraId="2DCCE1AD" w14:textId="77777777" w:rsidR="00A30698" w:rsidRPr="001C134B" w:rsidRDefault="00A30698" w:rsidP="001C134B">
            <w:pPr>
              <w:autoSpaceDE w:val="0"/>
              <w:autoSpaceDN w:val="0"/>
              <w:adjustRightInd w:val="0"/>
              <w:rPr>
                <w:rFonts w:asciiTheme="minorHAnsi" w:hAnsiTheme="minorHAnsi" w:cstheme="minorHAnsi"/>
              </w:rPr>
            </w:pPr>
            <w:r w:rsidRPr="001C134B">
              <w:rPr>
                <w:rFonts w:asciiTheme="minorHAnsi" w:hAnsiTheme="minorHAnsi" w:cstheme="minorHAnsi"/>
              </w:rPr>
              <w:t>Desirable</w:t>
            </w:r>
          </w:p>
          <w:p w14:paraId="2D43E560" w14:textId="77777777" w:rsidR="00A30698" w:rsidRPr="001C134B" w:rsidRDefault="00A30698" w:rsidP="009A3F66">
            <w:pPr>
              <w:tabs>
                <w:tab w:val="right" w:leader="dot" w:pos="8080"/>
              </w:tabs>
              <w:spacing w:before="120"/>
              <w:rPr>
                <w:rFonts w:asciiTheme="minorHAnsi" w:hAnsiTheme="minorHAnsi" w:cstheme="minorHAnsi"/>
              </w:rPr>
            </w:pPr>
          </w:p>
        </w:tc>
      </w:tr>
      <w:tr w:rsidR="00A30698" w:rsidRPr="001C134B" w14:paraId="07EC10BB" w14:textId="77777777" w:rsidTr="00A30698">
        <w:tc>
          <w:tcPr>
            <w:tcW w:w="8500" w:type="dxa"/>
          </w:tcPr>
          <w:p w14:paraId="01A46621" w14:textId="5A61A9DD" w:rsidR="00A30698" w:rsidRPr="001C134B" w:rsidRDefault="00A30698" w:rsidP="001C134B">
            <w:pPr>
              <w:tabs>
                <w:tab w:val="right" w:leader="dot" w:pos="8080"/>
              </w:tabs>
              <w:spacing w:before="120"/>
              <w:rPr>
                <w:rFonts w:asciiTheme="minorHAnsi" w:hAnsiTheme="minorHAnsi" w:cstheme="minorHAnsi"/>
              </w:rPr>
            </w:pPr>
            <w:r w:rsidRPr="001C134B">
              <w:rPr>
                <w:rFonts w:asciiTheme="minorHAnsi" w:hAnsiTheme="minorHAnsi" w:cstheme="minorHAnsi"/>
              </w:rPr>
              <w:t>Experience of exercising control over the use of resources in services for children and young people and the ability to influence other budget holders on their behalf</w:t>
            </w:r>
          </w:p>
        </w:tc>
        <w:tc>
          <w:tcPr>
            <w:tcW w:w="1560" w:type="dxa"/>
          </w:tcPr>
          <w:p w14:paraId="53A54F9D" w14:textId="26EBBC22" w:rsidR="00A30698" w:rsidRPr="001C134B" w:rsidRDefault="00A30698" w:rsidP="009A3F66">
            <w:pPr>
              <w:tabs>
                <w:tab w:val="right" w:leader="dot" w:pos="8080"/>
              </w:tabs>
              <w:spacing w:before="120"/>
              <w:rPr>
                <w:rFonts w:asciiTheme="minorHAnsi" w:hAnsiTheme="minorHAnsi" w:cstheme="minorHAnsi"/>
              </w:rPr>
            </w:pPr>
            <w:r w:rsidRPr="001C134B">
              <w:rPr>
                <w:rFonts w:asciiTheme="minorHAnsi" w:hAnsiTheme="minorHAnsi" w:cstheme="minorHAnsi"/>
              </w:rPr>
              <w:t xml:space="preserve">Desirable </w:t>
            </w:r>
          </w:p>
        </w:tc>
      </w:tr>
      <w:tr w:rsidR="00A30698" w:rsidRPr="001C134B" w14:paraId="69AC5339" w14:textId="77777777" w:rsidTr="00A30698">
        <w:tc>
          <w:tcPr>
            <w:tcW w:w="8500" w:type="dxa"/>
          </w:tcPr>
          <w:p w14:paraId="526A8DA9" w14:textId="77777777" w:rsidR="00A30698" w:rsidRDefault="00A30698" w:rsidP="009A3F66">
            <w:pPr>
              <w:tabs>
                <w:tab w:val="right" w:leader="dot" w:pos="8080"/>
              </w:tabs>
              <w:rPr>
                <w:rFonts w:asciiTheme="minorHAnsi" w:hAnsiTheme="minorHAnsi" w:cstheme="minorHAnsi"/>
                <w:b/>
              </w:rPr>
            </w:pPr>
            <w:r w:rsidRPr="001C134B">
              <w:rPr>
                <w:rFonts w:asciiTheme="minorHAnsi" w:hAnsiTheme="minorHAnsi" w:cstheme="minorHAnsi"/>
                <w:b/>
              </w:rPr>
              <w:t>Skills</w:t>
            </w:r>
          </w:p>
          <w:p w14:paraId="064A8F7B" w14:textId="692BDA82" w:rsidR="00A30698" w:rsidRPr="001C134B" w:rsidRDefault="00A30698" w:rsidP="009A3F66">
            <w:pPr>
              <w:tabs>
                <w:tab w:val="right" w:leader="dot" w:pos="8080"/>
              </w:tabs>
              <w:rPr>
                <w:rFonts w:asciiTheme="minorHAnsi" w:hAnsiTheme="minorHAnsi" w:cstheme="minorHAnsi"/>
              </w:rPr>
            </w:pPr>
          </w:p>
        </w:tc>
        <w:tc>
          <w:tcPr>
            <w:tcW w:w="1560" w:type="dxa"/>
          </w:tcPr>
          <w:p w14:paraId="446B7676" w14:textId="77777777" w:rsidR="00A30698" w:rsidRPr="001C134B" w:rsidRDefault="00A30698" w:rsidP="009A3F66">
            <w:pPr>
              <w:tabs>
                <w:tab w:val="right" w:leader="dot" w:pos="8080"/>
              </w:tabs>
              <w:rPr>
                <w:rFonts w:asciiTheme="minorHAnsi" w:hAnsiTheme="minorHAnsi" w:cstheme="minorHAnsi"/>
              </w:rPr>
            </w:pPr>
          </w:p>
        </w:tc>
      </w:tr>
      <w:tr w:rsidR="00A30698" w:rsidRPr="001C134B" w14:paraId="681AB72F" w14:textId="77777777" w:rsidTr="00A30698">
        <w:tc>
          <w:tcPr>
            <w:tcW w:w="8500" w:type="dxa"/>
          </w:tcPr>
          <w:p w14:paraId="48FF3287" w14:textId="77777777" w:rsidR="00A30698" w:rsidRPr="001C134B" w:rsidRDefault="00A30698" w:rsidP="001C134B">
            <w:pPr>
              <w:autoSpaceDE w:val="0"/>
              <w:autoSpaceDN w:val="0"/>
              <w:adjustRightInd w:val="0"/>
              <w:rPr>
                <w:rFonts w:asciiTheme="minorHAnsi" w:hAnsiTheme="minorHAnsi" w:cstheme="minorHAnsi"/>
              </w:rPr>
            </w:pPr>
            <w:r w:rsidRPr="001C134B">
              <w:rPr>
                <w:rFonts w:asciiTheme="minorHAnsi" w:hAnsiTheme="minorHAnsi" w:cstheme="minorHAnsi"/>
              </w:rPr>
              <w:t>Ability to manage risk proactively</w:t>
            </w:r>
          </w:p>
          <w:p w14:paraId="4B157885" w14:textId="77777777" w:rsidR="00A30698" w:rsidRPr="001C134B" w:rsidRDefault="00A30698" w:rsidP="009A3F66">
            <w:pPr>
              <w:tabs>
                <w:tab w:val="right" w:leader="dot" w:pos="8080"/>
              </w:tabs>
              <w:rPr>
                <w:rFonts w:asciiTheme="minorHAnsi" w:hAnsiTheme="minorHAnsi" w:cstheme="minorHAnsi"/>
                <w:b/>
              </w:rPr>
            </w:pPr>
          </w:p>
        </w:tc>
        <w:tc>
          <w:tcPr>
            <w:tcW w:w="1560" w:type="dxa"/>
          </w:tcPr>
          <w:p w14:paraId="712D5448" w14:textId="77777777" w:rsidR="00A30698" w:rsidRPr="001C134B" w:rsidRDefault="00A30698" w:rsidP="001C134B">
            <w:pPr>
              <w:autoSpaceDE w:val="0"/>
              <w:autoSpaceDN w:val="0"/>
              <w:adjustRightInd w:val="0"/>
              <w:rPr>
                <w:rFonts w:asciiTheme="minorHAnsi" w:hAnsiTheme="minorHAnsi" w:cstheme="minorHAnsi"/>
              </w:rPr>
            </w:pPr>
            <w:r w:rsidRPr="001C134B">
              <w:rPr>
                <w:rFonts w:asciiTheme="minorHAnsi" w:hAnsiTheme="minorHAnsi" w:cstheme="minorHAnsi"/>
              </w:rPr>
              <w:t>Essential</w:t>
            </w:r>
          </w:p>
          <w:p w14:paraId="293B6EE9" w14:textId="77777777" w:rsidR="00A30698" w:rsidRPr="001C134B" w:rsidRDefault="00A30698" w:rsidP="009A3F66">
            <w:pPr>
              <w:tabs>
                <w:tab w:val="right" w:leader="dot" w:pos="8080"/>
              </w:tabs>
              <w:rPr>
                <w:rFonts w:asciiTheme="minorHAnsi" w:hAnsiTheme="minorHAnsi" w:cstheme="minorHAnsi"/>
              </w:rPr>
            </w:pPr>
          </w:p>
        </w:tc>
      </w:tr>
      <w:tr w:rsidR="00A30698" w:rsidRPr="001C134B" w14:paraId="3E7C37CA" w14:textId="77777777" w:rsidTr="00A30698">
        <w:tc>
          <w:tcPr>
            <w:tcW w:w="8500" w:type="dxa"/>
          </w:tcPr>
          <w:p w14:paraId="48F263B5" w14:textId="20CE4A31" w:rsidR="00A30698" w:rsidRPr="001C134B" w:rsidRDefault="00A30698" w:rsidP="009A3F66">
            <w:pPr>
              <w:tabs>
                <w:tab w:val="right" w:leader="dot" w:pos="8080"/>
              </w:tabs>
              <w:rPr>
                <w:rFonts w:asciiTheme="minorHAnsi" w:hAnsiTheme="minorHAnsi" w:cstheme="minorHAnsi"/>
                <w:b/>
              </w:rPr>
            </w:pPr>
            <w:r w:rsidRPr="001C134B">
              <w:rPr>
                <w:rFonts w:asciiTheme="minorHAnsi" w:hAnsiTheme="minorHAnsi" w:cstheme="minorHAnsi"/>
              </w:rPr>
              <w:t>Ability to analyse and evaluate information critically</w:t>
            </w:r>
          </w:p>
        </w:tc>
        <w:tc>
          <w:tcPr>
            <w:tcW w:w="1560" w:type="dxa"/>
          </w:tcPr>
          <w:p w14:paraId="73074763" w14:textId="77777777" w:rsidR="00A30698" w:rsidRPr="001C134B" w:rsidRDefault="00A30698" w:rsidP="001C134B">
            <w:pPr>
              <w:autoSpaceDE w:val="0"/>
              <w:autoSpaceDN w:val="0"/>
              <w:adjustRightInd w:val="0"/>
              <w:rPr>
                <w:rFonts w:asciiTheme="minorHAnsi" w:hAnsiTheme="minorHAnsi" w:cstheme="minorHAnsi"/>
              </w:rPr>
            </w:pPr>
            <w:r w:rsidRPr="001C134B">
              <w:rPr>
                <w:rFonts w:asciiTheme="minorHAnsi" w:hAnsiTheme="minorHAnsi" w:cstheme="minorHAnsi"/>
              </w:rPr>
              <w:t>Essential</w:t>
            </w:r>
          </w:p>
          <w:p w14:paraId="00F12745" w14:textId="77777777" w:rsidR="00A30698" w:rsidRPr="001C134B" w:rsidRDefault="00A30698" w:rsidP="009A3F66">
            <w:pPr>
              <w:tabs>
                <w:tab w:val="right" w:leader="dot" w:pos="8080"/>
              </w:tabs>
              <w:rPr>
                <w:rFonts w:asciiTheme="minorHAnsi" w:hAnsiTheme="minorHAnsi" w:cstheme="minorHAnsi"/>
              </w:rPr>
            </w:pPr>
          </w:p>
        </w:tc>
      </w:tr>
      <w:tr w:rsidR="00A30698" w:rsidRPr="001C134B" w14:paraId="274F0973" w14:textId="77777777" w:rsidTr="00A30698">
        <w:tc>
          <w:tcPr>
            <w:tcW w:w="8500" w:type="dxa"/>
          </w:tcPr>
          <w:p w14:paraId="191CE86F" w14:textId="718CE6EA" w:rsidR="00A30698" w:rsidRPr="001C134B" w:rsidRDefault="00A30698" w:rsidP="009A3F66">
            <w:pPr>
              <w:tabs>
                <w:tab w:val="right" w:leader="dot" w:pos="8080"/>
              </w:tabs>
              <w:rPr>
                <w:rFonts w:asciiTheme="minorHAnsi" w:hAnsiTheme="minorHAnsi" w:cstheme="minorHAnsi"/>
                <w:b/>
              </w:rPr>
            </w:pPr>
            <w:r w:rsidRPr="001C134B">
              <w:rPr>
                <w:rFonts w:asciiTheme="minorHAnsi" w:hAnsiTheme="minorHAnsi" w:cstheme="minorHAnsi"/>
              </w:rPr>
              <w:t>Ability to prioritise and manage time</w:t>
            </w:r>
          </w:p>
        </w:tc>
        <w:tc>
          <w:tcPr>
            <w:tcW w:w="1560" w:type="dxa"/>
          </w:tcPr>
          <w:p w14:paraId="794A9D45" w14:textId="77777777" w:rsidR="00A30698" w:rsidRPr="001C134B" w:rsidRDefault="00A30698" w:rsidP="001C134B">
            <w:pPr>
              <w:autoSpaceDE w:val="0"/>
              <w:autoSpaceDN w:val="0"/>
              <w:adjustRightInd w:val="0"/>
              <w:rPr>
                <w:rFonts w:asciiTheme="minorHAnsi" w:hAnsiTheme="minorHAnsi" w:cstheme="minorHAnsi"/>
              </w:rPr>
            </w:pPr>
            <w:r w:rsidRPr="001C134B">
              <w:rPr>
                <w:rFonts w:asciiTheme="minorHAnsi" w:hAnsiTheme="minorHAnsi" w:cstheme="minorHAnsi"/>
              </w:rPr>
              <w:t>Essential</w:t>
            </w:r>
          </w:p>
          <w:p w14:paraId="78EC964D" w14:textId="77777777" w:rsidR="00A30698" w:rsidRPr="001C134B" w:rsidRDefault="00A30698" w:rsidP="009A3F66">
            <w:pPr>
              <w:tabs>
                <w:tab w:val="right" w:leader="dot" w:pos="8080"/>
              </w:tabs>
              <w:rPr>
                <w:rFonts w:asciiTheme="minorHAnsi" w:hAnsiTheme="minorHAnsi" w:cstheme="minorHAnsi"/>
              </w:rPr>
            </w:pPr>
          </w:p>
        </w:tc>
      </w:tr>
      <w:tr w:rsidR="00A30698" w:rsidRPr="001C134B" w14:paraId="07D5125F" w14:textId="77777777" w:rsidTr="00A30698">
        <w:tc>
          <w:tcPr>
            <w:tcW w:w="8500" w:type="dxa"/>
          </w:tcPr>
          <w:p w14:paraId="0F8E730D" w14:textId="77777777" w:rsidR="00A30698" w:rsidRDefault="00A30698" w:rsidP="009A3F66">
            <w:pPr>
              <w:tabs>
                <w:tab w:val="right" w:leader="dot" w:pos="8080"/>
              </w:tabs>
              <w:rPr>
                <w:rFonts w:asciiTheme="minorHAnsi" w:hAnsiTheme="minorHAnsi" w:cstheme="minorHAnsi"/>
              </w:rPr>
            </w:pPr>
            <w:r w:rsidRPr="001C134B">
              <w:rPr>
                <w:rFonts w:asciiTheme="minorHAnsi" w:hAnsiTheme="minorHAnsi" w:cstheme="minorHAnsi"/>
              </w:rPr>
              <w:t>Ability to work independently and make decisions autonomously</w:t>
            </w:r>
          </w:p>
          <w:p w14:paraId="4CF1F65E" w14:textId="77777777" w:rsidR="00A30698" w:rsidRDefault="00A30698" w:rsidP="009A3F66">
            <w:pPr>
              <w:tabs>
                <w:tab w:val="right" w:leader="dot" w:pos="8080"/>
              </w:tabs>
              <w:rPr>
                <w:rFonts w:asciiTheme="minorHAnsi" w:hAnsiTheme="minorHAnsi" w:cstheme="minorHAnsi"/>
              </w:rPr>
            </w:pPr>
          </w:p>
          <w:p w14:paraId="58933E92" w14:textId="66E07B95" w:rsidR="00A30698" w:rsidRPr="001C134B" w:rsidRDefault="00A30698" w:rsidP="009A3F66">
            <w:pPr>
              <w:tabs>
                <w:tab w:val="right" w:leader="dot" w:pos="8080"/>
              </w:tabs>
              <w:rPr>
                <w:rFonts w:asciiTheme="minorHAnsi" w:hAnsiTheme="minorHAnsi" w:cstheme="minorHAnsi"/>
              </w:rPr>
            </w:pPr>
          </w:p>
        </w:tc>
        <w:tc>
          <w:tcPr>
            <w:tcW w:w="1560" w:type="dxa"/>
          </w:tcPr>
          <w:p w14:paraId="3E804718" w14:textId="77777777" w:rsidR="00A30698" w:rsidRPr="001C134B" w:rsidRDefault="00A30698" w:rsidP="001C134B">
            <w:pPr>
              <w:autoSpaceDE w:val="0"/>
              <w:autoSpaceDN w:val="0"/>
              <w:adjustRightInd w:val="0"/>
              <w:rPr>
                <w:rFonts w:asciiTheme="minorHAnsi" w:hAnsiTheme="minorHAnsi" w:cstheme="minorHAnsi"/>
              </w:rPr>
            </w:pPr>
            <w:r w:rsidRPr="001C134B">
              <w:rPr>
                <w:rFonts w:asciiTheme="minorHAnsi" w:hAnsiTheme="minorHAnsi" w:cstheme="minorHAnsi"/>
              </w:rPr>
              <w:t>Essential</w:t>
            </w:r>
          </w:p>
          <w:p w14:paraId="21D51D63" w14:textId="77777777" w:rsidR="00A30698" w:rsidRPr="001C134B" w:rsidRDefault="00A30698" w:rsidP="009A3F66">
            <w:pPr>
              <w:tabs>
                <w:tab w:val="right" w:leader="dot" w:pos="8080"/>
              </w:tabs>
              <w:rPr>
                <w:rFonts w:asciiTheme="minorHAnsi" w:hAnsiTheme="minorHAnsi" w:cstheme="minorHAnsi"/>
              </w:rPr>
            </w:pPr>
          </w:p>
        </w:tc>
      </w:tr>
      <w:tr w:rsidR="00A30698" w:rsidRPr="001C134B" w14:paraId="301B45C5" w14:textId="77777777" w:rsidTr="00A30698">
        <w:tc>
          <w:tcPr>
            <w:tcW w:w="8500" w:type="dxa"/>
          </w:tcPr>
          <w:p w14:paraId="003E2AFB" w14:textId="5A60257E" w:rsidR="00A30698" w:rsidRPr="001C134B" w:rsidRDefault="00A30698" w:rsidP="009A3F66">
            <w:pPr>
              <w:tabs>
                <w:tab w:val="right" w:leader="dot" w:pos="8080"/>
              </w:tabs>
              <w:rPr>
                <w:rFonts w:asciiTheme="minorHAnsi" w:hAnsiTheme="minorHAnsi" w:cstheme="minorHAnsi"/>
              </w:rPr>
            </w:pPr>
            <w:r w:rsidRPr="001C134B">
              <w:rPr>
                <w:rFonts w:asciiTheme="minorHAnsi" w:hAnsiTheme="minorHAnsi" w:cstheme="minorHAnsi"/>
              </w:rPr>
              <w:lastRenderedPageBreak/>
              <w:t>Ability to travel</w:t>
            </w:r>
          </w:p>
        </w:tc>
        <w:tc>
          <w:tcPr>
            <w:tcW w:w="1560" w:type="dxa"/>
          </w:tcPr>
          <w:p w14:paraId="5A343444" w14:textId="77777777" w:rsidR="00A30698" w:rsidRPr="001C134B" w:rsidRDefault="00A30698" w:rsidP="001C134B">
            <w:pPr>
              <w:autoSpaceDE w:val="0"/>
              <w:autoSpaceDN w:val="0"/>
              <w:adjustRightInd w:val="0"/>
              <w:rPr>
                <w:rFonts w:asciiTheme="minorHAnsi" w:hAnsiTheme="minorHAnsi" w:cstheme="minorHAnsi"/>
              </w:rPr>
            </w:pPr>
            <w:r w:rsidRPr="001C134B">
              <w:rPr>
                <w:rFonts w:asciiTheme="minorHAnsi" w:hAnsiTheme="minorHAnsi" w:cstheme="minorHAnsi"/>
              </w:rPr>
              <w:t>Essential</w:t>
            </w:r>
          </w:p>
          <w:p w14:paraId="610FA434" w14:textId="77777777" w:rsidR="00A30698" w:rsidRPr="001C134B" w:rsidRDefault="00A30698" w:rsidP="009A3F66">
            <w:pPr>
              <w:tabs>
                <w:tab w:val="right" w:leader="dot" w:pos="8080"/>
              </w:tabs>
              <w:rPr>
                <w:rFonts w:asciiTheme="minorHAnsi" w:hAnsiTheme="minorHAnsi" w:cstheme="minorHAnsi"/>
              </w:rPr>
            </w:pPr>
          </w:p>
        </w:tc>
      </w:tr>
      <w:tr w:rsidR="00A30698" w:rsidRPr="001C134B" w14:paraId="312C3F88" w14:textId="77777777" w:rsidTr="00A30698">
        <w:tc>
          <w:tcPr>
            <w:tcW w:w="8500" w:type="dxa"/>
          </w:tcPr>
          <w:p w14:paraId="1301A10E" w14:textId="1DB80B9C" w:rsidR="00A30698" w:rsidRPr="001C134B" w:rsidRDefault="00A30698" w:rsidP="001C134B">
            <w:pPr>
              <w:autoSpaceDE w:val="0"/>
              <w:autoSpaceDN w:val="0"/>
              <w:adjustRightInd w:val="0"/>
              <w:rPr>
                <w:rFonts w:asciiTheme="minorHAnsi" w:hAnsiTheme="minorHAnsi" w:cstheme="minorHAnsi"/>
              </w:rPr>
            </w:pPr>
            <w:r w:rsidRPr="001C134B">
              <w:rPr>
                <w:rFonts w:asciiTheme="minorHAnsi" w:hAnsiTheme="minorHAnsi" w:cstheme="minorHAnsi"/>
              </w:rPr>
              <w:t>Capacity to manage change well for self and others</w:t>
            </w:r>
          </w:p>
        </w:tc>
        <w:tc>
          <w:tcPr>
            <w:tcW w:w="1560" w:type="dxa"/>
          </w:tcPr>
          <w:p w14:paraId="1FC5F8A9" w14:textId="77777777" w:rsidR="00A30698" w:rsidRPr="001C134B" w:rsidRDefault="00A30698" w:rsidP="001C134B">
            <w:pPr>
              <w:autoSpaceDE w:val="0"/>
              <w:autoSpaceDN w:val="0"/>
              <w:adjustRightInd w:val="0"/>
              <w:rPr>
                <w:rFonts w:asciiTheme="minorHAnsi" w:hAnsiTheme="minorHAnsi" w:cstheme="minorHAnsi"/>
              </w:rPr>
            </w:pPr>
            <w:r w:rsidRPr="001C134B">
              <w:rPr>
                <w:rFonts w:asciiTheme="minorHAnsi" w:hAnsiTheme="minorHAnsi" w:cstheme="minorHAnsi"/>
              </w:rPr>
              <w:t>Essential</w:t>
            </w:r>
          </w:p>
          <w:p w14:paraId="6076306A" w14:textId="77777777" w:rsidR="00A30698" w:rsidRPr="001C134B" w:rsidRDefault="00A30698" w:rsidP="009A3F66">
            <w:pPr>
              <w:tabs>
                <w:tab w:val="right" w:leader="dot" w:pos="8080"/>
              </w:tabs>
              <w:spacing w:before="120"/>
              <w:rPr>
                <w:rFonts w:asciiTheme="minorHAnsi" w:hAnsiTheme="minorHAnsi" w:cstheme="minorHAnsi"/>
              </w:rPr>
            </w:pPr>
          </w:p>
        </w:tc>
      </w:tr>
      <w:tr w:rsidR="00A30698" w:rsidRPr="001C134B" w14:paraId="3BB3B0D2" w14:textId="77777777" w:rsidTr="00A30698">
        <w:tc>
          <w:tcPr>
            <w:tcW w:w="8500" w:type="dxa"/>
          </w:tcPr>
          <w:p w14:paraId="098E02E6" w14:textId="5633BE98" w:rsidR="00A30698" w:rsidRPr="001C134B" w:rsidRDefault="00A30698" w:rsidP="009A3F66">
            <w:pPr>
              <w:tabs>
                <w:tab w:val="right" w:leader="dot" w:pos="8080"/>
              </w:tabs>
              <w:spacing w:before="120"/>
              <w:rPr>
                <w:rFonts w:asciiTheme="minorHAnsi" w:hAnsiTheme="minorHAnsi" w:cstheme="minorHAnsi"/>
              </w:rPr>
            </w:pPr>
            <w:r w:rsidRPr="001C134B">
              <w:rPr>
                <w:rFonts w:asciiTheme="minorHAnsi" w:hAnsiTheme="minorHAnsi" w:cstheme="minorHAnsi"/>
              </w:rPr>
              <w:t>A clear vision for the future that is focussed on improving outcomes for children and young people in all aspects of their lives</w:t>
            </w:r>
          </w:p>
        </w:tc>
        <w:tc>
          <w:tcPr>
            <w:tcW w:w="1560" w:type="dxa"/>
          </w:tcPr>
          <w:p w14:paraId="08E12AB6" w14:textId="77777777" w:rsidR="00A30698" w:rsidRPr="001C134B" w:rsidRDefault="00A30698" w:rsidP="001C134B">
            <w:pPr>
              <w:autoSpaceDE w:val="0"/>
              <w:autoSpaceDN w:val="0"/>
              <w:adjustRightInd w:val="0"/>
              <w:rPr>
                <w:rFonts w:asciiTheme="minorHAnsi" w:hAnsiTheme="minorHAnsi" w:cstheme="minorHAnsi"/>
              </w:rPr>
            </w:pPr>
            <w:r w:rsidRPr="001C134B">
              <w:rPr>
                <w:rFonts w:asciiTheme="minorHAnsi" w:hAnsiTheme="minorHAnsi" w:cstheme="minorHAnsi"/>
              </w:rPr>
              <w:t>Essential</w:t>
            </w:r>
          </w:p>
          <w:p w14:paraId="545AD53F" w14:textId="77777777" w:rsidR="00A30698" w:rsidRPr="001C134B" w:rsidRDefault="00A30698" w:rsidP="009A3F66">
            <w:pPr>
              <w:tabs>
                <w:tab w:val="right" w:leader="dot" w:pos="8080"/>
              </w:tabs>
              <w:spacing w:before="120"/>
              <w:rPr>
                <w:rFonts w:asciiTheme="minorHAnsi" w:hAnsiTheme="minorHAnsi" w:cstheme="minorHAnsi"/>
              </w:rPr>
            </w:pPr>
          </w:p>
        </w:tc>
      </w:tr>
      <w:tr w:rsidR="00A30698" w:rsidRPr="001C134B" w14:paraId="2F176C83" w14:textId="77777777" w:rsidTr="00A30698">
        <w:tc>
          <w:tcPr>
            <w:tcW w:w="8500" w:type="dxa"/>
          </w:tcPr>
          <w:p w14:paraId="77934772" w14:textId="3E1E5922" w:rsidR="00A30698" w:rsidRPr="001C134B" w:rsidRDefault="00A30698" w:rsidP="009A3F66">
            <w:pPr>
              <w:tabs>
                <w:tab w:val="right" w:leader="dot" w:pos="8080"/>
              </w:tabs>
              <w:spacing w:before="120"/>
              <w:rPr>
                <w:rFonts w:asciiTheme="minorHAnsi" w:hAnsiTheme="minorHAnsi" w:cstheme="minorHAnsi"/>
              </w:rPr>
            </w:pPr>
            <w:r w:rsidRPr="001C134B">
              <w:rPr>
                <w:rFonts w:asciiTheme="minorHAnsi" w:hAnsiTheme="minorHAnsi" w:cstheme="minorHAnsi"/>
              </w:rPr>
              <w:t>The ability to achieve results through others and empower the team to achieve targets</w:t>
            </w:r>
          </w:p>
        </w:tc>
        <w:tc>
          <w:tcPr>
            <w:tcW w:w="1560" w:type="dxa"/>
          </w:tcPr>
          <w:p w14:paraId="41304E40" w14:textId="77777777" w:rsidR="00A30698" w:rsidRPr="001C134B" w:rsidRDefault="00A30698" w:rsidP="001C134B">
            <w:pPr>
              <w:autoSpaceDE w:val="0"/>
              <w:autoSpaceDN w:val="0"/>
              <w:adjustRightInd w:val="0"/>
              <w:rPr>
                <w:rFonts w:asciiTheme="minorHAnsi" w:hAnsiTheme="minorHAnsi" w:cstheme="minorHAnsi"/>
              </w:rPr>
            </w:pPr>
            <w:r w:rsidRPr="001C134B">
              <w:rPr>
                <w:rFonts w:asciiTheme="minorHAnsi" w:hAnsiTheme="minorHAnsi" w:cstheme="minorHAnsi"/>
              </w:rPr>
              <w:t>Essential</w:t>
            </w:r>
          </w:p>
          <w:p w14:paraId="016C341A" w14:textId="77777777" w:rsidR="00A30698" w:rsidRPr="001C134B" w:rsidRDefault="00A30698" w:rsidP="009A3F66">
            <w:pPr>
              <w:tabs>
                <w:tab w:val="right" w:leader="dot" w:pos="8080"/>
              </w:tabs>
              <w:spacing w:before="120"/>
              <w:rPr>
                <w:rFonts w:asciiTheme="minorHAnsi" w:hAnsiTheme="minorHAnsi" w:cstheme="minorHAnsi"/>
              </w:rPr>
            </w:pPr>
          </w:p>
        </w:tc>
      </w:tr>
      <w:tr w:rsidR="00A30698" w:rsidRPr="001C134B" w14:paraId="2CE47FC7" w14:textId="77777777" w:rsidTr="00A30698">
        <w:tc>
          <w:tcPr>
            <w:tcW w:w="8500" w:type="dxa"/>
          </w:tcPr>
          <w:p w14:paraId="30AAB7BB" w14:textId="6E1690E9" w:rsidR="00A30698" w:rsidRPr="001C134B" w:rsidRDefault="00A30698" w:rsidP="009A3F66">
            <w:pPr>
              <w:tabs>
                <w:tab w:val="right" w:leader="dot" w:pos="8080"/>
              </w:tabs>
              <w:spacing w:before="120"/>
              <w:rPr>
                <w:rFonts w:asciiTheme="minorHAnsi" w:hAnsiTheme="minorHAnsi" w:cstheme="minorHAnsi"/>
              </w:rPr>
            </w:pPr>
            <w:r w:rsidRPr="001C134B">
              <w:rPr>
                <w:rFonts w:asciiTheme="minorHAnsi" w:hAnsiTheme="minorHAnsi" w:cstheme="minorHAnsi"/>
              </w:rPr>
              <w:t>The ability to inspire others to think and behave differently</w:t>
            </w:r>
          </w:p>
        </w:tc>
        <w:tc>
          <w:tcPr>
            <w:tcW w:w="1560" w:type="dxa"/>
          </w:tcPr>
          <w:p w14:paraId="7536C7AF" w14:textId="77777777" w:rsidR="00A30698" w:rsidRPr="001C134B" w:rsidRDefault="00A30698" w:rsidP="001C134B">
            <w:pPr>
              <w:autoSpaceDE w:val="0"/>
              <w:autoSpaceDN w:val="0"/>
              <w:adjustRightInd w:val="0"/>
              <w:rPr>
                <w:rFonts w:asciiTheme="minorHAnsi" w:hAnsiTheme="minorHAnsi" w:cstheme="minorHAnsi"/>
              </w:rPr>
            </w:pPr>
            <w:r w:rsidRPr="001C134B">
              <w:rPr>
                <w:rFonts w:asciiTheme="minorHAnsi" w:hAnsiTheme="minorHAnsi" w:cstheme="minorHAnsi"/>
              </w:rPr>
              <w:t>Essential</w:t>
            </w:r>
          </w:p>
          <w:p w14:paraId="512FABF4" w14:textId="77777777" w:rsidR="00A30698" w:rsidRPr="001C134B" w:rsidRDefault="00A30698" w:rsidP="009A3F66">
            <w:pPr>
              <w:tabs>
                <w:tab w:val="right" w:leader="dot" w:pos="8080"/>
              </w:tabs>
              <w:spacing w:before="120"/>
              <w:rPr>
                <w:rFonts w:asciiTheme="minorHAnsi" w:hAnsiTheme="minorHAnsi" w:cstheme="minorHAnsi"/>
              </w:rPr>
            </w:pPr>
          </w:p>
        </w:tc>
      </w:tr>
      <w:tr w:rsidR="00A30698" w:rsidRPr="001C134B" w14:paraId="1315EEBC" w14:textId="77777777" w:rsidTr="00A30698">
        <w:tc>
          <w:tcPr>
            <w:tcW w:w="8500" w:type="dxa"/>
          </w:tcPr>
          <w:p w14:paraId="0C245C88" w14:textId="77777777" w:rsidR="00A30698" w:rsidRDefault="00A30698" w:rsidP="009A3F66">
            <w:pPr>
              <w:tabs>
                <w:tab w:val="right" w:leader="dot" w:pos="8080"/>
              </w:tabs>
              <w:rPr>
                <w:rFonts w:asciiTheme="minorHAnsi" w:hAnsiTheme="minorHAnsi" w:cstheme="minorHAnsi"/>
                <w:b/>
              </w:rPr>
            </w:pPr>
            <w:r w:rsidRPr="001C134B">
              <w:rPr>
                <w:rFonts w:asciiTheme="minorHAnsi" w:hAnsiTheme="minorHAnsi" w:cstheme="minorHAnsi"/>
                <w:b/>
              </w:rPr>
              <w:t>Experience and Knowledge</w:t>
            </w:r>
          </w:p>
          <w:p w14:paraId="5506C611" w14:textId="79855BEC" w:rsidR="00A30698" w:rsidRPr="001C134B" w:rsidRDefault="00A30698" w:rsidP="009A3F66">
            <w:pPr>
              <w:tabs>
                <w:tab w:val="right" w:leader="dot" w:pos="8080"/>
              </w:tabs>
              <w:rPr>
                <w:rFonts w:asciiTheme="minorHAnsi" w:hAnsiTheme="minorHAnsi" w:cstheme="minorHAnsi"/>
              </w:rPr>
            </w:pPr>
          </w:p>
        </w:tc>
        <w:tc>
          <w:tcPr>
            <w:tcW w:w="1560" w:type="dxa"/>
          </w:tcPr>
          <w:p w14:paraId="342F3BCD" w14:textId="77777777" w:rsidR="00A30698" w:rsidRPr="001C134B" w:rsidRDefault="00A30698" w:rsidP="009A3F66">
            <w:pPr>
              <w:tabs>
                <w:tab w:val="right" w:leader="dot" w:pos="8080"/>
              </w:tabs>
              <w:rPr>
                <w:rFonts w:asciiTheme="minorHAnsi" w:hAnsiTheme="minorHAnsi" w:cstheme="minorHAnsi"/>
              </w:rPr>
            </w:pPr>
          </w:p>
        </w:tc>
      </w:tr>
      <w:tr w:rsidR="00A30698" w:rsidRPr="001C134B" w14:paraId="7601ED7F" w14:textId="77777777" w:rsidTr="00A30698">
        <w:tc>
          <w:tcPr>
            <w:tcW w:w="8500" w:type="dxa"/>
          </w:tcPr>
          <w:p w14:paraId="4B744BCF" w14:textId="63DE152E" w:rsidR="00A30698" w:rsidRPr="001C134B" w:rsidRDefault="00A30698" w:rsidP="001C134B">
            <w:pPr>
              <w:autoSpaceDE w:val="0"/>
              <w:autoSpaceDN w:val="0"/>
              <w:adjustRightInd w:val="0"/>
              <w:rPr>
                <w:rFonts w:asciiTheme="minorHAnsi" w:hAnsiTheme="minorHAnsi" w:cstheme="minorHAnsi"/>
              </w:rPr>
            </w:pPr>
            <w:r w:rsidRPr="001C134B">
              <w:rPr>
                <w:rFonts w:asciiTheme="minorHAnsi" w:hAnsiTheme="minorHAnsi" w:cstheme="minorHAnsi"/>
              </w:rPr>
              <w:t xml:space="preserve">Knowledge of policy, legislation and guidance relating to all services to be managed within a </w:t>
            </w:r>
            <w:r>
              <w:rPr>
                <w:rFonts w:asciiTheme="minorHAnsi" w:hAnsiTheme="minorHAnsi" w:cstheme="minorHAnsi"/>
              </w:rPr>
              <w:t>Targeted Support</w:t>
            </w:r>
            <w:r w:rsidRPr="001C134B">
              <w:rPr>
                <w:rFonts w:asciiTheme="minorHAnsi" w:hAnsiTheme="minorHAnsi" w:cstheme="minorHAnsi"/>
              </w:rPr>
              <w:t xml:space="preserve"> environment.</w:t>
            </w:r>
          </w:p>
        </w:tc>
        <w:tc>
          <w:tcPr>
            <w:tcW w:w="1560" w:type="dxa"/>
          </w:tcPr>
          <w:p w14:paraId="51978DFE" w14:textId="77777777" w:rsidR="00A30698" w:rsidRPr="001C134B" w:rsidRDefault="00A30698" w:rsidP="001C134B">
            <w:pPr>
              <w:autoSpaceDE w:val="0"/>
              <w:autoSpaceDN w:val="0"/>
              <w:adjustRightInd w:val="0"/>
              <w:rPr>
                <w:rFonts w:asciiTheme="minorHAnsi" w:hAnsiTheme="minorHAnsi" w:cstheme="minorHAnsi"/>
              </w:rPr>
            </w:pPr>
            <w:r w:rsidRPr="001C134B">
              <w:rPr>
                <w:rFonts w:asciiTheme="minorHAnsi" w:hAnsiTheme="minorHAnsi" w:cstheme="minorHAnsi"/>
              </w:rPr>
              <w:t>Essential</w:t>
            </w:r>
          </w:p>
          <w:p w14:paraId="09A40FE1" w14:textId="77777777" w:rsidR="00A30698" w:rsidRPr="001C134B" w:rsidRDefault="00A30698" w:rsidP="009A3F66">
            <w:pPr>
              <w:tabs>
                <w:tab w:val="right" w:leader="dot" w:pos="8080"/>
              </w:tabs>
              <w:spacing w:before="120"/>
              <w:rPr>
                <w:rFonts w:asciiTheme="minorHAnsi" w:hAnsiTheme="minorHAnsi" w:cstheme="minorHAnsi"/>
              </w:rPr>
            </w:pPr>
          </w:p>
        </w:tc>
      </w:tr>
      <w:tr w:rsidR="00A30698" w:rsidRPr="001C134B" w14:paraId="39E0E2BA" w14:textId="77777777" w:rsidTr="00A30698">
        <w:tc>
          <w:tcPr>
            <w:tcW w:w="8500" w:type="dxa"/>
          </w:tcPr>
          <w:p w14:paraId="68B5EAE5" w14:textId="21A75351" w:rsidR="00A30698" w:rsidRPr="001C134B" w:rsidRDefault="00A30698" w:rsidP="001C134B">
            <w:pPr>
              <w:autoSpaceDE w:val="0"/>
              <w:autoSpaceDN w:val="0"/>
              <w:adjustRightInd w:val="0"/>
              <w:rPr>
                <w:rFonts w:asciiTheme="minorHAnsi" w:hAnsiTheme="minorHAnsi" w:cstheme="minorHAnsi"/>
              </w:rPr>
            </w:pPr>
            <w:r w:rsidRPr="001C134B">
              <w:rPr>
                <w:rFonts w:asciiTheme="minorHAnsi" w:hAnsiTheme="minorHAnsi" w:cstheme="minorHAnsi"/>
              </w:rPr>
              <w:t>Knowledge and understanding of policy, guidance and legislation in relation to safeguarding, social care, additional needs and other specialist services such as mental health.</w:t>
            </w:r>
          </w:p>
        </w:tc>
        <w:tc>
          <w:tcPr>
            <w:tcW w:w="1560" w:type="dxa"/>
          </w:tcPr>
          <w:p w14:paraId="3E2F2835" w14:textId="77777777" w:rsidR="00A30698" w:rsidRPr="001C134B" w:rsidRDefault="00A30698" w:rsidP="001C134B">
            <w:pPr>
              <w:autoSpaceDE w:val="0"/>
              <w:autoSpaceDN w:val="0"/>
              <w:adjustRightInd w:val="0"/>
              <w:rPr>
                <w:rFonts w:asciiTheme="minorHAnsi" w:hAnsiTheme="minorHAnsi" w:cstheme="minorHAnsi"/>
              </w:rPr>
            </w:pPr>
            <w:r w:rsidRPr="001C134B">
              <w:rPr>
                <w:rFonts w:asciiTheme="minorHAnsi" w:hAnsiTheme="minorHAnsi" w:cstheme="minorHAnsi"/>
              </w:rPr>
              <w:t>Essential</w:t>
            </w:r>
          </w:p>
          <w:p w14:paraId="185CC43C" w14:textId="77777777" w:rsidR="00A30698" w:rsidRPr="001C134B" w:rsidRDefault="00A30698" w:rsidP="009A3F66">
            <w:pPr>
              <w:tabs>
                <w:tab w:val="right" w:leader="dot" w:pos="8080"/>
              </w:tabs>
              <w:spacing w:before="120"/>
              <w:rPr>
                <w:rFonts w:asciiTheme="minorHAnsi" w:hAnsiTheme="minorHAnsi" w:cstheme="minorHAnsi"/>
              </w:rPr>
            </w:pPr>
          </w:p>
        </w:tc>
      </w:tr>
      <w:tr w:rsidR="00A30698" w:rsidRPr="001C134B" w14:paraId="675B4DA8" w14:textId="77777777" w:rsidTr="00A30698">
        <w:tc>
          <w:tcPr>
            <w:tcW w:w="8500" w:type="dxa"/>
          </w:tcPr>
          <w:p w14:paraId="43011B45" w14:textId="6B4B37C5" w:rsidR="00A30698" w:rsidRPr="001C134B" w:rsidRDefault="00A30698" w:rsidP="009A3F66">
            <w:pPr>
              <w:tabs>
                <w:tab w:val="right" w:leader="dot" w:pos="8080"/>
              </w:tabs>
              <w:spacing w:before="120"/>
              <w:rPr>
                <w:rFonts w:asciiTheme="minorHAnsi" w:hAnsiTheme="minorHAnsi" w:cstheme="minorHAnsi"/>
              </w:rPr>
            </w:pPr>
            <w:r w:rsidRPr="001C134B">
              <w:rPr>
                <w:rFonts w:asciiTheme="minorHAnsi" w:hAnsiTheme="minorHAnsi" w:cstheme="minorHAnsi"/>
              </w:rPr>
              <w:t>Knowledge of policies and practice relating to children, young people and families and, in particular, preventative services</w:t>
            </w:r>
            <w:r>
              <w:rPr>
                <w:rFonts w:asciiTheme="minorHAnsi" w:hAnsiTheme="minorHAnsi" w:cstheme="minorHAnsi"/>
              </w:rPr>
              <w:t xml:space="preserve"> </w:t>
            </w:r>
            <w:r w:rsidRPr="001C134B">
              <w:rPr>
                <w:rFonts w:asciiTheme="minorHAnsi" w:hAnsiTheme="minorHAnsi" w:cstheme="minorHAnsi"/>
              </w:rPr>
              <w:t>and services for young people</w:t>
            </w:r>
          </w:p>
        </w:tc>
        <w:tc>
          <w:tcPr>
            <w:tcW w:w="1560" w:type="dxa"/>
          </w:tcPr>
          <w:p w14:paraId="3226586A" w14:textId="77777777" w:rsidR="00A30698" w:rsidRPr="001C134B" w:rsidRDefault="00A30698" w:rsidP="001C134B">
            <w:pPr>
              <w:autoSpaceDE w:val="0"/>
              <w:autoSpaceDN w:val="0"/>
              <w:adjustRightInd w:val="0"/>
              <w:rPr>
                <w:rFonts w:asciiTheme="minorHAnsi" w:hAnsiTheme="minorHAnsi" w:cstheme="minorHAnsi"/>
              </w:rPr>
            </w:pPr>
            <w:r w:rsidRPr="001C134B">
              <w:rPr>
                <w:rFonts w:asciiTheme="minorHAnsi" w:hAnsiTheme="minorHAnsi" w:cstheme="minorHAnsi"/>
              </w:rPr>
              <w:t>Essential</w:t>
            </w:r>
          </w:p>
          <w:p w14:paraId="75FC33C7" w14:textId="77777777" w:rsidR="00A30698" w:rsidRPr="001C134B" w:rsidRDefault="00A30698" w:rsidP="009A3F66">
            <w:pPr>
              <w:tabs>
                <w:tab w:val="right" w:leader="dot" w:pos="8080"/>
              </w:tabs>
              <w:spacing w:before="120"/>
              <w:rPr>
                <w:rFonts w:asciiTheme="minorHAnsi" w:hAnsiTheme="minorHAnsi" w:cstheme="minorHAnsi"/>
              </w:rPr>
            </w:pPr>
          </w:p>
        </w:tc>
      </w:tr>
      <w:tr w:rsidR="00A30698" w:rsidRPr="001C134B" w14:paraId="0651DC49" w14:textId="77777777" w:rsidTr="00A30698">
        <w:trPr>
          <w:gridAfter w:val="1"/>
          <w:wAfter w:w="1560" w:type="dxa"/>
        </w:trPr>
        <w:tc>
          <w:tcPr>
            <w:tcW w:w="8500" w:type="dxa"/>
          </w:tcPr>
          <w:p w14:paraId="34BF0351" w14:textId="6E20DF49" w:rsidR="00A30698" w:rsidRPr="001C134B" w:rsidRDefault="00A30698" w:rsidP="4066598D">
            <w:pPr>
              <w:tabs>
                <w:tab w:val="right" w:leader="dot" w:pos="8080"/>
              </w:tabs>
              <w:spacing w:before="120"/>
              <w:rPr>
                <w:rFonts w:asciiTheme="minorHAnsi" w:hAnsiTheme="minorHAnsi" w:cstheme="minorHAnsi"/>
              </w:rPr>
            </w:pPr>
            <w:r w:rsidRPr="001C134B">
              <w:rPr>
                <w:rFonts w:asciiTheme="minorHAnsi" w:hAnsiTheme="minorHAnsi" w:cstheme="minorHAnsi"/>
              </w:rPr>
              <w:t xml:space="preserve">Equality, Diversity and Inclusion </w:t>
            </w:r>
            <w:r>
              <w:rPr>
                <w:rFonts w:asciiTheme="minorHAnsi" w:hAnsiTheme="minorHAnsi" w:cstheme="minorHAnsi"/>
              </w:rPr>
              <w:t>(included for all roles)</w:t>
            </w:r>
          </w:p>
        </w:tc>
      </w:tr>
      <w:tr w:rsidR="00A30698" w:rsidRPr="001C134B" w14:paraId="41E20E2A" w14:textId="77777777" w:rsidTr="00A30698">
        <w:trPr>
          <w:gridAfter w:val="1"/>
          <w:wAfter w:w="1560" w:type="dxa"/>
        </w:trPr>
        <w:tc>
          <w:tcPr>
            <w:tcW w:w="8500" w:type="dxa"/>
          </w:tcPr>
          <w:p w14:paraId="0D7C9FBC" w14:textId="77777777" w:rsidR="00A30698" w:rsidRPr="001C134B" w:rsidRDefault="00A30698" w:rsidP="00EE3934">
            <w:pPr>
              <w:tabs>
                <w:tab w:val="right" w:leader="dot" w:pos="8080"/>
              </w:tabs>
              <w:spacing w:before="120"/>
              <w:rPr>
                <w:rFonts w:asciiTheme="minorHAnsi" w:hAnsiTheme="minorHAnsi" w:cstheme="minorHAnsi"/>
              </w:rPr>
            </w:pPr>
            <w:r w:rsidRPr="001C134B">
              <w:rPr>
                <w:rFonts w:asciiTheme="minorHAnsi" w:hAnsiTheme="minorHAnsi" w:cstheme="minorHAnsi"/>
                <w:b/>
              </w:rPr>
              <w:t>Safeguarding</w:t>
            </w:r>
            <w:r w:rsidRPr="001C134B">
              <w:rPr>
                <w:rFonts w:asciiTheme="minorHAnsi" w:hAnsiTheme="minorHAnsi" w:cstheme="minorHAnsi"/>
                <w:i/>
              </w:rPr>
              <w:t xml:space="preserve"> (include for roles working with children/vulnerable adults)</w:t>
            </w:r>
          </w:p>
        </w:tc>
      </w:tr>
    </w:tbl>
    <w:p w14:paraId="5F10C4B5" w14:textId="77777777" w:rsidR="00880FAD" w:rsidRPr="001C134B" w:rsidRDefault="00880FAD" w:rsidP="00964CF8">
      <w:pPr>
        <w:tabs>
          <w:tab w:val="left" w:pos="-720"/>
        </w:tabs>
        <w:suppressAutoHyphens/>
        <w:spacing w:before="120" w:after="120"/>
        <w:ind w:left="-425"/>
        <w:rPr>
          <w:rFonts w:asciiTheme="minorHAnsi" w:hAnsiTheme="minorHAnsi" w:cstheme="minorHAnsi"/>
          <w:b/>
          <w:color w:val="003399"/>
          <w:spacing w:val="-2"/>
        </w:rPr>
      </w:pPr>
      <w:r w:rsidRPr="001C134B">
        <w:rPr>
          <w:rFonts w:asciiTheme="minorHAnsi" w:hAnsiTheme="minorHAnsi" w:cstheme="minorHAnsi"/>
          <w:b/>
          <w:color w:val="003399"/>
          <w:spacing w:val="-2"/>
        </w:rPr>
        <w:t>Disclosure level</w:t>
      </w:r>
    </w:p>
    <w:tbl>
      <w:tblPr>
        <w:tblW w:w="85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394"/>
      </w:tblGrid>
      <w:tr w:rsidR="00A30698" w:rsidRPr="001C134B" w14:paraId="56E1B901" w14:textId="77777777" w:rsidTr="00A30698">
        <w:tc>
          <w:tcPr>
            <w:tcW w:w="4140" w:type="dxa"/>
            <w:vMerge w:val="restart"/>
            <w:shd w:val="clear" w:color="auto" w:fill="auto"/>
          </w:tcPr>
          <w:p w14:paraId="2B992E12" w14:textId="77777777" w:rsidR="00A30698" w:rsidRPr="001C134B" w:rsidRDefault="00A30698" w:rsidP="008E4089">
            <w:pPr>
              <w:rPr>
                <w:rFonts w:asciiTheme="minorHAnsi" w:hAnsiTheme="minorHAnsi" w:cstheme="minorHAnsi"/>
              </w:rPr>
            </w:pPr>
            <w:r w:rsidRPr="001C134B">
              <w:rPr>
                <w:rFonts w:asciiTheme="minorHAnsi" w:hAnsiTheme="minorHAnsi" w:cstheme="minorHAnsi"/>
              </w:rPr>
              <w:t>What disclosure level is required for this post?</w:t>
            </w:r>
          </w:p>
        </w:tc>
        <w:tc>
          <w:tcPr>
            <w:tcW w:w="4394" w:type="dxa"/>
            <w:shd w:val="clear" w:color="auto" w:fill="auto"/>
          </w:tcPr>
          <w:p w14:paraId="5E5AA7BC" w14:textId="08F8DC94" w:rsidR="00A30698" w:rsidRPr="001C134B" w:rsidRDefault="00A1131F" w:rsidP="008E4089">
            <w:pPr>
              <w:spacing w:after="120"/>
              <w:rPr>
                <w:rFonts w:asciiTheme="minorHAnsi" w:hAnsiTheme="minorHAnsi" w:cstheme="minorHAnsi"/>
              </w:rPr>
            </w:pPr>
            <w:proofErr w:type="spellStart"/>
            <w:r>
              <w:rPr>
                <w:rFonts w:asciiTheme="minorHAnsi" w:hAnsiTheme="minorHAnsi" w:cstheme="minorHAnsi"/>
              </w:rPr>
              <w:t>Ehanced</w:t>
            </w:r>
            <w:proofErr w:type="spellEnd"/>
            <w:r>
              <w:rPr>
                <w:rFonts w:asciiTheme="minorHAnsi" w:hAnsiTheme="minorHAnsi" w:cstheme="minorHAnsi"/>
              </w:rPr>
              <w:t xml:space="preserve"> DBS</w:t>
            </w:r>
          </w:p>
        </w:tc>
      </w:tr>
      <w:tr w:rsidR="00A30698" w:rsidRPr="001C134B" w14:paraId="12B35705" w14:textId="77777777" w:rsidTr="00A30698">
        <w:tc>
          <w:tcPr>
            <w:tcW w:w="4140" w:type="dxa"/>
            <w:vMerge/>
            <w:shd w:val="clear" w:color="auto" w:fill="auto"/>
          </w:tcPr>
          <w:p w14:paraId="2C832FCF" w14:textId="77777777" w:rsidR="00A30698" w:rsidRPr="001C134B" w:rsidRDefault="00A30698" w:rsidP="008E4089">
            <w:pPr>
              <w:rPr>
                <w:rFonts w:asciiTheme="minorHAnsi" w:hAnsiTheme="minorHAnsi" w:cstheme="minorHAnsi"/>
              </w:rPr>
            </w:pPr>
          </w:p>
        </w:tc>
        <w:tc>
          <w:tcPr>
            <w:tcW w:w="4394" w:type="dxa"/>
            <w:shd w:val="clear" w:color="auto" w:fill="auto"/>
          </w:tcPr>
          <w:p w14:paraId="591EEE93" w14:textId="041AA836" w:rsidR="00A30698" w:rsidRPr="001C134B" w:rsidRDefault="00A30698" w:rsidP="008E4089">
            <w:pPr>
              <w:rPr>
                <w:rFonts w:asciiTheme="minorHAnsi" w:hAnsiTheme="minorHAnsi" w:cstheme="minorHAnsi"/>
              </w:rPr>
            </w:pPr>
          </w:p>
        </w:tc>
      </w:tr>
    </w:tbl>
    <w:p w14:paraId="6E7B94E1" w14:textId="77777777" w:rsidR="00880FAD" w:rsidRPr="001C134B" w:rsidRDefault="00880FAD" w:rsidP="00964CF8">
      <w:pPr>
        <w:tabs>
          <w:tab w:val="left" w:pos="-720"/>
        </w:tabs>
        <w:suppressAutoHyphens/>
        <w:spacing w:before="120" w:after="120"/>
        <w:ind w:left="-425"/>
        <w:rPr>
          <w:rFonts w:asciiTheme="minorHAnsi" w:hAnsiTheme="minorHAnsi" w:cstheme="minorHAnsi"/>
          <w:b/>
          <w:color w:val="003399"/>
          <w:spacing w:val="-2"/>
        </w:rPr>
      </w:pPr>
      <w:r w:rsidRPr="001C134B">
        <w:rPr>
          <w:rFonts w:asciiTheme="minorHAnsi" w:hAnsiTheme="minorHAnsi" w:cstheme="minorHAns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2E142F" w:rsidRPr="001C134B" w14:paraId="1689188B" w14:textId="77777777" w:rsidTr="002E26F4">
        <w:tc>
          <w:tcPr>
            <w:tcW w:w="4792" w:type="dxa"/>
            <w:shd w:val="clear" w:color="auto" w:fill="auto"/>
          </w:tcPr>
          <w:p w14:paraId="160B6F35" w14:textId="702B6DB2" w:rsidR="002E142F" w:rsidRPr="001C134B" w:rsidRDefault="002E142F" w:rsidP="008E4089">
            <w:pPr>
              <w:rPr>
                <w:rFonts w:asciiTheme="minorHAnsi" w:hAnsiTheme="minorHAnsi" w:cstheme="minorHAnsi"/>
              </w:rPr>
            </w:pPr>
            <w:r w:rsidRPr="001C134B">
              <w:rPr>
                <w:rFonts w:asciiTheme="minorHAnsi" w:hAnsiTheme="minorHAnsi" w:cstheme="minorHAnsi"/>
              </w:rPr>
              <w:t>What work type does this role fit into? (tick one box that reflects the main work type, the default work type is hybrid)</w:t>
            </w:r>
          </w:p>
        </w:tc>
        <w:tc>
          <w:tcPr>
            <w:tcW w:w="1088" w:type="dxa"/>
            <w:shd w:val="clear" w:color="auto" w:fill="auto"/>
          </w:tcPr>
          <w:p w14:paraId="4FB5F448" w14:textId="77777777" w:rsidR="002E142F" w:rsidRPr="001C134B" w:rsidRDefault="002E142F" w:rsidP="008E4089">
            <w:pPr>
              <w:rPr>
                <w:rFonts w:asciiTheme="minorHAnsi" w:hAnsiTheme="minorHAnsi" w:cstheme="minorHAnsi"/>
              </w:rPr>
            </w:pPr>
            <w:r w:rsidRPr="001C134B">
              <w:rPr>
                <w:rFonts w:asciiTheme="minorHAnsi" w:hAnsiTheme="minorHAnsi" w:cstheme="minorHAnsi"/>
              </w:rPr>
              <w:t>Fixed</w:t>
            </w:r>
            <w:r w:rsidRPr="001C134B">
              <w:rPr>
                <w:rFonts w:asciiTheme="minorHAnsi" w:hAnsiTheme="minorHAnsi" w:cstheme="minorHAnsi"/>
              </w:rPr>
              <w:tab/>
            </w:r>
          </w:p>
        </w:tc>
        <w:tc>
          <w:tcPr>
            <w:tcW w:w="1089" w:type="dxa"/>
            <w:shd w:val="clear" w:color="auto" w:fill="auto"/>
          </w:tcPr>
          <w:p w14:paraId="1269588F" w14:textId="6FF9567A" w:rsidR="002E142F" w:rsidRPr="001C134B" w:rsidRDefault="002E142F" w:rsidP="008E4089">
            <w:pPr>
              <w:rPr>
                <w:rFonts w:asciiTheme="minorHAnsi" w:hAnsiTheme="minorHAnsi" w:cstheme="minorHAnsi"/>
                <w:b/>
                <w:bCs/>
              </w:rPr>
            </w:pPr>
            <w:r w:rsidRPr="001C134B">
              <w:rPr>
                <w:rFonts w:asciiTheme="minorHAnsi" w:hAnsiTheme="minorHAnsi" w:cstheme="minorHAnsi"/>
                <w:b/>
                <w:bCs/>
              </w:rPr>
              <w:t>Hybrid</w:t>
            </w:r>
            <w:r w:rsidRPr="001C134B">
              <w:rPr>
                <w:rFonts w:asciiTheme="minorHAnsi" w:hAnsiTheme="minorHAnsi" w:cstheme="minorHAnsi"/>
                <w:b/>
                <w:bCs/>
              </w:rPr>
              <w:tab/>
            </w:r>
          </w:p>
        </w:tc>
        <w:tc>
          <w:tcPr>
            <w:tcW w:w="1088" w:type="dxa"/>
            <w:shd w:val="clear" w:color="auto" w:fill="auto"/>
          </w:tcPr>
          <w:p w14:paraId="6E7716BA" w14:textId="77777777" w:rsidR="002E142F" w:rsidRPr="001C134B" w:rsidRDefault="002E142F" w:rsidP="008E4089">
            <w:pPr>
              <w:rPr>
                <w:rFonts w:asciiTheme="minorHAnsi" w:hAnsiTheme="minorHAnsi" w:cstheme="minorHAnsi"/>
              </w:rPr>
            </w:pPr>
            <w:r w:rsidRPr="001C134B">
              <w:rPr>
                <w:rFonts w:asciiTheme="minorHAnsi" w:hAnsiTheme="minorHAnsi" w:cstheme="minorHAnsi"/>
              </w:rPr>
              <w:t>Field</w:t>
            </w:r>
          </w:p>
        </w:tc>
        <w:tc>
          <w:tcPr>
            <w:tcW w:w="1089" w:type="dxa"/>
            <w:shd w:val="clear" w:color="auto" w:fill="auto"/>
          </w:tcPr>
          <w:p w14:paraId="13587C02" w14:textId="702ACBF3" w:rsidR="002E142F" w:rsidRPr="001C134B" w:rsidRDefault="002E142F" w:rsidP="008E4089">
            <w:pPr>
              <w:rPr>
                <w:rFonts w:asciiTheme="minorHAnsi" w:hAnsiTheme="minorHAnsi" w:cstheme="minorHAnsi"/>
              </w:rPr>
            </w:pPr>
            <w:r w:rsidRPr="001C134B">
              <w:rPr>
                <w:rFonts w:asciiTheme="minorHAnsi" w:hAnsiTheme="minorHAnsi" w:cstheme="minorHAnsi"/>
              </w:rPr>
              <w:t>Remote</w:t>
            </w:r>
          </w:p>
        </w:tc>
        <w:tc>
          <w:tcPr>
            <w:tcW w:w="1089" w:type="dxa"/>
            <w:shd w:val="clear" w:color="auto" w:fill="auto"/>
          </w:tcPr>
          <w:p w14:paraId="69AFC0EC" w14:textId="6071287A" w:rsidR="002E142F" w:rsidRPr="001C134B" w:rsidRDefault="002E142F" w:rsidP="008E4089">
            <w:pPr>
              <w:rPr>
                <w:rFonts w:asciiTheme="minorHAnsi" w:hAnsiTheme="minorHAnsi" w:cstheme="minorHAnsi"/>
              </w:rPr>
            </w:pPr>
            <w:r w:rsidRPr="001C134B">
              <w:rPr>
                <w:rFonts w:asciiTheme="minorHAnsi" w:hAnsiTheme="minorHAnsi" w:cstheme="minorHAnsi"/>
              </w:rPr>
              <w:t>Mobile</w:t>
            </w:r>
          </w:p>
        </w:tc>
      </w:tr>
    </w:tbl>
    <w:p w14:paraId="247F5B2C" w14:textId="5FDA6B14" w:rsidR="00C94259" w:rsidRPr="00EF38BC" w:rsidRDefault="00C94259" w:rsidP="00D40B8B">
      <w:pPr>
        <w:rPr>
          <w:rFonts w:ascii="Arial" w:hAnsi="Arial" w:cs="Arial"/>
          <w:sz w:val="22"/>
          <w:szCs w:val="22"/>
        </w:rPr>
      </w:pPr>
    </w:p>
    <w:sectPr w:rsidR="00C94259" w:rsidRPr="00EF38BC" w:rsidSect="00516E32">
      <w:headerReference w:type="default" r:id="rId11"/>
      <w:footerReference w:type="default" r:id="rId12"/>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FDE54" w14:textId="77777777" w:rsidR="00677734" w:rsidRDefault="00677734" w:rsidP="00661C2F">
      <w:r>
        <w:separator/>
      </w:r>
    </w:p>
  </w:endnote>
  <w:endnote w:type="continuationSeparator" w:id="0">
    <w:p w14:paraId="15112A10" w14:textId="77777777" w:rsidR="00677734" w:rsidRDefault="00677734"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5C0CA783" w14:textId="4CB89266" w:rsidR="00061A09" w:rsidRPr="00061A09" w:rsidRDefault="00111F81" w:rsidP="00061A09">
    <w:pPr>
      <w:pStyle w:val="Footer"/>
      <w:jc w:val="right"/>
      <w:rPr>
        <w:rFonts w:ascii="Arial" w:hAnsi="Arial" w:cs="Arial"/>
        <w:sz w:val="20"/>
        <w:szCs w:val="20"/>
        <w:lang w:val="en-GB"/>
      </w:rPr>
    </w:pPr>
    <w:r>
      <w:rPr>
        <w:rFonts w:ascii="Arial" w:hAnsi="Arial" w:cs="Arial"/>
        <w:noProof/>
        <w:sz w:val="20"/>
        <w:szCs w:val="20"/>
        <w:lang w:val="en-GB"/>
      </w:rPr>
      <w:t>November</w:t>
    </w:r>
    <w:r w:rsidR="00061A09">
      <w:rPr>
        <w:rFonts w:ascii="Arial" w:hAnsi="Arial" w:cs="Arial"/>
        <w:noProof/>
        <w:sz w:val="20"/>
        <w:szCs w:val="20"/>
        <w:lang w:val="en-GB"/>
      </w:rPr>
      <w:t xml:space="preserve"> 202</w:t>
    </w:r>
    <w:r>
      <w:rPr>
        <w:rFonts w:ascii="Arial" w:hAnsi="Arial" w:cs="Arial"/>
        <w:noProof/>
        <w:sz w:val="20"/>
        <w:szCs w:val="20"/>
        <w:lang w:val="en-GB"/>
      </w:rPr>
      <w:t>2</w:t>
    </w:r>
  </w:p>
  <w:p w14:paraId="6C832767"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B79F3" w14:textId="77777777" w:rsidR="00677734" w:rsidRDefault="00677734" w:rsidP="00661C2F">
      <w:r>
        <w:separator/>
      </w:r>
    </w:p>
  </w:footnote>
  <w:footnote w:type="continuationSeparator" w:id="0">
    <w:p w14:paraId="47D24FE5" w14:textId="77777777" w:rsidR="00677734" w:rsidRDefault="00677734" w:rsidP="0066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0516" w14:textId="12EB194D" w:rsidR="00516E32" w:rsidRDefault="00964CF8">
    <w:pPr>
      <w:pStyle w:val="Header"/>
    </w:pPr>
    <w:r>
      <w:rPr>
        <w:noProof/>
      </w:rPr>
      <w:drawing>
        <wp:anchor distT="0" distB="0" distL="114300" distR="114300" simplePos="0" relativeHeight="251660288"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AFDCB" id="Rectangle 1" o:spid="_x0000_s1026"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fillcolor="#039" strokecolor="#039"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901D1"/>
    <w:multiLevelType w:val="hybridMultilevel"/>
    <w:tmpl w:val="A2D2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2" w15:restartNumberingAfterBreak="0">
    <w:nsid w:val="1581220B"/>
    <w:multiLevelType w:val="hybridMultilevel"/>
    <w:tmpl w:val="6050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5" w15:restartNumberingAfterBreak="0">
    <w:nsid w:val="2D8F0636"/>
    <w:multiLevelType w:val="hybridMultilevel"/>
    <w:tmpl w:val="EFB0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15:restartNumberingAfterBreak="0">
    <w:nsid w:val="30572DE7"/>
    <w:multiLevelType w:val="hybridMultilevel"/>
    <w:tmpl w:val="78E0B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C04A49"/>
    <w:multiLevelType w:val="hybridMultilevel"/>
    <w:tmpl w:val="25DA9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732208"/>
    <w:multiLevelType w:val="hybridMultilevel"/>
    <w:tmpl w:val="9FEE1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9272A3"/>
    <w:multiLevelType w:val="hybridMultilevel"/>
    <w:tmpl w:val="66646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5229B"/>
    <w:multiLevelType w:val="hybridMultilevel"/>
    <w:tmpl w:val="BAEEC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13" w15:restartNumberingAfterBreak="0">
    <w:nsid w:val="5F574AF2"/>
    <w:multiLevelType w:val="hybridMultilevel"/>
    <w:tmpl w:val="EF923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15"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abstractNum w:abstractNumId="17" w15:restartNumberingAfterBreak="0">
    <w:nsid w:val="7C330A33"/>
    <w:multiLevelType w:val="hybridMultilevel"/>
    <w:tmpl w:val="CBCE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FE22E6"/>
    <w:multiLevelType w:val="hybridMultilevel"/>
    <w:tmpl w:val="FEA6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4"/>
  </w:num>
  <w:num w:numId="4">
    <w:abstractNumId w:val="1"/>
  </w:num>
  <w:num w:numId="5">
    <w:abstractNumId w:val="12"/>
  </w:num>
  <w:num w:numId="6">
    <w:abstractNumId w:val="4"/>
  </w:num>
  <w:num w:numId="7">
    <w:abstractNumId w:val="16"/>
  </w:num>
  <w:num w:numId="8">
    <w:abstractNumId w:val="6"/>
  </w:num>
  <w:num w:numId="9">
    <w:abstractNumId w:val="11"/>
  </w:num>
  <w:num w:numId="10">
    <w:abstractNumId w:val="17"/>
  </w:num>
  <w:num w:numId="11">
    <w:abstractNumId w:val="13"/>
  </w:num>
  <w:num w:numId="12">
    <w:abstractNumId w:val="9"/>
  </w:num>
  <w:num w:numId="13">
    <w:abstractNumId w:val="10"/>
  </w:num>
  <w:num w:numId="14">
    <w:abstractNumId w:val="0"/>
  </w:num>
  <w:num w:numId="15">
    <w:abstractNumId w:val="2"/>
  </w:num>
  <w:num w:numId="16">
    <w:abstractNumId w:val="7"/>
  </w:num>
  <w:num w:numId="17">
    <w:abstractNumId w:val="8"/>
  </w:num>
  <w:num w:numId="18">
    <w:abstractNumId w:val="1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17426"/>
    <w:rsid w:val="00024EB3"/>
    <w:rsid w:val="00030E11"/>
    <w:rsid w:val="000369A5"/>
    <w:rsid w:val="00036ACA"/>
    <w:rsid w:val="0004111E"/>
    <w:rsid w:val="0004272F"/>
    <w:rsid w:val="00061A09"/>
    <w:rsid w:val="00064EC4"/>
    <w:rsid w:val="00072983"/>
    <w:rsid w:val="000B3446"/>
    <w:rsid w:val="000D5624"/>
    <w:rsid w:val="000D76FB"/>
    <w:rsid w:val="00101E33"/>
    <w:rsid w:val="00102864"/>
    <w:rsid w:val="00111F81"/>
    <w:rsid w:val="001338AF"/>
    <w:rsid w:val="0014505C"/>
    <w:rsid w:val="0014782A"/>
    <w:rsid w:val="001754C9"/>
    <w:rsid w:val="001A167C"/>
    <w:rsid w:val="001A6B4A"/>
    <w:rsid w:val="001B1137"/>
    <w:rsid w:val="001C134B"/>
    <w:rsid w:val="001C6F5B"/>
    <w:rsid w:val="001D46E8"/>
    <w:rsid w:val="00207FA5"/>
    <w:rsid w:val="002137DF"/>
    <w:rsid w:val="00225772"/>
    <w:rsid w:val="00226C67"/>
    <w:rsid w:val="002344C9"/>
    <w:rsid w:val="002404F5"/>
    <w:rsid w:val="002436FE"/>
    <w:rsid w:val="00244C73"/>
    <w:rsid w:val="002853AA"/>
    <w:rsid w:val="002B1FB1"/>
    <w:rsid w:val="002D62EE"/>
    <w:rsid w:val="002E1161"/>
    <w:rsid w:val="002E142F"/>
    <w:rsid w:val="002E26F4"/>
    <w:rsid w:val="002F4CAD"/>
    <w:rsid w:val="00317FDE"/>
    <w:rsid w:val="003220BA"/>
    <w:rsid w:val="0033339E"/>
    <w:rsid w:val="003353DF"/>
    <w:rsid w:val="003533E2"/>
    <w:rsid w:val="00361F05"/>
    <w:rsid w:val="00381353"/>
    <w:rsid w:val="00391A24"/>
    <w:rsid w:val="00394617"/>
    <w:rsid w:val="003A757E"/>
    <w:rsid w:val="003C0734"/>
    <w:rsid w:val="003D2B82"/>
    <w:rsid w:val="00471AF1"/>
    <w:rsid w:val="00473167"/>
    <w:rsid w:val="004A7E9D"/>
    <w:rsid w:val="004E55EA"/>
    <w:rsid w:val="004F6C7C"/>
    <w:rsid w:val="004F6DCE"/>
    <w:rsid w:val="00516E32"/>
    <w:rsid w:val="00526F49"/>
    <w:rsid w:val="005319FB"/>
    <w:rsid w:val="00541983"/>
    <w:rsid w:val="005516C3"/>
    <w:rsid w:val="00560D84"/>
    <w:rsid w:val="0056201A"/>
    <w:rsid w:val="00571032"/>
    <w:rsid w:val="005732B0"/>
    <w:rsid w:val="00595B5E"/>
    <w:rsid w:val="00600363"/>
    <w:rsid w:val="00661C2F"/>
    <w:rsid w:val="00677734"/>
    <w:rsid w:val="006B2F58"/>
    <w:rsid w:val="006B4983"/>
    <w:rsid w:val="006D4EE0"/>
    <w:rsid w:val="006D57B8"/>
    <w:rsid w:val="006F0044"/>
    <w:rsid w:val="006F6F63"/>
    <w:rsid w:val="00712E1E"/>
    <w:rsid w:val="00715327"/>
    <w:rsid w:val="00746CB6"/>
    <w:rsid w:val="007500E2"/>
    <w:rsid w:val="00751D9D"/>
    <w:rsid w:val="00767D60"/>
    <w:rsid w:val="0077385D"/>
    <w:rsid w:val="00782A2F"/>
    <w:rsid w:val="00792765"/>
    <w:rsid w:val="007C673E"/>
    <w:rsid w:val="007D1773"/>
    <w:rsid w:val="007E0C87"/>
    <w:rsid w:val="007E11F6"/>
    <w:rsid w:val="007E7B56"/>
    <w:rsid w:val="0080544A"/>
    <w:rsid w:val="008101E6"/>
    <w:rsid w:val="00816CE1"/>
    <w:rsid w:val="0084CFFA"/>
    <w:rsid w:val="00853E93"/>
    <w:rsid w:val="00854917"/>
    <w:rsid w:val="00860910"/>
    <w:rsid w:val="00861AFC"/>
    <w:rsid w:val="00880FAD"/>
    <w:rsid w:val="008D50CA"/>
    <w:rsid w:val="008E4089"/>
    <w:rsid w:val="008E5ABC"/>
    <w:rsid w:val="008F2CA1"/>
    <w:rsid w:val="008F4813"/>
    <w:rsid w:val="009235D6"/>
    <w:rsid w:val="00952033"/>
    <w:rsid w:val="00956844"/>
    <w:rsid w:val="00964CF8"/>
    <w:rsid w:val="009667A3"/>
    <w:rsid w:val="009735F2"/>
    <w:rsid w:val="00976B07"/>
    <w:rsid w:val="00993F40"/>
    <w:rsid w:val="009A3F66"/>
    <w:rsid w:val="00A1131F"/>
    <w:rsid w:val="00A30698"/>
    <w:rsid w:val="00A4048E"/>
    <w:rsid w:val="00A43E60"/>
    <w:rsid w:val="00A66515"/>
    <w:rsid w:val="00A804DD"/>
    <w:rsid w:val="00AA1CFE"/>
    <w:rsid w:val="00AF78B9"/>
    <w:rsid w:val="00B0194C"/>
    <w:rsid w:val="00B21183"/>
    <w:rsid w:val="00B46EB9"/>
    <w:rsid w:val="00B5159A"/>
    <w:rsid w:val="00B6394F"/>
    <w:rsid w:val="00B811B9"/>
    <w:rsid w:val="00BA767B"/>
    <w:rsid w:val="00BC182E"/>
    <w:rsid w:val="00BD59E4"/>
    <w:rsid w:val="00BF63E2"/>
    <w:rsid w:val="00C2647A"/>
    <w:rsid w:val="00C324AA"/>
    <w:rsid w:val="00C356A8"/>
    <w:rsid w:val="00C36D12"/>
    <w:rsid w:val="00C6721B"/>
    <w:rsid w:val="00C71F64"/>
    <w:rsid w:val="00C775F4"/>
    <w:rsid w:val="00C936EC"/>
    <w:rsid w:val="00C94259"/>
    <w:rsid w:val="00CA498F"/>
    <w:rsid w:val="00CF674D"/>
    <w:rsid w:val="00D02DF7"/>
    <w:rsid w:val="00D328A5"/>
    <w:rsid w:val="00D40B8B"/>
    <w:rsid w:val="00D416B4"/>
    <w:rsid w:val="00D44AE6"/>
    <w:rsid w:val="00D52E06"/>
    <w:rsid w:val="00D6160B"/>
    <w:rsid w:val="00D64EAF"/>
    <w:rsid w:val="00D653DD"/>
    <w:rsid w:val="00D87C57"/>
    <w:rsid w:val="00D87D2E"/>
    <w:rsid w:val="00DC23FA"/>
    <w:rsid w:val="00DE5131"/>
    <w:rsid w:val="00DF09BB"/>
    <w:rsid w:val="00DF5270"/>
    <w:rsid w:val="00E10D27"/>
    <w:rsid w:val="00E2157E"/>
    <w:rsid w:val="00E34E0D"/>
    <w:rsid w:val="00E471C1"/>
    <w:rsid w:val="00E528EC"/>
    <w:rsid w:val="00E566D6"/>
    <w:rsid w:val="00E71E27"/>
    <w:rsid w:val="00E74D7C"/>
    <w:rsid w:val="00E75D49"/>
    <w:rsid w:val="00EB75FD"/>
    <w:rsid w:val="00EE3934"/>
    <w:rsid w:val="00EF38BC"/>
    <w:rsid w:val="00F12DCE"/>
    <w:rsid w:val="00F25EDB"/>
    <w:rsid w:val="00F503E5"/>
    <w:rsid w:val="00F55335"/>
    <w:rsid w:val="00F868CD"/>
    <w:rsid w:val="00F9709D"/>
    <w:rsid w:val="00FB7BF9"/>
    <w:rsid w:val="00FC0B43"/>
    <w:rsid w:val="00FE557B"/>
    <w:rsid w:val="14DC341F"/>
    <w:rsid w:val="1AE85EF5"/>
    <w:rsid w:val="269613E2"/>
    <w:rsid w:val="2CEC2EF7"/>
    <w:rsid w:val="2DFF8A29"/>
    <w:rsid w:val="3449C7E2"/>
    <w:rsid w:val="4066598D"/>
    <w:rsid w:val="4E7D965B"/>
    <w:rsid w:val="56F1E5F9"/>
    <w:rsid w:val="5DA8196C"/>
    <w:rsid w:val="5FE57BAC"/>
    <w:rsid w:val="6B87A512"/>
    <w:rsid w:val="6CE8B1AA"/>
    <w:rsid w:val="6D7F38CD"/>
    <w:rsid w:val="6E51E5DD"/>
    <w:rsid w:val="6F1B092E"/>
    <w:rsid w:val="753D0939"/>
    <w:rsid w:val="7C349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EC29B2C"/>
  <w15:chartTrackingRefBased/>
  <w15:docId w15:val="{E5BBC208-1D0C-4D46-BAD5-6E645643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paragraph" w:styleId="ListParagraph">
    <w:name w:val="List Paragraph"/>
    <w:basedOn w:val="Normal"/>
    <w:link w:val="ListParagraphChar"/>
    <w:uiPriority w:val="34"/>
    <w:qFormat/>
    <w:rsid w:val="007C673E"/>
    <w:pPr>
      <w:ind w:left="720"/>
      <w:contextualSpacing/>
    </w:pPr>
    <w:rPr>
      <w:rFonts w:ascii="Arial" w:hAnsi="Arial"/>
      <w:sz w:val="22"/>
      <w:szCs w:val="20"/>
      <w:lang w:eastAsia="en-US"/>
    </w:rPr>
  </w:style>
  <w:style w:type="character" w:customStyle="1" w:styleId="ListParagraphChar">
    <w:name w:val="List Paragraph Char"/>
    <w:basedOn w:val="DefaultParagraphFont"/>
    <w:link w:val="ListParagraph"/>
    <w:uiPriority w:val="34"/>
    <w:rsid w:val="007C673E"/>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12FCB171FD7447BE12102C7CB1396C" ma:contentTypeVersion="12" ma:contentTypeDescription="Create a new document." ma:contentTypeScope="" ma:versionID="7b117b5076f49058479d59cd2cc4294b">
  <xsd:schema xmlns:xsd="http://www.w3.org/2001/XMLSchema" xmlns:xs="http://www.w3.org/2001/XMLSchema" xmlns:p="http://schemas.microsoft.com/office/2006/metadata/properties" xmlns:ns2="a6ae2f78-f16f-4bc9-801e-4a7bbc97c885" xmlns:ns3="d71bf0d0-b545-4b8c-b2e2-4f7f3220326b" targetNamespace="http://schemas.microsoft.com/office/2006/metadata/properties" ma:root="true" ma:fieldsID="2a6f1a0d4c318176eeba32b3ecbd8116" ns2:_="" ns3:_="">
    <xsd:import namespace="a6ae2f78-f16f-4bc9-801e-4a7bbc97c885"/>
    <xsd:import namespace="d71bf0d0-b545-4b8c-b2e2-4f7f322032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e2f78-f16f-4bc9-801e-4a7bbc97c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1bf0d0-b545-4b8c-b2e2-4f7f322032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1bf0d0-b545-4b8c-b2e2-4f7f3220326b">
      <UserInfo>
        <DisplayName>Natasha Fountain</DisplayName>
        <AccountId>7520</AccountId>
        <AccountType/>
      </UserInfo>
      <UserInfo>
        <DisplayName>Monika Mazeikaite</DisplayName>
        <AccountId>6569</AccountId>
        <AccountType/>
      </UserInfo>
      <UserInfo>
        <DisplayName>Andrea Markham</DisplayName>
        <AccountId>3126</AccountId>
        <AccountType/>
      </UserInfo>
      <UserInfo>
        <DisplayName>Jez Tuttle</DisplayName>
        <AccountId>7105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2.xml><?xml version="1.0" encoding="utf-8"?>
<ds:datastoreItem xmlns:ds="http://schemas.openxmlformats.org/officeDocument/2006/customXml" ds:itemID="{9892159A-67EA-4442-A322-57FF42420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e2f78-f16f-4bc9-801e-4a7bbc97c885"/>
    <ds:schemaRef ds:uri="d71bf0d0-b545-4b8c-b2e2-4f7f3220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44C2B-7442-488A-A8A1-FD1AFA6D2A34}">
  <ds:schemaRefs>
    <ds:schemaRef ds:uri="http://schemas.microsoft.com/office/infopath/2007/PartnerControls"/>
    <ds:schemaRef ds:uri="a6ae2f78-f16f-4bc9-801e-4a7bbc97c885"/>
    <ds:schemaRef ds:uri="http://purl.org/dc/dcmitype/"/>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 ds:uri="d71bf0d0-b545-4b8c-b2e2-4f7f3220326b"/>
    <ds:schemaRef ds:uri="http://schemas.microsoft.com/office/2006/metadata/properties"/>
  </ds:schemaRefs>
</ds:datastoreItem>
</file>

<file path=customXml/itemProps4.xml><?xml version="1.0" encoding="utf-8"?>
<ds:datastoreItem xmlns:ds="http://schemas.openxmlformats.org/officeDocument/2006/customXml" ds:itemID="{953AF571-D6F4-4EAD-A80B-6B37F5F6F9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1149</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Cambridgeshire County Council</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Cathy Taylorson</cp:lastModifiedBy>
  <cp:revision>5</cp:revision>
  <cp:lastPrinted>2014-11-24T09:56:00Z</cp:lastPrinted>
  <dcterms:created xsi:type="dcterms:W3CDTF">2022-11-16T16:52:00Z</dcterms:created>
  <dcterms:modified xsi:type="dcterms:W3CDTF">2022-11-17T13:05:00Z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0x010100FC12FCB171FD7447BE12102C7CB1396C</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ies>
</file>