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body>
    <w:p w:rsidR="00060FFE" w:rsidP="00754E0D" w:rsidRDefault="00060FFE" w14:paraId="2B0AC4DE" w14:textId="0C6CAAF1">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rsidRPr="00060FFE" w:rsidR="00060FFE" w:rsidP="00060FFE" w:rsidRDefault="00060FFE" w14:paraId="3FE68517" w14:textId="77777777"/>
    <w:p w:rsidR="005937AE" w:rsidP="00754E0D" w:rsidRDefault="000478C0" w14:paraId="3CD4EB1A" w14:textId="258644D1">
      <w:pPr>
        <w:pStyle w:val="Heading1"/>
      </w:pPr>
      <w:r>
        <w:t>Job Description</w:t>
      </w:r>
      <w:r w:rsidR="000277A9">
        <w:t xml:space="preserve"> and Person Specification</w:t>
      </w:r>
    </w:p>
    <w:p w:rsidR="00FF52D2" w:rsidP="00A94E74" w:rsidRDefault="00B14AE2" w14:paraId="72EB571B" w14:textId="10D33E6D">
      <w:pPr>
        <w:pStyle w:val="Heading2"/>
      </w:pPr>
      <w:r>
        <w:t>J</w:t>
      </w:r>
      <w:r w:rsidR="000478C0">
        <w:t xml:space="preserve">ob </w:t>
      </w:r>
      <w:r w:rsidR="008D5D92">
        <w:t>d</w:t>
      </w:r>
      <w:r w:rsidR="000478C0">
        <w:t>etails</w:t>
      </w:r>
    </w:p>
    <w:p w:rsidRPr="008517F3" w:rsidR="000478C0" w:rsidP="00A94E74" w:rsidRDefault="000478C0" w14:paraId="1349F63F" w14:textId="3D85F17D">
      <w:pPr>
        <w:spacing w:before="240"/>
        <w:rPr>
          <w:sz w:val="24"/>
          <w:szCs w:val="24"/>
        </w:rPr>
      </w:pPr>
      <w:r w:rsidRPr="008517F3">
        <w:rPr>
          <w:b/>
          <w:bCs/>
          <w:sz w:val="24"/>
          <w:szCs w:val="24"/>
        </w:rPr>
        <w:t xml:space="preserve">Job </w:t>
      </w:r>
      <w:r w:rsidRPr="008517F3" w:rsidR="00641029">
        <w:rPr>
          <w:b/>
          <w:bCs/>
          <w:sz w:val="24"/>
          <w:szCs w:val="24"/>
        </w:rPr>
        <w:t>t</w:t>
      </w:r>
      <w:r w:rsidRPr="008517F3">
        <w:rPr>
          <w:b/>
          <w:bCs/>
          <w:sz w:val="24"/>
          <w:szCs w:val="24"/>
        </w:rPr>
        <w:t>itle:</w:t>
      </w:r>
      <w:r w:rsidRPr="008517F3" w:rsidR="00CB58D3">
        <w:rPr>
          <w:sz w:val="24"/>
          <w:szCs w:val="24"/>
        </w:rPr>
        <w:t xml:space="preserve"> </w:t>
      </w:r>
      <w:r w:rsidRPr="008517F3" w:rsidR="004A3932">
        <w:rPr>
          <w:rStyle w:val="normaltextrun"/>
          <w:rFonts w:cs="Arial"/>
          <w:color w:val="000000"/>
          <w:sz w:val="24"/>
          <w:szCs w:val="24"/>
          <w:shd w:val="clear" w:color="auto" w:fill="FFFFFF"/>
        </w:rPr>
        <w:t xml:space="preserve">Programme Manager </w:t>
      </w:r>
      <w:r w:rsidRPr="008517F3" w:rsidR="007E7818">
        <w:rPr>
          <w:rStyle w:val="normaltextrun"/>
          <w:rFonts w:cs="Arial"/>
          <w:color w:val="000000"/>
          <w:sz w:val="24"/>
          <w:szCs w:val="24"/>
          <w:shd w:val="clear" w:color="auto" w:fill="FFFFFF"/>
        </w:rPr>
        <w:t>(</w:t>
      </w:r>
      <w:r w:rsidRPr="008517F3" w:rsidR="008517F3">
        <w:rPr>
          <w:rStyle w:val="normaltextrun"/>
          <w:rFonts w:cs="Arial"/>
          <w:color w:val="000000"/>
          <w:sz w:val="24"/>
          <w:szCs w:val="24"/>
          <w:shd w:val="clear" w:color="auto" w:fill="FFFFFF"/>
        </w:rPr>
        <w:t>HAY</w:t>
      </w:r>
      <w:r w:rsidRPr="008517F3" w:rsidR="007E7818">
        <w:rPr>
          <w:rFonts w:cs="Arial"/>
          <w:sz w:val="24"/>
          <w:szCs w:val="24"/>
        </w:rPr>
        <w:t>03147)</w:t>
      </w:r>
    </w:p>
    <w:p w:rsidRPr="008517F3" w:rsidR="000478C0" w:rsidP="000478C0" w:rsidRDefault="000478C0" w14:paraId="36C8856A" w14:textId="07DA76F2">
      <w:pPr>
        <w:rPr>
          <w:sz w:val="24"/>
          <w:szCs w:val="24"/>
        </w:rPr>
      </w:pPr>
      <w:r w:rsidRPr="008517F3">
        <w:rPr>
          <w:b/>
          <w:bCs/>
          <w:sz w:val="24"/>
          <w:szCs w:val="24"/>
        </w:rPr>
        <w:t>Grade:</w:t>
      </w:r>
      <w:r w:rsidRPr="008517F3" w:rsidR="00CB58D3">
        <w:rPr>
          <w:sz w:val="24"/>
          <w:szCs w:val="24"/>
        </w:rPr>
        <w:t xml:space="preserve"> </w:t>
      </w:r>
      <w:r w:rsidRPr="008517F3" w:rsidR="004A3932">
        <w:rPr>
          <w:sz w:val="24"/>
          <w:szCs w:val="24"/>
        </w:rPr>
        <w:t>S</w:t>
      </w:r>
      <w:r w:rsidRPr="008517F3" w:rsidR="00570839">
        <w:rPr>
          <w:sz w:val="24"/>
          <w:szCs w:val="24"/>
        </w:rPr>
        <w:t>M</w:t>
      </w:r>
      <w:r w:rsidRPr="008517F3" w:rsidR="004A3932">
        <w:rPr>
          <w:sz w:val="24"/>
          <w:szCs w:val="24"/>
        </w:rPr>
        <w:t>1</w:t>
      </w:r>
    </w:p>
    <w:p w:rsidRPr="008517F3" w:rsidR="000478C0" w:rsidP="000478C0" w:rsidRDefault="000478C0" w14:paraId="3D3641A2" w14:textId="3080A3B3">
      <w:pPr>
        <w:rPr>
          <w:sz w:val="24"/>
          <w:szCs w:val="24"/>
        </w:rPr>
      </w:pPr>
      <w:r w:rsidRPr="4B69FF83" w:rsidR="000478C0">
        <w:rPr>
          <w:b w:val="1"/>
          <w:bCs w:val="1"/>
          <w:sz w:val="24"/>
          <w:szCs w:val="24"/>
        </w:rPr>
        <w:t>Reports to:</w:t>
      </w:r>
      <w:r w:rsidRPr="4B69FF83" w:rsidR="00CB58D3">
        <w:rPr>
          <w:sz w:val="24"/>
          <w:szCs w:val="24"/>
        </w:rPr>
        <w:t xml:space="preserve"> </w:t>
      </w:r>
      <w:r w:rsidRPr="4B69FF83" w:rsidR="6881F0E4">
        <w:rPr>
          <w:sz w:val="24"/>
          <w:szCs w:val="24"/>
        </w:rPr>
        <w:t>Head of Performance, Intelligence and Partnerships</w:t>
      </w:r>
    </w:p>
    <w:p w:rsidRPr="008517F3" w:rsidR="00C044FA" w:rsidP="000478C0" w:rsidRDefault="00C044FA" w14:paraId="6A8DE227" w14:textId="19089C8A">
      <w:pPr>
        <w:rPr>
          <w:sz w:val="24"/>
          <w:szCs w:val="24"/>
        </w:rPr>
      </w:pPr>
      <w:r w:rsidRPr="008517F3">
        <w:rPr>
          <w:b/>
          <w:bCs/>
          <w:sz w:val="24"/>
          <w:szCs w:val="24"/>
        </w:rPr>
        <w:t>Responsible for:</w:t>
      </w:r>
      <w:r w:rsidRPr="008517F3" w:rsidR="00CB58D3">
        <w:rPr>
          <w:sz w:val="24"/>
          <w:szCs w:val="24"/>
        </w:rPr>
        <w:t xml:space="preserve"> </w:t>
      </w:r>
      <w:r w:rsidRPr="008517F3" w:rsidR="004A3932">
        <w:rPr>
          <w:sz w:val="24"/>
          <w:szCs w:val="24"/>
        </w:rPr>
        <w:t xml:space="preserve">Project Managers </w:t>
      </w:r>
      <w:r w:rsidRPr="008517F3" w:rsidR="008517F3">
        <w:rPr>
          <w:sz w:val="24"/>
          <w:szCs w:val="24"/>
        </w:rPr>
        <w:t xml:space="preserve">/ </w:t>
      </w:r>
      <w:r w:rsidRPr="008517F3" w:rsidR="00D717FD">
        <w:rPr>
          <w:sz w:val="24"/>
          <w:szCs w:val="24"/>
        </w:rPr>
        <w:t>Change and Engagement Manager</w:t>
      </w:r>
      <w:r w:rsidRPr="008517F3" w:rsidR="008517F3">
        <w:rPr>
          <w:sz w:val="24"/>
          <w:szCs w:val="24"/>
        </w:rPr>
        <w:t>s</w:t>
      </w:r>
      <w:r w:rsidRPr="008517F3" w:rsidR="00D717FD">
        <w:rPr>
          <w:sz w:val="24"/>
          <w:szCs w:val="24"/>
        </w:rPr>
        <w:t xml:space="preserve"> </w:t>
      </w:r>
    </w:p>
    <w:p w:rsidRPr="008517F3" w:rsidR="000478C0" w:rsidP="000478C0" w:rsidRDefault="00C044FA" w14:paraId="535B3D4D" w14:textId="28607BB7">
      <w:pPr>
        <w:rPr>
          <w:sz w:val="24"/>
          <w:szCs w:val="24"/>
        </w:rPr>
      </w:pPr>
      <w:r w:rsidRPr="4B69FF83" w:rsidR="00C044FA">
        <w:rPr>
          <w:b w:val="1"/>
          <w:bCs w:val="1"/>
          <w:sz w:val="24"/>
          <w:szCs w:val="24"/>
        </w:rPr>
        <w:t xml:space="preserve">Directorate </w:t>
      </w:r>
      <w:r w:rsidRPr="4B69FF83" w:rsidR="004843D2">
        <w:rPr>
          <w:b w:val="1"/>
          <w:bCs w:val="1"/>
          <w:sz w:val="24"/>
          <w:szCs w:val="24"/>
        </w:rPr>
        <w:t>and</w:t>
      </w:r>
      <w:r w:rsidRPr="4B69FF83" w:rsidR="00C044FA">
        <w:rPr>
          <w:b w:val="1"/>
          <w:bCs w:val="1"/>
          <w:sz w:val="24"/>
          <w:szCs w:val="24"/>
        </w:rPr>
        <w:t xml:space="preserve"> </w:t>
      </w:r>
      <w:r w:rsidRPr="4B69FF83" w:rsidR="000478C0">
        <w:rPr>
          <w:b w:val="1"/>
          <w:bCs w:val="1"/>
          <w:sz w:val="24"/>
          <w:szCs w:val="24"/>
        </w:rPr>
        <w:t>Service area:</w:t>
      </w:r>
      <w:r w:rsidRPr="4B69FF83" w:rsidR="00CB58D3">
        <w:rPr>
          <w:sz w:val="24"/>
          <w:szCs w:val="24"/>
        </w:rPr>
        <w:t xml:space="preserve"> </w:t>
      </w:r>
      <w:r w:rsidRPr="4B69FF83" w:rsidR="39E1E68C">
        <w:rPr>
          <w:sz w:val="24"/>
          <w:szCs w:val="24"/>
        </w:rPr>
        <w:t>Performance, Intelligence and Partnerships / Finance and Performance.  Corporate and Enabling Services Transformation Programme.</w:t>
      </w:r>
    </w:p>
    <w:p w:rsidR="00B14AE2" w:rsidP="00A94E74" w:rsidRDefault="000478C0" w14:paraId="3293468E" w14:textId="77777777">
      <w:pPr>
        <w:pStyle w:val="Heading2"/>
      </w:pPr>
      <w:r w:rsidRPr="00734FD9">
        <w:t xml:space="preserve">Purpose of </w:t>
      </w:r>
      <w:r w:rsidRPr="00734FD9" w:rsidR="008D5D92">
        <w:t xml:space="preserve">the </w:t>
      </w:r>
      <w:r w:rsidRPr="00734FD9">
        <w:t>job</w:t>
      </w:r>
      <w:r w:rsidRPr="00734FD9" w:rsidR="00BA0820">
        <w:t xml:space="preserve"> </w:t>
      </w:r>
    </w:p>
    <w:p w:rsidRPr="00B60062" w:rsidR="00B60062" w:rsidP="00B60062" w:rsidRDefault="00B60062" w14:paraId="11AEF343" w14:textId="77777777"/>
    <w:p w:rsidRPr="00B60062" w:rsidR="00B60062" w:rsidP="00B60062" w:rsidRDefault="00B60062" w14:paraId="79588EB9" w14:textId="77777777">
      <w:pPr>
        <w:jc w:val="both"/>
        <w:rPr>
          <w:rFonts w:cs="Arial"/>
          <w:bCs/>
          <w:sz w:val="24"/>
          <w:szCs w:val="24"/>
        </w:rPr>
      </w:pPr>
      <w:r w:rsidRPr="00B60062">
        <w:rPr>
          <w:rFonts w:cs="Arial"/>
          <w:bCs/>
          <w:sz w:val="24"/>
          <w:szCs w:val="24"/>
        </w:rPr>
        <w:t xml:space="preserve">The Programme Manager will be responsible for defining, developing and successfully delivering key transformation programmes and projects within a specified service area which are complex and/or have a high level of risk attached. </w:t>
      </w:r>
    </w:p>
    <w:p w:rsidRPr="00B60062" w:rsidR="00B60062" w:rsidP="00B60062" w:rsidRDefault="00B60062" w14:paraId="55684BA9" w14:textId="77777777">
      <w:pPr>
        <w:ind w:left="720"/>
        <w:jc w:val="both"/>
        <w:rPr>
          <w:rFonts w:cs="Arial"/>
          <w:bCs/>
          <w:sz w:val="24"/>
          <w:szCs w:val="24"/>
        </w:rPr>
      </w:pPr>
    </w:p>
    <w:p w:rsidRPr="00B60062" w:rsidR="00B60062" w:rsidP="00B60062" w:rsidRDefault="00B60062" w14:paraId="1D2B875C" w14:textId="438E5A52">
      <w:pPr>
        <w:suppressAutoHyphens/>
        <w:rPr>
          <w:rFonts w:cs="Arial"/>
          <w:bCs/>
          <w:sz w:val="24"/>
          <w:szCs w:val="24"/>
        </w:rPr>
      </w:pPr>
      <w:r w:rsidRPr="00B60062">
        <w:rPr>
          <w:rFonts w:cs="Arial"/>
          <w:bCs/>
          <w:sz w:val="24"/>
          <w:szCs w:val="24"/>
        </w:rPr>
        <w:t>The role is responsible for leading and managing a team which consists of highly skilled Project Manager</w:t>
      </w:r>
      <w:r w:rsidR="008517F3">
        <w:rPr>
          <w:rFonts w:cs="Arial"/>
          <w:bCs/>
          <w:sz w:val="24"/>
          <w:szCs w:val="24"/>
        </w:rPr>
        <w:t>s</w:t>
      </w:r>
      <w:r w:rsidRPr="00B60062">
        <w:rPr>
          <w:rFonts w:cs="Arial"/>
          <w:bCs/>
          <w:sz w:val="24"/>
          <w:szCs w:val="24"/>
        </w:rPr>
        <w:t xml:space="preserve"> and </w:t>
      </w:r>
      <w:r w:rsidRPr="00B60062">
        <w:rPr>
          <w:rFonts w:cs="Arial"/>
          <w:sz w:val="24"/>
          <w:szCs w:val="24"/>
        </w:rPr>
        <w:t>Change</w:t>
      </w:r>
      <w:r w:rsidRPr="00B60062">
        <w:rPr>
          <w:rFonts w:cs="Arial"/>
          <w:bCs/>
          <w:sz w:val="24"/>
          <w:szCs w:val="24"/>
        </w:rPr>
        <w:t xml:space="preserve"> Engagement Manager</w:t>
      </w:r>
      <w:r w:rsidR="008517F3">
        <w:rPr>
          <w:rFonts w:cs="Arial"/>
          <w:bCs/>
          <w:sz w:val="24"/>
          <w:szCs w:val="24"/>
        </w:rPr>
        <w:t>(s)</w:t>
      </w:r>
      <w:r w:rsidRPr="00B60062">
        <w:rPr>
          <w:rFonts w:cs="Arial"/>
          <w:bCs/>
          <w:sz w:val="24"/>
          <w:szCs w:val="24"/>
        </w:rPr>
        <w:t xml:space="preserve"> who deliver key transformation projects, including the on-boarding of new partners and the implementation of business change through the exploitation or implementation of new technologies and business systems and processes.</w:t>
      </w:r>
    </w:p>
    <w:p w:rsidRPr="00B60062" w:rsidR="00B60062" w:rsidP="00B60062" w:rsidRDefault="00B60062" w14:paraId="29F49CA8" w14:textId="77777777">
      <w:pPr>
        <w:tabs>
          <w:tab w:val="left" w:pos="-720"/>
          <w:tab w:val="left" w:pos="0"/>
        </w:tabs>
        <w:suppressAutoHyphens/>
        <w:rPr>
          <w:rFonts w:cs="Arial"/>
          <w:bCs/>
          <w:sz w:val="24"/>
          <w:szCs w:val="24"/>
        </w:rPr>
      </w:pPr>
    </w:p>
    <w:p w:rsidRPr="00B60062" w:rsidR="00B60062" w:rsidP="00B60062" w:rsidRDefault="00B60062" w14:paraId="282A9068" w14:textId="0DA0BA56">
      <w:pPr>
        <w:pStyle w:val="ListParagraph"/>
        <w:spacing w:line="254" w:lineRule="auto"/>
        <w:ind w:left="0"/>
        <w:rPr>
          <w:rFonts w:cs="Arial"/>
          <w:b/>
          <w:bCs/>
          <w:sz w:val="24"/>
          <w:szCs w:val="24"/>
          <w:u w:val="single"/>
        </w:rPr>
      </w:pPr>
      <w:r w:rsidRPr="00B60062">
        <w:rPr>
          <w:rFonts w:cs="Arial"/>
          <w:sz w:val="24"/>
          <w:szCs w:val="24"/>
        </w:rPr>
        <w:t>To lead the successful delivery of allocated programme and project outcomes, benefits and financial targets, including the implementation of allocated large</w:t>
      </w:r>
      <w:r w:rsidR="008517F3">
        <w:rPr>
          <w:rFonts w:cs="Arial"/>
          <w:sz w:val="24"/>
          <w:szCs w:val="24"/>
        </w:rPr>
        <w:t>-</w:t>
      </w:r>
      <w:r w:rsidRPr="00B60062">
        <w:rPr>
          <w:rFonts w:cs="Arial"/>
          <w:sz w:val="24"/>
          <w:szCs w:val="24"/>
        </w:rPr>
        <w:t xml:space="preserve">scale partnership projects.  </w:t>
      </w:r>
      <w:r w:rsidRPr="00B60062">
        <w:rPr>
          <w:rFonts w:cs="Arial"/>
          <w:bCs/>
          <w:sz w:val="24"/>
          <w:szCs w:val="24"/>
        </w:rPr>
        <w:t xml:space="preserve">They will achieve </w:t>
      </w:r>
      <w:r w:rsidRPr="00B60062">
        <w:rPr>
          <w:rFonts w:cs="Arial"/>
          <w:sz w:val="24"/>
          <w:szCs w:val="24"/>
        </w:rPr>
        <w:t>efficient delivery of programmes &amp; projects</w:t>
      </w:r>
      <w:r w:rsidRPr="00B60062">
        <w:rPr>
          <w:rFonts w:cs="Arial"/>
          <w:bCs/>
          <w:sz w:val="24"/>
          <w:szCs w:val="24"/>
        </w:rPr>
        <w:t xml:space="preserve"> through </w:t>
      </w:r>
      <w:r w:rsidRPr="00B60062">
        <w:rPr>
          <w:rFonts w:cs="Arial"/>
          <w:sz w:val="24"/>
          <w:szCs w:val="24"/>
        </w:rPr>
        <w:t xml:space="preserve">proactively developing key relationships with key internal stakeholders. </w:t>
      </w:r>
    </w:p>
    <w:p w:rsidR="00B14AE2" w:rsidP="00A94E74" w:rsidRDefault="000478C0" w14:paraId="2F2B4C8B" w14:textId="77777777">
      <w:pPr>
        <w:pStyle w:val="Heading2"/>
      </w:pPr>
      <w:r>
        <w:lastRenderedPageBreak/>
        <w:t xml:space="preserve">Principal </w:t>
      </w:r>
      <w:r w:rsidR="008D5D92">
        <w:t>r</w:t>
      </w:r>
      <w:r>
        <w:t>esponsibilities</w:t>
      </w:r>
      <w:r w:rsidR="006D232C">
        <w:t xml:space="preserve"> </w:t>
      </w:r>
    </w:p>
    <w:p w:rsidR="00896642" w:rsidP="00896642" w:rsidRDefault="00896642" w14:paraId="3355B862" w14:textId="77777777"/>
    <w:p w:rsidRPr="00D358E7" w:rsidR="00896642" w:rsidP="00896642" w:rsidRDefault="00896642" w14:paraId="687EDA76" w14:textId="3253153C">
      <w:pPr>
        <w:pStyle w:val="ListParagraph"/>
        <w:numPr>
          <w:ilvl w:val="0"/>
          <w:numId w:val="14"/>
        </w:numPr>
        <w:rPr>
          <w:sz w:val="24"/>
          <w:szCs w:val="24"/>
        </w:rPr>
      </w:pPr>
      <w:r w:rsidRPr="00D358E7">
        <w:rPr>
          <w:rFonts w:cs="Arial"/>
          <w:bCs/>
          <w:sz w:val="24"/>
          <w:szCs w:val="24"/>
        </w:rPr>
        <w:t>Responsible for the delivery and implementation of the Council’s transformation and service improvement programme to ensure the achievement of cost and efficiency savings and service/performance improvements to clients and partners.</w:t>
      </w:r>
    </w:p>
    <w:p w:rsidRPr="00D358E7" w:rsidR="00896642" w:rsidP="00896642" w:rsidRDefault="00896642" w14:paraId="10FC2F35" w14:textId="35ABBC4E">
      <w:pPr>
        <w:pStyle w:val="ListParagraph"/>
        <w:numPr>
          <w:ilvl w:val="0"/>
          <w:numId w:val="14"/>
        </w:numPr>
        <w:rPr>
          <w:sz w:val="24"/>
          <w:szCs w:val="24"/>
        </w:rPr>
      </w:pPr>
      <w:r w:rsidRPr="00D358E7">
        <w:rPr>
          <w:rFonts w:cs="Arial"/>
          <w:bCs/>
          <w:sz w:val="24"/>
          <w:szCs w:val="24"/>
        </w:rPr>
        <w:t>To lead, manage and develop staff in the team, ensuring high levels of utilisation. To promote, deploy and prioritise the use of staff to ensure that projects are delivered on time, on budget.</w:t>
      </w:r>
    </w:p>
    <w:p w:rsidRPr="00D358E7" w:rsidR="00896642" w:rsidP="00896642" w:rsidRDefault="00896642" w14:paraId="10B1CC61" w14:textId="6A193E85">
      <w:pPr>
        <w:pStyle w:val="ListParagraph"/>
        <w:numPr>
          <w:ilvl w:val="0"/>
          <w:numId w:val="14"/>
        </w:numPr>
        <w:rPr>
          <w:sz w:val="24"/>
          <w:szCs w:val="24"/>
        </w:rPr>
      </w:pPr>
      <w:r w:rsidRPr="00D358E7">
        <w:rPr>
          <w:rFonts w:cs="Arial"/>
          <w:bCs/>
          <w:sz w:val="24"/>
          <w:szCs w:val="24"/>
        </w:rPr>
        <w:t>To challenge, influence, empower and work in partnership with senior leaders, new partners, senior managers and staff across</w:t>
      </w:r>
      <w:r w:rsidR="00D358E7">
        <w:rPr>
          <w:rFonts w:cs="Arial"/>
          <w:bCs/>
          <w:sz w:val="24"/>
          <w:szCs w:val="24"/>
        </w:rPr>
        <w:t xml:space="preserve"> the Council</w:t>
      </w:r>
      <w:bookmarkStart w:name="_GoBack" w:id="0"/>
      <w:bookmarkEnd w:id="0"/>
      <w:r w:rsidRPr="00D358E7">
        <w:rPr>
          <w:rFonts w:cs="Arial"/>
          <w:bCs/>
          <w:sz w:val="24"/>
          <w:szCs w:val="24"/>
        </w:rPr>
        <w:t xml:space="preserve"> delivering the transformation strategic priorities and corporate plan priorities through successful delivery of projects and programmes.</w:t>
      </w:r>
    </w:p>
    <w:p w:rsidRPr="00D358E7" w:rsidR="00896642" w:rsidP="00896642" w:rsidRDefault="00896642" w14:paraId="6F014D93" w14:textId="2009E09D">
      <w:pPr>
        <w:pStyle w:val="ListParagraph"/>
        <w:numPr>
          <w:ilvl w:val="0"/>
          <w:numId w:val="14"/>
        </w:numPr>
        <w:rPr>
          <w:sz w:val="24"/>
          <w:szCs w:val="24"/>
        </w:rPr>
      </w:pPr>
      <w:r w:rsidRPr="00D358E7">
        <w:rPr>
          <w:rFonts w:cs="Arial"/>
          <w:sz w:val="24"/>
          <w:szCs w:val="24"/>
        </w:rPr>
        <w:t>To lead reviewing and setting the delivery plans, performance targets and objectives for the programmes and projects within the area they are responsible for.</w:t>
      </w:r>
    </w:p>
    <w:p w:rsidRPr="00D358E7" w:rsidR="00896642" w:rsidP="00896642" w:rsidRDefault="00896642" w14:paraId="2EBE6E09" w14:textId="77777777">
      <w:pPr>
        <w:pStyle w:val="ListParagraph"/>
        <w:numPr>
          <w:ilvl w:val="0"/>
          <w:numId w:val="14"/>
        </w:numPr>
        <w:rPr>
          <w:sz w:val="24"/>
          <w:szCs w:val="24"/>
        </w:rPr>
      </w:pPr>
      <w:r w:rsidRPr="00D358E7">
        <w:rPr>
          <w:rFonts w:cs="Arial"/>
          <w:sz w:val="24"/>
          <w:szCs w:val="24"/>
        </w:rPr>
        <w:t>Ensure that transformation projects and programmes delivered by the team follow robust project management methodology and are delivered successfully through good project management discipline, strong governance and the proactive management of risks and issues.</w:t>
      </w:r>
    </w:p>
    <w:p w:rsidRPr="00D358E7" w:rsidR="00896642" w:rsidP="00896642" w:rsidRDefault="00896642" w14:paraId="1D0021F1" w14:textId="6AD5FFAD">
      <w:pPr>
        <w:pStyle w:val="ListParagraph"/>
        <w:numPr>
          <w:ilvl w:val="0"/>
          <w:numId w:val="14"/>
        </w:numPr>
        <w:rPr>
          <w:sz w:val="24"/>
          <w:szCs w:val="24"/>
        </w:rPr>
      </w:pPr>
      <w:r w:rsidRPr="00D358E7">
        <w:rPr>
          <w:rFonts w:cs="Arial"/>
          <w:sz w:val="24"/>
          <w:szCs w:val="24"/>
        </w:rPr>
        <w:t>Ensure that programmes and projects are well communicated through the management information and subsequent governance and its partners and stakeholders to encourage engagement and the adoption of transformational change.</w:t>
      </w:r>
    </w:p>
    <w:p w:rsidRPr="00D358E7" w:rsidR="00896642" w:rsidP="00896642" w:rsidRDefault="00896642" w14:paraId="57C07FC2" w14:textId="0C1761B1">
      <w:pPr>
        <w:pStyle w:val="ListParagraph"/>
        <w:numPr>
          <w:ilvl w:val="0"/>
          <w:numId w:val="14"/>
        </w:numPr>
        <w:rPr>
          <w:sz w:val="24"/>
          <w:szCs w:val="24"/>
        </w:rPr>
      </w:pPr>
      <w:r w:rsidRPr="00D358E7">
        <w:rPr>
          <w:rFonts w:cs="Arial"/>
          <w:sz w:val="24"/>
          <w:szCs w:val="24"/>
        </w:rPr>
        <w:t>Manage the team budget to ensure value for money through the effective use of resources as well as forecasting and controlling the expenditure incurred by the members of the team. Influence budget spends on transformation projects.</w:t>
      </w:r>
    </w:p>
    <w:p w:rsidRPr="00B14AE2" w:rsidR="00790375" w:rsidP="00B14AE2" w:rsidRDefault="00790375" w14:paraId="54F6752C" w14:textId="35163DD1">
      <w:pPr>
        <w:rPr>
          <w:i/>
          <w:iCs/>
          <w:color w:val="FF0000"/>
        </w:rPr>
      </w:pPr>
    </w:p>
    <w:p w:rsidR="008D5D92" w:rsidP="00A94E74" w:rsidRDefault="008D5D92" w14:paraId="12DB28D1" w14:textId="5A55AC90">
      <w:pPr>
        <w:pStyle w:val="Heading2"/>
      </w:pPr>
      <w:r>
        <w:t>General responsibilities</w:t>
      </w:r>
      <w:r w:rsidR="006D232C">
        <w:t xml:space="preserve"> applicable to all jobs</w:t>
      </w:r>
    </w:p>
    <w:p w:rsidRPr="00BC054E" w:rsidR="008D5D92" w:rsidP="008C6DC4" w:rsidRDefault="008D5D92" w14:paraId="779A6142" w14:textId="77777777">
      <w:pPr>
        <w:pStyle w:val="ListParagraph"/>
        <w:numPr>
          <w:ilvl w:val="0"/>
          <w:numId w:val="11"/>
        </w:numPr>
        <w:spacing w:before="240" w:after="120"/>
        <w:rPr>
          <w:sz w:val="24"/>
          <w:szCs w:val="24"/>
        </w:rPr>
      </w:pPr>
      <w:r w:rsidRPr="00BC054E">
        <w:rPr>
          <w:sz w:val="24"/>
          <w:szCs w:val="24"/>
        </w:rPr>
        <w:t>Demonstrate awareness/understanding of equal opportunities and other people’s behavioural, physical, social and welfare needs.</w:t>
      </w:r>
    </w:p>
    <w:p w:rsidRPr="00BC054E" w:rsidR="008D5D92" w:rsidP="008C6DC4" w:rsidRDefault="008D5D92" w14:paraId="789208E6" w14:textId="31DA7B9A">
      <w:pPr>
        <w:pStyle w:val="ListParagraph"/>
        <w:numPr>
          <w:ilvl w:val="0"/>
          <w:numId w:val="11"/>
        </w:numPr>
        <w:rPr>
          <w:sz w:val="24"/>
          <w:szCs w:val="24"/>
        </w:rPr>
      </w:pPr>
      <w:r w:rsidRPr="00BC054E">
        <w:rPr>
          <w:sz w:val="24"/>
          <w:szCs w:val="24"/>
        </w:rPr>
        <w:t>Comply with the Council’s policies and procedures</w:t>
      </w:r>
      <w:r w:rsidRPr="00BC054E">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rsidRPr="00BC054E" w:rsidR="00B14AE2" w:rsidP="008C6DC4" w:rsidRDefault="00B14AE2" w14:paraId="25C48FE6" w14:textId="336CAA25">
      <w:pPr>
        <w:pStyle w:val="ListParagraph"/>
        <w:numPr>
          <w:ilvl w:val="0"/>
          <w:numId w:val="11"/>
        </w:numPr>
        <w:rPr>
          <w:sz w:val="24"/>
          <w:szCs w:val="24"/>
        </w:rPr>
      </w:pPr>
      <w:r w:rsidRPr="00BC054E">
        <w:rPr>
          <w:rFonts w:cs="Arial"/>
          <w:noProof/>
          <w:color w:val="000000"/>
          <w:sz w:val="24"/>
          <w:szCs w:val="24"/>
        </w:rPr>
        <w:lastRenderedPageBreak/>
        <w:t xml:space="preserve">Understand the councils committment to Corporate Parenting and take responsibility  to support this commitment. Enable the council to be </w:t>
      </w:r>
      <w:r w:rsidRPr="00BC054E">
        <w:rPr>
          <w:sz w:val="24"/>
          <w:szCs w:val="24"/>
        </w:rPr>
        <w:t xml:space="preserve">the best corporate parents possible to children and young people in our current and previous care. </w:t>
      </w:r>
    </w:p>
    <w:p w:rsidRPr="00BC054E" w:rsidR="008D5D92" w:rsidP="00144F4A" w:rsidRDefault="008D5D92" w14:paraId="156C5D5D" w14:textId="5800D1F6">
      <w:pPr>
        <w:pStyle w:val="ListParagraph"/>
        <w:numPr>
          <w:ilvl w:val="0"/>
          <w:numId w:val="11"/>
        </w:numPr>
        <w:rPr>
          <w:rFonts w:cs="Arial"/>
          <w:sz w:val="24"/>
          <w:szCs w:val="24"/>
        </w:rPr>
      </w:pPr>
      <w:r w:rsidRPr="00BC054E">
        <w:rPr>
          <w:sz w:val="24"/>
          <w:szCs w:val="24"/>
        </w:rPr>
        <w:t xml:space="preserve">Carry </w:t>
      </w:r>
      <w:r w:rsidRPr="00BC054E">
        <w:rPr>
          <w:rFonts w:cs="Arial"/>
          <w:sz w:val="24"/>
          <w:szCs w:val="24"/>
        </w:rPr>
        <w:t>out any other duties which fall within the broad spirit, scope and purpose of this job description and which are commensurate with the grade of the post.</w:t>
      </w:r>
    </w:p>
    <w:p w:rsidRPr="00BC054E" w:rsidR="005A29E6" w:rsidP="00A94E74" w:rsidRDefault="005A29E6" w14:paraId="5D9D4A00" w14:textId="46746DC3">
      <w:pPr>
        <w:spacing w:before="240" w:after="960"/>
        <w:rPr>
          <w:sz w:val="24"/>
          <w:szCs w:val="24"/>
        </w:rPr>
      </w:pPr>
      <w:r w:rsidRPr="2A82EF84" w:rsidR="005A29E6">
        <w:rPr>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rsidR="006B5DCE" w:rsidP="00754E0D" w:rsidRDefault="006B5DCE" w14:paraId="21048E79" w14:textId="1A798C05">
      <w:pPr>
        <w:pStyle w:val="Heading1"/>
      </w:pPr>
      <w:r>
        <w:t>Person Specification</w:t>
      </w:r>
    </w:p>
    <w:p w:rsidR="006B5DCE" w:rsidP="006B5DCE" w:rsidRDefault="006B5DCE" w14:paraId="683A381D" w14:textId="01C8A102"/>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Pr="00EC1210" w:rsidR="008C6DC4" w:rsidTr="4B69FF83" w14:paraId="1CAC2450" w14:textId="77777777">
        <w:trPr>
          <w:tblHeader/>
        </w:trPr>
        <w:tc>
          <w:tcPr>
            <w:tcW w:w="2405" w:type="dxa"/>
            <w:tcMar/>
          </w:tcPr>
          <w:p w:rsidRPr="00EC1210" w:rsidR="00EC1210" w:rsidP="00EC1210" w:rsidRDefault="00EC1210" w14:paraId="668511E7" w14:textId="6CEB9F15">
            <w:pPr>
              <w:rPr>
                <w:b/>
                <w:bCs/>
              </w:rPr>
            </w:pPr>
            <w:r>
              <w:rPr>
                <w:b/>
                <w:bCs/>
              </w:rPr>
              <w:t>Attributes</w:t>
            </w:r>
          </w:p>
        </w:tc>
        <w:tc>
          <w:tcPr>
            <w:tcW w:w="5812" w:type="dxa"/>
            <w:tcMar/>
          </w:tcPr>
          <w:p w:rsidRPr="00EC1210" w:rsidR="00EC1210" w:rsidP="00EC1210" w:rsidRDefault="00EC1210" w14:paraId="1A0CB312" w14:textId="331DDDEE">
            <w:pPr>
              <w:rPr>
                <w:b/>
                <w:bCs/>
              </w:rPr>
            </w:pPr>
            <w:r w:rsidRPr="00EC1210">
              <w:rPr>
                <w:b/>
                <w:bCs/>
              </w:rPr>
              <w:t xml:space="preserve">Essential </w:t>
            </w:r>
            <w:r w:rsidR="00DE40F7">
              <w:rPr>
                <w:b/>
                <w:bCs/>
              </w:rPr>
              <w:t>c</w:t>
            </w:r>
            <w:r w:rsidRPr="00EC1210">
              <w:rPr>
                <w:b/>
                <w:bCs/>
              </w:rPr>
              <w:t>riteria</w:t>
            </w:r>
          </w:p>
        </w:tc>
        <w:tc>
          <w:tcPr>
            <w:tcW w:w="5783" w:type="dxa"/>
            <w:tcMar/>
          </w:tcPr>
          <w:p w:rsidRPr="00EC1210" w:rsidR="00EC1210" w:rsidP="00EC1210" w:rsidRDefault="00DE40F7" w14:paraId="743E7F72" w14:textId="394CE98E">
            <w:pPr>
              <w:rPr>
                <w:b/>
                <w:bCs/>
              </w:rPr>
            </w:pPr>
            <w:r>
              <w:rPr>
                <w:b/>
                <w:bCs/>
              </w:rPr>
              <w:t>Desirable</w:t>
            </w:r>
            <w:r w:rsidRPr="00EC1210" w:rsidR="00EC1210">
              <w:rPr>
                <w:b/>
                <w:bCs/>
              </w:rPr>
              <w:t xml:space="preserve"> </w:t>
            </w:r>
            <w:r w:rsidR="00CE0A98">
              <w:rPr>
                <w:b/>
                <w:bCs/>
              </w:rPr>
              <w:t>c</w:t>
            </w:r>
            <w:r w:rsidRPr="00EC1210" w:rsidR="00EC1210">
              <w:rPr>
                <w:b/>
                <w:bCs/>
              </w:rPr>
              <w:t>riteria</w:t>
            </w:r>
          </w:p>
        </w:tc>
      </w:tr>
      <w:tr w:rsidR="008C6DC4" w:rsidTr="4B69FF83" w14:paraId="02321CB2" w14:textId="77777777">
        <w:tc>
          <w:tcPr>
            <w:tcW w:w="2405" w:type="dxa"/>
            <w:tcMar/>
          </w:tcPr>
          <w:p w:rsidR="00790375" w:rsidP="0030234B" w:rsidRDefault="00EC1210" w14:paraId="12F9DA1F" w14:textId="62A3997C">
            <w:pPr>
              <w:spacing w:after="240"/>
            </w:pPr>
            <w:r>
              <w:t>Education, Qualifications and Training</w:t>
            </w:r>
          </w:p>
        </w:tc>
        <w:tc>
          <w:tcPr>
            <w:tcW w:w="5812" w:type="dxa"/>
            <w:tcMar/>
          </w:tcPr>
          <w:p w:rsidR="00EC1210" w:rsidP="4B69FF83" w:rsidRDefault="004E6F98" w14:paraId="789EB64B" w14:textId="77777777" w14:noSpellErr="1">
            <w:pPr>
              <w:pStyle w:val="ListParagraph"/>
              <w:numPr>
                <w:ilvl w:val="0"/>
                <w:numId w:val="17"/>
              </w:numPr>
              <w:spacing w:before="100" w:beforeAutospacing="on" w:after="100" w:afterAutospacing="on"/>
              <w:rPr>
                <w:rFonts w:ascii="Arial" w:hAnsi="Arial" w:eastAsia="Times New Roman" w:cs="Times New Roman"/>
                <w:sz w:val="22"/>
                <w:szCs w:val="22"/>
              </w:rPr>
            </w:pPr>
            <w:r w:rsidRPr="4B69FF83" w:rsidR="2FE8645B">
              <w:rPr>
                <w:rFonts w:cs="Arial"/>
                <w:sz w:val="22"/>
                <w:szCs w:val="22"/>
              </w:rPr>
              <w:t>Educated to degree-level or equivalent in a relevant subject, or equivalent by experience</w:t>
            </w:r>
          </w:p>
          <w:p w:rsidRPr="004E6F98" w:rsidR="00E92EBA" w:rsidP="4B69FF83" w:rsidRDefault="00E92EBA" w14:paraId="16318E90" w14:textId="7BC45D65" w14:noSpellErr="1">
            <w:pPr>
              <w:pStyle w:val="ListParagraph"/>
              <w:numPr>
                <w:ilvl w:val="0"/>
                <w:numId w:val="17"/>
              </w:numPr>
              <w:spacing w:before="100" w:beforeAutospacing="on" w:after="100" w:afterAutospacing="on"/>
              <w:rPr>
                <w:rFonts w:ascii="Arial" w:hAnsi="Arial" w:eastAsia="Times New Roman" w:cs="Times New Roman"/>
                <w:sz w:val="22"/>
                <w:szCs w:val="22"/>
              </w:rPr>
            </w:pPr>
            <w:r w:rsidRPr="4B69FF83" w:rsidR="62C10145">
              <w:rPr>
                <w:rFonts w:cs="Arial"/>
                <w:sz w:val="22"/>
                <w:szCs w:val="22"/>
              </w:rPr>
              <w:t xml:space="preserve">PMO3, MSP, PRINCE2 or equivalent programme/project management qualification or equivalent by </w:t>
            </w:r>
            <w:r w:rsidRPr="4B69FF83" w:rsidR="62C10145">
              <w:rPr>
                <w:rFonts w:cs="Arial"/>
                <w:sz w:val="22"/>
                <w:szCs w:val="22"/>
              </w:rPr>
              <w:t>significant experience</w:t>
            </w:r>
          </w:p>
        </w:tc>
        <w:tc>
          <w:tcPr>
            <w:tcW w:w="5783" w:type="dxa"/>
            <w:tcMar/>
          </w:tcPr>
          <w:p w:rsidR="003D1106" w:rsidP="00EC1210" w:rsidRDefault="003D1106" w14:paraId="0636DFBD" w14:textId="42A3DFBB">
            <w:r>
              <w:t xml:space="preserve"> </w:t>
            </w:r>
          </w:p>
        </w:tc>
      </w:tr>
      <w:tr w:rsidR="004513CF" w:rsidTr="4B69FF83" w14:paraId="5028E4E0" w14:textId="77777777">
        <w:tc>
          <w:tcPr>
            <w:tcW w:w="2405" w:type="dxa"/>
            <w:tcMar/>
          </w:tcPr>
          <w:p w:rsidR="004513CF" w:rsidP="004513CF" w:rsidRDefault="004513CF" w14:paraId="578393A2" w14:textId="5FDCC003">
            <w:pPr>
              <w:spacing w:after="1200"/>
            </w:pPr>
            <w:r>
              <w:t>Experience and Knowledge</w:t>
            </w:r>
          </w:p>
        </w:tc>
        <w:tc>
          <w:tcPr>
            <w:tcW w:w="5812" w:type="dxa"/>
            <w:tcMar/>
          </w:tcPr>
          <w:p w:rsidRPr="00C27463" w:rsidR="00C27463" w:rsidP="4B69FF83" w:rsidRDefault="00C27463" w14:paraId="34E12B8A" w14:textId="77777777" w14:noSpellErr="1">
            <w:pPr>
              <w:pStyle w:val="paragraph"/>
              <w:numPr>
                <w:ilvl w:val="0"/>
                <w:numId w:val="16"/>
              </w:numPr>
              <w:spacing w:before="0" w:beforeAutospacing="off" w:after="0" w:afterAutospacing="off"/>
              <w:textAlignment w:val="baseline"/>
              <w:rPr>
                <w:rFonts w:ascii="Arial" w:hAnsi="Arial" w:cs="Arial"/>
                <w:sz w:val="22"/>
                <w:szCs w:val="22"/>
              </w:rPr>
            </w:pPr>
            <w:r w:rsidRPr="4B69FF83" w:rsidR="7C0FDA4E">
              <w:rPr>
                <w:rFonts w:ascii="Arial" w:hAnsi="Arial" w:cs="Arial"/>
                <w:sz w:val="22"/>
                <w:szCs w:val="22"/>
              </w:rPr>
              <w:t xml:space="preserve">Robust knowledge of the range of operating vehicles for the delivery of shared services </w:t>
            </w:r>
          </w:p>
          <w:p w:rsidR="00C27463" w:rsidP="004513CF" w:rsidRDefault="00C27463" w14:paraId="42AFA146" w14:textId="77777777">
            <w:pPr>
              <w:pStyle w:val="paragraph"/>
              <w:spacing w:before="0" w:beforeAutospacing="0" w:after="0" w:afterAutospacing="0"/>
              <w:textAlignment w:val="baseline"/>
              <w:rPr>
                <w:rFonts w:ascii="Arial" w:hAnsi="Arial" w:cs="Arial"/>
                <w:sz w:val="22"/>
                <w:szCs w:val="22"/>
              </w:rPr>
            </w:pPr>
          </w:p>
          <w:p w:rsidRPr="00C77241" w:rsidR="004513CF" w:rsidP="4B69FF83" w:rsidRDefault="004513CF" w14:paraId="6DC385D1" w14:textId="3D500A80" w14:noSpellErr="1">
            <w:pPr>
              <w:pStyle w:val="paragraph"/>
              <w:numPr>
                <w:ilvl w:val="0"/>
                <w:numId w:val="16"/>
              </w:numPr>
              <w:spacing w:before="0" w:beforeAutospacing="off" w:after="0" w:afterAutospacing="off"/>
              <w:textAlignment w:val="baseline"/>
              <w:rPr>
                <w:rFonts w:ascii="Arial" w:hAnsi="Arial" w:cs="Arial"/>
              </w:rPr>
            </w:pPr>
            <w:r w:rsidRPr="4B69FF83" w:rsidR="2B351B5D">
              <w:rPr>
                <w:rFonts w:ascii="Arial" w:hAnsi="Arial" w:cs="Arial"/>
                <w:sz w:val="22"/>
                <w:szCs w:val="22"/>
              </w:rPr>
              <w:t>Budget Management across a range of programmes</w:t>
            </w:r>
          </w:p>
        </w:tc>
        <w:tc>
          <w:tcPr>
            <w:tcW w:w="5783" w:type="dxa"/>
            <w:tcMar/>
          </w:tcPr>
          <w:p w:rsidRPr="00EF5934" w:rsidR="004513CF" w:rsidP="004513CF" w:rsidRDefault="004513CF" w14:paraId="00F19D37" w14:textId="3EF6C448">
            <w:pPr>
              <w:rPr>
                <w:sz w:val="24"/>
                <w:szCs w:val="24"/>
              </w:rPr>
            </w:pPr>
          </w:p>
        </w:tc>
      </w:tr>
      <w:tr w:rsidR="004513CF" w:rsidTr="4B69FF83" w14:paraId="02D0DA39" w14:textId="77777777">
        <w:tc>
          <w:tcPr>
            <w:tcW w:w="2405" w:type="dxa"/>
            <w:tcMar/>
          </w:tcPr>
          <w:p w:rsidR="004513CF" w:rsidP="004513CF" w:rsidRDefault="004513CF" w14:paraId="4BE1516C" w14:textId="14FA5DB5">
            <w:r>
              <w:lastRenderedPageBreak/>
              <w:t>Ability and Skills</w:t>
            </w:r>
          </w:p>
        </w:tc>
        <w:tc>
          <w:tcPr>
            <w:tcW w:w="5812" w:type="dxa"/>
            <w:tcMar/>
          </w:tcPr>
          <w:p w:rsidR="004513CF" w:rsidP="4B69FF83" w:rsidRDefault="00052608" w14:paraId="0DEB9E13" w14:textId="77777777" w14:noSpellErr="1">
            <w:pPr>
              <w:pStyle w:val="ListParagraph"/>
              <w:numPr>
                <w:ilvl w:val="0"/>
                <w:numId w:val="15"/>
              </w:numPr>
              <w:spacing w:before="100" w:beforeAutospacing="on" w:after="100" w:afterAutospacing="on"/>
              <w:rPr>
                <w:rFonts w:ascii="Arial" w:hAnsi="Arial" w:eastAsia="Times New Roman" w:cs="Times New Roman"/>
                <w:sz w:val="22"/>
                <w:szCs w:val="22"/>
              </w:rPr>
            </w:pPr>
            <w:r w:rsidRPr="4B69FF83" w:rsidR="444CF71C">
              <w:rPr>
                <w:rFonts w:cs="Arial"/>
              </w:rPr>
              <w:t>Strong interpersonal skills and excellent communication</w:t>
            </w:r>
          </w:p>
          <w:p w:rsidR="00353C9B" w:rsidP="4B69FF83" w:rsidRDefault="00353C9B" w14:paraId="5B144CFD" w14:textId="77777777" w14:noSpellErr="1">
            <w:pPr>
              <w:pStyle w:val="ListParagraph"/>
              <w:numPr>
                <w:ilvl w:val="0"/>
                <w:numId w:val="15"/>
              </w:numPr>
              <w:spacing w:before="100" w:beforeAutospacing="on" w:after="100" w:afterAutospacing="on"/>
              <w:rPr>
                <w:rFonts w:ascii="Arial" w:hAnsi="Arial" w:eastAsia="Times New Roman" w:cs="Times New Roman"/>
                <w:sz w:val="22"/>
                <w:szCs w:val="22"/>
              </w:rPr>
            </w:pPr>
            <w:r w:rsidRPr="4B69FF83" w:rsidR="4AA88897">
              <w:rPr>
                <w:rFonts w:cs="Arial"/>
              </w:rPr>
              <w:t xml:space="preserve">Experience of presenting and </w:t>
            </w:r>
            <w:r w:rsidRPr="4B69FF83" w:rsidR="4AA88897">
              <w:rPr>
                <w:rFonts w:cs="Arial"/>
              </w:rPr>
              <w:t>a high level</w:t>
            </w:r>
            <w:r w:rsidRPr="4B69FF83" w:rsidR="4AA88897">
              <w:rPr>
                <w:rFonts w:cs="Arial"/>
              </w:rPr>
              <w:t xml:space="preserve"> of skill in using other communication tools in a project environment to a wide range of stakeholders of </w:t>
            </w:r>
            <w:r w:rsidRPr="4B69FF83" w:rsidR="4AA88897">
              <w:rPr>
                <w:rFonts w:cs="Arial"/>
              </w:rPr>
              <w:t>different levels</w:t>
            </w:r>
            <w:r w:rsidRPr="4B69FF83" w:rsidR="4AA88897">
              <w:rPr>
                <w:rFonts w:cs="Arial"/>
              </w:rPr>
              <w:t>, including expressing complex technical, system concepts and ideas clearly and concisely to a non-specialist audience</w:t>
            </w:r>
          </w:p>
          <w:p w:rsidR="007658B1" w:rsidP="4B69FF83" w:rsidRDefault="007658B1" w14:paraId="6214A716" w14:textId="06B9C7DA">
            <w:pPr>
              <w:pStyle w:val="ListParagraph"/>
              <w:numPr>
                <w:ilvl w:val="0"/>
                <w:numId w:val="15"/>
              </w:numPr>
              <w:spacing w:before="100" w:beforeAutospacing="on" w:after="100" w:afterAutospacing="on"/>
              <w:rPr>
                <w:rFonts w:ascii="Arial" w:hAnsi="Arial" w:eastAsia="Times New Roman" w:cs="Times New Roman"/>
                <w:sz w:val="22"/>
                <w:szCs w:val="22"/>
              </w:rPr>
            </w:pPr>
            <w:r w:rsidRPr="4B69FF83" w:rsidR="5150D6E1">
              <w:rPr>
                <w:rFonts w:cs="Arial"/>
              </w:rPr>
              <w:t xml:space="preserve">Evidence of success in managing key stakeholder relationships to enable delivery </w:t>
            </w:r>
            <w:r w:rsidRPr="4B69FF83" w:rsidR="5150D6E1">
              <w:rPr>
                <w:rFonts w:cs="Arial"/>
              </w:rPr>
              <w:t xml:space="preserve">of </w:t>
            </w:r>
            <w:r w:rsidRPr="4B69FF83" w:rsidR="5150D6E1">
              <w:rPr>
                <w:rFonts w:cs="Arial"/>
              </w:rPr>
              <w:t>large</w:t>
            </w:r>
            <w:r w:rsidRPr="4B69FF83" w:rsidR="02F1DC4E">
              <w:rPr>
                <w:rFonts w:cs="Arial"/>
              </w:rPr>
              <w:t>-</w:t>
            </w:r>
            <w:r w:rsidRPr="4B69FF83" w:rsidR="5150D6E1">
              <w:rPr>
                <w:rFonts w:cs="Arial"/>
              </w:rPr>
              <w:t>scale</w:t>
            </w:r>
            <w:r w:rsidRPr="4B69FF83" w:rsidR="5150D6E1">
              <w:rPr>
                <w:rFonts w:cs="Arial"/>
              </w:rPr>
              <w:t xml:space="preserve"> programmes and projects relating to shared services and/or business process re-engineering in either a public or private sector setting</w:t>
            </w:r>
          </w:p>
          <w:p w:rsidR="005C1F68" w:rsidP="4B69FF83" w:rsidRDefault="005C1F68" w14:paraId="589883F7" w14:textId="77777777" w14:noSpellErr="1">
            <w:pPr>
              <w:pStyle w:val="ListParagraph"/>
              <w:numPr>
                <w:ilvl w:val="0"/>
                <w:numId w:val="15"/>
              </w:numPr>
              <w:spacing w:before="100" w:beforeAutospacing="on" w:after="100" w:afterAutospacing="on"/>
              <w:rPr>
                <w:rFonts w:ascii="Arial" w:hAnsi="Arial" w:eastAsia="Times New Roman" w:cs="Times New Roman"/>
                <w:sz w:val="22"/>
                <w:szCs w:val="22"/>
              </w:rPr>
            </w:pPr>
            <w:r w:rsidRPr="4B69FF83" w:rsidR="74B97486">
              <w:rPr>
                <w:rFonts w:cs="Arial"/>
              </w:rPr>
              <w:t>Evidence of delivering transformational c</w:t>
            </w:r>
            <w:r w:rsidRPr="4B69FF83" w:rsidR="74B97486">
              <w:rPr>
                <w:rFonts w:cs="Arial"/>
              </w:rPr>
              <w:t>hange in a complex organisation</w:t>
            </w:r>
          </w:p>
          <w:p w:rsidR="00E9543B" w:rsidP="4B69FF83" w:rsidRDefault="00E9543B" w14:paraId="45C88615" w14:textId="77777777" w14:noSpellErr="1">
            <w:pPr>
              <w:pStyle w:val="ListParagraph"/>
              <w:numPr>
                <w:ilvl w:val="0"/>
                <w:numId w:val="15"/>
              </w:numPr>
              <w:spacing w:before="100" w:beforeAutospacing="on" w:after="100" w:afterAutospacing="on"/>
              <w:rPr>
                <w:rFonts w:ascii="Arial" w:hAnsi="Arial" w:eastAsia="Times New Roman" w:cs="Times New Roman"/>
                <w:sz w:val="22"/>
                <w:szCs w:val="22"/>
              </w:rPr>
            </w:pPr>
            <w:r w:rsidRPr="4B69FF83" w:rsidR="67D45635">
              <w:rPr>
                <w:rFonts w:cs="Arial"/>
              </w:rPr>
              <w:t>Demonstrable experience of negotiating and influencing partnership &amp; collaborative projects</w:t>
            </w:r>
          </w:p>
          <w:p w:rsidR="00B6656A" w:rsidP="4B69FF83" w:rsidRDefault="00B6656A" w14:paraId="119CC2A1" w14:textId="77777777" w14:noSpellErr="1">
            <w:pPr>
              <w:pStyle w:val="ListParagraph"/>
              <w:numPr>
                <w:ilvl w:val="0"/>
                <w:numId w:val="15"/>
              </w:numPr>
              <w:spacing w:before="100" w:beforeAutospacing="on" w:after="100" w:afterAutospacing="on"/>
              <w:rPr>
                <w:rFonts w:ascii="Arial" w:hAnsi="Arial" w:eastAsia="Times New Roman" w:cs="Times New Roman"/>
                <w:sz w:val="22"/>
                <w:szCs w:val="22"/>
              </w:rPr>
            </w:pPr>
            <w:r w:rsidRPr="4B69FF83" w:rsidR="618EF431">
              <w:rPr>
                <w:rFonts w:cs="Arial"/>
              </w:rPr>
              <w:t>Proven experience in delivering successful outcomes across partnership &amp; collaborative projects</w:t>
            </w:r>
          </w:p>
          <w:p w:rsidR="00591874" w:rsidP="4B69FF83" w:rsidRDefault="00591874" w14:paraId="13FC297B" w14:textId="77777777" w14:noSpellErr="1">
            <w:pPr>
              <w:pStyle w:val="ListParagraph"/>
              <w:numPr>
                <w:ilvl w:val="0"/>
                <w:numId w:val="15"/>
              </w:numPr>
              <w:spacing w:before="100" w:beforeAutospacing="on" w:after="100" w:afterAutospacing="on"/>
              <w:rPr>
                <w:rFonts w:ascii="Arial" w:hAnsi="Arial" w:eastAsia="Times New Roman" w:cs="Times New Roman"/>
                <w:sz w:val="22"/>
                <w:szCs w:val="22"/>
              </w:rPr>
            </w:pPr>
            <w:r w:rsidRPr="4B69FF83" w:rsidR="477AD4D6">
              <w:rPr>
                <w:rFonts w:cs="Arial"/>
              </w:rPr>
              <w:t>Demonstrable achievement in successfully influencing and producing successful outcomes from managing projects to time and budget in a multi-disciplinary and partnership environment</w:t>
            </w:r>
          </w:p>
          <w:p w:rsidR="006C3A29" w:rsidP="4B69FF83" w:rsidRDefault="006C3A29" w14:paraId="4D5D9206" w14:textId="77777777" w14:noSpellErr="1">
            <w:pPr>
              <w:pStyle w:val="ListParagraph"/>
              <w:numPr>
                <w:ilvl w:val="0"/>
                <w:numId w:val="15"/>
              </w:numPr>
              <w:spacing w:before="100" w:beforeAutospacing="on" w:after="100" w:afterAutospacing="on"/>
              <w:rPr>
                <w:rFonts w:ascii="Arial" w:hAnsi="Arial" w:eastAsia="Times New Roman" w:cs="Times New Roman"/>
                <w:sz w:val="22"/>
                <w:szCs w:val="22"/>
              </w:rPr>
            </w:pPr>
            <w:r w:rsidRPr="4B69FF83" w:rsidR="1112D622">
              <w:rPr>
                <w:rFonts w:cs="Arial"/>
              </w:rPr>
              <w:t xml:space="preserve">Demonstrable experience of having worked in a political environment, skills in understanding and responding to different perspectives and taking a cross-organisational perspective with the ability to develop and sustain </w:t>
            </w:r>
            <w:r w:rsidRPr="4B69FF83" w:rsidR="1112D622">
              <w:rPr>
                <w:rFonts w:cs="Arial"/>
              </w:rPr>
              <w:t>cooperative working relationships at all levels of the organisation and with external partners</w:t>
            </w:r>
          </w:p>
          <w:p w:rsidRPr="00FB7F75" w:rsidR="00FB7F75" w:rsidP="4B69FF83" w:rsidRDefault="00FB7F75" w14:paraId="1DFD7EB1" w14:textId="22776182" w14:noSpellErr="1">
            <w:pPr>
              <w:pStyle w:val="ListParagraph"/>
              <w:numPr>
                <w:ilvl w:val="0"/>
                <w:numId w:val="15"/>
              </w:numPr>
              <w:tabs>
                <w:tab w:val="left" w:pos="2700"/>
              </w:tabs>
              <w:spacing w:after="100"/>
              <w:jc w:val="both"/>
              <w:rPr>
                <w:rFonts w:ascii="Arial" w:hAnsi="Arial" w:eastAsia="Times New Roman" w:cs="Times New Roman"/>
                <w:sz w:val="22"/>
                <w:szCs w:val="22"/>
              </w:rPr>
            </w:pPr>
            <w:r w:rsidRPr="4B69FF83" w:rsidR="43B61241">
              <w:rPr>
                <w:rFonts w:cs="Arial"/>
              </w:rPr>
              <w:t>Experience of working in a dynamic and complex environment, handling multiple projects, developments and other business as usual tasks including risk and issue management simultaneously</w:t>
            </w:r>
          </w:p>
        </w:tc>
        <w:tc>
          <w:tcPr>
            <w:tcW w:w="5783" w:type="dxa"/>
            <w:tcMar/>
          </w:tcPr>
          <w:p w:rsidR="004513CF" w:rsidP="004513CF" w:rsidRDefault="004513CF" w14:paraId="20F219B4" w14:textId="77777777"/>
        </w:tc>
      </w:tr>
      <w:tr w:rsidR="004513CF" w:rsidTr="4B69FF83" w14:paraId="5326CA29" w14:textId="77777777">
        <w:tc>
          <w:tcPr>
            <w:tcW w:w="2405" w:type="dxa"/>
            <w:tcMar/>
          </w:tcPr>
          <w:p w:rsidR="004513CF" w:rsidP="004513CF" w:rsidRDefault="004513CF" w14:paraId="2150694B" w14:textId="4586991D">
            <w:r>
              <w:t>Equal Opportunities</w:t>
            </w:r>
          </w:p>
        </w:tc>
        <w:tc>
          <w:tcPr>
            <w:tcW w:w="5812" w:type="dxa"/>
            <w:tcMar/>
          </w:tcPr>
          <w:p w:rsidRPr="008B4872" w:rsidR="004513CF" w:rsidP="4B69FF83" w:rsidRDefault="004513CF" w14:paraId="24E418A6" w14:textId="05F917BB" w14:noSpellErr="1">
            <w:pPr>
              <w:pStyle w:val="ListParagraph"/>
              <w:numPr>
                <w:ilvl w:val="0"/>
                <w:numId w:val="18"/>
              </w:numPr>
              <w:spacing w:after="600"/>
              <w:rPr>
                <w:rFonts w:ascii="Arial" w:hAnsi="Arial" w:eastAsia="Times New Roman" w:cs="Times New Roman"/>
                <w:sz w:val="22"/>
                <w:szCs w:val="22"/>
              </w:rPr>
            </w:pPr>
            <w:r w:rsidRPr="4B69FF83" w:rsidR="2B351B5D">
              <w:rPr>
                <w:rFonts w:cs="Arial"/>
                <w:sz w:val="22"/>
                <w:szCs w:val="22"/>
              </w:rPr>
              <w:t xml:space="preserve">Ability to </w:t>
            </w:r>
            <w:r w:rsidRPr="4B69FF83" w:rsidR="2B351B5D">
              <w:rPr>
                <w:rFonts w:cs="Arial"/>
                <w:sz w:val="22"/>
                <w:szCs w:val="22"/>
              </w:rPr>
              <w:t>demonstrate</w:t>
            </w:r>
            <w:r w:rsidRPr="4B69FF83" w:rsidR="2B351B5D">
              <w:rPr>
                <w:rFonts w:cs="Arial"/>
                <w:sz w:val="22"/>
                <w:szCs w:val="22"/>
              </w:rPr>
              <w:t xml:space="preserve"> awareness/understanding of equal opportunities and other people’s behaviour, physical, social and welfare needs.</w:t>
            </w:r>
          </w:p>
        </w:tc>
        <w:tc>
          <w:tcPr>
            <w:tcW w:w="5783" w:type="dxa"/>
            <w:tcMar/>
          </w:tcPr>
          <w:p w:rsidR="004513CF" w:rsidP="004513CF" w:rsidRDefault="004513CF" w14:paraId="5D925DD6" w14:textId="77777777"/>
        </w:tc>
      </w:tr>
      <w:tr w:rsidR="004513CF" w:rsidTr="4B69FF83" w14:paraId="3116E396" w14:textId="77777777">
        <w:tc>
          <w:tcPr>
            <w:tcW w:w="2405" w:type="dxa"/>
            <w:tcMar/>
          </w:tcPr>
          <w:p w:rsidRPr="008D5D92" w:rsidR="004513CF" w:rsidP="004513CF" w:rsidRDefault="004513CF" w14:paraId="2D5640C8" w14:textId="104A2A6E">
            <w:pPr>
              <w:spacing w:after="1200"/>
            </w:pPr>
            <w:r w:rsidRPr="008D5D92">
              <w:t>Additional Factors</w:t>
            </w:r>
          </w:p>
        </w:tc>
        <w:tc>
          <w:tcPr>
            <w:tcW w:w="5812" w:type="dxa"/>
            <w:tcMar/>
          </w:tcPr>
          <w:p w:rsidRPr="008D5D92" w:rsidR="004513CF" w:rsidP="004513CF" w:rsidRDefault="004513CF" w14:paraId="610008E7" w14:textId="5897C720">
            <w:pPr>
              <w:rPr>
                <w:rFonts w:cs="Arial"/>
              </w:rPr>
            </w:pPr>
          </w:p>
        </w:tc>
        <w:tc>
          <w:tcPr>
            <w:tcW w:w="5783" w:type="dxa"/>
            <w:tcMar/>
          </w:tcPr>
          <w:p w:rsidR="004513CF" w:rsidP="004513CF" w:rsidRDefault="004513CF" w14:paraId="5962745C" w14:textId="77777777"/>
        </w:tc>
      </w:tr>
    </w:tbl>
    <w:p w:rsidRPr="00EC1210" w:rsidR="00EC1210" w:rsidP="00275547" w:rsidRDefault="00EC1210" w14:paraId="1EEE4710" w14:textId="77777777"/>
    <w:sectPr w:rsidRPr="00EC1210" w:rsid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E7A" w:rsidRDefault="000C2E7A" w14:paraId="1714C43C" w14:textId="77777777">
      <w:r>
        <w:separator/>
      </w:r>
    </w:p>
  </w:endnote>
  <w:endnote w:type="continuationSeparator" w:id="0">
    <w:p w:rsidR="000C2E7A" w:rsidRDefault="000C2E7A" w14:paraId="5E9EADCB" w14:textId="77777777">
      <w:r>
        <w:continuationSeparator/>
      </w:r>
    </w:p>
  </w:endnote>
  <w:endnote w:type="continuationNotice" w:id="1">
    <w:p w:rsidR="000C2E7A" w:rsidRDefault="000C2E7A" w14:paraId="6A9044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E7A" w:rsidRDefault="000C2E7A" w14:paraId="4D794148" w14:textId="77777777">
      <w:r>
        <w:separator/>
      </w:r>
    </w:p>
  </w:footnote>
  <w:footnote w:type="continuationSeparator" w:id="0">
    <w:p w:rsidR="000C2E7A" w:rsidRDefault="000C2E7A" w14:paraId="50C13F0E" w14:textId="77777777">
      <w:r>
        <w:continuationSeparator/>
      </w:r>
    </w:p>
  </w:footnote>
  <w:footnote w:type="continuationNotice" w:id="1">
    <w:p w:rsidR="000C2E7A" w:rsidRDefault="000C2E7A" w14:paraId="3A2CA9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46B95" w:rsidR="00946B95" w:rsidP="00946B95" w:rsidRDefault="00946B95" w14:paraId="4EDE5A96" w14:textId="77777777">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nsid w:val="4241da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e4d7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e333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ec5e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E36F8"/>
    <w:multiLevelType w:val="hybridMultilevel"/>
    <w:tmpl w:val="15606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
    <w:abstractNumId w:val="1"/>
  </w:num>
  <w:num w:numId="2">
    <w:abstractNumId w:val="8"/>
  </w:num>
  <w:num w:numId="3">
    <w:abstractNumId w:val="2"/>
  </w:num>
  <w:num w:numId="4">
    <w:abstractNumId w:val="6"/>
  </w:num>
  <w:num w:numId="5">
    <w:abstractNumId w:val="11"/>
  </w:num>
  <w:num w:numId="6">
    <w:abstractNumId w:val="9"/>
  </w:num>
  <w:num w:numId="7">
    <w:abstractNumId w:val="0"/>
  </w:num>
  <w:num w:numId="8">
    <w:abstractNumId w:val="7"/>
  </w:num>
  <w:num w:numId="9">
    <w:abstractNumId w:val="3"/>
  </w:num>
  <w:num w:numId="10">
    <w:abstractNumId w:val="13"/>
  </w:num>
  <w:num w:numId="11">
    <w:abstractNumId w:val="4"/>
  </w:num>
  <w:num w:numId="12">
    <w:abstractNumId w:val="1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52608"/>
    <w:rsid w:val="00060FFE"/>
    <w:rsid w:val="00077B60"/>
    <w:rsid w:val="000919B6"/>
    <w:rsid w:val="0009667F"/>
    <w:rsid w:val="00096B66"/>
    <w:rsid w:val="000A7C3E"/>
    <w:rsid w:val="000B71A7"/>
    <w:rsid w:val="000C095F"/>
    <w:rsid w:val="000C2E7A"/>
    <w:rsid w:val="000C5D34"/>
    <w:rsid w:val="000C77CC"/>
    <w:rsid w:val="000D200D"/>
    <w:rsid w:val="000D2B0C"/>
    <w:rsid w:val="00112F3E"/>
    <w:rsid w:val="00123D47"/>
    <w:rsid w:val="00144F4A"/>
    <w:rsid w:val="00163132"/>
    <w:rsid w:val="00197B17"/>
    <w:rsid w:val="001A0B6E"/>
    <w:rsid w:val="001A4C37"/>
    <w:rsid w:val="001B4C46"/>
    <w:rsid w:val="001C35BB"/>
    <w:rsid w:val="001C549E"/>
    <w:rsid w:val="001D3D4E"/>
    <w:rsid w:val="001E019D"/>
    <w:rsid w:val="0020064C"/>
    <w:rsid w:val="00210B6B"/>
    <w:rsid w:val="00242B6D"/>
    <w:rsid w:val="002501F8"/>
    <w:rsid w:val="00260399"/>
    <w:rsid w:val="00275547"/>
    <w:rsid w:val="00286D23"/>
    <w:rsid w:val="0029539B"/>
    <w:rsid w:val="002B6CC3"/>
    <w:rsid w:val="00300BB7"/>
    <w:rsid w:val="0030234B"/>
    <w:rsid w:val="00317C27"/>
    <w:rsid w:val="0033439B"/>
    <w:rsid w:val="003369C6"/>
    <w:rsid w:val="00353C9B"/>
    <w:rsid w:val="00371532"/>
    <w:rsid w:val="003A5FD2"/>
    <w:rsid w:val="003B16F3"/>
    <w:rsid w:val="003B33DB"/>
    <w:rsid w:val="003D1106"/>
    <w:rsid w:val="003F1506"/>
    <w:rsid w:val="003F2B77"/>
    <w:rsid w:val="0040304A"/>
    <w:rsid w:val="004110AA"/>
    <w:rsid w:val="004136A8"/>
    <w:rsid w:val="004254B3"/>
    <w:rsid w:val="00431371"/>
    <w:rsid w:val="00432D3B"/>
    <w:rsid w:val="0043758F"/>
    <w:rsid w:val="0044126D"/>
    <w:rsid w:val="004513CF"/>
    <w:rsid w:val="00462675"/>
    <w:rsid w:val="0046414B"/>
    <w:rsid w:val="00467001"/>
    <w:rsid w:val="0047693C"/>
    <w:rsid w:val="004843D2"/>
    <w:rsid w:val="004A2CE6"/>
    <w:rsid w:val="004A3932"/>
    <w:rsid w:val="004B51DB"/>
    <w:rsid w:val="004E6F98"/>
    <w:rsid w:val="004E7FEE"/>
    <w:rsid w:val="005059D9"/>
    <w:rsid w:val="00521464"/>
    <w:rsid w:val="00521952"/>
    <w:rsid w:val="005310B2"/>
    <w:rsid w:val="0054323C"/>
    <w:rsid w:val="00553197"/>
    <w:rsid w:val="00562A7F"/>
    <w:rsid w:val="0056538A"/>
    <w:rsid w:val="00570839"/>
    <w:rsid w:val="005842EF"/>
    <w:rsid w:val="00591874"/>
    <w:rsid w:val="005937AE"/>
    <w:rsid w:val="005A25B3"/>
    <w:rsid w:val="005A29E6"/>
    <w:rsid w:val="005B1DFB"/>
    <w:rsid w:val="005C1F68"/>
    <w:rsid w:val="005D2488"/>
    <w:rsid w:val="005E1583"/>
    <w:rsid w:val="005E2DA8"/>
    <w:rsid w:val="00610C14"/>
    <w:rsid w:val="00621E0D"/>
    <w:rsid w:val="006227F3"/>
    <w:rsid w:val="00625F6F"/>
    <w:rsid w:val="0063497F"/>
    <w:rsid w:val="00641029"/>
    <w:rsid w:val="006A5C51"/>
    <w:rsid w:val="006B23A0"/>
    <w:rsid w:val="006B5DCE"/>
    <w:rsid w:val="006B6105"/>
    <w:rsid w:val="006B6D41"/>
    <w:rsid w:val="006C3A29"/>
    <w:rsid w:val="006D232C"/>
    <w:rsid w:val="006D66A8"/>
    <w:rsid w:val="006E6DF9"/>
    <w:rsid w:val="00711AFE"/>
    <w:rsid w:val="007346B7"/>
    <w:rsid w:val="00734FD9"/>
    <w:rsid w:val="007409C2"/>
    <w:rsid w:val="0074659B"/>
    <w:rsid w:val="007511CD"/>
    <w:rsid w:val="00751589"/>
    <w:rsid w:val="00754E0D"/>
    <w:rsid w:val="00756596"/>
    <w:rsid w:val="0076369F"/>
    <w:rsid w:val="007658B1"/>
    <w:rsid w:val="00780C11"/>
    <w:rsid w:val="00785805"/>
    <w:rsid w:val="00787881"/>
    <w:rsid w:val="00790375"/>
    <w:rsid w:val="00797313"/>
    <w:rsid w:val="007A41B3"/>
    <w:rsid w:val="007B6D05"/>
    <w:rsid w:val="007C13C7"/>
    <w:rsid w:val="007D1A19"/>
    <w:rsid w:val="007D289F"/>
    <w:rsid w:val="007E305D"/>
    <w:rsid w:val="007E7511"/>
    <w:rsid w:val="007E7818"/>
    <w:rsid w:val="007F4BEA"/>
    <w:rsid w:val="008517F3"/>
    <w:rsid w:val="00862003"/>
    <w:rsid w:val="00864195"/>
    <w:rsid w:val="0087743A"/>
    <w:rsid w:val="008912EF"/>
    <w:rsid w:val="00896642"/>
    <w:rsid w:val="008A3F9A"/>
    <w:rsid w:val="008B1CE2"/>
    <w:rsid w:val="008B4872"/>
    <w:rsid w:val="008C56F8"/>
    <w:rsid w:val="008C6DC4"/>
    <w:rsid w:val="008D2B39"/>
    <w:rsid w:val="008D42C0"/>
    <w:rsid w:val="008D5D92"/>
    <w:rsid w:val="008D6676"/>
    <w:rsid w:val="00910F43"/>
    <w:rsid w:val="00912BDA"/>
    <w:rsid w:val="00920263"/>
    <w:rsid w:val="00946B95"/>
    <w:rsid w:val="00960783"/>
    <w:rsid w:val="00993771"/>
    <w:rsid w:val="00994B13"/>
    <w:rsid w:val="00A02A2D"/>
    <w:rsid w:val="00A14028"/>
    <w:rsid w:val="00A32998"/>
    <w:rsid w:val="00A37CC3"/>
    <w:rsid w:val="00A44190"/>
    <w:rsid w:val="00A57DF4"/>
    <w:rsid w:val="00A620F3"/>
    <w:rsid w:val="00A65840"/>
    <w:rsid w:val="00A800DB"/>
    <w:rsid w:val="00A8509C"/>
    <w:rsid w:val="00A94E74"/>
    <w:rsid w:val="00AB012A"/>
    <w:rsid w:val="00AB3B47"/>
    <w:rsid w:val="00AB550C"/>
    <w:rsid w:val="00AB5EC7"/>
    <w:rsid w:val="00AC2EF1"/>
    <w:rsid w:val="00AC6D2E"/>
    <w:rsid w:val="00AD1A57"/>
    <w:rsid w:val="00B14AE2"/>
    <w:rsid w:val="00B1645D"/>
    <w:rsid w:val="00B31609"/>
    <w:rsid w:val="00B42741"/>
    <w:rsid w:val="00B55784"/>
    <w:rsid w:val="00B60062"/>
    <w:rsid w:val="00B60AE7"/>
    <w:rsid w:val="00B62905"/>
    <w:rsid w:val="00B6656A"/>
    <w:rsid w:val="00B9254B"/>
    <w:rsid w:val="00B94151"/>
    <w:rsid w:val="00BA0820"/>
    <w:rsid w:val="00BB408D"/>
    <w:rsid w:val="00BC054E"/>
    <w:rsid w:val="00BD46DB"/>
    <w:rsid w:val="00BD4B98"/>
    <w:rsid w:val="00BF35BE"/>
    <w:rsid w:val="00BF61A2"/>
    <w:rsid w:val="00C044FA"/>
    <w:rsid w:val="00C04E96"/>
    <w:rsid w:val="00C25ACF"/>
    <w:rsid w:val="00C27463"/>
    <w:rsid w:val="00C44291"/>
    <w:rsid w:val="00C66DCF"/>
    <w:rsid w:val="00C76DF9"/>
    <w:rsid w:val="00C77241"/>
    <w:rsid w:val="00C86D2E"/>
    <w:rsid w:val="00C948C6"/>
    <w:rsid w:val="00C97AA2"/>
    <w:rsid w:val="00CA0A14"/>
    <w:rsid w:val="00CB58D3"/>
    <w:rsid w:val="00CC1087"/>
    <w:rsid w:val="00CC59E6"/>
    <w:rsid w:val="00CE0A98"/>
    <w:rsid w:val="00CF26DD"/>
    <w:rsid w:val="00CF41E8"/>
    <w:rsid w:val="00D147B6"/>
    <w:rsid w:val="00D250C9"/>
    <w:rsid w:val="00D34AD2"/>
    <w:rsid w:val="00D34E28"/>
    <w:rsid w:val="00D358E7"/>
    <w:rsid w:val="00D45FAC"/>
    <w:rsid w:val="00D717FD"/>
    <w:rsid w:val="00D86594"/>
    <w:rsid w:val="00D913E6"/>
    <w:rsid w:val="00D9419B"/>
    <w:rsid w:val="00DA60A2"/>
    <w:rsid w:val="00DB070C"/>
    <w:rsid w:val="00DD0587"/>
    <w:rsid w:val="00DE40F7"/>
    <w:rsid w:val="00DF3833"/>
    <w:rsid w:val="00E07FC8"/>
    <w:rsid w:val="00E129CF"/>
    <w:rsid w:val="00E33E6C"/>
    <w:rsid w:val="00E46043"/>
    <w:rsid w:val="00E47295"/>
    <w:rsid w:val="00E75449"/>
    <w:rsid w:val="00E8333E"/>
    <w:rsid w:val="00E92EBA"/>
    <w:rsid w:val="00E943F8"/>
    <w:rsid w:val="00E9543B"/>
    <w:rsid w:val="00EA392F"/>
    <w:rsid w:val="00EB5173"/>
    <w:rsid w:val="00EB6B52"/>
    <w:rsid w:val="00EC1210"/>
    <w:rsid w:val="00EC2463"/>
    <w:rsid w:val="00EF5934"/>
    <w:rsid w:val="00F10B2E"/>
    <w:rsid w:val="00F1173A"/>
    <w:rsid w:val="00F25166"/>
    <w:rsid w:val="00F43F9F"/>
    <w:rsid w:val="00F60433"/>
    <w:rsid w:val="00F61125"/>
    <w:rsid w:val="00F807D2"/>
    <w:rsid w:val="00F966E5"/>
    <w:rsid w:val="00FA3BA6"/>
    <w:rsid w:val="00FB62AC"/>
    <w:rsid w:val="00FB7F75"/>
    <w:rsid w:val="00FE2274"/>
    <w:rsid w:val="00FE2FC0"/>
    <w:rsid w:val="00FE5D7F"/>
    <w:rsid w:val="00FE6C54"/>
    <w:rsid w:val="00FF52D2"/>
    <w:rsid w:val="02F1DC4E"/>
    <w:rsid w:val="07F59FCF"/>
    <w:rsid w:val="1112D622"/>
    <w:rsid w:val="2A82EF84"/>
    <w:rsid w:val="2B351B5D"/>
    <w:rsid w:val="2FE8645B"/>
    <w:rsid w:val="39E1E68C"/>
    <w:rsid w:val="43B61241"/>
    <w:rsid w:val="444CF71C"/>
    <w:rsid w:val="477AD4D6"/>
    <w:rsid w:val="48325EC1"/>
    <w:rsid w:val="4AA88897"/>
    <w:rsid w:val="4B69FF83"/>
    <w:rsid w:val="5150D6E1"/>
    <w:rsid w:val="618EF431"/>
    <w:rsid w:val="62C10145"/>
    <w:rsid w:val="62C9FF67"/>
    <w:rsid w:val="67D45635"/>
    <w:rsid w:val="6881F0E4"/>
    <w:rsid w:val="74B97486"/>
    <w:rsid w:val="7C0FD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styleId="BalloonTextChar" w:customStyle="1">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hAnsi="Times New Roman" w:eastAsia="Calibri"/>
      <w:sz w:val="24"/>
      <w:szCs w:val="24"/>
      <w:lang w:eastAsia="en-GB"/>
    </w:rPr>
  </w:style>
  <w:style w:type="character" w:styleId="HeaderChar" w:customStyle="1">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styleId="Heading2Char" w:customStyle="1">
    <w:name w:val="Heading 2 Char"/>
    <w:basedOn w:val="DefaultParagraphFont"/>
    <w:link w:val="Heading2"/>
    <w:rsid w:val="00A94E74"/>
    <w:rPr>
      <w:rFonts w:ascii="Arial" w:hAnsi="Arial" w:eastAsiaTheme="majorEastAsia" w:cstheme="majorBidi"/>
      <w:b/>
      <w:sz w:val="26"/>
      <w:szCs w:val="26"/>
      <w:lang w:eastAsia="en-US"/>
    </w:rPr>
  </w:style>
  <w:style w:type="character" w:styleId="Heading3Char" w:customStyle="1">
    <w:name w:val="Heading 3 Char"/>
    <w:basedOn w:val="DefaultParagraphFont"/>
    <w:link w:val="Heading3"/>
    <w:rsid w:val="000478C0"/>
    <w:rPr>
      <w:rFonts w:ascii="Arial" w:hAnsi="Arial" w:eastAsiaTheme="majorEastAsia"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styleId="BodyTextChar" w:customStyle="1">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styleId="CommentTextChar" w:customStyle="1">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styleId="CommentSubjectChar" w:customStyle="1">
    <w:name w:val="Comment Subject Char"/>
    <w:basedOn w:val="CommentTextChar"/>
    <w:link w:val="CommentSubject"/>
    <w:semiHidden/>
    <w:rsid w:val="00D147B6"/>
    <w:rPr>
      <w:rFonts w:ascii="Arial" w:hAnsi="Arial"/>
      <w:b/>
      <w:bCs/>
      <w:lang w:eastAsia="en-US"/>
    </w:rPr>
  </w:style>
  <w:style w:type="character" w:styleId="normaltextrun" w:customStyle="1">
    <w:name w:val="normaltextrun"/>
    <w:basedOn w:val="DefaultParagraphFont"/>
    <w:rsid w:val="00CB58D3"/>
  </w:style>
  <w:style w:type="paragraph" w:styleId="paragraph" w:customStyle="1">
    <w:name w:val="paragraph"/>
    <w:basedOn w:val="Normal"/>
    <w:rsid w:val="00CB58D3"/>
    <w:pPr>
      <w:spacing w:before="100" w:beforeAutospacing="1" w:after="100" w:afterAutospacing="1"/>
    </w:pPr>
    <w:rPr>
      <w:rFonts w:ascii="Times New Roman" w:hAnsi="Times New Roman"/>
      <w:sz w:val="24"/>
      <w:szCs w:val="24"/>
      <w:lang w:eastAsia="en-GB"/>
    </w:rPr>
  </w:style>
  <w:style w:type="character" w:styleId="eop" w:customStyle="1">
    <w:name w:val="eop"/>
    <w:basedOn w:val="DefaultParagraphFont"/>
    <w:rsid w:val="00CB58D3"/>
  </w:style>
  <w:style w:type="character" w:styleId="scxw267240695" w:customStyle="1">
    <w:name w:val="scxw267240695"/>
    <w:basedOn w:val="DefaultParagraphFont"/>
    <w:rsid w:val="00CB5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4360">
      <w:bodyDiv w:val="1"/>
      <w:marLeft w:val="0"/>
      <w:marRight w:val="0"/>
      <w:marTop w:val="0"/>
      <w:marBottom w:val="0"/>
      <w:divBdr>
        <w:top w:val="none" w:sz="0" w:space="0" w:color="auto"/>
        <w:left w:val="none" w:sz="0" w:space="0" w:color="auto"/>
        <w:bottom w:val="none" w:sz="0" w:space="0" w:color="auto"/>
        <w:right w:val="none" w:sz="0" w:space="0" w:color="auto"/>
      </w:divBdr>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35435554">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56825219">
      <w:bodyDiv w:val="1"/>
      <w:marLeft w:val="0"/>
      <w:marRight w:val="0"/>
      <w:marTop w:val="0"/>
      <w:marBottom w:val="0"/>
      <w:divBdr>
        <w:top w:val="none" w:sz="0" w:space="0" w:color="auto"/>
        <w:left w:val="none" w:sz="0" w:space="0" w:color="auto"/>
        <w:bottom w:val="none" w:sz="0" w:space="0" w:color="auto"/>
        <w:right w:val="none" w:sz="0" w:space="0" w:color="auto"/>
      </w:divBdr>
      <w:divsChild>
        <w:div w:id="1868106557">
          <w:marLeft w:val="0"/>
          <w:marRight w:val="0"/>
          <w:marTop w:val="0"/>
          <w:marBottom w:val="0"/>
          <w:divBdr>
            <w:top w:val="none" w:sz="0" w:space="0" w:color="auto"/>
            <w:left w:val="none" w:sz="0" w:space="0" w:color="auto"/>
            <w:bottom w:val="none" w:sz="0" w:space="0" w:color="auto"/>
            <w:right w:val="none" w:sz="0" w:space="0" w:color="auto"/>
          </w:divBdr>
          <w:divsChild>
            <w:div w:id="741175667">
              <w:marLeft w:val="0"/>
              <w:marRight w:val="0"/>
              <w:marTop w:val="0"/>
              <w:marBottom w:val="0"/>
              <w:divBdr>
                <w:top w:val="none" w:sz="0" w:space="0" w:color="auto"/>
                <w:left w:val="none" w:sz="0" w:space="0" w:color="auto"/>
                <w:bottom w:val="none" w:sz="0" w:space="0" w:color="auto"/>
                <w:right w:val="none" w:sz="0" w:space="0" w:color="auto"/>
              </w:divBdr>
            </w:div>
          </w:divsChild>
        </w:div>
        <w:div w:id="1510481567">
          <w:marLeft w:val="0"/>
          <w:marRight w:val="0"/>
          <w:marTop w:val="0"/>
          <w:marBottom w:val="0"/>
          <w:divBdr>
            <w:top w:val="none" w:sz="0" w:space="0" w:color="auto"/>
            <w:left w:val="none" w:sz="0" w:space="0" w:color="auto"/>
            <w:bottom w:val="none" w:sz="0" w:space="0" w:color="auto"/>
            <w:right w:val="none" w:sz="0" w:space="0" w:color="auto"/>
          </w:divBdr>
          <w:divsChild>
            <w:div w:id="860361615">
              <w:marLeft w:val="0"/>
              <w:marRight w:val="0"/>
              <w:marTop w:val="0"/>
              <w:marBottom w:val="0"/>
              <w:divBdr>
                <w:top w:val="none" w:sz="0" w:space="0" w:color="auto"/>
                <w:left w:val="none" w:sz="0" w:space="0" w:color="auto"/>
                <w:bottom w:val="none" w:sz="0" w:space="0" w:color="auto"/>
                <w:right w:val="none" w:sz="0" w:space="0" w:color="auto"/>
              </w:divBdr>
            </w:div>
          </w:divsChild>
        </w:div>
        <w:div w:id="1666395439">
          <w:marLeft w:val="0"/>
          <w:marRight w:val="0"/>
          <w:marTop w:val="0"/>
          <w:marBottom w:val="0"/>
          <w:divBdr>
            <w:top w:val="none" w:sz="0" w:space="0" w:color="auto"/>
            <w:left w:val="none" w:sz="0" w:space="0" w:color="auto"/>
            <w:bottom w:val="none" w:sz="0" w:space="0" w:color="auto"/>
            <w:right w:val="none" w:sz="0" w:space="0" w:color="auto"/>
          </w:divBdr>
          <w:divsChild>
            <w:div w:id="1571496434">
              <w:marLeft w:val="0"/>
              <w:marRight w:val="0"/>
              <w:marTop w:val="0"/>
              <w:marBottom w:val="0"/>
              <w:divBdr>
                <w:top w:val="none" w:sz="0" w:space="0" w:color="auto"/>
                <w:left w:val="none" w:sz="0" w:space="0" w:color="auto"/>
                <w:bottom w:val="none" w:sz="0" w:space="0" w:color="auto"/>
                <w:right w:val="none" w:sz="0" w:space="0" w:color="auto"/>
              </w:divBdr>
            </w:div>
          </w:divsChild>
        </w:div>
        <w:div w:id="166794320">
          <w:marLeft w:val="0"/>
          <w:marRight w:val="0"/>
          <w:marTop w:val="0"/>
          <w:marBottom w:val="0"/>
          <w:divBdr>
            <w:top w:val="none" w:sz="0" w:space="0" w:color="auto"/>
            <w:left w:val="none" w:sz="0" w:space="0" w:color="auto"/>
            <w:bottom w:val="none" w:sz="0" w:space="0" w:color="auto"/>
            <w:right w:val="none" w:sz="0" w:space="0" w:color="auto"/>
          </w:divBdr>
          <w:divsChild>
            <w:div w:id="1749157361">
              <w:marLeft w:val="0"/>
              <w:marRight w:val="0"/>
              <w:marTop w:val="0"/>
              <w:marBottom w:val="0"/>
              <w:divBdr>
                <w:top w:val="none" w:sz="0" w:space="0" w:color="auto"/>
                <w:left w:val="none" w:sz="0" w:space="0" w:color="auto"/>
                <w:bottom w:val="none" w:sz="0" w:space="0" w:color="auto"/>
                <w:right w:val="none" w:sz="0" w:space="0" w:color="auto"/>
              </w:divBdr>
            </w:div>
          </w:divsChild>
        </w:div>
        <w:div w:id="1696081906">
          <w:marLeft w:val="0"/>
          <w:marRight w:val="0"/>
          <w:marTop w:val="0"/>
          <w:marBottom w:val="0"/>
          <w:divBdr>
            <w:top w:val="none" w:sz="0" w:space="0" w:color="auto"/>
            <w:left w:val="none" w:sz="0" w:space="0" w:color="auto"/>
            <w:bottom w:val="none" w:sz="0" w:space="0" w:color="auto"/>
            <w:right w:val="none" w:sz="0" w:space="0" w:color="auto"/>
          </w:divBdr>
          <w:divsChild>
            <w:div w:id="1178233713">
              <w:marLeft w:val="0"/>
              <w:marRight w:val="0"/>
              <w:marTop w:val="0"/>
              <w:marBottom w:val="0"/>
              <w:divBdr>
                <w:top w:val="none" w:sz="0" w:space="0" w:color="auto"/>
                <w:left w:val="none" w:sz="0" w:space="0" w:color="auto"/>
                <w:bottom w:val="none" w:sz="0" w:space="0" w:color="auto"/>
                <w:right w:val="none" w:sz="0" w:space="0" w:color="auto"/>
              </w:divBdr>
            </w:div>
          </w:divsChild>
        </w:div>
        <w:div w:id="2127119108">
          <w:marLeft w:val="0"/>
          <w:marRight w:val="0"/>
          <w:marTop w:val="0"/>
          <w:marBottom w:val="0"/>
          <w:divBdr>
            <w:top w:val="none" w:sz="0" w:space="0" w:color="auto"/>
            <w:left w:val="none" w:sz="0" w:space="0" w:color="auto"/>
            <w:bottom w:val="none" w:sz="0" w:space="0" w:color="auto"/>
            <w:right w:val="none" w:sz="0" w:space="0" w:color="auto"/>
          </w:divBdr>
          <w:divsChild>
            <w:div w:id="142744204">
              <w:marLeft w:val="0"/>
              <w:marRight w:val="0"/>
              <w:marTop w:val="0"/>
              <w:marBottom w:val="0"/>
              <w:divBdr>
                <w:top w:val="none" w:sz="0" w:space="0" w:color="auto"/>
                <w:left w:val="none" w:sz="0" w:space="0" w:color="auto"/>
                <w:bottom w:val="none" w:sz="0" w:space="0" w:color="auto"/>
                <w:right w:val="none" w:sz="0" w:space="0" w:color="auto"/>
              </w:divBdr>
            </w:div>
          </w:divsChild>
        </w:div>
        <w:div w:id="1892574860">
          <w:marLeft w:val="0"/>
          <w:marRight w:val="0"/>
          <w:marTop w:val="0"/>
          <w:marBottom w:val="0"/>
          <w:divBdr>
            <w:top w:val="none" w:sz="0" w:space="0" w:color="auto"/>
            <w:left w:val="none" w:sz="0" w:space="0" w:color="auto"/>
            <w:bottom w:val="none" w:sz="0" w:space="0" w:color="auto"/>
            <w:right w:val="none" w:sz="0" w:space="0" w:color="auto"/>
          </w:divBdr>
          <w:divsChild>
            <w:div w:id="129322129">
              <w:marLeft w:val="0"/>
              <w:marRight w:val="0"/>
              <w:marTop w:val="0"/>
              <w:marBottom w:val="0"/>
              <w:divBdr>
                <w:top w:val="none" w:sz="0" w:space="0" w:color="auto"/>
                <w:left w:val="none" w:sz="0" w:space="0" w:color="auto"/>
                <w:bottom w:val="none" w:sz="0" w:space="0" w:color="auto"/>
                <w:right w:val="none" w:sz="0" w:space="0" w:color="auto"/>
              </w:divBdr>
            </w:div>
          </w:divsChild>
        </w:div>
        <w:div w:id="637151390">
          <w:marLeft w:val="0"/>
          <w:marRight w:val="0"/>
          <w:marTop w:val="0"/>
          <w:marBottom w:val="0"/>
          <w:divBdr>
            <w:top w:val="none" w:sz="0" w:space="0" w:color="auto"/>
            <w:left w:val="none" w:sz="0" w:space="0" w:color="auto"/>
            <w:bottom w:val="none" w:sz="0" w:space="0" w:color="auto"/>
            <w:right w:val="none" w:sz="0" w:space="0" w:color="auto"/>
          </w:divBdr>
          <w:divsChild>
            <w:div w:id="582227747">
              <w:marLeft w:val="0"/>
              <w:marRight w:val="0"/>
              <w:marTop w:val="0"/>
              <w:marBottom w:val="0"/>
              <w:divBdr>
                <w:top w:val="none" w:sz="0" w:space="0" w:color="auto"/>
                <w:left w:val="none" w:sz="0" w:space="0" w:color="auto"/>
                <w:bottom w:val="none" w:sz="0" w:space="0" w:color="auto"/>
                <w:right w:val="none" w:sz="0" w:space="0" w:color="auto"/>
              </w:divBdr>
            </w:div>
          </w:divsChild>
        </w:div>
        <w:div w:id="1677538834">
          <w:marLeft w:val="0"/>
          <w:marRight w:val="0"/>
          <w:marTop w:val="0"/>
          <w:marBottom w:val="0"/>
          <w:divBdr>
            <w:top w:val="none" w:sz="0" w:space="0" w:color="auto"/>
            <w:left w:val="none" w:sz="0" w:space="0" w:color="auto"/>
            <w:bottom w:val="none" w:sz="0" w:space="0" w:color="auto"/>
            <w:right w:val="none" w:sz="0" w:space="0" w:color="auto"/>
          </w:divBdr>
          <w:divsChild>
            <w:div w:id="1210023467">
              <w:marLeft w:val="0"/>
              <w:marRight w:val="0"/>
              <w:marTop w:val="0"/>
              <w:marBottom w:val="0"/>
              <w:divBdr>
                <w:top w:val="none" w:sz="0" w:space="0" w:color="auto"/>
                <w:left w:val="none" w:sz="0" w:space="0" w:color="auto"/>
                <w:bottom w:val="none" w:sz="0" w:space="0" w:color="auto"/>
                <w:right w:val="none" w:sz="0" w:space="0" w:color="auto"/>
              </w:divBdr>
            </w:div>
          </w:divsChild>
        </w:div>
        <w:div w:id="671643631">
          <w:marLeft w:val="0"/>
          <w:marRight w:val="0"/>
          <w:marTop w:val="0"/>
          <w:marBottom w:val="0"/>
          <w:divBdr>
            <w:top w:val="none" w:sz="0" w:space="0" w:color="auto"/>
            <w:left w:val="none" w:sz="0" w:space="0" w:color="auto"/>
            <w:bottom w:val="none" w:sz="0" w:space="0" w:color="auto"/>
            <w:right w:val="none" w:sz="0" w:space="0" w:color="auto"/>
          </w:divBdr>
          <w:divsChild>
            <w:div w:id="2069837408">
              <w:marLeft w:val="0"/>
              <w:marRight w:val="0"/>
              <w:marTop w:val="0"/>
              <w:marBottom w:val="0"/>
              <w:divBdr>
                <w:top w:val="none" w:sz="0" w:space="0" w:color="auto"/>
                <w:left w:val="none" w:sz="0" w:space="0" w:color="auto"/>
                <w:bottom w:val="none" w:sz="0" w:space="0" w:color="auto"/>
                <w:right w:val="none" w:sz="0" w:space="0" w:color="auto"/>
              </w:divBdr>
            </w:div>
          </w:divsChild>
        </w:div>
        <w:div w:id="2130971837">
          <w:marLeft w:val="0"/>
          <w:marRight w:val="0"/>
          <w:marTop w:val="0"/>
          <w:marBottom w:val="0"/>
          <w:divBdr>
            <w:top w:val="none" w:sz="0" w:space="0" w:color="auto"/>
            <w:left w:val="none" w:sz="0" w:space="0" w:color="auto"/>
            <w:bottom w:val="none" w:sz="0" w:space="0" w:color="auto"/>
            <w:right w:val="none" w:sz="0" w:space="0" w:color="auto"/>
          </w:divBdr>
          <w:divsChild>
            <w:div w:id="11185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813">
      <w:bodyDiv w:val="1"/>
      <w:marLeft w:val="0"/>
      <w:marRight w:val="0"/>
      <w:marTop w:val="0"/>
      <w:marBottom w:val="0"/>
      <w:divBdr>
        <w:top w:val="none" w:sz="0" w:space="0" w:color="auto"/>
        <w:left w:val="none" w:sz="0" w:space="0" w:color="auto"/>
        <w:bottom w:val="none" w:sz="0" w:space="0" w:color="auto"/>
        <w:right w:val="none" w:sz="0" w:space="0" w:color="auto"/>
      </w:divBdr>
      <w:divsChild>
        <w:div w:id="1815413321">
          <w:marLeft w:val="0"/>
          <w:marRight w:val="0"/>
          <w:marTop w:val="0"/>
          <w:marBottom w:val="0"/>
          <w:divBdr>
            <w:top w:val="none" w:sz="0" w:space="0" w:color="auto"/>
            <w:left w:val="none" w:sz="0" w:space="0" w:color="auto"/>
            <w:bottom w:val="none" w:sz="0" w:space="0" w:color="auto"/>
            <w:right w:val="none" w:sz="0" w:space="0" w:color="auto"/>
          </w:divBdr>
          <w:divsChild>
            <w:div w:id="261112169">
              <w:marLeft w:val="0"/>
              <w:marRight w:val="0"/>
              <w:marTop w:val="0"/>
              <w:marBottom w:val="0"/>
              <w:divBdr>
                <w:top w:val="none" w:sz="0" w:space="0" w:color="auto"/>
                <w:left w:val="none" w:sz="0" w:space="0" w:color="auto"/>
                <w:bottom w:val="none" w:sz="0" w:space="0" w:color="auto"/>
                <w:right w:val="none" w:sz="0" w:space="0" w:color="auto"/>
              </w:divBdr>
            </w:div>
          </w:divsChild>
        </w:div>
        <w:div w:id="1729570904">
          <w:marLeft w:val="0"/>
          <w:marRight w:val="0"/>
          <w:marTop w:val="0"/>
          <w:marBottom w:val="0"/>
          <w:divBdr>
            <w:top w:val="none" w:sz="0" w:space="0" w:color="auto"/>
            <w:left w:val="none" w:sz="0" w:space="0" w:color="auto"/>
            <w:bottom w:val="none" w:sz="0" w:space="0" w:color="auto"/>
            <w:right w:val="none" w:sz="0" w:space="0" w:color="auto"/>
          </w:divBdr>
          <w:divsChild>
            <w:div w:id="549193441">
              <w:marLeft w:val="0"/>
              <w:marRight w:val="0"/>
              <w:marTop w:val="0"/>
              <w:marBottom w:val="0"/>
              <w:divBdr>
                <w:top w:val="none" w:sz="0" w:space="0" w:color="auto"/>
                <w:left w:val="none" w:sz="0" w:space="0" w:color="auto"/>
                <w:bottom w:val="none" w:sz="0" w:space="0" w:color="auto"/>
                <w:right w:val="none" w:sz="0" w:space="0" w:color="auto"/>
              </w:divBdr>
            </w:div>
          </w:divsChild>
        </w:div>
        <w:div w:id="1020088443">
          <w:marLeft w:val="0"/>
          <w:marRight w:val="0"/>
          <w:marTop w:val="0"/>
          <w:marBottom w:val="0"/>
          <w:divBdr>
            <w:top w:val="none" w:sz="0" w:space="0" w:color="auto"/>
            <w:left w:val="none" w:sz="0" w:space="0" w:color="auto"/>
            <w:bottom w:val="none" w:sz="0" w:space="0" w:color="auto"/>
            <w:right w:val="none" w:sz="0" w:space="0" w:color="auto"/>
          </w:divBdr>
          <w:divsChild>
            <w:div w:id="1492064976">
              <w:marLeft w:val="0"/>
              <w:marRight w:val="0"/>
              <w:marTop w:val="0"/>
              <w:marBottom w:val="0"/>
              <w:divBdr>
                <w:top w:val="none" w:sz="0" w:space="0" w:color="auto"/>
                <w:left w:val="none" w:sz="0" w:space="0" w:color="auto"/>
                <w:bottom w:val="none" w:sz="0" w:space="0" w:color="auto"/>
                <w:right w:val="none" w:sz="0" w:space="0" w:color="auto"/>
              </w:divBdr>
            </w:div>
          </w:divsChild>
        </w:div>
        <w:div w:id="1380863339">
          <w:marLeft w:val="0"/>
          <w:marRight w:val="0"/>
          <w:marTop w:val="0"/>
          <w:marBottom w:val="0"/>
          <w:divBdr>
            <w:top w:val="none" w:sz="0" w:space="0" w:color="auto"/>
            <w:left w:val="none" w:sz="0" w:space="0" w:color="auto"/>
            <w:bottom w:val="none" w:sz="0" w:space="0" w:color="auto"/>
            <w:right w:val="none" w:sz="0" w:space="0" w:color="auto"/>
          </w:divBdr>
          <w:divsChild>
            <w:div w:id="443500938">
              <w:marLeft w:val="0"/>
              <w:marRight w:val="0"/>
              <w:marTop w:val="0"/>
              <w:marBottom w:val="0"/>
              <w:divBdr>
                <w:top w:val="none" w:sz="0" w:space="0" w:color="auto"/>
                <w:left w:val="none" w:sz="0" w:space="0" w:color="auto"/>
                <w:bottom w:val="none" w:sz="0" w:space="0" w:color="auto"/>
                <w:right w:val="none" w:sz="0" w:space="0" w:color="auto"/>
              </w:divBdr>
            </w:div>
          </w:divsChild>
        </w:div>
        <w:div w:id="607352806">
          <w:marLeft w:val="0"/>
          <w:marRight w:val="0"/>
          <w:marTop w:val="0"/>
          <w:marBottom w:val="0"/>
          <w:divBdr>
            <w:top w:val="none" w:sz="0" w:space="0" w:color="auto"/>
            <w:left w:val="none" w:sz="0" w:space="0" w:color="auto"/>
            <w:bottom w:val="none" w:sz="0" w:space="0" w:color="auto"/>
            <w:right w:val="none" w:sz="0" w:space="0" w:color="auto"/>
          </w:divBdr>
          <w:divsChild>
            <w:div w:id="833952517">
              <w:marLeft w:val="0"/>
              <w:marRight w:val="0"/>
              <w:marTop w:val="0"/>
              <w:marBottom w:val="0"/>
              <w:divBdr>
                <w:top w:val="none" w:sz="0" w:space="0" w:color="auto"/>
                <w:left w:val="none" w:sz="0" w:space="0" w:color="auto"/>
                <w:bottom w:val="none" w:sz="0" w:space="0" w:color="auto"/>
                <w:right w:val="none" w:sz="0" w:space="0" w:color="auto"/>
              </w:divBdr>
            </w:div>
          </w:divsChild>
        </w:div>
        <w:div w:id="1422334233">
          <w:marLeft w:val="0"/>
          <w:marRight w:val="0"/>
          <w:marTop w:val="0"/>
          <w:marBottom w:val="0"/>
          <w:divBdr>
            <w:top w:val="none" w:sz="0" w:space="0" w:color="auto"/>
            <w:left w:val="none" w:sz="0" w:space="0" w:color="auto"/>
            <w:bottom w:val="none" w:sz="0" w:space="0" w:color="auto"/>
            <w:right w:val="none" w:sz="0" w:space="0" w:color="auto"/>
          </w:divBdr>
          <w:divsChild>
            <w:div w:id="14776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565">
      <w:bodyDiv w:val="1"/>
      <w:marLeft w:val="0"/>
      <w:marRight w:val="0"/>
      <w:marTop w:val="0"/>
      <w:marBottom w:val="0"/>
      <w:divBdr>
        <w:top w:val="none" w:sz="0" w:space="0" w:color="auto"/>
        <w:left w:val="none" w:sz="0" w:space="0" w:color="auto"/>
        <w:bottom w:val="none" w:sz="0" w:space="0" w:color="auto"/>
        <w:right w:val="none" w:sz="0" w:space="0" w:color="auto"/>
      </w:divBdr>
      <w:divsChild>
        <w:div w:id="2066485482">
          <w:marLeft w:val="0"/>
          <w:marRight w:val="0"/>
          <w:marTop w:val="0"/>
          <w:marBottom w:val="0"/>
          <w:divBdr>
            <w:top w:val="none" w:sz="0" w:space="0" w:color="auto"/>
            <w:left w:val="none" w:sz="0" w:space="0" w:color="auto"/>
            <w:bottom w:val="none" w:sz="0" w:space="0" w:color="auto"/>
            <w:right w:val="none" w:sz="0" w:space="0" w:color="auto"/>
          </w:divBdr>
        </w:div>
        <w:div w:id="1720545798">
          <w:marLeft w:val="0"/>
          <w:marRight w:val="0"/>
          <w:marTop w:val="0"/>
          <w:marBottom w:val="0"/>
          <w:divBdr>
            <w:top w:val="none" w:sz="0" w:space="0" w:color="auto"/>
            <w:left w:val="none" w:sz="0" w:space="0" w:color="auto"/>
            <w:bottom w:val="none" w:sz="0" w:space="0" w:color="auto"/>
            <w:right w:val="none" w:sz="0" w:space="0" w:color="auto"/>
          </w:divBdr>
        </w:div>
        <w:div w:id="1898544285">
          <w:marLeft w:val="0"/>
          <w:marRight w:val="0"/>
          <w:marTop w:val="0"/>
          <w:marBottom w:val="0"/>
          <w:divBdr>
            <w:top w:val="none" w:sz="0" w:space="0" w:color="auto"/>
            <w:left w:val="none" w:sz="0" w:space="0" w:color="auto"/>
            <w:bottom w:val="none" w:sz="0" w:space="0" w:color="auto"/>
            <w:right w:val="none" w:sz="0" w:space="0" w:color="auto"/>
          </w:divBdr>
        </w:div>
      </w:divsChild>
    </w:div>
    <w:div w:id="938683839">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106119223">
      <w:bodyDiv w:val="1"/>
      <w:marLeft w:val="0"/>
      <w:marRight w:val="0"/>
      <w:marTop w:val="0"/>
      <w:marBottom w:val="0"/>
      <w:divBdr>
        <w:top w:val="none" w:sz="0" w:space="0" w:color="auto"/>
        <w:left w:val="none" w:sz="0" w:space="0" w:color="auto"/>
        <w:bottom w:val="none" w:sz="0" w:space="0" w:color="auto"/>
        <w:right w:val="none" w:sz="0" w:space="0" w:color="auto"/>
      </w:divBdr>
      <w:divsChild>
        <w:div w:id="1750081414">
          <w:marLeft w:val="0"/>
          <w:marRight w:val="0"/>
          <w:marTop w:val="0"/>
          <w:marBottom w:val="0"/>
          <w:divBdr>
            <w:top w:val="none" w:sz="0" w:space="0" w:color="auto"/>
            <w:left w:val="none" w:sz="0" w:space="0" w:color="auto"/>
            <w:bottom w:val="none" w:sz="0" w:space="0" w:color="auto"/>
            <w:right w:val="none" w:sz="0" w:space="0" w:color="auto"/>
          </w:divBdr>
          <w:divsChild>
            <w:div w:id="374425921">
              <w:marLeft w:val="0"/>
              <w:marRight w:val="0"/>
              <w:marTop w:val="0"/>
              <w:marBottom w:val="0"/>
              <w:divBdr>
                <w:top w:val="none" w:sz="0" w:space="0" w:color="auto"/>
                <w:left w:val="none" w:sz="0" w:space="0" w:color="auto"/>
                <w:bottom w:val="none" w:sz="0" w:space="0" w:color="auto"/>
                <w:right w:val="none" w:sz="0" w:space="0" w:color="auto"/>
              </w:divBdr>
            </w:div>
          </w:divsChild>
        </w:div>
        <w:div w:id="1460419279">
          <w:marLeft w:val="0"/>
          <w:marRight w:val="0"/>
          <w:marTop w:val="0"/>
          <w:marBottom w:val="0"/>
          <w:divBdr>
            <w:top w:val="none" w:sz="0" w:space="0" w:color="auto"/>
            <w:left w:val="none" w:sz="0" w:space="0" w:color="auto"/>
            <w:bottom w:val="none" w:sz="0" w:space="0" w:color="auto"/>
            <w:right w:val="none" w:sz="0" w:space="0" w:color="auto"/>
          </w:divBdr>
          <w:divsChild>
            <w:div w:id="1649242045">
              <w:marLeft w:val="0"/>
              <w:marRight w:val="0"/>
              <w:marTop w:val="0"/>
              <w:marBottom w:val="0"/>
              <w:divBdr>
                <w:top w:val="none" w:sz="0" w:space="0" w:color="auto"/>
                <w:left w:val="none" w:sz="0" w:space="0" w:color="auto"/>
                <w:bottom w:val="none" w:sz="0" w:space="0" w:color="auto"/>
                <w:right w:val="none" w:sz="0" w:space="0" w:color="auto"/>
              </w:divBdr>
            </w:div>
          </w:divsChild>
        </w:div>
        <w:div w:id="1679187579">
          <w:marLeft w:val="0"/>
          <w:marRight w:val="0"/>
          <w:marTop w:val="0"/>
          <w:marBottom w:val="0"/>
          <w:divBdr>
            <w:top w:val="none" w:sz="0" w:space="0" w:color="auto"/>
            <w:left w:val="none" w:sz="0" w:space="0" w:color="auto"/>
            <w:bottom w:val="none" w:sz="0" w:space="0" w:color="auto"/>
            <w:right w:val="none" w:sz="0" w:space="0" w:color="auto"/>
          </w:divBdr>
          <w:divsChild>
            <w:div w:id="977685088">
              <w:marLeft w:val="0"/>
              <w:marRight w:val="0"/>
              <w:marTop w:val="0"/>
              <w:marBottom w:val="0"/>
              <w:divBdr>
                <w:top w:val="none" w:sz="0" w:space="0" w:color="auto"/>
                <w:left w:val="none" w:sz="0" w:space="0" w:color="auto"/>
                <w:bottom w:val="none" w:sz="0" w:space="0" w:color="auto"/>
                <w:right w:val="none" w:sz="0" w:space="0" w:color="auto"/>
              </w:divBdr>
            </w:div>
          </w:divsChild>
        </w:div>
        <w:div w:id="873545750">
          <w:marLeft w:val="0"/>
          <w:marRight w:val="0"/>
          <w:marTop w:val="0"/>
          <w:marBottom w:val="0"/>
          <w:divBdr>
            <w:top w:val="none" w:sz="0" w:space="0" w:color="auto"/>
            <w:left w:val="none" w:sz="0" w:space="0" w:color="auto"/>
            <w:bottom w:val="none" w:sz="0" w:space="0" w:color="auto"/>
            <w:right w:val="none" w:sz="0" w:space="0" w:color="auto"/>
          </w:divBdr>
          <w:divsChild>
            <w:div w:id="12567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1667">
      <w:bodyDiv w:val="1"/>
      <w:marLeft w:val="0"/>
      <w:marRight w:val="0"/>
      <w:marTop w:val="0"/>
      <w:marBottom w:val="0"/>
      <w:divBdr>
        <w:top w:val="none" w:sz="0" w:space="0" w:color="auto"/>
        <w:left w:val="none" w:sz="0" w:space="0" w:color="auto"/>
        <w:bottom w:val="none" w:sz="0" w:space="0" w:color="auto"/>
        <w:right w:val="none" w:sz="0" w:space="0" w:color="auto"/>
      </w:divBdr>
      <w:divsChild>
        <w:div w:id="201141510">
          <w:marLeft w:val="0"/>
          <w:marRight w:val="0"/>
          <w:marTop w:val="0"/>
          <w:marBottom w:val="0"/>
          <w:divBdr>
            <w:top w:val="none" w:sz="0" w:space="0" w:color="auto"/>
            <w:left w:val="none" w:sz="0" w:space="0" w:color="auto"/>
            <w:bottom w:val="none" w:sz="0" w:space="0" w:color="auto"/>
            <w:right w:val="none" w:sz="0" w:space="0" w:color="auto"/>
          </w:divBdr>
        </w:div>
        <w:div w:id="1471484360">
          <w:marLeft w:val="0"/>
          <w:marRight w:val="0"/>
          <w:marTop w:val="0"/>
          <w:marBottom w:val="0"/>
          <w:divBdr>
            <w:top w:val="none" w:sz="0" w:space="0" w:color="auto"/>
            <w:left w:val="none" w:sz="0" w:space="0" w:color="auto"/>
            <w:bottom w:val="none" w:sz="0" w:space="0" w:color="auto"/>
            <w:right w:val="none" w:sz="0" w:space="0" w:color="auto"/>
          </w:divBdr>
        </w:div>
      </w:divsChild>
    </w:div>
    <w:div w:id="1503357133">
      <w:bodyDiv w:val="1"/>
      <w:marLeft w:val="0"/>
      <w:marRight w:val="0"/>
      <w:marTop w:val="0"/>
      <w:marBottom w:val="0"/>
      <w:divBdr>
        <w:top w:val="none" w:sz="0" w:space="0" w:color="auto"/>
        <w:left w:val="none" w:sz="0" w:space="0" w:color="auto"/>
        <w:bottom w:val="none" w:sz="0" w:space="0" w:color="auto"/>
        <w:right w:val="none" w:sz="0" w:space="0" w:color="auto"/>
      </w:divBdr>
    </w:div>
    <w:div w:id="1691645149">
      <w:bodyDiv w:val="1"/>
      <w:marLeft w:val="0"/>
      <w:marRight w:val="0"/>
      <w:marTop w:val="0"/>
      <w:marBottom w:val="0"/>
      <w:divBdr>
        <w:top w:val="none" w:sz="0" w:space="0" w:color="auto"/>
        <w:left w:val="none" w:sz="0" w:space="0" w:color="auto"/>
        <w:bottom w:val="none" w:sz="0" w:space="0" w:color="auto"/>
        <w:right w:val="none" w:sz="0" w:space="0" w:color="auto"/>
      </w:divBdr>
      <w:divsChild>
        <w:div w:id="338847680">
          <w:marLeft w:val="0"/>
          <w:marRight w:val="0"/>
          <w:marTop w:val="0"/>
          <w:marBottom w:val="0"/>
          <w:divBdr>
            <w:top w:val="none" w:sz="0" w:space="0" w:color="auto"/>
            <w:left w:val="none" w:sz="0" w:space="0" w:color="auto"/>
            <w:bottom w:val="none" w:sz="0" w:space="0" w:color="auto"/>
            <w:right w:val="none" w:sz="0" w:space="0" w:color="auto"/>
          </w:divBdr>
        </w:div>
        <w:div w:id="1307583359">
          <w:marLeft w:val="0"/>
          <w:marRight w:val="0"/>
          <w:marTop w:val="0"/>
          <w:marBottom w:val="0"/>
          <w:divBdr>
            <w:top w:val="none" w:sz="0" w:space="0" w:color="auto"/>
            <w:left w:val="none" w:sz="0" w:space="0" w:color="auto"/>
            <w:bottom w:val="none" w:sz="0" w:space="0" w:color="auto"/>
            <w:right w:val="none" w:sz="0" w:space="0" w:color="auto"/>
          </w:divBdr>
        </w:div>
        <w:div w:id="1289160801">
          <w:marLeft w:val="0"/>
          <w:marRight w:val="0"/>
          <w:marTop w:val="0"/>
          <w:marBottom w:val="0"/>
          <w:divBdr>
            <w:top w:val="none" w:sz="0" w:space="0" w:color="auto"/>
            <w:left w:val="none" w:sz="0" w:space="0" w:color="auto"/>
            <w:bottom w:val="none" w:sz="0" w:space="0" w:color="auto"/>
            <w:right w:val="none" w:sz="0" w:space="0" w:color="auto"/>
          </w:divBdr>
        </w:div>
        <w:div w:id="1841457025">
          <w:marLeft w:val="0"/>
          <w:marRight w:val="0"/>
          <w:marTop w:val="0"/>
          <w:marBottom w:val="0"/>
          <w:divBdr>
            <w:top w:val="none" w:sz="0" w:space="0" w:color="auto"/>
            <w:left w:val="none" w:sz="0" w:space="0" w:color="auto"/>
            <w:bottom w:val="none" w:sz="0" w:space="0" w:color="auto"/>
            <w:right w:val="none" w:sz="0" w:space="0" w:color="auto"/>
          </w:divBdr>
        </w:div>
      </w:divsChild>
    </w:div>
    <w:div w:id="1723946477">
      <w:bodyDiv w:val="1"/>
      <w:marLeft w:val="0"/>
      <w:marRight w:val="0"/>
      <w:marTop w:val="0"/>
      <w:marBottom w:val="0"/>
      <w:divBdr>
        <w:top w:val="none" w:sz="0" w:space="0" w:color="auto"/>
        <w:left w:val="none" w:sz="0" w:space="0" w:color="auto"/>
        <w:bottom w:val="none" w:sz="0" w:space="0" w:color="auto"/>
        <w:right w:val="none" w:sz="0" w:space="0" w:color="auto"/>
      </w:divBdr>
    </w:div>
    <w:div w:id="1964118142">
      <w:bodyDiv w:val="1"/>
      <w:marLeft w:val="0"/>
      <w:marRight w:val="0"/>
      <w:marTop w:val="0"/>
      <w:marBottom w:val="0"/>
      <w:divBdr>
        <w:top w:val="none" w:sz="0" w:space="0" w:color="auto"/>
        <w:left w:val="none" w:sz="0" w:space="0" w:color="auto"/>
        <w:bottom w:val="none" w:sz="0" w:space="0" w:color="auto"/>
        <w:right w:val="none" w:sz="0" w:space="0" w:color="auto"/>
      </w:divBdr>
      <w:divsChild>
        <w:div w:id="755056475">
          <w:marLeft w:val="0"/>
          <w:marRight w:val="0"/>
          <w:marTop w:val="0"/>
          <w:marBottom w:val="0"/>
          <w:divBdr>
            <w:top w:val="none" w:sz="0" w:space="0" w:color="auto"/>
            <w:left w:val="none" w:sz="0" w:space="0" w:color="auto"/>
            <w:bottom w:val="none" w:sz="0" w:space="0" w:color="auto"/>
            <w:right w:val="none" w:sz="0" w:space="0" w:color="auto"/>
          </w:divBdr>
        </w:div>
        <w:div w:id="309287914">
          <w:marLeft w:val="0"/>
          <w:marRight w:val="0"/>
          <w:marTop w:val="0"/>
          <w:marBottom w:val="0"/>
          <w:divBdr>
            <w:top w:val="none" w:sz="0" w:space="0" w:color="auto"/>
            <w:left w:val="none" w:sz="0" w:space="0" w:color="auto"/>
            <w:bottom w:val="none" w:sz="0" w:space="0" w:color="auto"/>
            <w:right w:val="none" w:sz="0" w:space="0" w:color="auto"/>
          </w:divBdr>
        </w:div>
        <w:div w:id="912398881">
          <w:marLeft w:val="0"/>
          <w:marRight w:val="0"/>
          <w:marTop w:val="0"/>
          <w:marBottom w:val="0"/>
          <w:divBdr>
            <w:top w:val="none" w:sz="0" w:space="0" w:color="auto"/>
            <w:left w:val="none" w:sz="0" w:space="0" w:color="auto"/>
            <w:bottom w:val="none" w:sz="0" w:space="0" w:color="auto"/>
            <w:right w:val="none" w:sz="0" w:space="0" w:color="auto"/>
          </w:divBdr>
        </w:div>
        <w:div w:id="1988624976">
          <w:marLeft w:val="0"/>
          <w:marRight w:val="0"/>
          <w:marTop w:val="0"/>
          <w:marBottom w:val="0"/>
          <w:divBdr>
            <w:top w:val="none" w:sz="0" w:space="0" w:color="auto"/>
            <w:left w:val="none" w:sz="0" w:space="0" w:color="auto"/>
            <w:bottom w:val="none" w:sz="0" w:space="0" w:color="auto"/>
            <w:right w:val="none" w:sz="0" w:space="0" w:color="auto"/>
          </w:divBdr>
        </w:div>
        <w:div w:id="83869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83a8cc-006c-4ecb-87c8-2a55077c45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5DEE107491343A5BAB593AA344060" ma:contentTypeVersion="13" ma:contentTypeDescription="Create a new document." ma:contentTypeScope="" ma:versionID="8f41e58b7ba3cdcb8c770e3a12a476fd">
  <xsd:schema xmlns:xsd="http://www.w3.org/2001/XMLSchema" xmlns:xs="http://www.w3.org/2001/XMLSchema" xmlns:p="http://schemas.microsoft.com/office/2006/metadata/properties" xmlns:ns3="7783a8cc-006c-4ecb-87c8-2a55077c458a" xmlns:ns4="67931a68-3a6a-4b01-8d58-d8b0d72a09c0" targetNamespace="http://schemas.microsoft.com/office/2006/metadata/properties" ma:root="true" ma:fieldsID="36ae962fd5073676711084dd735c3758" ns3:_="" ns4:_="">
    <xsd:import namespace="7783a8cc-006c-4ecb-87c8-2a55077c458a"/>
    <xsd:import namespace="67931a68-3a6a-4b01-8d58-d8b0d72a09c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3a8cc-006c-4ecb-87c8-2a55077c4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31a68-3a6a-4b01-8d58-d8b0d72a09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www.w3.org/XML/1998/namespace"/>
    <ds:schemaRef ds:uri="http://schemas.openxmlformats.org/package/2006/metadata/core-properties"/>
    <ds:schemaRef ds:uri="http://schemas.microsoft.com/office/2006/metadata/properties"/>
    <ds:schemaRef ds:uri="http://purl.org/dc/elements/1.1/"/>
    <ds:schemaRef ds:uri="7783a8cc-006c-4ecb-87c8-2a55077c458a"/>
    <ds:schemaRef ds:uri="http://schemas.microsoft.com/office/2006/documentManagement/types"/>
    <ds:schemaRef ds:uri="http://purl.org/dc/terms/"/>
    <ds:schemaRef ds:uri="http://purl.org/dc/dcmitype/"/>
    <ds:schemaRef ds:uri="http://schemas.microsoft.com/office/infopath/2007/PartnerControls"/>
    <ds:schemaRef ds:uri="67931a68-3a6a-4b01-8d58-d8b0d72a09c0"/>
  </ds:schemaRefs>
</ds:datastoreItem>
</file>

<file path=customXml/itemProps3.xml><?xml version="1.0" encoding="utf-8"?>
<ds:datastoreItem xmlns:ds="http://schemas.openxmlformats.org/officeDocument/2006/customXml" ds:itemID="{5AE9F286-F92E-495E-AA50-8FA84986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3a8cc-006c-4ecb-87c8-2a55077c458a"/>
    <ds:schemaRef ds:uri="67931a68-3a6a-4b01-8d58-d8b0d72a0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5B9BD-387C-468C-B397-58CAF5211B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FC2D4580</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KBC Electronic Template Planning</dc:title>
  <dc:subject/>
  <dc:creator>Fiona Perkins</dc:creator>
  <keywords/>
  <lastModifiedBy>Tom Barden</lastModifiedBy>
  <revision>4</revision>
  <lastPrinted>2015-11-11T15:51:00.0000000Z</lastPrinted>
  <dcterms:created xsi:type="dcterms:W3CDTF">2023-08-23T08:26:00.0000000Z</dcterms:created>
  <dcterms:modified xsi:type="dcterms:W3CDTF">2023-09-19T14:47:25.7278077Z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0x0101001745DEE107491343A5BAB593AA344060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