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E6B7" w14:textId="08FF2555" w:rsidR="003A5D3C" w:rsidRDefault="00316EEA">
      <w:pPr>
        <w:pStyle w:val="BodyText"/>
        <w:ind w:left="3707"/>
        <w:rPr>
          <w:rFonts w:ascii="Times New Roman"/>
          <w:sz w:val="20"/>
        </w:rPr>
      </w:pPr>
      <w:r>
        <w:rPr>
          <w:rFonts w:ascii="Times New Roman"/>
          <w:noProof/>
          <w:sz w:val="20"/>
        </w:rPr>
        <w:drawing>
          <wp:inline distT="0" distB="0" distL="0" distR="0" wp14:anchorId="3F47ECBE" wp14:editId="060EC715">
            <wp:extent cx="1799705" cy="59851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9705" cy="598516"/>
                    </a:xfrm>
                    <a:prstGeom prst="rect">
                      <a:avLst/>
                    </a:prstGeom>
                  </pic:spPr>
                </pic:pic>
              </a:graphicData>
            </a:graphic>
          </wp:inline>
        </w:drawing>
      </w:r>
    </w:p>
    <w:p w14:paraId="7C78F270" w14:textId="77777777" w:rsidR="003A5D3C" w:rsidRDefault="00AD4DB6">
      <w:pPr>
        <w:pStyle w:val="BodyText"/>
        <w:spacing w:before="2"/>
        <w:rPr>
          <w:rFonts w:ascii="Times New Roman"/>
          <w:sz w:val="29"/>
        </w:rPr>
      </w:pPr>
      <w:r>
        <w:rPr>
          <w:noProof/>
        </w:rPr>
        <w:drawing>
          <wp:anchor distT="0" distB="0" distL="0" distR="0" simplePos="0" relativeHeight="251658240" behindDoc="0" locked="0" layoutInCell="1" allowOverlap="1" wp14:anchorId="5CF7EAFD" wp14:editId="2DFEDBB4">
            <wp:simplePos x="0" y="0"/>
            <wp:positionH relativeFrom="page">
              <wp:posOffset>914400</wp:posOffset>
            </wp:positionH>
            <wp:positionV relativeFrom="paragraph">
              <wp:posOffset>238379</wp:posOffset>
            </wp:positionV>
            <wp:extent cx="5751273" cy="18478"/>
            <wp:effectExtent l="0" t="0" r="0" b="0"/>
            <wp:wrapTopAndBottom/>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46F9AB8C" w14:textId="77777777" w:rsidR="003A5D3C" w:rsidRDefault="00AD4DB6">
      <w:pPr>
        <w:pStyle w:val="Heading1"/>
        <w:spacing w:before="22"/>
      </w:pPr>
      <w:r>
        <w:t>JOB DESCRIPTION</w:t>
      </w:r>
    </w:p>
    <w:p w14:paraId="7336F33F" w14:textId="77777777" w:rsidR="003A5D3C" w:rsidRDefault="00AD4DB6">
      <w:pPr>
        <w:pStyle w:val="BodyText"/>
        <w:spacing w:before="2"/>
        <w:rPr>
          <w:b/>
          <w:sz w:val="14"/>
        </w:rPr>
      </w:pPr>
      <w:r>
        <w:rPr>
          <w:noProof/>
        </w:rPr>
        <w:drawing>
          <wp:anchor distT="0" distB="0" distL="0" distR="0" simplePos="0" relativeHeight="251659264" behindDoc="0" locked="0" layoutInCell="1" allowOverlap="1" wp14:anchorId="253F6288" wp14:editId="0BB3C297">
            <wp:simplePos x="0" y="0"/>
            <wp:positionH relativeFrom="page">
              <wp:posOffset>914400</wp:posOffset>
            </wp:positionH>
            <wp:positionV relativeFrom="paragraph">
              <wp:posOffset>134903</wp:posOffset>
            </wp:positionV>
            <wp:extent cx="5751273" cy="18478"/>
            <wp:effectExtent l="0" t="0" r="0" b="0"/>
            <wp:wrapTopAndBottom/>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1E1EAC7A" w14:textId="77777777" w:rsidR="003A5D3C" w:rsidRDefault="00AD4DB6">
      <w:pPr>
        <w:pStyle w:val="Heading2"/>
        <w:tabs>
          <w:tab w:val="left" w:pos="2980"/>
        </w:tabs>
        <w:spacing w:before="129"/>
      </w:pPr>
      <w:r>
        <w:t>Directorate:</w:t>
      </w:r>
      <w:r>
        <w:tab/>
        <w:t>Housing and</w:t>
      </w:r>
      <w:r>
        <w:rPr>
          <w:spacing w:val="-1"/>
        </w:rPr>
        <w:t xml:space="preserve"> </w:t>
      </w:r>
      <w:r>
        <w:t>Wellbeing</w:t>
      </w:r>
    </w:p>
    <w:p w14:paraId="19CB9013" w14:textId="77777777" w:rsidR="003A5D3C" w:rsidRDefault="00AD4DB6">
      <w:pPr>
        <w:tabs>
          <w:tab w:val="left" w:pos="2980"/>
        </w:tabs>
        <w:spacing w:before="105"/>
        <w:ind w:left="100"/>
        <w:rPr>
          <w:b/>
          <w:sz w:val="24"/>
        </w:rPr>
      </w:pPr>
      <w:r>
        <w:rPr>
          <w:b/>
          <w:sz w:val="24"/>
        </w:rPr>
        <w:t>Job</w:t>
      </w:r>
      <w:r>
        <w:rPr>
          <w:b/>
          <w:spacing w:val="-1"/>
          <w:sz w:val="24"/>
        </w:rPr>
        <w:t xml:space="preserve"> </w:t>
      </w:r>
      <w:r>
        <w:rPr>
          <w:b/>
          <w:sz w:val="24"/>
        </w:rPr>
        <w:t>title:</w:t>
      </w:r>
      <w:r>
        <w:rPr>
          <w:b/>
          <w:sz w:val="24"/>
        </w:rPr>
        <w:tab/>
        <w:t>Homelessness Assessment</w:t>
      </w:r>
      <w:r>
        <w:rPr>
          <w:b/>
          <w:spacing w:val="2"/>
          <w:sz w:val="24"/>
        </w:rPr>
        <w:t xml:space="preserve"> </w:t>
      </w:r>
      <w:r>
        <w:rPr>
          <w:b/>
          <w:sz w:val="24"/>
        </w:rPr>
        <w:t>Officer</w:t>
      </w:r>
    </w:p>
    <w:p w14:paraId="3162F4E1" w14:textId="77777777" w:rsidR="003A5D3C" w:rsidRDefault="00AD4DB6">
      <w:pPr>
        <w:tabs>
          <w:tab w:val="left" w:pos="2980"/>
        </w:tabs>
        <w:spacing w:before="106"/>
        <w:ind w:left="100"/>
        <w:rPr>
          <w:b/>
          <w:sz w:val="24"/>
        </w:rPr>
      </w:pPr>
      <w:r>
        <w:rPr>
          <w:b/>
          <w:sz w:val="24"/>
        </w:rPr>
        <w:t>Location:</w:t>
      </w:r>
      <w:r>
        <w:rPr>
          <w:b/>
          <w:sz w:val="24"/>
        </w:rPr>
        <w:tab/>
        <w:t>The Guildhall,</w:t>
      </w:r>
      <w:r>
        <w:rPr>
          <w:b/>
          <w:spacing w:val="-1"/>
          <w:sz w:val="24"/>
        </w:rPr>
        <w:t xml:space="preserve"> </w:t>
      </w:r>
      <w:r>
        <w:rPr>
          <w:b/>
          <w:sz w:val="24"/>
        </w:rPr>
        <w:t>Northampton</w:t>
      </w:r>
    </w:p>
    <w:p w14:paraId="3C593C9F" w14:textId="77777777" w:rsidR="003A5D3C" w:rsidRDefault="00AD4DB6">
      <w:pPr>
        <w:tabs>
          <w:tab w:val="right" w:pos="3102"/>
        </w:tabs>
        <w:spacing w:before="105"/>
        <w:ind w:left="100"/>
        <w:rPr>
          <w:b/>
          <w:sz w:val="24"/>
        </w:rPr>
      </w:pPr>
      <w:r>
        <w:rPr>
          <w:b/>
          <w:sz w:val="24"/>
        </w:rPr>
        <w:t>Grade:</w:t>
      </w:r>
      <w:r>
        <w:rPr>
          <w:b/>
          <w:sz w:val="24"/>
        </w:rPr>
        <w:tab/>
        <w:t>6</w:t>
      </w:r>
    </w:p>
    <w:p w14:paraId="46777448" w14:textId="7C2C4103" w:rsidR="003A5D3C" w:rsidRDefault="00AD4DB6">
      <w:pPr>
        <w:tabs>
          <w:tab w:val="left" w:pos="2980"/>
        </w:tabs>
        <w:spacing w:before="106"/>
        <w:ind w:left="100"/>
        <w:rPr>
          <w:b/>
          <w:sz w:val="24"/>
        </w:rPr>
      </w:pPr>
      <w:r>
        <w:rPr>
          <w:b/>
          <w:sz w:val="24"/>
        </w:rPr>
        <w:t>Salary:</w:t>
      </w:r>
      <w:r>
        <w:rPr>
          <w:b/>
          <w:sz w:val="24"/>
        </w:rPr>
        <w:tab/>
        <w:t>£</w:t>
      </w:r>
      <w:r w:rsidR="00316EEA">
        <w:rPr>
          <w:b/>
          <w:sz w:val="24"/>
        </w:rPr>
        <w:t>32</w:t>
      </w:r>
      <w:r>
        <w:rPr>
          <w:b/>
          <w:sz w:val="24"/>
        </w:rPr>
        <w:t>,</w:t>
      </w:r>
      <w:r w:rsidR="00316EEA">
        <w:rPr>
          <w:b/>
          <w:sz w:val="24"/>
        </w:rPr>
        <w:t>836</w:t>
      </w:r>
      <w:r>
        <w:rPr>
          <w:b/>
          <w:sz w:val="24"/>
        </w:rPr>
        <w:t xml:space="preserve"> -</w:t>
      </w:r>
      <w:r>
        <w:rPr>
          <w:b/>
          <w:spacing w:val="-2"/>
          <w:sz w:val="24"/>
        </w:rPr>
        <w:t xml:space="preserve"> </w:t>
      </w:r>
      <w:r>
        <w:rPr>
          <w:b/>
          <w:sz w:val="24"/>
        </w:rPr>
        <w:t>£</w:t>
      </w:r>
      <w:r w:rsidR="00316EEA">
        <w:rPr>
          <w:b/>
          <w:sz w:val="24"/>
        </w:rPr>
        <w:t>37,177</w:t>
      </w:r>
    </w:p>
    <w:p w14:paraId="6FB4C3CC" w14:textId="77777777" w:rsidR="003A5D3C" w:rsidRDefault="00AD4DB6">
      <w:pPr>
        <w:tabs>
          <w:tab w:val="left" w:pos="2980"/>
        </w:tabs>
        <w:spacing w:before="106"/>
        <w:ind w:left="100"/>
        <w:rPr>
          <w:b/>
          <w:sz w:val="24"/>
        </w:rPr>
      </w:pPr>
      <w:r>
        <w:rPr>
          <w:b/>
          <w:sz w:val="24"/>
        </w:rPr>
        <w:t>Section:</w:t>
      </w:r>
      <w:r>
        <w:rPr>
          <w:b/>
          <w:sz w:val="24"/>
        </w:rPr>
        <w:tab/>
        <w:t>Housing Advice and</w:t>
      </w:r>
      <w:r>
        <w:rPr>
          <w:b/>
          <w:spacing w:val="-4"/>
          <w:sz w:val="24"/>
        </w:rPr>
        <w:t xml:space="preserve"> </w:t>
      </w:r>
      <w:r>
        <w:rPr>
          <w:b/>
          <w:sz w:val="24"/>
        </w:rPr>
        <w:t>Options</w:t>
      </w:r>
    </w:p>
    <w:p w14:paraId="04C85A8E" w14:textId="77777777" w:rsidR="003A5D3C" w:rsidRDefault="00AD4DB6">
      <w:pPr>
        <w:tabs>
          <w:tab w:val="left" w:pos="2980"/>
        </w:tabs>
        <w:spacing w:before="105"/>
        <w:ind w:left="100"/>
        <w:rPr>
          <w:b/>
          <w:sz w:val="24"/>
        </w:rPr>
      </w:pPr>
      <w:r>
        <w:rPr>
          <w:b/>
          <w:sz w:val="24"/>
        </w:rPr>
        <w:t>Reports</w:t>
      </w:r>
      <w:r>
        <w:rPr>
          <w:b/>
          <w:spacing w:val="-1"/>
          <w:sz w:val="24"/>
        </w:rPr>
        <w:t xml:space="preserve"> </w:t>
      </w:r>
      <w:r>
        <w:rPr>
          <w:b/>
          <w:sz w:val="24"/>
        </w:rPr>
        <w:t>to:</w:t>
      </w:r>
      <w:r>
        <w:rPr>
          <w:b/>
          <w:sz w:val="24"/>
        </w:rPr>
        <w:tab/>
      </w:r>
      <w:r>
        <w:rPr>
          <w:b/>
          <w:sz w:val="24"/>
        </w:rPr>
        <w:t>Homelessness Assessment Team</w:t>
      </w:r>
      <w:r>
        <w:rPr>
          <w:b/>
          <w:spacing w:val="-1"/>
          <w:sz w:val="24"/>
        </w:rPr>
        <w:t xml:space="preserve"> </w:t>
      </w:r>
      <w:r>
        <w:rPr>
          <w:b/>
          <w:sz w:val="24"/>
        </w:rPr>
        <w:t>Leader</w:t>
      </w:r>
    </w:p>
    <w:p w14:paraId="1546AD5D" w14:textId="77777777" w:rsidR="003A5D3C" w:rsidRDefault="003A5D3C">
      <w:pPr>
        <w:pStyle w:val="BodyText"/>
        <w:rPr>
          <w:b/>
          <w:sz w:val="20"/>
        </w:rPr>
      </w:pPr>
    </w:p>
    <w:p w14:paraId="53758FF7" w14:textId="77777777" w:rsidR="003A5D3C" w:rsidRDefault="00AD4DB6">
      <w:pPr>
        <w:pStyle w:val="BodyText"/>
        <w:spacing w:before="2"/>
        <w:rPr>
          <w:b/>
          <w:sz w:val="13"/>
        </w:rPr>
      </w:pPr>
      <w:r>
        <w:rPr>
          <w:noProof/>
        </w:rPr>
        <w:drawing>
          <wp:anchor distT="0" distB="0" distL="0" distR="0" simplePos="0" relativeHeight="2" behindDoc="0" locked="0" layoutInCell="1" allowOverlap="1" wp14:anchorId="0A3CE3C4" wp14:editId="5CFA7F90">
            <wp:simplePos x="0" y="0"/>
            <wp:positionH relativeFrom="page">
              <wp:posOffset>914400</wp:posOffset>
            </wp:positionH>
            <wp:positionV relativeFrom="paragraph">
              <wp:posOffset>126986</wp:posOffset>
            </wp:positionV>
            <wp:extent cx="5711040" cy="17716"/>
            <wp:effectExtent l="0" t="0" r="0" b="0"/>
            <wp:wrapTopAndBottom/>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5711040" cy="17716"/>
                    </a:xfrm>
                    <a:prstGeom prst="rect">
                      <a:avLst/>
                    </a:prstGeom>
                  </pic:spPr>
                </pic:pic>
              </a:graphicData>
            </a:graphic>
          </wp:anchor>
        </w:drawing>
      </w:r>
    </w:p>
    <w:p w14:paraId="6020E5FF" w14:textId="77777777" w:rsidR="003A5D3C" w:rsidRDefault="00AD4DB6">
      <w:pPr>
        <w:spacing w:before="6"/>
        <w:ind w:left="2304" w:right="2644"/>
        <w:jc w:val="center"/>
        <w:rPr>
          <w:b/>
          <w:sz w:val="36"/>
        </w:rPr>
      </w:pPr>
      <w:r>
        <w:rPr>
          <w:b/>
          <w:sz w:val="36"/>
        </w:rPr>
        <w:t>JOB PURPOSE</w:t>
      </w:r>
    </w:p>
    <w:p w14:paraId="69245DB9" w14:textId="77777777" w:rsidR="003A5D3C" w:rsidRDefault="00AD4DB6">
      <w:pPr>
        <w:pStyle w:val="BodyText"/>
        <w:spacing w:before="9"/>
        <w:rPr>
          <w:b/>
          <w:sz w:val="13"/>
        </w:rPr>
      </w:pPr>
      <w:r>
        <w:rPr>
          <w:noProof/>
        </w:rPr>
        <w:drawing>
          <wp:anchor distT="0" distB="0" distL="0" distR="0" simplePos="0" relativeHeight="3" behindDoc="0" locked="0" layoutInCell="1" allowOverlap="1" wp14:anchorId="10FC9B58" wp14:editId="45E04540">
            <wp:simplePos x="0" y="0"/>
            <wp:positionH relativeFrom="page">
              <wp:posOffset>914400</wp:posOffset>
            </wp:positionH>
            <wp:positionV relativeFrom="paragraph">
              <wp:posOffset>131855</wp:posOffset>
            </wp:positionV>
            <wp:extent cx="5751273" cy="18478"/>
            <wp:effectExtent l="0" t="0" r="0" b="0"/>
            <wp:wrapTopAndBottom/>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332C663D" w14:textId="77777777" w:rsidR="003A5D3C" w:rsidRDefault="00AD4DB6">
      <w:pPr>
        <w:pStyle w:val="BodyText"/>
        <w:spacing w:before="299" w:line="228" w:lineRule="auto"/>
        <w:ind w:left="100" w:right="436"/>
        <w:jc w:val="both"/>
      </w:pPr>
      <w:r>
        <w:t xml:space="preserve">To provide an efficient, high quality advice and assessment service for people who are homeless or threatened with homelessness, ensuring that customers’ circumstances are investigated and their housing </w:t>
      </w:r>
      <w:r>
        <w:t>and support needs are assessed and met, in accordance with the homelessness legislation, statutory guidance and the Council’s policies and procedures.</w:t>
      </w:r>
    </w:p>
    <w:p w14:paraId="495AF871" w14:textId="77777777" w:rsidR="003A5D3C" w:rsidRDefault="003A5D3C">
      <w:pPr>
        <w:pStyle w:val="BodyText"/>
        <w:spacing w:before="10"/>
        <w:rPr>
          <w:sz w:val="22"/>
        </w:rPr>
      </w:pPr>
    </w:p>
    <w:p w14:paraId="41F9EF6D" w14:textId="77777777" w:rsidR="003A5D3C" w:rsidRDefault="00AD4DB6">
      <w:pPr>
        <w:pStyle w:val="BodyText"/>
        <w:spacing w:before="1" w:line="228" w:lineRule="auto"/>
        <w:ind w:left="100" w:right="436"/>
        <w:jc w:val="both"/>
      </w:pPr>
      <w:r>
        <w:t>To provide customers with advice on their housing options, taking into account their needs and aspirations, their eligibility for assistance under the homelessness legislation, their priority on the Housing Register and their ability to sustain a tenancy i</w:t>
      </w:r>
      <w:r>
        <w:t>n the private sector.</w:t>
      </w:r>
    </w:p>
    <w:p w14:paraId="2C63036A" w14:textId="77777777" w:rsidR="003A5D3C" w:rsidRDefault="003A5D3C">
      <w:pPr>
        <w:pStyle w:val="BodyText"/>
        <w:spacing w:before="10"/>
        <w:rPr>
          <w:sz w:val="22"/>
        </w:rPr>
      </w:pPr>
    </w:p>
    <w:p w14:paraId="6D86B2AD" w14:textId="77777777" w:rsidR="003A5D3C" w:rsidRDefault="00AD4DB6">
      <w:pPr>
        <w:pStyle w:val="BodyText"/>
        <w:spacing w:line="228" w:lineRule="auto"/>
        <w:ind w:left="100" w:right="432"/>
        <w:jc w:val="both"/>
      </w:pPr>
      <w:r>
        <w:t>To contribute positively to the development of new working practices and initiatives, and the improvement of existing practices, that help to prevent homelessness, increase the take-up of housing options and minimise the use and cost</w:t>
      </w:r>
      <w:r>
        <w:t xml:space="preserve"> of temporary</w:t>
      </w:r>
      <w:r>
        <w:rPr>
          <w:spacing w:val="-26"/>
        </w:rPr>
        <w:t xml:space="preserve"> </w:t>
      </w:r>
      <w:r>
        <w:t>accommodation.</w:t>
      </w:r>
    </w:p>
    <w:p w14:paraId="63818763" w14:textId="77777777" w:rsidR="003A5D3C" w:rsidRDefault="00AD4DB6">
      <w:pPr>
        <w:pStyle w:val="BodyText"/>
        <w:spacing w:before="6"/>
        <w:rPr>
          <w:sz w:val="23"/>
        </w:rPr>
      </w:pPr>
      <w:r>
        <w:rPr>
          <w:noProof/>
        </w:rPr>
        <w:drawing>
          <wp:anchor distT="0" distB="0" distL="0" distR="0" simplePos="0" relativeHeight="4" behindDoc="0" locked="0" layoutInCell="1" allowOverlap="1" wp14:anchorId="47CD90A0" wp14:editId="343224F0">
            <wp:simplePos x="0" y="0"/>
            <wp:positionH relativeFrom="page">
              <wp:posOffset>914400</wp:posOffset>
            </wp:positionH>
            <wp:positionV relativeFrom="paragraph">
              <wp:posOffset>207383</wp:posOffset>
            </wp:positionV>
            <wp:extent cx="5751273" cy="18478"/>
            <wp:effectExtent l="0" t="0" r="0" b="0"/>
            <wp:wrapTopAndBottom/>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7B33DA92" w14:textId="77777777" w:rsidR="003A5D3C" w:rsidRDefault="00AD4DB6">
      <w:pPr>
        <w:pStyle w:val="Heading1"/>
        <w:spacing w:before="6"/>
      </w:pPr>
      <w:r>
        <w:t>KEY RESULT AREAS</w:t>
      </w:r>
    </w:p>
    <w:p w14:paraId="0F550BAD" w14:textId="77777777" w:rsidR="003A5D3C" w:rsidRDefault="00AD4DB6">
      <w:pPr>
        <w:pStyle w:val="BodyText"/>
        <w:spacing w:before="6"/>
        <w:rPr>
          <w:b/>
          <w:sz w:val="12"/>
        </w:rPr>
      </w:pPr>
      <w:r>
        <w:rPr>
          <w:noProof/>
        </w:rPr>
        <w:drawing>
          <wp:anchor distT="0" distB="0" distL="0" distR="0" simplePos="0" relativeHeight="5" behindDoc="0" locked="0" layoutInCell="1" allowOverlap="1" wp14:anchorId="02BFEABA" wp14:editId="179C8564">
            <wp:simplePos x="0" y="0"/>
            <wp:positionH relativeFrom="page">
              <wp:posOffset>914400</wp:posOffset>
            </wp:positionH>
            <wp:positionV relativeFrom="paragraph">
              <wp:posOffset>122203</wp:posOffset>
            </wp:positionV>
            <wp:extent cx="5751273" cy="18478"/>
            <wp:effectExtent l="0" t="0" r="0" b="0"/>
            <wp:wrapTopAndBottom/>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4CADB068" w14:textId="77777777" w:rsidR="003A5D3C" w:rsidRDefault="00AD4DB6">
      <w:pPr>
        <w:pStyle w:val="BodyText"/>
        <w:spacing w:before="300" w:line="228" w:lineRule="auto"/>
        <w:ind w:left="100" w:right="436"/>
        <w:jc w:val="both"/>
      </w:pPr>
      <w:r>
        <w:t>To provide an efficient, high quality advice and assessment service for people who are homeless or threatened with homelessness, ensuring that customers’ circumstances are investigated and their housing and support needs are assessed and met, in accordance</w:t>
      </w:r>
      <w:r>
        <w:t xml:space="preserve"> with the homelessness legislation, statutory guidance and the Council’s policies and procedures.</w:t>
      </w:r>
    </w:p>
    <w:p w14:paraId="3E556757" w14:textId="77777777" w:rsidR="003A5D3C" w:rsidRDefault="003A5D3C">
      <w:pPr>
        <w:pStyle w:val="BodyText"/>
        <w:spacing w:before="11"/>
        <w:rPr>
          <w:sz w:val="21"/>
        </w:rPr>
      </w:pPr>
    </w:p>
    <w:p w14:paraId="6D6A3B1C" w14:textId="77777777" w:rsidR="003A5D3C" w:rsidRDefault="00AD4DB6">
      <w:pPr>
        <w:pStyle w:val="BodyText"/>
        <w:ind w:left="100"/>
        <w:jc w:val="both"/>
      </w:pPr>
      <w:r>
        <w:t>In doing this, the Homelessness Assessment Officer will:</w:t>
      </w:r>
    </w:p>
    <w:p w14:paraId="1F6A9E74" w14:textId="77777777" w:rsidR="003A5D3C" w:rsidRDefault="003A5D3C">
      <w:pPr>
        <w:pStyle w:val="BodyText"/>
        <w:spacing w:before="6"/>
        <w:rPr>
          <w:sz w:val="22"/>
        </w:rPr>
      </w:pPr>
    </w:p>
    <w:p w14:paraId="584D9697" w14:textId="77777777" w:rsidR="003A5D3C" w:rsidRDefault="00AD4DB6">
      <w:pPr>
        <w:pStyle w:val="ListParagraph"/>
        <w:numPr>
          <w:ilvl w:val="0"/>
          <w:numId w:val="3"/>
        </w:numPr>
        <w:tabs>
          <w:tab w:val="left" w:pos="528"/>
        </w:tabs>
        <w:spacing w:before="1" w:line="228" w:lineRule="auto"/>
        <w:ind w:right="440"/>
        <w:jc w:val="both"/>
        <w:rPr>
          <w:sz w:val="24"/>
        </w:rPr>
      </w:pPr>
      <w:r>
        <w:rPr>
          <w:sz w:val="24"/>
        </w:rPr>
        <w:t xml:space="preserve">Interview people who are homeless or threatened with homelessness and undertake detailed enquiries </w:t>
      </w:r>
      <w:r>
        <w:rPr>
          <w:sz w:val="24"/>
        </w:rPr>
        <w:t>into their circumstances in order to establish the nature and extent of the Council’s duties towards them under the homelessness</w:t>
      </w:r>
      <w:r>
        <w:rPr>
          <w:spacing w:val="-12"/>
          <w:sz w:val="24"/>
        </w:rPr>
        <w:t xml:space="preserve"> </w:t>
      </w:r>
      <w:r>
        <w:rPr>
          <w:sz w:val="24"/>
        </w:rPr>
        <w:t>legislation.</w:t>
      </w:r>
    </w:p>
    <w:p w14:paraId="3396FF84" w14:textId="77777777" w:rsidR="003A5D3C" w:rsidRDefault="003A5D3C">
      <w:pPr>
        <w:spacing w:line="228" w:lineRule="auto"/>
        <w:jc w:val="both"/>
        <w:rPr>
          <w:sz w:val="24"/>
        </w:rPr>
        <w:sectPr w:rsidR="003A5D3C">
          <w:footerReference w:type="default" r:id="rId9"/>
          <w:type w:val="continuous"/>
          <w:pgSz w:w="11910" w:h="16840"/>
          <w:pgMar w:top="1240" w:right="1000" w:bottom="1220" w:left="1340" w:header="720" w:footer="1027" w:gutter="0"/>
          <w:pgNumType w:start="1"/>
          <w:cols w:space="720"/>
        </w:sectPr>
      </w:pPr>
    </w:p>
    <w:p w14:paraId="42D52A91" w14:textId="77777777" w:rsidR="003A5D3C" w:rsidRDefault="00AD4DB6">
      <w:pPr>
        <w:pStyle w:val="ListParagraph"/>
        <w:numPr>
          <w:ilvl w:val="0"/>
          <w:numId w:val="3"/>
        </w:numPr>
        <w:tabs>
          <w:tab w:val="left" w:pos="528"/>
        </w:tabs>
        <w:spacing w:before="38" w:line="228" w:lineRule="auto"/>
        <w:ind w:right="439"/>
        <w:jc w:val="both"/>
        <w:rPr>
          <w:sz w:val="24"/>
        </w:rPr>
      </w:pPr>
      <w:r>
        <w:rPr>
          <w:sz w:val="24"/>
        </w:rPr>
        <w:lastRenderedPageBreak/>
        <w:t>Undertake home visits, as part of the homelessness investigations, to confirm that the applicant is residing in the property, assess the suitability of their accommodation for occupation and determine the reasons why they are threatened with</w:t>
      </w:r>
      <w:r>
        <w:rPr>
          <w:spacing w:val="-21"/>
          <w:sz w:val="24"/>
        </w:rPr>
        <w:t xml:space="preserve"> </w:t>
      </w:r>
      <w:r>
        <w:rPr>
          <w:sz w:val="24"/>
        </w:rPr>
        <w:t>homelessness.</w:t>
      </w:r>
    </w:p>
    <w:p w14:paraId="06CEDEB0" w14:textId="77777777" w:rsidR="003A5D3C" w:rsidRDefault="003A5D3C">
      <w:pPr>
        <w:pStyle w:val="BodyText"/>
      </w:pPr>
    </w:p>
    <w:p w14:paraId="4941A987" w14:textId="77777777" w:rsidR="003A5D3C" w:rsidRDefault="00AD4DB6">
      <w:pPr>
        <w:pStyle w:val="ListParagraph"/>
        <w:numPr>
          <w:ilvl w:val="0"/>
          <w:numId w:val="3"/>
        </w:numPr>
        <w:tabs>
          <w:tab w:val="left" w:pos="528"/>
        </w:tabs>
        <w:spacing w:line="228" w:lineRule="auto"/>
        <w:ind w:right="432"/>
        <w:jc w:val="both"/>
        <w:rPr>
          <w:sz w:val="24"/>
        </w:rPr>
      </w:pPr>
      <w:r>
        <w:rPr>
          <w:sz w:val="24"/>
        </w:rPr>
        <w:t>Ensure that all homelessness applications are rigorously investigated, careful consideration is always given to the possibility of collusion and fraud, and the Council only accepts an interim or rehousing duty for those applicants to whom it owes a</w:t>
      </w:r>
      <w:r>
        <w:rPr>
          <w:spacing w:val="-30"/>
          <w:sz w:val="24"/>
        </w:rPr>
        <w:t xml:space="preserve"> </w:t>
      </w:r>
      <w:r>
        <w:rPr>
          <w:sz w:val="24"/>
        </w:rPr>
        <w:t>duty.</w:t>
      </w:r>
    </w:p>
    <w:p w14:paraId="77118498" w14:textId="77777777" w:rsidR="003A5D3C" w:rsidRDefault="003A5D3C">
      <w:pPr>
        <w:pStyle w:val="BodyText"/>
      </w:pPr>
    </w:p>
    <w:p w14:paraId="7618B247" w14:textId="77777777" w:rsidR="003A5D3C" w:rsidRDefault="00AD4DB6">
      <w:pPr>
        <w:pStyle w:val="ListParagraph"/>
        <w:numPr>
          <w:ilvl w:val="0"/>
          <w:numId w:val="3"/>
        </w:numPr>
        <w:tabs>
          <w:tab w:val="left" w:pos="528"/>
        </w:tabs>
        <w:spacing w:line="228" w:lineRule="auto"/>
        <w:ind w:right="436"/>
        <w:jc w:val="both"/>
        <w:rPr>
          <w:sz w:val="24"/>
        </w:rPr>
      </w:pPr>
      <w:r>
        <w:rPr>
          <w:sz w:val="24"/>
        </w:rPr>
        <w:t>Provide customers with comprehensive advice on their housing options, taking into account their overall financial situation, their needs and aspirations, their eligibility for assistance under the homelessness legislation, their priority on the Housing Re</w:t>
      </w:r>
      <w:r>
        <w:rPr>
          <w:sz w:val="24"/>
        </w:rPr>
        <w:t>gister and whether or not they will be able to sustain a tenancy in the private rented</w:t>
      </w:r>
      <w:r>
        <w:rPr>
          <w:spacing w:val="-31"/>
          <w:sz w:val="24"/>
        </w:rPr>
        <w:t xml:space="preserve"> </w:t>
      </w:r>
      <w:r>
        <w:rPr>
          <w:sz w:val="24"/>
        </w:rPr>
        <w:t>sector.</w:t>
      </w:r>
    </w:p>
    <w:p w14:paraId="2C7C3FC3" w14:textId="77777777" w:rsidR="003A5D3C" w:rsidRDefault="003A5D3C">
      <w:pPr>
        <w:pStyle w:val="BodyText"/>
        <w:spacing w:before="11"/>
        <w:rPr>
          <w:sz w:val="22"/>
        </w:rPr>
      </w:pPr>
    </w:p>
    <w:p w14:paraId="35A6D9F5" w14:textId="77777777" w:rsidR="003A5D3C" w:rsidRDefault="00AD4DB6">
      <w:pPr>
        <w:pStyle w:val="ListParagraph"/>
        <w:numPr>
          <w:ilvl w:val="0"/>
          <w:numId w:val="3"/>
        </w:numPr>
        <w:tabs>
          <w:tab w:val="left" w:pos="516"/>
        </w:tabs>
        <w:ind w:right="439"/>
        <w:jc w:val="both"/>
        <w:rPr>
          <w:sz w:val="24"/>
        </w:rPr>
      </w:pPr>
      <w:r>
        <w:rPr>
          <w:sz w:val="24"/>
        </w:rPr>
        <w:t xml:space="preserve">Negotiate with private landlords and rental agents, in situations where the tenancy is being brought to an end, in order to secure either the renewal of the tenancy or enough time for the tenant to obtain alternative accommodation without the need for the </w:t>
      </w:r>
      <w:r>
        <w:rPr>
          <w:sz w:val="24"/>
        </w:rPr>
        <w:t>household to go into temporary</w:t>
      </w:r>
      <w:r>
        <w:rPr>
          <w:spacing w:val="-3"/>
          <w:sz w:val="24"/>
        </w:rPr>
        <w:t xml:space="preserve"> </w:t>
      </w:r>
      <w:r>
        <w:rPr>
          <w:sz w:val="24"/>
        </w:rPr>
        <w:t>accommodation.</w:t>
      </w:r>
    </w:p>
    <w:p w14:paraId="5D0455BB" w14:textId="77777777" w:rsidR="003A5D3C" w:rsidRDefault="003A5D3C">
      <w:pPr>
        <w:pStyle w:val="BodyText"/>
        <w:spacing w:before="11"/>
        <w:rPr>
          <w:sz w:val="23"/>
        </w:rPr>
      </w:pPr>
    </w:p>
    <w:p w14:paraId="0A59DCF3" w14:textId="77777777" w:rsidR="003A5D3C" w:rsidRDefault="00AD4DB6">
      <w:pPr>
        <w:pStyle w:val="ListParagraph"/>
        <w:numPr>
          <w:ilvl w:val="0"/>
          <w:numId w:val="3"/>
        </w:numPr>
        <w:tabs>
          <w:tab w:val="left" w:pos="528"/>
        </w:tabs>
        <w:spacing w:line="228" w:lineRule="auto"/>
        <w:ind w:right="432"/>
        <w:jc w:val="both"/>
        <w:rPr>
          <w:sz w:val="24"/>
        </w:rPr>
      </w:pPr>
      <w:r>
        <w:rPr>
          <w:sz w:val="24"/>
        </w:rPr>
        <w:t>Ensure that an accurate, detailed record is kept of all interviews and the follow-up action taken (and that files are maintained to a high standard) in order to assist monitoring, decision-making and effective case</w:t>
      </w:r>
      <w:r>
        <w:rPr>
          <w:spacing w:val="-5"/>
          <w:sz w:val="24"/>
        </w:rPr>
        <w:t xml:space="preserve"> </w:t>
      </w:r>
      <w:r>
        <w:rPr>
          <w:sz w:val="24"/>
        </w:rPr>
        <w:t>management.</w:t>
      </w:r>
    </w:p>
    <w:p w14:paraId="347E0CFA" w14:textId="77777777" w:rsidR="003A5D3C" w:rsidRDefault="003A5D3C">
      <w:pPr>
        <w:pStyle w:val="BodyText"/>
        <w:spacing w:before="1"/>
      </w:pPr>
    </w:p>
    <w:p w14:paraId="62C49D39" w14:textId="77777777" w:rsidR="003A5D3C" w:rsidRDefault="00AD4DB6">
      <w:pPr>
        <w:pStyle w:val="ListParagraph"/>
        <w:numPr>
          <w:ilvl w:val="0"/>
          <w:numId w:val="3"/>
        </w:numPr>
        <w:tabs>
          <w:tab w:val="left" w:pos="516"/>
        </w:tabs>
        <w:ind w:right="433"/>
        <w:jc w:val="both"/>
        <w:rPr>
          <w:sz w:val="24"/>
        </w:rPr>
      </w:pPr>
      <w:r>
        <w:rPr>
          <w:sz w:val="24"/>
        </w:rPr>
        <w:t>Make optimum use of the oppo</w:t>
      </w:r>
      <w:r>
        <w:rPr>
          <w:sz w:val="24"/>
        </w:rPr>
        <w:t>rtunities to prevent or relieve homelessness, including the use of the Homelessness Prevention Fund, Discretionary Housing Payments and the supply of private rented accommodation secured through the Social Lettings</w:t>
      </w:r>
      <w:r>
        <w:rPr>
          <w:spacing w:val="-28"/>
          <w:sz w:val="24"/>
        </w:rPr>
        <w:t xml:space="preserve"> </w:t>
      </w:r>
      <w:r>
        <w:rPr>
          <w:sz w:val="24"/>
        </w:rPr>
        <w:t>Agency.</w:t>
      </w:r>
    </w:p>
    <w:p w14:paraId="2BD07BB6" w14:textId="77777777" w:rsidR="003A5D3C" w:rsidRDefault="003A5D3C">
      <w:pPr>
        <w:pStyle w:val="BodyText"/>
        <w:spacing w:before="11"/>
        <w:rPr>
          <w:sz w:val="23"/>
        </w:rPr>
      </w:pPr>
    </w:p>
    <w:p w14:paraId="7826AD16" w14:textId="77777777" w:rsidR="003A5D3C" w:rsidRDefault="00AD4DB6">
      <w:pPr>
        <w:pStyle w:val="ListParagraph"/>
        <w:numPr>
          <w:ilvl w:val="0"/>
          <w:numId w:val="3"/>
        </w:numPr>
        <w:tabs>
          <w:tab w:val="left" w:pos="528"/>
        </w:tabs>
        <w:spacing w:line="228" w:lineRule="auto"/>
        <w:ind w:right="432"/>
        <w:jc w:val="both"/>
        <w:rPr>
          <w:sz w:val="24"/>
        </w:rPr>
      </w:pPr>
      <w:r>
        <w:rPr>
          <w:sz w:val="24"/>
        </w:rPr>
        <w:t xml:space="preserve">Ensure that each customer has a </w:t>
      </w:r>
      <w:r>
        <w:rPr>
          <w:sz w:val="24"/>
        </w:rPr>
        <w:t>comprehensive personalised housing plan that is kept under review and that, subject to the relevant permissions being given, the contents of the plan are shared with Children’s Services and Adult Social</w:t>
      </w:r>
      <w:r>
        <w:rPr>
          <w:spacing w:val="-3"/>
          <w:sz w:val="24"/>
        </w:rPr>
        <w:t xml:space="preserve"> </w:t>
      </w:r>
      <w:r>
        <w:rPr>
          <w:sz w:val="24"/>
        </w:rPr>
        <w:t>Care.</w:t>
      </w:r>
    </w:p>
    <w:p w14:paraId="7ECB1921" w14:textId="77777777" w:rsidR="003A5D3C" w:rsidRDefault="003A5D3C">
      <w:pPr>
        <w:pStyle w:val="BodyText"/>
      </w:pPr>
    </w:p>
    <w:p w14:paraId="508FF5CE" w14:textId="77777777" w:rsidR="003A5D3C" w:rsidRDefault="00AD4DB6">
      <w:pPr>
        <w:pStyle w:val="ListParagraph"/>
        <w:numPr>
          <w:ilvl w:val="0"/>
          <w:numId w:val="3"/>
        </w:numPr>
        <w:tabs>
          <w:tab w:val="left" w:pos="528"/>
        </w:tabs>
        <w:spacing w:before="1" w:line="228" w:lineRule="auto"/>
        <w:ind w:right="431"/>
        <w:jc w:val="both"/>
        <w:rPr>
          <w:sz w:val="24"/>
        </w:rPr>
      </w:pPr>
      <w:r>
        <w:rPr>
          <w:sz w:val="24"/>
        </w:rPr>
        <w:t>Complete all casework and homelessness prevent</w:t>
      </w:r>
      <w:r>
        <w:rPr>
          <w:sz w:val="24"/>
        </w:rPr>
        <w:t>ion and/or relief activity (including research and information gathering, record keeping, assessments, the production and ongoing review of personalised housing plans, and timely decisions and notifications) in accordance with Part 7 of the Housing Act 199</w:t>
      </w:r>
      <w:r>
        <w:rPr>
          <w:sz w:val="24"/>
        </w:rPr>
        <w:t>6 (as amended), the Homelessness Reduction Act 2017, guidance and case law, and the Council’s policies and</w:t>
      </w:r>
      <w:r>
        <w:rPr>
          <w:spacing w:val="-31"/>
          <w:sz w:val="24"/>
        </w:rPr>
        <w:t xml:space="preserve"> </w:t>
      </w:r>
      <w:r>
        <w:rPr>
          <w:sz w:val="24"/>
        </w:rPr>
        <w:t>procedures.</w:t>
      </w:r>
    </w:p>
    <w:p w14:paraId="3DD5D28D" w14:textId="77777777" w:rsidR="003A5D3C" w:rsidRDefault="003A5D3C">
      <w:pPr>
        <w:pStyle w:val="BodyText"/>
      </w:pPr>
    </w:p>
    <w:p w14:paraId="4EFB4895" w14:textId="77777777" w:rsidR="003A5D3C" w:rsidRDefault="00AD4DB6">
      <w:pPr>
        <w:pStyle w:val="ListParagraph"/>
        <w:numPr>
          <w:ilvl w:val="0"/>
          <w:numId w:val="3"/>
        </w:numPr>
        <w:tabs>
          <w:tab w:val="left" w:pos="528"/>
        </w:tabs>
        <w:spacing w:line="228" w:lineRule="auto"/>
        <w:ind w:right="438"/>
        <w:jc w:val="both"/>
        <w:rPr>
          <w:sz w:val="24"/>
        </w:rPr>
      </w:pPr>
      <w:r>
        <w:rPr>
          <w:sz w:val="24"/>
        </w:rPr>
        <w:t>Ensure that all data entry and case recording is accurate and complete, and that it is undertaken in a timely manner and within agreed t</w:t>
      </w:r>
      <w:r>
        <w:rPr>
          <w:sz w:val="24"/>
        </w:rPr>
        <w:t>imescales, in order to assist performance monitoring, the analysis of trends and the completion of internal and external returns, including the government’s quarterly HCLIC</w:t>
      </w:r>
      <w:r>
        <w:rPr>
          <w:spacing w:val="-10"/>
          <w:sz w:val="24"/>
        </w:rPr>
        <w:t xml:space="preserve"> </w:t>
      </w:r>
      <w:r>
        <w:rPr>
          <w:sz w:val="24"/>
        </w:rPr>
        <w:t>return.</w:t>
      </w:r>
    </w:p>
    <w:p w14:paraId="191C6269" w14:textId="77777777" w:rsidR="003A5D3C" w:rsidRDefault="003A5D3C">
      <w:pPr>
        <w:pStyle w:val="BodyText"/>
      </w:pPr>
    </w:p>
    <w:p w14:paraId="70F8074B" w14:textId="77777777" w:rsidR="003A5D3C" w:rsidRDefault="00AD4DB6">
      <w:pPr>
        <w:pStyle w:val="ListParagraph"/>
        <w:numPr>
          <w:ilvl w:val="0"/>
          <w:numId w:val="3"/>
        </w:numPr>
        <w:tabs>
          <w:tab w:val="left" w:pos="528"/>
        </w:tabs>
        <w:spacing w:before="1" w:line="228" w:lineRule="auto"/>
        <w:ind w:right="433"/>
        <w:jc w:val="both"/>
        <w:rPr>
          <w:sz w:val="24"/>
        </w:rPr>
      </w:pPr>
      <w:r>
        <w:rPr>
          <w:sz w:val="24"/>
        </w:rPr>
        <w:t xml:space="preserve">Produce comprehensive, high quality homelessness decisions, ensuring that </w:t>
      </w:r>
      <w:r>
        <w:rPr>
          <w:sz w:val="24"/>
        </w:rPr>
        <w:t>they meet the requirements of the homelessness legislation and that, where the decision is unfavourable, it is robust and able to withstand challenge and</w:t>
      </w:r>
      <w:r>
        <w:rPr>
          <w:spacing w:val="-9"/>
          <w:sz w:val="24"/>
        </w:rPr>
        <w:t xml:space="preserve"> </w:t>
      </w:r>
      <w:r>
        <w:rPr>
          <w:sz w:val="24"/>
        </w:rPr>
        <w:t>scrutiny.</w:t>
      </w:r>
    </w:p>
    <w:p w14:paraId="763CCE71" w14:textId="77777777" w:rsidR="003A5D3C" w:rsidRDefault="003A5D3C">
      <w:pPr>
        <w:pStyle w:val="BodyText"/>
        <w:spacing w:before="9"/>
        <w:rPr>
          <w:sz w:val="22"/>
        </w:rPr>
      </w:pPr>
    </w:p>
    <w:p w14:paraId="15C8AB2E" w14:textId="77777777" w:rsidR="003A5D3C" w:rsidRDefault="00AD4DB6">
      <w:pPr>
        <w:pStyle w:val="ListParagraph"/>
        <w:numPr>
          <w:ilvl w:val="0"/>
          <w:numId w:val="3"/>
        </w:numPr>
        <w:tabs>
          <w:tab w:val="left" w:pos="528"/>
        </w:tabs>
        <w:spacing w:before="1" w:line="228" w:lineRule="auto"/>
        <w:ind w:right="432"/>
        <w:jc w:val="both"/>
        <w:rPr>
          <w:sz w:val="24"/>
        </w:rPr>
      </w:pPr>
      <w:r>
        <w:rPr>
          <w:sz w:val="24"/>
        </w:rPr>
        <w:t>Meet regularly with the Homelessness Assessment Team Leader to review performance in order to ensure a consistently high standard of work and customer care, an equitable distribution of the workload and effective monitoring of performance against</w:t>
      </w:r>
      <w:r>
        <w:rPr>
          <w:spacing w:val="-28"/>
          <w:sz w:val="24"/>
        </w:rPr>
        <w:t xml:space="preserve"> </w:t>
      </w:r>
      <w:r>
        <w:rPr>
          <w:sz w:val="24"/>
        </w:rPr>
        <w:t>targets.</w:t>
      </w:r>
    </w:p>
    <w:p w14:paraId="4E5BCD5D" w14:textId="77777777" w:rsidR="003A5D3C" w:rsidRDefault="003A5D3C">
      <w:pPr>
        <w:spacing w:line="228" w:lineRule="auto"/>
        <w:jc w:val="both"/>
        <w:rPr>
          <w:sz w:val="24"/>
        </w:rPr>
        <w:sectPr w:rsidR="003A5D3C">
          <w:pgSz w:w="11910" w:h="16840"/>
          <w:pgMar w:top="1200" w:right="1000" w:bottom="1220" w:left="1340" w:header="0" w:footer="1027" w:gutter="0"/>
          <w:cols w:space="720"/>
        </w:sectPr>
      </w:pPr>
    </w:p>
    <w:p w14:paraId="32E257D4" w14:textId="77777777" w:rsidR="003A5D3C" w:rsidRDefault="00AD4DB6">
      <w:pPr>
        <w:pStyle w:val="ListParagraph"/>
        <w:numPr>
          <w:ilvl w:val="0"/>
          <w:numId w:val="3"/>
        </w:numPr>
        <w:tabs>
          <w:tab w:val="left" w:pos="528"/>
        </w:tabs>
        <w:spacing w:before="38" w:line="228" w:lineRule="auto"/>
        <w:ind w:right="435"/>
        <w:jc w:val="both"/>
        <w:rPr>
          <w:sz w:val="24"/>
        </w:rPr>
      </w:pPr>
      <w:r>
        <w:rPr>
          <w:sz w:val="24"/>
        </w:rPr>
        <w:lastRenderedPageBreak/>
        <w:t xml:space="preserve">Develop and maintain close working relations with a broad cross-section of Council services and local organisations in order to encourage joint working, facilitate the flow of information and secure the help and support that is needed to </w:t>
      </w:r>
      <w:r>
        <w:rPr>
          <w:sz w:val="24"/>
        </w:rPr>
        <w:t>prevent homelessness and resolve customers’ housing</w:t>
      </w:r>
      <w:r>
        <w:rPr>
          <w:spacing w:val="-5"/>
          <w:sz w:val="24"/>
        </w:rPr>
        <w:t xml:space="preserve"> </w:t>
      </w:r>
      <w:r>
        <w:rPr>
          <w:sz w:val="24"/>
        </w:rPr>
        <w:t>problems.</w:t>
      </w:r>
    </w:p>
    <w:p w14:paraId="30504133" w14:textId="77777777" w:rsidR="003A5D3C" w:rsidRDefault="003A5D3C">
      <w:pPr>
        <w:pStyle w:val="BodyText"/>
      </w:pPr>
    </w:p>
    <w:p w14:paraId="11E20B8F" w14:textId="77777777" w:rsidR="003A5D3C" w:rsidRDefault="00AD4DB6">
      <w:pPr>
        <w:pStyle w:val="ListParagraph"/>
        <w:numPr>
          <w:ilvl w:val="0"/>
          <w:numId w:val="3"/>
        </w:numPr>
        <w:tabs>
          <w:tab w:val="left" w:pos="528"/>
        </w:tabs>
        <w:spacing w:line="228" w:lineRule="auto"/>
        <w:ind w:right="438"/>
        <w:jc w:val="both"/>
        <w:rPr>
          <w:sz w:val="24"/>
        </w:rPr>
      </w:pPr>
      <w:r>
        <w:rPr>
          <w:sz w:val="24"/>
        </w:rPr>
        <w:t>Maintain a good understanding of the Council’s policies and procedures for safeguarding children, vulnerable adults and people affected by domestic violence, and alert Children’s Services and/o</w:t>
      </w:r>
      <w:r>
        <w:rPr>
          <w:sz w:val="24"/>
        </w:rPr>
        <w:t>r Adult Social Care if it is suspected that a child or vulnerable adult might be being abused, neglected or</w:t>
      </w:r>
      <w:r>
        <w:rPr>
          <w:spacing w:val="-5"/>
          <w:sz w:val="24"/>
        </w:rPr>
        <w:t xml:space="preserve"> </w:t>
      </w:r>
      <w:r>
        <w:rPr>
          <w:sz w:val="24"/>
        </w:rPr>
        <w:t>harmed.</w:t>
      </w:r>
    </w:p>
    <w:p w14:paraId="27E2321C" w14:textId="77777777" w:rsidR="003A5D3C" w:rsidRDefault="003A5D3C">
      <w:pPr>
        <w:pStyle w:val="BodyText"/>
      </w:pPr>
    </w:p>
    <w:p w14:paraId="2BA928C0" w14:textId="77777777" w:rsidR="003A5D3C" w:rsidRDefault="00AD4DB6">
      <w:pPr>
        <w:pStyle w:val="ListParagraph"/>
        <w:numPr>
          <w:ilvl w:val="0"/>
          <w:numId w:val="3"/>
        </w:numPr>
        <w:tabs>
          <w:tab w:val="left" w:pos="528"/>
        </w:tabs>
        <w:spacing w:before="1" w:line="228" w:lineRule="auto"/>
        <w:ind w:right="438"/>
        <w:jc w:val="both"/>
        <w:rPr>
          <w:sz w:val="24"/>
        </w:rPr>
      </w:pPr>
      <w:r>
        <w:rPr>
          <w:sz w:val="24"/>
        </w:rPr>
        <w:t>Actively consider new and innovative ways of doing things, recognising and promoting the positive benefits of change as a means of improvin</w:t>
      </w:r>
      <w:r>
        <w:rPr>
          <w:sz w:val="24"/>
        </w:rPr>
        <w:t>g services and achieving</w:t>
      </w:r>
      <w:r>
        <w:rPr>
          <w:spacing w:val="-27"/>
          <w:sz w:val="24"/>
        </w:rPr>
        <w:t xml:space="preserve"> </w:t>
      </w:r>
      <w:r>
        <w:rPr>
          <w:sz w:val="24"/>
        </w:rPr>
        <w:t>goals.</w:t>
      </w:r>
    </w:p>
    <w:p w14:paraId="138D19A8" w14:textId="77777777" w:rsidR="003A5D3C" w:rsidRDefault="003A5D3C">
      <w:pPr>
        <w:pStyle w:val="BodyText"/>
        <w:spacing w:before="12"/>
        <w:rPr>
          <w:sz w:val="23"/>
        </w:rPr>
      </w:pPr>
    </w:p>
    <w:p w14:paraId="271DF595" w14:textId="77777777" w:rsidR="003A5D3C" w:rsidRDefault="00AD4DB6">
      <w:pPr>
        <w:pStyle w:val="ListParagraph"/>
        <w:numPr>
          <w:ilvl w:val="0"/>
          <w:numId w:val="3"/>
        </w:numPr>
        <w:tabs>
          <w:tab w:val="left" w:pos="528"/>
        </w:tabs>
        <w:spacing w:line="228" w:lineRule="auto"/>
        <w:ind w:right="434"/>
        <w:jc w:val="both"/>
        <w:rPr>
          <w:sz w:val="24"/>
        </w:rPr>
      </w:pPr>
      <w:r>
        <w:rPr>
          <w:sz w:val="24"/>
        </w:rPr>
        <w:t>Maintain an extensive, up-to-date, in-depth knowledge of relevant legislation, guidance and case law, and share learning with colleagues, in order to ensure that the Council meets its statutory obligations towards people wh</w:t>
      </w:r>
      <w:r>
        <w:rPr>
          <w:sz w:val="24"/>
        </w:rPr>
        <w:t>o are homeless or threatened with homelessness, and that only those households for whom the Council has a duty are provided with</w:t>
      </w:r>
      <w:r>
        <w:rPr>
          <w:spacing w:val="1"/>
          <w:sz w:val="24"/>
        </w:rPr>
        <w:t xml:space="preserve"> </w:t>
      </w:r>
      <w:r>
        <w:rPr>
          <w:sz w:val="24"/>
        </w:rPr>
        <w:t>accommodation.</w:t>
      </w:r>
    </w:p>
    <w:p w14:paraId="43632DC5" w14:textId="77777777" w:rsidR="003A5D3C" w:rsidRDefault="003A5D3C">
      <w:pPr>
        <w:pStyle w:val="BodyText"/>
        <w:spacing w:before="10"/>
        <w:rPr>
          <w:sz w:val="22"/>
        </w:rPr>
      </w:pPr>
    </w:p>
    <w:p w14:paraId="4EDFB3D6" w14:textId="77777777" w:rsidR="003A5D3C" w:rsidRDefault="00AD4DB6">
      <w:pPr>
        <w:pStyle w:val="ListParagraph"/>
        <w:numPr>
          <w:ilvl w:val="0"/>
          <w:numId w:val="3"/>
        </w:numPr>
        <w:tabs>
          <w:tab w:val="left" w:pos="528"/>
        </w:tabs>
        <w:spacing w:before="1" w:line="228" w:lineRule="auto"/>
        <w:ind w:right="437"/>
        <w:jc w:val="both"/>
        <w:rPr>
          <w:sz w:val="24"/>
        </w:rPr>
      </w:pPr>
      <w:r>
        <w:rPr>
          <w:sz w:val="24"/>
        </w:rPr>
        <w:t>Contribute positively to the development of new working practices and initiatives that help to prevent homeless</w:t>
      </w:r>
      <w:r>
        <w:rPr>
          <w:sz w:val="24"/>
        </w:rPr>
        <w:t>ness, increase the take-up of housing options and minimise the use and cost of temporary</w:t>
      </w:r>
      <w:r>
        <w:rPr>
          <w:spacing w:val="-6"/>
          <w:sz w:val="24"/>
        </w:rPr>
        <w:t xml:space="preserve"> </w:t>
      </w:r>
      <w:r>
        <w:rPr>
          <w:sz w:val="24"/>
        </w:rPr>
        <w:t>accommodation.</w:t>
      </w:r>
    </w:p>
    <w:p w14:paraId="7702E757" w14:textId="77777777" w:rsidR="003A5D3C" w:rsidRDefault="003A5D3C">
      <w:pPr>
        <w:pStyle w:val="BodyText"/>
        <w:spacing w:before="9"/>
        <w:rPr>
          <w:sz w:val="22"/>
        </w:rPr>
      </w:pPr>
    </w:p>
    <w:p w14:paraId="4571E333" w14:textId="77777777" w:rsidR="003A5D3C" w:rsidRDefault="00AD4DB6">
      <w:pPr>
        <w:pStyle w:val="ListParagraph"/>
        <w:numPr>
          <w:ilvl w:val="0"/>
          <w:numId w:val="3"/>
        </w:numPr>
        <w:tabs>
          <w:tab w:val="left" w:pos="528"/>
        </w:tabs>
        <w:spacing w:before="1" w:line="228" w:lineRule="auto"/>
        <w:ind w:right="437"/>
        <w:jc w:val="both"/>
        <w:rPr>
          <w:sz w:val="24"/>
        </w:rPr>
      </w:pPr>
      <w:r>
        <w:rPr>
          <w:sz w:val="24"/>
        </w:rPr>
        <w:t>Work proactively with Social Services to ensure that the Council’s response to intentionally homeless families, homeless 16 and 17 year olds, and people with special needs reflects good practice and is appropriate and properly</w:t>
      </w:r>
      <w:r>
        <w:rPr>
          <w:spacing w:val="-9"/>
          <w:sz w:val="24"/>
        </w:rPr>
        <w:t xml:space="preserve"> </w:t>
      </w:r>
      <w:r>
        <w:rPr>
          <w:sz w:val="24"/>
        </w:rPr>
        <w:t>co-ordinated.</w:t>
      </w:r>
    </w:p>
    <w:p w14:paraId="3D25F943" w14:textId="77777777" w:rsidR="003A5D3C" w:rsidRDefault="003A5D3C">
      <w:pPr>
        <w:pStyle w:val="BodyText"/>
        <w:spacing w:before="7"/>
        <w:rPr>
          <w:sz w:val="22"/>
        </w:rPr>
      </w:pPr>
    </w:p>
    <w:p w14:paraId="74D86218" w14:textId="77777777" w:rsidR="003A5D3C" w:rsidRDefault="00AD4DB6">
      <w:pPr>
        <w:pStyle w:val="ListParagraph"/>
        <w:numPr>
          <w:ilvl w:val="0"/>
          <w:numId w:val="3"/>
        </w:numPr>
        <w:tabs>
          <w:tab w:val="left" w:pos="528"/>
        </w:tabs>
        <w:spacing w:line="228" w:lineRule="auto"/>
        <w:ind w:right="432"/>
        <w:jc w:val="both"/>
        <w:rPr>
          <w:sz w:val="24"/>
        </w:rPr>
      </w:pPr>
      <w:r>
        <w:rPr>
          <w:sz w:val="24"/>
        </w:rPr>
        <w:t>Support and pr</w:t>
      </w:r>
      <w:r>
        <w:rPr>
          <w:sz w:val="24"/>
        </w:rPr>
        <w:t xml:space="preserve">omote Northampton’s Homelessness Forum as a useful </w:t>
      </w:r>
      <w:r>
        <w:rPr>
          <w:spacing w:val="2"/>
          <w:sz w:val="24"/>
        </w:rPr>
        <w:t xml:space="preserve">and </w:t>
      </w:r>
      <w:r>
        <w:rPr>
          <w:sz w:val="24"/>
        </w:rPr>
        <w:t>effective way of co-ordinating advice and support services, improving liaison, encouraging multi agency working, identifying unmet needs and developing new</w:t>
      </w:r>
      <w:r>
        <w:rPr>
          <w:spacing w:val="-6"/>
          <w:sz w:val="24"/>
        </w:rPr>
        <w:t xml:space="preserve"> </w:t>
      </w:r>
      <w:r>
        <w:rPr>
          <w:sz w:val="24"/>
        </w:rPr>
        <w:t>services.</w:t>
      </w:r>
    </w:p>
    <w:p w14:paraId="2C381BFF" w14:textId="77777777" w:rsidR="003A5D3C" w:rsidRDefault="003A5D3C">
      <w:pPr>
        <w:pStyle w:val="BodyText"/>
        <w:spacing w:before="11"/>
        <w:rPr>
          <w:sz w:val="22"/>
        </w:rPr>
      </w:pPr>
    </w:p>
    <w:p w14:paraId="7F96C10D" w14:textId="77777777" w:rsidR="003A5D3C" w:rsidRDefault="00AD4DB6">
      <w:pPr>
        <w:pStyle w:val="ListParagraph"/>
        <w:numPr>
          <w:ilvl w:val="0"/>
          <w:numId w:val="3"/>
        </w:numPr>
        <w:tabs>
          <w:tab w:val="left" w:pos="528"/>
        </w:tabs>
        <w:spacing w:line="228" w:lineRule="auto"/>
        <w:ind w:right="438"/>
        <w:jc w:val="both"/>
        <w:rPr>
          <w:sz w:val="24"/>
        </w:rPr>
      </w:pPr>
      <w:r>
        <w:rPr>
          <w:sz w:val="24"/>
        </w:rPr>
        <w:t>Represent the Council on a variety of forums and working parties for the purpose of exchanging information, improving joint working, developing strategy, delivering better outcomes for service users, and enhancing the reputation of the</w:t>
      </w:r>
      <w:r>
        <w:rPr>
          <w:spacing w:val="-14"/>
          <w:sz w:val="24"/>
        </w:rPr>
        <w:t xml:space="preserve"> </w:t>
      </w:r>
      <w:r>
        <w:rPr>
          <w:sz w:val="24"/>
        </w:rPr>
        <w:t>Council.</w:t>
      </w:r>
    </w:p>
    <w:p w14:paraId="5579117F" w14:textId="77777777" w:rsidR="003A5D3C" w:rsidRDefault="003A5D3C">
      <w:pPr>
        <w:pStyle w:val="BodyText"/>
        <w:spacing w:before="10"/>
        <w:rPr>
          <w:sz w:val="22"/>
        </w:rPr>
      </w:pPr>
    </w:p>
    <w:p w14:paraId="20A1260E" w14:textId="77777777" w:rsidR="003A5D3C" w:rsidRDefault="00AD4DB6">
      <w:pPr>
        <w:pStyle w:val="ListParagraph"/>
        <w:numPr>
          <w:ilvl w:val="0"/>
          <w:numId w:val="3"/>
        </w:numPr>
        <w:tabs>
          <w:tab w:val="left" w:pos="516"/>
        </w:tabs>
        <w:spacing w:line="228" w:lineRule="auto"/>
        <w:ind w:right="439"/>
        <w:jc w:val="both"/>
        <w:rPr>
          <w:sz w:val="24"/>
        </w:rPr>
      </w:pPr>
      <w:r>
        <w:rPr>
          <w:sz w:val="24"/>
        </w:rPr>
        <w:t>Work proac</w:t>
      </w:r>
      <w:r>
        <w:rPr>
          <w:sz w:val="24"/>
        </w:rPr>
        <w:t>tively with colleagues and other stakeholders to increase efficiency, improve service delivery and value for money, encourage multi agency working, develop strategy and policy, and agree new and more innovative ways of</w:t>
      </w:r>
      <w:r>
        <w:rPr>
          <w:spacing w:val="-9"/>
          <w:sz w:val="24"/>
        </w:rPr>
        <w:t xml:space="preserve"> </w:t>
      </w:r>
      <w:r>
        <w:rPr>
          <w:sz w:val="24"/>
        </w:rPr>
        <w:t>working.</w:t>
      </w:r>
    </w:p>
    <w:p w14:paraId="613DB6A8" w14:textId="77777777" w:rsidR="003A5D3C" w:rsidRDefault="003A5D3C">
      <w:pPr>
        <w:pStyle w:val="BodyText"/>
        <w:spacing w:before="10"/>
        <w:rPr>
          <w:sz w:val="22"/>
        </w:rPr>
      </w:pPr>
    </w:p>
    <w:p w14:paraId="1795477D" w14:textId="77777777" w:rsidR="003A5D3C" w:rsidRDefault="00AD4DB6">
      <w:pPr>
        <w:pStyle w:val="ListParagraph"/>
        <w:numPr>
          <w:ilvl w:val="0"/>
          <w:numId w:val="3"/>
        </w:numPr>
        <w:tabs>
          <w:tab w:val="left" w:pos="516"/>
        </w:tabs>
        <w:spacing w:line="228" w:lineRule="auto"/>
        <w:ind w:right="438"/>
        <w:jc w:val="both"/>
        <w:rPr>
          <w:sz w:val="24"/>
        </w:rPr>
      </w:pPr>
      <w:r>
        <w:rPr>
          <w:sz w:val="24"/>
        </w:rPr>
        <w:t>Ensure the accurate recordi</w:t>
      </w:r>
      <w:r>
        <w:rPr>
          <w:sz w:val="24"/>
        </w:rPr>
        <w:t>ng of data and information relating to the work of the Homelessness Assessment Team in order to assist the monitoring of performance, forecast future need for the service and implement agreed service</w:t>
      </w:r>
      <w:r>
        <w:rPr>
          <w:spacing w:val="-22"/>
          <w:sz w:val="24"/>
        </w:rPr>
        <w:t xml:space="preserve"> </w:t>
      </w:r>
      <w:r>
        <w:rPr>
          <w:sz w:val="24"/>
        </w:rPr>
        <w:t>improvements.</w:t>
      </w:r>
    </w:p>
    <w:p w14:paraId="54E454EF" w14:textId="77777777" w:rsidR="003A5D3C" w:rsidRDefault="003A5D3C">
      <w:pPr>
        <w:pStyle w:val="BodyText"/>
        <w:spacing w:before="10"/>
        <w:rPr>
          <w:sz w:val="22"/>
        </w:rPr>
      </w:pPr>
    </w:p>
    <w:p w14:paraId="569B3C73" w14:textId="77777777" w:rsidR="003A5D3C" w:rsidRDefault="00AD4DB6">
      <w:pPr>
        <w:pStyle w:val="ListParagraph"/>
        <w:numPr>
          <w:ilvl w:val="0"/>
          <w:numId w:val="3"/>
        </w:numPr>
        <w:tabs>
          <w:tab w:val="left" w:pos="528"/>
        </w:tabs>
        <w:spacing w:before="1" w:line="228" w:lineRule="auto"/>
        <w:ind w:right="434"/>
        <w:jc w:val="both"/>
        <w:rPr>
          <w:sz w:val="24"/>
        </w:rPr>
      </w:pPr>
      <w:r>
        <w:rPr>
          <w:sz w:val="24"/>
        </w:rPr>
        <w:t>Support the investigation and analysis of</w:t>
      </w:r>
      <w:r>
        <w:rPr>
          <w:sz w:val="24"/>
        </w:rPr>
        <w:t xml:space="preserve"> customer complaints, and contribute to the drafting of responses to Freedom of Information requests and enquiries from Councillors and MPs, </w:t>
      </w:r>
      <w:r>
        <w:rPr>
          <w:spacing w:val="-3"/>
          <w:sz w:val="24"/>
        </w:rPr>
        <w:t xml:space="preserve">taking </w:t>
      </w:r>
      <w:r>
        <w:rPr>
          <w:spacing w:val="-4"/>
          <w:sz w:val="24"/>
        </w:rPr>
        <w:t xml:space="preserve">appropriate </w:t>
      </w:r>
      <w:r>
        <w:rPr>
          <w:spacing w:val="-3"/>
          <w:sz w:val="24"/>
        </w:rPr>
        <w:t xml:space="preserve">action </w:t>
      </w:r>
      <w:r>
        <w:rPr>
          <w:sz w:val="24"/>
        </w:rPr>
        <w:t xml:space="preserve">to </w:t>
      </w:r>
      <w:r>
        <w:rPr>
          <w:spacing w:val="-3"/>
          <w:sz w:val="24"/>
        </w:rPr>
        <w:t xml:space="preserve">address </w:t>
      </w:r>
      <w:r>
        <w:rPr>
          <w:spacing w:val="-4"/>
          <w:sz w:val="24"/>
        </w:rPr>
        <w:t>procedural</w:t>
      </w:r>
      <w:r>
        <w:rPr>
          <w:spacing w:val="-29"/>
          <w:sz w:val="24"/>
        </w:rPr>
        <w:t xml:space="preserve"> </w:t>
      </w:r>
      <w:r>
        <w:rPr>
          <w:spacing w:val="-4"/>
          <w:sz w:val="24"/>
        </w:rPr>
        <w:t>failings.</w:t>
      </w:r>
    </w:p>
    <w:p w14:paraId="1C6AE9A3" w14:textId="77777777" w:rsidR="003A5D3C" w:rsidRDefault="003A5D3C">
      <w:pPr>
        <w:pStyle w:val="BodyText"/>
        <w:spacing w:before="10"/>
        <w:rPr>
          <w:sz w:val="22"/>
        </w:rPr>
      </w:pPr>
    </w:p>
    <w:p w14:paraId="4C91CE3B" w14:textId="77777777" w:rsidR="003A5D3C" w:rsidRDefault="00AD4DB6">
      <w:pPr>
        <w:pStyle w:val="ListParagraph"/>
        <w:numPr>
          <w:ilvl w:val="0"/>
          <w:numId w:val="3"/>
        </w:numPr>
        <w:tabs>
          <w:tab w:val="left" w:pos="528"/>
        </w:tabs>
        <w:spacing w:line="228" w:lineRule="auto"/>
        <w:ind w:right="439"/>
        <w:jc w:val="both"/>
        <w:rPr>
          <w:sz w:val="24"/>
        </w:rPr>
      </w:pPr>
      <w:r>
        <w:rPr>
          <w:sz w:val="24"/>
        </w:rPr>
        <w:t>Work in a safe manner and contribute positively to the creation of a safe and healthy working environment, strictly in accordance with the Council’s policies and procedures, to ensure compliance with health and safety requirements and</w:t>
      </w:r>
      <w:r>
        <w:rPr>
          <w:spacing w:val="-10"/>
          <w:sz w:val="24"/>
        </w:rPr>
        <w:t xml:space="preserve"> </w:t>
      </w:r>
      <w:r>
        <w:rPr>
          <w:sz w:val="24"/>
        </w:rPr>
        <w:t>legislation.</w:t>
      </w:r>
    </w:p>
    <w:p w14:paraId="10A19A3C" w14:textId="77777777" w:rsidR="003A5D3C" w:rsidRDefault="003A5D3C">
      <w:pPr>
        <w:spacing w:line="228" w:lineRule="auto"/>
        <w:jc w:val="both"/>
        <w:rPr>
          <w:sz w:val="24"/>
        </w:rPr>
        <w:sectPr w:rsidR="003A5D3C">
          <w:pgSz w:w="11910" w:h="16840"/>
          <w:pgMar w:top="1200" w:right="1000" w:bottom="1220" w:left="1340" w:header="0" w:footer="1027" w:gutter="0"/>
          <w:cols w:space="720"/>
        </w:sectPr>
      </w:pPr>
    </w:p>
    <w:p w14:paraId="22A69962" w14:textId="77777777" w:rsidR="003A5D3C" w:rsidRDefault="00AD4DB6">
      <w:pPr>
        <w:pStyle w:val="ListParagraph"/>
        <w:numPr>
          <w:ilvl w:val="0"/>
          <w:numId w:val="3"/>
        </w:numPr>
        <w:tabs>
          <w:tab w:val="left" w:pos="528"/>
        </w:tabs>
        <w:spacing w:before="38" w:line="228" w:lineRule="auto"/>
        <w:ind w:right="442"/>
        <w:jc w:val="both"/>
        <w:rPr>
          <w:sz w:val="24"/>
        </w:rPr>
      </w:pPr>
      <w:r>
        <w:rPr>
          <w:sz w:val="24"/>
        </w:rPr>
        <w:lastRenderedPageBreak/>
        <w:t>Maintain professional competence and keep abreast of developments through research and reading, and by attending relevant courses, meetings and</w:t>
      </w:r>
      <w:r>
        <w:rPr>
          <w:spacing w:val="-13"/>
          <w:sz w:val="24"/>
        </w:rPr>
        <w:t xml:space="preserve"> </w:t>
      </w:r>
      <w:r>
        <w:rPr>
          <w:sz w:val="24"/>
        </w:rPr>
        <w:t>supervision.</w:t>
      </w:r>
    </w:p>
    <w:p w14:paraId="6C57172C" w14:textId="77777777" w:rsidR="003A5D3C" w:rsidRDefault="003A5D3C">
      <w:pPr>
        <w:pStyle w:val="BodyText"/>
        <w:spacing w:before="10"/>
        <w:rPr>
          <w:sz w:val="22"/>
        </w:rPr>
      </w:pPr>
    </w:p>
    <w:p w14:paraId="6420D344" w14:textId="77777777" w:rsidR="003A5D3C" w:rsidRDefault="00AD4DB6">
      <w:pPr>
        <w:pStyle w:val="ListParagraph"/>
        <w:numPr>
          <w:ilvl w:val="0"/>
          <w:numId w:val="3"/>
        </w:numPr>
        <w:tabs>
          <w:tab w:val="left" w:pos="528"/>
        </w:tabs>
        <w:spacing w:line="228" w:lineRule="auto"/>
        <w:ind w:right="441"/>
        <w:jc w:val="both"/>
        <w:rPr>
          <w:sz w:val="24"/>
        </w:rPr>
      </w:pPr>
      <w:r>
        <w:rPr>
          <w:sz w:val="24"/>
        </w:rPr>
        <w:t xml:space="preserve">Create and maintain accurate records (using manual and computer systems) on all </w:t>
      </w:r>
      <w:r>
        <w:rPr>
          <w:sz w:val="24"/>
        </w:rPr>
        <w:t>aspects of the service to ensure compliance with agreed reporting arrangements and provide management with the information it requires to monitor performance and service standards in accordance with Council policy and current</w:t>
      </w:r>
      <w:r>
        <w:rPr>
          <w:spacing w:val="-10"/>
          <w:sz w:val="24"/>
        </w:rPr>
        <w:t xml:space="preserve"> </w:t>
      </w:r>
      <w:r>
        <w:rPr>
          <w:sz w:val="24"/>
        </w:rPr>
        <w:t>legislation.</w:t>
      </w:r>
    </w:p>
    <w:p w14:paraId="5A55C147" w14:textId="77777777" w:rsidR="003A5D3C" w:rsidRDefault="003A5D3C">
      <w:pPr>
        <w:pStyle w:val="BodyText"/>
        <w:spacing w:before="10"/>
        <w:rPr>
          <w:sz w:val="22"/>
        </w:rPr>
      </w:pPr>
    </w:p>
    <w:p w14:paraId="26E49803" w14:textId="77777777" w:rsidR="003A5D3C" w:rsidRDefault="00AD4DB6">
      <w:pPr>
        <w:pStyle w:val="ListParagraph"/>
        <w:numPr>
          <w:ilvl w:val="0"/>
          <w:numId w:val="3"/>
        </w:numPr>
        <w:tabs>
          <w:tab w:val="left" w:pos="528"/>
        </w:tabs>
        <w:spacing w:line="228" w:lineRule="auto"/>
        <w:ind w:right="439"/>
        <w:jc w:val="both"/>
        <w:rPr>
          <w:sz w:val="24"/>
        </w:rPr>
      </w:pPr>
      <w:r>
        <w:rPr>
          <w:sz w:val="24"/>
        </w:rPr>
        <w:t>Perform any othe</w:t>
      </w:r>
      <w:r>
        <w:rPr>
          <w:sz w:val="24"/>
        </w:rPr>
        <w:t>r duties (appropriate to the grading of the post) that are required by the Housing Advice &amp; Options Manager in order to ensure the delivery of a high quality, responsive and caring Homelessness Assessment</w:t>
      </w:r>
      <w:r>
        <w:rPr>
          <w:spacing w:val="-3"/>
          <w:sz w:val="24"/>
        </w:rPr>
        <w:t xml:space="preserve"> </w:t>
      </w:r>
      <w:r>
        <w:rPr>
          <w:sz w:val="24"/>
        </w:rPr>
        <w:t>Service.</w:t>
      </w:r>
    </w:p>
    <w:p w14:paraId="2AA86F0D" w14:textId="77777777" w:rsidR="003A5D3C" w:rsidRDefault="003A5D3C">
      <w:pPr>
        <w:pStyle w:val="BodyText"/>
        <w:spacing w:before="8"/>
        <w:rPr>
          <w:sz w:val="32"/>
        </w:rPr>
      </w:pPr>
    </w:p>
    <w:p w14:paraId="1AB915E6" w14:textId="77777777" w:rsidR="003A5D3C" w:rsidRDefault="00AD4DB6">
      <w:pPr>
        <w:pStyle w:val="Heading2"/>
        <w:spacing w:line="228" w:lineRule="auto"/>
        <w:ind w:right="462"/>
      </w:pPr>
      <w:r>
        <w:t>Job descriptions will be subject to revie</w:t>
      </w:r>
      <w:r>
        <w:t>w and possible change on an annual basis subject to corporate and service plan priorities.</w:t>
      </w:r>
    </w:p>
    <w:p w14:paraId="4989D9AB" w14:textId="77777777" w:rsidR="003A5D3C" w:rsidRDefault="003A5D3C">
      <w:pPr>
        <w:pStyle w:val="BodyText"/>
        <w:rPr>
          <w:b/>
          <w:sz w:val="20"/>
        </w:rPr>
      </w:pPr>
    </w:p>
    <w:p w14:paraId="4870490A" w14:textId="77777777" w:rsidR="003A5D3C" w:rsidRDefault="00AD4DB6">
      <w:pPr>
        <w:pStyle w:val="BodyText"/>
        <w:spacing w:before="4"/>
        <w:rPr>
          <w:b/>
          <w:sz w:val="23"/>
        </w:rPr>
      </w:pPr>
      <w:r>
        <w:rPr>
          <w:noProof/>
        </w:rPr>
        <w:drawing>
          <wp:anchor distT="0" distB="0" distL="0" distR="0" simplePos="0" relativeHeight="6" behindDoc="0" locked="0" layoutInCell="1" allowOverlap="1" wp14:anchorId="6AB5FA0F" wp14:editId="62471326">
            <wp:simplePos x="0" y="0"/>
            <wp:positionH relativeFrom="page">
              <wp:posOffset>914400</wp:posOffset>
            </wp:positionH>
            <wp:positionV relativeFrom="paragraph">
              <wp:posOffset>205741</wp:posOffset>
            </wp:positionV>
            <wp:extent cx="5751273" cy="18478"/>
            <wp:effectExtent l="0" t="0" r="0" b="0"/>
            <wp:wrapTopAndBottom/>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16AEEF42" w14:textId="77777777" w:rsidR="003A5D3C" w:rsidRDefault="00AD4DB6">
      <w:pPr>
        <w:spacing w:before="22"/>
        <w:ind w:left="2303" w:right="2645"/>
        <w:jc w:val="center"/>
        <w:rPr>
          <w:b/>
          <w:sz w:val="36"/>
        </w:rPr>
      </w:pPr>
      <w:r>
        <w:rPr>
          <w:b/>
          <w:sz w:val="36"/>
        </w:rPr>
        <w:t>PEOPLE AND RESOURCES</w:t>
      </w:r>
    </w:p>
    <w:p w14:paraId="501D7CA9" w14:textId="77777777" w:rsidR="003A5D3C" w:rsidRDefault="00AD4DB6">
      <w:pPr>
        <w:pStyle w:val="BodyText"/>
        <w:spacing w:before="3"/>
        <w:rPr>
          <w:b/>
          <w:sz w:val="10"/>
        </w:rPr>
      </w:pPr>
      <w:r>
        <w:rPr>
          <w:noProof/>
        </w:rPr>
        <w:drawing>
          <wp:anchor distT="0" distB="0" distL="0" distR="0" simplePos="0" relativeHeight="7" behindDoc="0" locked="0" layoutInCell="1" allowOverlap="1" wp14:anchorId="5BB682C0" wp14:editId="03C2F9D0">
            <wp:simplePos x="0" y="0"/>
            <wp:positionH relativeFrom="page">
              <wp:posOffset>914400</wp:posOffset>
            </wp:positionH>
            <wp:positionV relativeFrom="paragraph">
              <wp:posOffset>104422</wp:posOffset>
            </wp:positionV>
            <wp:extent cx="5750877" cy="18478"/>
            <wp:effectExtent l="0" t="0" r="0" b="0"/>
            <wp:wrapTopAndBottom/>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5750877" cy="18478"/>
                    </a:xfrm>
                    <a:prstGeom prst="rect">
                      <a:avLst/>
                    </a:prstGeom>
                  </pic:spPr>
                </pic:pic>
              </a:graphicData>
            </a:graphic>
          </wp:anchor>
        </w:drawing>
      </w:r>
    </w:p>
    <w:p w14:paraId="16443664" w14:textId="77777777" w:rsidR="003A5D3C" w:rsidRDefault="00AD4DB6">
      <w:pPr>
        <w:pStyle w:val="BodyText"/>
        <w:spacing w:before="267" w:line="211" w:lineRule="auto"/>
        <w:ind w:left="100" w:right="462"/>
      </w:pPr>
      <w:r>
        <w:t>The Homelessness Assessment Officer is not responsible for the management of any budgets or the supervision, management and direction of an</w:t>
      </w:r>
      <w:r>
        <w:t>y</w:t>
      </w:r>
      <w:r>
        <w:rPr>
          <w:spacing w:val="-15"/>
        </w:rPr>
        <w:t xml:space="preserve"> </w:t>
      </w:r>
      <w:r>
        <w:t>employees.</w:t>
      </w:r>
    </w:p>
    <w:p w14:paraId="51E74962" w14:textId="77777777" w:rsidR="003A5D3C" w:rsidRDefault="003A5D3C">
      <w:pPr>
        <w:pStyle w:val="BodyText"/>
        <w:spacing w:before="10"/>
        <w:rPr>
          <w:sz w:val="18"/>
        </w:rPr>
      </w:pPr>
    </w:p>
    <w:p w14:paraId="30F71124" w14:textId="77777777" w:rsidR="003A5D3C" w:rsidRDefault="00AD4DB6">
      <w:pPr>
        <w:pStyle w:val="Heading2"/>
      </w:pPr>
      <w:r>
        <w:t>Other people both external and internal</w:t>
      </w:r>
    </w:p>
    <w:p w14:paraId="11595212" w14:textId="77777777" w:rsidR="003A5D3C" w:rsidRDefault="003A5D3C">
      <w:pPr>
        <w:pStyle w:val="BodyText"/>
        <w:spacing w:before="11"/>
        <w:rPr>
          <w:b/>
          <w:sz w:val="30"/>
        </w:rPr>
      </w:pPr>
    </w:p>
    <w:p w14:paraId="2AAE34A9" w14:textId="77777777" w:rsidR="003A5D3C" w:rsidRDefault="00AD4DB6">
      <w:pPr>
        <w:pStyle w:val="ListParagraph"/>
        <w:numPr>
          <w:ilvl w:val="0"/>
          <w:numId w:val="2"/>
        </w:numPr>
        <w:tabs>
          <w:tab w:val="left" w:pos="666"/>
          <w:tab w:val="left" w:pos="667"/>
        </w:tabs>
        <w:spacing w:line="211" w:lineRule="auto"/>
        <w:ind w:right="437"/>
        <w:rPr>
          <w:sz w:val="24"/>
        </w:rPr>
      </w:pPr>
      <w:r>
        <w:rPr>
          <w:sz w:val="24"/>
        </w:rPr>
        <w:t>The Postholder will act on behalf of the Council (as an ambassador, subject lead and/or negotiator, as appropriate) in relation</w:t>
      </w:r>
      <w:r>
        <w:rPr>
          <w:spacing w:val="-5"/>
          <w:sz w:val="24"/>
        </w:rPr>
        <w:t xml:space="preserve"> </w:t>
      </w:r>
      <w:r>
        <w:rPr>
          <w:sz w:val="24"/>
        </w:rPr>
        <w:t>to:</w:t>
      </w:r>
    </w:p>
    <w:p w14:paraId="7827131B" w14:textId="77777777" w:rsidR="003A5D3C" w:rsidRDefault="003A5D3C">
      <w:pPr>
        <w:pStyle w:val="BodyText"/>
        <w:spacing w:before="10"/>
        <w:rPr>
          <w:sz w:val="18"/>
        </w:rPr>
      </w:pPr>
    </w:p>
    <w:p w14:paraId="0E14D93D" w14:textId="77777777" w:rsidR="003A5D3C" w:rsidRDefault="00AD4DB6">
      <w:pPr>
        <w:pStyle w:val="ListParagraph"/>
        <w:numPr>
          <w:ilvl w:val="1"/>
          <w:numId w:val="2"/>
        </w:numPr>
        <w:tabs>
          <w:tab w:val="left" w:pos="1038"/>
          <w:tab w:val="left" w:pos="1039"/>
        </w:tabs>
        <w:ind w:left="1038" w:hanging="373"/>
        <w:jc w:val="left"/>
        <w:rPr>
          <w:sz w:val="24"/>
        </w:rPr>
      </w:pPr>
      <w:r>
        <w:rPr>
          <w:sz w:val="24"/>
        </w:rPr>
        <w:t>Other local authorities and public bodies including governmental</w:t>
      </w:r>
      <w:r>
        <w:rPr>
          <w:spacing w:val="-14"/>
          <w:sz w:val="24"/>
        </w:rPr>
        <w:t xml:space="preserve"> </w:t>
      </w:r>
      <w:r>
        <w:rPr>
          <w:sz w:val="24"/>
        </w:rPr>
        <w:t>organisations</w:t>
      </w:r>
    </w:p>
    <w:p w14:paraId="50DEB853" w14:textId="77777777" w:rsidR="003A5D3C" w:rsidRDefault="00AD4DB6">
      <w:pPr>
        <w:pStyle w:val="ListParagraph"/>
        <w:numPr>
          <w:ilvl w:val="1"/>
          <w:numId w:val="2"/>
        </w:numPr>
        <w:tabs>
          <w:tab w:val="left" w:pos="1038"/>
          <w:tab w:val="left" w:pos="1039"/>
        </w:tabs>
        <w:spacing w:before="222"/>
        <w:ind w:left="1038" w:hanging="373"/>
        <w:jc w:val="left"/>
        <w:rPr>
          <w:sz w:val="24"/>
        </w:rPr>
      </w:pPr>
      <w:r>
        <w:rPr>
          <w:sz w:val="24"/>
        </w:rPr>
        <w:t>Organisations representing private landlords</w:t>
      </w:r>
      <w:r>
        <w:rPr>
          <w:sz w:val="24"/>
        </w:rPr>
        <w:t>, tenants and homeless</w:t>
      </w:r>
      <w:r>
        <w:rPr>
          <w:spacing w:val="-14"/>
          <w:sz w:val="24"/>
        </w:rPr>
        <w:t xml:space="preserve"> </w:t>
      </w:r>
      <w:r>
        <w:rPr>
          <w:sz w:val="24"/>
        </w:rPr>
        <w:t>people</w:t>
      </w:r>
    </w:p>
    <w:p w14:paraId="0B5226B7" w14:textId="77777777" w:rsidR="003A5D3C" w:rsidRDefault="00AD4DB6">
      <w:pPr>
        <w:pStyle w:val="ListParagraph"/>
        <w:numPr>
          <w:ilvl w:val="1"/>
          <w:numId w:val="2"/>
        </w:numPr>
        <w:tabs>
          <w:tab w:val="left" w:pos="1038"/>
          <w:tab w:val="left" w:pos="1039"/>
        </w:tabs>
        <w:spacing w:before="223"/>
        <w:ind w:left="1038" w:hanging="373"/>
        <w:jc w:val="left"/>
        <w:rPr>
          <w:sz w:val="24"/>
        </w:rPr>
      </w:pPr>
      <w:r>
        <w:rPr>
          <w:sz w:val="24"/>
        </w:rPr>
        <w:t>Organisations representing carers and people with</w:t>
      </w:r>
      <w:r>
        <w:rPr>
          <w:spacing w:val="-9"/>
          <w:sz w:val="24"/>
        </w:rPr>
        <w:t xml:space="preserve"> </w:t>
      </w:r>
      <w:r>
        <w:rPr>
          <w:sz w:val="24"/>
        </w:rPr>
        <w:t>disabilities</w:t>
      </w:r>
    </w:p>
    <w:p w14:paraId="69A3F6CC" w14:textId="77777777" w:rsidR="003A5D3C" w:rsidRDefault="00AD4DB6">
      <w:pPr>
        <w:pStyle w:val="ListParagraph"/>
        <w:numPr>
          <w:ilvl w:val="1"/>
          <w:numId w:val="2"/>
        </w:numPr>
        <w:tabs>
          <w:tab w:val="left" w:pos="1038"/>
          <w:tab w:val="left" w:pos="1039"/>
        </w:tabs>
        <w:spacing w:before="249" w:line="211" w:lineRule="auto"/>
        <w:ind w:right="816" w:hanging="428"/>
        <w:jc w:val="left"/>
        <w:rPr>
          <w:sz w:val="24"/>
        </w:rPr>
      </w:pPr>
      <w:r>
        <w:rPr>
          <w:sz w:val="24"/>
        </w:rPr>
        <w:t>Charities, social landlords, supported housing providers and other non- governmental</w:t>
      </w:r>
      <w:r>
        <w:rPr>
          <w:spacing w:val="-3"/>
          <w:sz w:val="24"/>
        </w:rPr>
        <w:t xml:space="preserve"> </w:t>
      </w:r>
      <w:r>
        <w:rPr>
          <w:sz w:val="24"/>
        </w:rPr>
        <w:t>organisations</w:t>
      </w:r>
    </w:p>
    <w:p w14:paraId="523FD26A" w14:textId="77777777" w:rsidR="003A5D3C" w:rsidRDefault="003A5D3C">
      <w:pPr>
        <w:pStyle w:val="BodyText"/>
        <w:spacing w:before="9"/>
        <w:rPr>
          <w:sz w:val="18"/>
        </w:rPr>
      </w:pPr>
    </w:p>
    <w:p w14:paraId="75781255" w14:textId="77777777" w:rsidR="003A5D3C" w:rsidRDefault="00AD4DB6">
      <w:pPr>
        <w:pStyle w:val="ListParagraph"/>
        <w:numPr>
          <w:ilvl w:val="1"/>
          <w:numId w:val="2"/>
        </w:numPr>
        <w:tabs>
          <w:tab w:val="left" w:pos="1038"/>
          <w:tab w:val="left" w:pos="1039"/>
        </w:tabs>
        <w:spacing w:before="1"/>
        <w:ind w:left="1038" w:hanging="373"/>
        <w:jc w:val="left"/>
        <w:rPr>
          <w:sz w:val="24"/>
        </w:rPr>
      </w:pPr>
      <w:r>
        <w:rPr>
          <w:sz w:val="24"/>
        </w:rPr>
        <w:t>Other key stakeholder groups – including local advice and suppo</w:t>
      </w:r>
      <w:r>
        <w:rPr>
          <w:sz w:val="24"/>
        </w:rPr>
        <w:t>rt</w:t>
      </w:r>
      <w:r>
        <w:rPr>
          <w:spacing w:val="-11"/>
          <w:sz w:val="24"/>
        </w:rPr>
        <w:t xml:space="preserve"> </w:t>
      </w:r>
      <w:r>
        <w:rPr>
          <w:sz w:val="24"/>
        </w:rPr>
        <w:t>providers.</w:t>
      </w:r>
    </w:p>
    <w:p w14:paraId="1A644150" w14:textId="77777777" w:rsidR="003A5D3C" w:rsidRDefault="00AD4DB6">
      <w:pPr>
        <w:pStyle w:val="ListParagraph"/>
        <w:numPr>
          <w:ilvl w:val="0"/>
          <w:numId w:val="2"/>
        </w:numPr>
        <w:tabs>
          <w:tab w:val="left" w:pos="666"/>
          <w:tab w:val="left" w:pos="667"/>
        </w:tabs>
        <w:spacing w:before="223" w:line="276" w:lineRule="exact"/>
        <w:rPr>
          <w:sz w:val="24"/>
        </w:rPr>
      </w:pPr>
      <w:r>
        <w:rPr>
          <w:sz w:val="24"/>
        </w:rPr>
        <w:t>The</w:t>
      </w:r>
      <w:r>
        <w:rPr>
          <w:spacing w:val="8"/>
          <w:sz w:val="24"/>
        </w:rPr>
        <w:t xml:space="preserve"> </w:t>
      </w:r>
      <w:r>
        <w:rPr>
          <w:sz w:val="24"/>
        </w:rPr>
        <w:t>Postholder</w:t>
      </w:r>
      <w:r>
        <w:rPr>
          <w:spacing w:val="9"/>
          <w:sz w:val="24"/>
        </w:rPr>
        <w:t xml:space="preserve"> </w:t>
      </w:r>
      <w:r>
        <w:rPr>
          <w:sz w:val="24"/>
        </w:rPr>
        <w:t>will</w:t>
      </w:r>
      <w:r>
        <w:rPr>
          <w:spacing w:val="13"/>
          <w:sz w:val="24"/>
        </w:rPr>
        <w:t xml:space="preserve"> </w:t>
      </w:r>
      <w:r>
        <w:rPr>
          <w:sz w:val="24"/>
        </w:rPr>
        <w:t>work</w:t>
      </w:r>
      <w:r>
        <w:rPr>
          <w:spacing w:val="9"/>
          <w:sz w:val="24"/>
        </w:rPr>
        <w:t xml:space="preserve"> </w:t>
      </w:r>
      <w:r>
        <w:rPr>
          <w:sz w:val="24"/>
        </w:rPr>
        <w:t>with</w:t>
      </w:r>
      <w:r>
        <w:rPr>
          <w:spacing w:val="9"/>
          <w:sz w:val="24"/>
        </w:rPr>
        <w:t xml:space="preserve"> </w:t>
      </w:r>
      <w:r>
        <w:rPr>
          <w:sz w:val="24"/>
        </w:rPr>
        <w:t>Councillors,</w:t>
      </w:r>
      <w:r>
        <w:rPr>
          <w:spacing w:val="8"/>
          <w:sz w:val="24"/>
        </w:rPr>
        <w:t xml:space="preserve"> </w:t>
      </w:r>
      <w:r>
        <w:rPr>
          <w:sz w:val="24"/>
        </w:rPr>
        <w:t>Managers</w:t>
      </w:r>
      <w:r>
        <w:rPr>
          <w:spacing w:val="10"/>
          <w:sz w:val="24"/>
        </w:rPr>
        <w:t xml:space="preserve"> </w:t>
      </w:r>
      <w:r>
        <w:rPr>
          <w:sz w:val="24"/>
        </w:rPr>
        <w:t>and</w:t>
      </w:r>
      <w:r>
        <w:rPr>
          <w:spacing w:val="9"/>
          <w:sz w:val="24"/>
        </w:rPr>
        <w:t xml:space="preserve"> </w:t>
      </w:r>
      <w:r>
        <w:rPr>
          <w:sz w:val="24"/>
        </w:rPr>
        <w:t>employees</w:t>
      </w:r>
      <w:r>
        <w:rPr>
          <w:spacing w:val="16"/>
          <w:sz w:val="24"/>
        </w:rPr>
        <w:t xml:space="preserve"> </w:t>
      </w:r>
      <w:r>
        <w:rPr>
          <w:sz w:val="24"/>
        </w:rPr>
        <w:t>of</w:t>
      </w:r>
      <w:r>
        <w:rPr>
          <w:spacing w:val="9"/>
          <w:sz w:val="24"/>
        </w:rPr>
        <w:t xml:space="preserve"> </w:t>
      </w:r>
      <w:r>
        <w:rPr>
          <w:sz w:val="24"/>
        </w:rPr>
        <w:t>the</w:t>
      </w:r>
      <w:r>
        <w:rPr>
          <w:spacing w:val="11"/>
          <w:sz w:val="24"/>
        </w:rPr>
        <w:t xml:space="preserve"> </w:t>
      </w:r>
      <w:r>
        <w:rPr>
          <w:sz w:val="24"/>
        </w:rPr>
        <w:t>Council</w:t>
      </w:r>
      <w:r>
        <w:rPr>
          <w:spacing w:val="8"/>
          <w:sz w:val="24"/>
        </w:rPr>
        <w:t xml:space="preserve"> </w:t>
      </w:r>
      <w:r>
        <w:rPr>
          <w:sz w:val="24"/>
        </w:rPr>
        <w:t>to</w:t>
      </w:r>
    </w:p>
    <w:p w14:paraId="132A6C69" w14:textId="77777777" w:rsidR="003A5D3C" w:rsidRDefault="00AD4DB6">
      <w:pPr>
        <w:pStyle w:val="BodyText"/>
        <w:spacing w:line="276" w:lineRule="exact"/>
        <w:ind w:left="666"/>
      </w:pPr>
      <w:r>
        <w:t>meet the Council’s aims and objectives.</w:t>
      </w:r>
    </w:p>
    <w:p w14:paraId="5D8DC385" w14:textId="77777777" w:rsidR="003A5D3C" w:rsidRDefault="003A5D3C">
      <w:pPr>
        <w:pStyle w:val="BodyText"/>
        <w:rPr>
          <w:sz w:val="20"/>
        </w:rPr>
      </w:pPr>
    </w:p>
    <w:p w14:paraId="2292BB2E" w14:textId="77777777" w:rsidR="003A5D3C" w:rsidRDefault="00AD4DB6">
      <w:pPr>
        <w:pStyle w:val="BodyText"/>
        <w:spacing w:before="1"/>
        <w:rPr>
          <w:sz w:val="22"/>
        </w:rPr>
      </w:pPr>
      <w:r>
        <w:rPr>
          <w:noProof/>
        </w:rPr>
        <w:drawing>
          <wp:anchor distT="0" distB="0" distL="0" distR="0" simplePos="0" relativeHeight="8" behindDoc="0" locked="0" layoutInCell="1" allowOverlap="1" wp14:anchorId="69F64FEA" wp14:editId="2964BC6B">
            <wp:simplePos x="0" y="0"/>
            <wp:positionH relativeFrom="page">
              <wp:posOffset>914400</wp:posOffset>
            </wp:positionH>
            <wp:positionV relativeFrom="paragraph">
              <wp:posOffset>196051</wp:posOffset>
            </wp:positionV>
            <wp:extent cx="5751273" cy="18478"/>
            <wp:effectExtent l="0" t="0" r="0" b="0"/>
            <wp:wrapTopAndBottom/>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7223A2D5" w14:textId="77777777" w:rsidR="003A5D3C" w:rsidRDefault="00AD4DB6">
      <w:pPr>
        <w:pStyle w:val="Heading1"/>
        <w:spacing w:line="423" w:lineRule="exact"/>
        <w:ind w:right="2645"/>
      </w:pPr>
      <w:r>
        <w:t>CORPORATE RESPONSIBILITIES</w:t>
      </w:r>
    </w:p>
    <w:p w14:paraId="5C2ABE63" w14:textId="77777777" w:rsidR="003A5D3C" w:rsidRDefault="00AD4DB6">
      <w:pPr>
        <w:pStyle w:val="BodyText"/>
        <w:spacing w:before="2"/>
        <w:rPr>
          <w:b/>
          <w:sz w:val="10"/>
        </w:rPr>
      </w:pPr>
      <w:r>
        <w:rPr>
          <w:noProof/>
        </w:rPr>
        <w:drawing>
          <wp:anchor distT="0" distB="0" distL="0" distR="0" simplePos="0" relativeHeight="9" behindDoc="0" locked="0" layoutInCell="1" allowOverlap="1" wp14:anchorId="189D2ABE" wp14:editId="607D74A4">
            <wp:simplePos x="0" y="0"/>
            <wp:positionH relativeFrom="page">
              <wp:posOffset>914400</wp:posOffset>
            </wp:positionH>
            <wp:positionV relativeFrom="paragraph">
              <wp:posOffset>103708</wp:posOffset>
            </wp:positionV>
            <wp:extent cx="5711040" cy="17716"/>
            <wp:effectExtent l="0" t="0" r="0" b="0"/>
            <wp:wrapTopAndBottom/>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5711040" cy="17716"/>
                    </a:xfrm>
                    <a:prstGeom prst="rect">
                      <a:avLst/>
                    </a:prstGeom>
                  </pic:spPr>
                </pic:pic>
              </a:graphicData>
            </a:graphic>
          </wp:anchor>
        </w:drawing>
      </w:r>
    </w:p>
    <w:p w14:paraId="6ED6C34A" w14:textId="77777777" w:rsidR="003A5D3C" w:rsidRDefault="00AD4DB6">
      <w:pPr>
        <w:pStyle w:val="ListParagraph"/>
        <w:numPr>
          <w:ilvl w:val="0"/>
          <w:numId w:val="1"/>
        </w:numPr>
        <w:tabs>
          <w:tab w:val="left" w:pos="527"/>
          <w:tab w:val="left" w:pos="528"/>
        </w:tabs>
        <w:spacing w:before="255" w:line="289" w:lineRule="exact"/>
        <w:jc w:val="left"/>
        <w:rPr>
          <w:sz w:val="24"/>
        </w:rPr>
      </w:pPr>
      <w:r>
        <w:rPr>
          <w:sz w:val="24"/>
        </w:rPr>
        <w:t>To ensure that the services delivered by the Council are designed to meet the needs</w:t>
      </w:r>
      <w:r>
        <w:rPr>
          <w:spacing w:val="6"/>
          <w:sz w:val="24"/>
        </w:rPr>
        <w:t xml:space="preserve"> </w:t>
      </w:r>
      <w:r>
        <w:rPr>
          <w:sz w:val="24"/>
        </w:rPr>
        <w:t>of</w:t>
      </w:r>
    </w:p>
    <w:p w14:paraId="400EDA3B" w14:textId="77777777" w:rsidR="003A5D3C" w:rsidRDefault="00AD4DB6">
      <w:pPr>
        <w:pStyle w:val="BodyText"/>
        <w:spacing w:line="276" w:lineRule="exact"/>
        <w:ind w:left="527"/>
      </w:pPr>
      <w:r>
        <w:t>Northampton’s diverse customer base and are delivered to the highest possible standards.</w:t>
      </w:r>
    </w:p>
    <w:p w14:paraId="14D6D617" w14:textId="77777777" w:rsidR="003A5D3C" w:rsidRDefault="003A5D3C">
      <w:pPr>
        <w:pStyle w:val="BodyText"/>
        <w:spacing w:before="3"/>
        <w:rPr>
          <w:sz w:val="20"/>
        </w:rPr>
      </w:pPr>
    </w:p>
    <w:p w14:paraId="10DFDCDE" w14:textId="77777777" w:rsidR="003A5D3C" w:rsidRDefault="00AD4DB6">
      <w:pPr>
        <w:pStyle w:val="ListParagraph"/>
        <w:numPr>
          <w:ilvl w:val="0"/>
          <w:numId w:val="1"/>
        </w:numPr>
        <w:tabs>
          <w:tab w:val="left" w:pos="527"/>
          <w:tab w:val="left" w:pos="528"/>
        </w:tabs>
        <w:spacing w:line="211" w:lineRule="auto"/>
        <w:ind w:right="109"/>
        <w:jc w:val="left"/>
        <w:rPr>
          <w:sz w:val="24"/>
        </w:rPr>
      </w:pPr>
      <w:r>
        <w:rPr>
          <w:sz w:val="24"/>
        </w:rPr>
        <w:t>To make a positive corporate contribution, including contributing to or leading</w:t>
      </w:r>
      <w:r>
        <w:rPr>
          <w:sz w:val="24"/>
        </w:rPr>
        <w:t xml:space="preserve"> on corporate projects and initiatives which may cross cut service</w:t>
      </w:r>
      <w:r>
        <w:rPr>
          <w:spacing w:val="-6"/>
          <w:sz w:val="24"/>
        </w:rPr>
        <w:t xml:space="preserve"> </w:t>
      </w:r>
      <w:r>
        <w:rPr>
          <w:sz w:val="24"/>
        </w:rPr>
        <w:t>boundaries.</w:t>
      </w:r>
    </w:p>
    <w:p w14:paraId="7728E013" w14:textId="77777777" w:rsidR="003A5D3C" w:rsidRDefault="003A5D3C">
      <w:pPr>
        <w:spacing w:line="211" w:lineRule="auto"/>
        <w:rPr>
          <w:sz w:val="24"/>
        </w:rPr>
        <w:sectPr w:rsidR="003A5D3C">
          <w:pgSz w:w="11910" w:h="16840"/>
          <w:pgMar w:top="1200" w:right="1000" w:bottom="1220" w:left="1340" w:header="0" w:footer="1027" w:gutter="0"/>
          <w:cols w:space="720"/>
        </w:sectPr>
      </w:pPr>
    </w:p>
    <w:p w14:paraId="76293847" w14:textId="77777777" w:rsidR="003A5D3C" w:rsidRDefault="00AD4DB6">
      <w:pPr>
        <w:pStyle w:val="ListParagraph"/>
        <w:numPr>
          <w:ilvl w:val="0"/>
          <w:numId w:val="1"/>
        </w:numPr>
        <w:tabs>
          <w:tab w:val="left" w:pos="666"/>
          <w:tab w:val="left" w:pos="667"/>
        </w:tabs>
        <w:spacing w:before="88" w:line="289" w:lineRule="exact"/>
        <w:ind w:left="666" w:hanging="567"/>
        <w:jc w:val="left"/>
        <w:rPr>
          <w:sz w:val="24"/>
        </w:rPr>
      </w:pPr>
      <w:r>
        <w:rPr>
          <w:sz w:val="24"/>
        </w:rPr>
        <w:lastRenderedPageBreak/>
        <w:t>To</w:t>
      </w:r>
      <w:r>
        <w:rPr>
          <w:spacing w:val="33"/>
          <w:sz w:val="24"/>
        </w:rPr>
        <w:t xml:space="preserve"> </w:t>
      </w:r>
      <w:r>
        <w:rPr>
          <w:sz w:val="24"/>
        </w:rPr>
        <w:t>positively</w:t>
      </w:r>
      <w:r>
        <w:rPr>
          <w:spacing w:val="32"/>
          <w:sz w:val="24"/>
        </w:rPr>
        <w:t xml:space="preserve"> </w:t>
      </w:r>
      <w:r>
        <w:rPr>
          <w:sz w:val="24"/>
        </w:rPr>
        <w:t>work</w:t>
      </w:r>
      <w:r>
        <w:rPr>
          <w:spacing w:val="34"/>
          <w:sz w:val="24"/>
        </w:rPr>
        <w:t xml:space="preserve"> </w:t>
      </w:r>
      <w:r>
        <w:rPr>
          <w:sz w:val="24"/>
        </w:rPr>
        <w:t>with</w:t>
      </w:r>
      <w:r>
        <w:rPr>
          <w:spacing w:val="31"/>
          <w:sz w:val="24"/>
        </w:rPr>
        <w:t xml:space="preserve"> </w:t>
      </w:r>
      <w:r>
        <w:rPr>
          <w:sz w:val="24"/>
        </w:rPr>
        <w:t>partners</w:t>
      </w:r>
      <w:r>
        <w:rPr>
          <w:spacing w:val="32"/>
          <w:sz w:val="24"/>
        </w:rPr>
        <w:t xml:space="preserve"> </w:t>
      </w:r>
      <w:r>
        <w:rPr>
          <w:sz w:val="24"/>
        </w:rPr>
        <w:t>in</w:t>
      </w:r>
      <w:r>
        <w:rPr>
          <w:spacing w:val="34"/>
          <w:sz w:val="24"/>
        </w:rPr>
        <w:t xml:space="preserve"> </w:t>
      </w:r>
      <w:r>
        <w:rPr>
          <w:sz w:val="24"/>
        </w:rPr>
        <w:t>the</w:t>
      </w:r>
      <w:r>
        <w:rPr>
          <w:spacing w:val="33"/>
          <w:sz w:val="24"/>
        </w:rPr>
        <w:t xml:space="preserve"> </w:t>
      </w:r>
      <w:r>
        <w:rPr>
          <w:sz w:val="24"/>
        </w:rPr>
        <w:t>best</w:t>
      </w:r>
      <w:r>
        <w:rPr>
          <w:spacing w:val="34"/>
          <w:sz w:val="24"/>
        </w:rPr>
        <w:t xml:space="preserve"> </w:t>
      </w:r>
      <w:r>
        <w:rPr>
          <w:sz w:val="24"/>
        </w:rPr>
        <w:t>interests</w:t>
      </w:r>
      <w:r>
        <w:rPr>
          <w:spacing w:val="32"/>
          <w:sz w:val="24"/>
        </w:rPr>
        <w:t xml:space="preserve"> </w:t>
      </w:r>
      <w:r>
        <w:rPr>
          <w:sz w:val="24"/>
        </w:rPr>
        <w:t>of</w:t>
      </w:r>
      <w:r>
        <w:rPr>
          <w:spacing w:val="34"/>
          <w:sz w:val="24"/>
        </w:rPr>
        <w:t xml:space="preserve"> </w:t>
      </w:r>
      <w:r>
        <w:rPr>
          <w:sz w:val="24"/>
        </w:rPr>
        <w:t>Northampton</w:t>
      </w:r>
      <w:r>
        <w:rPr>
          <w:spacing w:val="32"/>
          <w:sz w:val="24"/>
        </w:rPr>
        <w:t xml:space="preserve"> </w:t>
      </w:r>
      <w:r>
        <w:rPr>
          <w:sz w:val="24"/>
        </w:rPr>
        <w:t>promoting</w:t>
      </w:r>
      <w:r>
        <w:rPr>
          <w:spacing w:val="32"/>
          <w:sz w:val="24"/>
        </w:rPr>
        <w:t xml:space="preserve"> </w:t>
      </w:r>
      <w:r>
        <w:rPr>
          <w:sz w:val="24"/>
        </w:rPr>
        <w:t>a</w:t>
      </w:r>
    </w:p>
    <w:p w14:paraId="2660F3E8" w14:textId="77777777" w:rsidR="003A5D3C" w:rsidRDefault="00AD4DB6">
      <w:pPr>
        <w:pStyle w:val="BodyText"/>
        <w:spacing w:line="276" w:lineRule="exact"/>
        <w:ind w:left="666"/>
      </w:pPr>
      <w:r>
        <w:t>“Team Northampton” approach.</w:t>
      </w:r>
    </w:p>
    <w:p w14:paraId="7079C559" w14:textId="77777777" w:rsidR="003A5D3C" w:rsidRDefault="003A5D3C">
      <w:pPr>
        <w:pStyle w:val="BodyText"/>
        <w:rPr>
          <w:sz w:val="18"/>
        </w:rPr>
      </w:pPr>
    </w:p>
    <w:p w14:paraId="0A94DEC5" w14:textId="77777777" w:rsidR="003A5D3C" w:rsidRDefault="00AD4DB6">
      <w:pPr>
        <w:pStyle w:val="ListParagraph"/>
        <w:numPr>
          <w:ilvl w:val="0"/>
          <w:numId w:val="1"/>
        </w:numPr>
        <w:tabs>
          <w:tab w:val="left" w:pos="666"/>
          <w:tab w:val="left" w:pos="667"/>
        </w:tabs>
        <w:spacing w:line="289" w:lineRule="exact"/>
        <w:ind w:left="666" w:hanging="567"/>
        <w:jc w:val="left"/>
        <w:rPr>
          <w:sz w:val="24"/>
        </w:rPr>
      </w:pPr>
      <w:r>
        <w:rPr>
          <w:sz w:val="24"/>
        </w:rPr>
        <w:t>To</w:t>
      </w:r>
      <w:r>
        <w:rPr>
          <w:spacing w:val="9"/>
          <w:sz w:val="24"/>
        </w:rPr>
        <w:t xml:space="preserve"> </w:t>
      </w:r>
      <w:r>
        <w:rPr>
          <w:sz w:val="24"/>
        </w:rPr>
        <w:t>work</w:t>
      </w:r>
      <w:r>
        <w:rPr>
          <w:spacing w:val="7"/>
          <w:sz w:val="24"/>
        </w:rPr>
        <w:t xml:space="preserve"> </w:t>
      </w:r>
      <w:r>
        <w:rPr>
          <w:sz w:val="24"/>
        </w:rPr>
        <w:t>with</w:t>
      </w:r>
      <w:r>
        <w:rPr>
          <w:spacing w:val="8"/>
          <w:sz w:val="24"/>
        </w:rPr>
        <w:t xml:space="preserve"> </w:t>
      </w:r>
      <w:r>
        <w:rPr>
          <w:sz w:val="24"/>
        </w:rPr>
        <w:t>the</w:t>
      </w:r>
      <w:r>
        <w:rPr>
          <w:spacing w:val="9"/>
          <w:sz w:val="24"/>
        </w:rPr>
        <w:t xml:space="preserve"> </w:t>
      </w:r>
      <w:r>
        <w:rPr>
          <w:sz w:val="24"/>
        </w:rPr>
        <w:t>Chief</w:t>
      </w:r>
      <w:r>
        <w:rPr>
          <w:spacing w:val="8"/>
          <w:sz w:val="24"/>
        </w:rPr>
        <w:t xml:space="preserve"> </w:t>
      </w:r>
      <w:r>
        <w:rPr>
          <w:sz w:val="24"/>
        </w:rPr>
        <w:t>Executive</w:t>
      </w:r>
      <w:r>
        <w:rPr>
          <w:spacing w:val="8"/>
          <w:sz w:val="24"/>
        </w:rPr>
        <w:t xml:space="preserve"> </w:t>
      </w:r>
      <w:r>
        <w:rPr>
          <w:sz w:val="24"/>
        </w:rPr>
        <w:t>and</w:t>
      </w:r>
      <w:r>
        <w:rPr>
          <w:spacing w:val="4"/>
          <w:sz w:val="24"/>
        </w:rPr>
        <w:t xml:space="preserve"> </w:t>
      </w:r>
      <w:r>
        <w:rPr>
          <w:sz w:val="24"/>
        </w:rPr>
        <w:t>the</w:t>
      </w:r>
      <w:r>
        <w:rPr>
          <w:spacing w:val="7"/>
          <w:sz w:val="24"/>
        </w:rPr>
        <w:t xml:space="preserve"> </w:t>
      </w:r>
      <w:r>
        <w:rPr>
          <w:sz w:val="24"/>
        </w:rPr>
        <w:t>Senior</w:t>
      </w:r>
      <w:r>
        <w:rPr>
          <w:spacing w:val="4"/>
          <w:sz w:val="24"/>
        </w:rPr>
        <w:t xml:space="preserve"> </w:t>
      </w:r>
      <w:r>
        <w:rPr>
          <w:sz w:val="24"/>
        </w:rPr>
        <w:t>Management</w:t>
      </w:r>
      <w:r>
        <w:rPr>
          <w:spacing w:val="7"/>
          <w:sz w:val="24"/>
        </w:rPr>
        <w:t xml:space="preserve"> </w:t>
      </w:r>
      <w:r>
        <w:rPr>
          <w:sz w:val="24"/>
        </w:rPr>
        <w:t>Team</w:t>
      </w:r>
      <w:r>
        <w:rPr>
          <w:spacing w:val="6"/>
          <w:sz w:val="24"/>
        </w:rPr>
        <w:t xml:space="preserve"> </w:t>
      </w:r>
      <w:r>
        <w:rPr>
          <w:sz w:val="24"/>
        </w:rPr>
        <w:t>in</w:t>
      </w:r>
      <w:r>
        <w:rPr>
          <w:spacing w:val="8"/>
          <w:sz w:val="24"/>
        </w:rPr>
        <w:t xml:space="preserve"> </w:t>
      </w:r>
      <w:r>
        <w:rPr>
          <w:sz w:val="24"/>
        </w:rPr>
        <w:t>the</w:t>
      </w:r>
      <w:r>
        <w:rPr>
          <w:spacing w:val="9"/>
          <w:sz w:val="24"/>
        </w:rPr>
        <w:t xml:space="preserve"> </w:t>
      </w:r>
      <w:r>
        <w:rPr>
          <w:sz w:val="24"/>
        </w:rPr>
        <w:t>delivery</w:t>
      </w:r>
      <w:r>
        <w:rPr>
          <w:spacing w:val="5"/>
          <w:sz w:val="24"/>
        </w:rPr>
        <w:t xml:space="preserve"> </w:t>
      </w:r>
      <w:r>
        <w:rPr>
          <w:sz w:val="24"/>
        </w:rPr>
        <w:t>of</w:t>
      </w:r>
    </w:p>
    <w:p w14:paraId="0C32F3BA" w14:textId="77777777" w:rsidR="003A5D3C" w:rsidRDefault="00AD4DB6">
      <w:pPr>
        <w:pStyle w:val="BodyText"/>
        <w:spacing w:line="276" w:lineRule="exact"/>
        <w:ind w:left="666"/>
      </w:pPr>
      <w:r>
        <w:t>the Council’s priorities expressed in the Corporate Plan and Service plans.</w:t>
      </w:r>
    </w:p>
    <w:p w14:paraId="19BCD6FA" w14:textId="77777777" w:rsidR="003A5D3C" w:rsidRDefault="00AD4DB6">
      <w:pPr>
        <w:pStyle w:val="BodyText"/>
        <w:spacing w:before="5"/>
        <w:rPr>
          <w:sz w:val="21"/>
        </w:rPr>
      </w:pPr>
      <w:r>
        <w:rPr>
          <w:noProof/>
        </w:rPr>
        <w:drawing>
          <wp:anchor distT="0" distB="0" distL="0" distR="0" simplePos="0" relativeHeight="10" behindDoc="0" locked="0" layoutInCell="1" allowOverlap="1" wp14:anchorId="47F0AB91" wp14:editId="76F2BA68">
            <wp:simplePos x="0" y="0"/>
            <wp:positionH relativeFrom="page">
              <wp:posOffset>914400</wp:posOffset>
            </wp:positionH>
            <wp:positionV relativeFrom="paragraph">
              <wp:posOffset>190746</wp:posOffset>
            </wp:positionV>
            <wp:extent cx="5751273" cy="18478"/>
            <wp:effectExtent l="0" t="0" r="0" b="0"/>
            <wp:wrapTopAndBottom/>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7C8FF555" w14:textId="77777777" w:rsidR="003A5D3C" w:rsidRDefault="00AD4DB6">
      <w:pPr>
        <w:pStyle w:val="Heading1"/>
        <w:ind w:left="539" w:right="0"/>
        <w:jc w:val="left"/>
      </w:pPr>
      <w:r>
        <w:t>DATA PROTECTION ACT / FREEDOM OF INFORMATION</w:t>
      </w:r>
    </w:p>
    <w:p w14:paraId="39C3A6C7" w14:textId="77777777" w:rsidR="003A5D3C" w:rsidRDefault="00AD4DB6">
      <w:pPr>
        <w:pStyle w:val="BodyText"/>
        <w:spacing w:before="3"/>
        <w:rPr>
          <w:b/>
          <w:sz w:val="10"/>
        </w:rPr>
      </w:pPr>
      <w:r>
        <w:rPr>
          <w:noProof/>
        </w:rPr>
        <w:drawing>
          <wp:anchor distT="0" distB="0" distL="0" distR="0" simplePos="0" relativeHeight="11" behindDoc="0" locked="0" layoutInCell="1" allowOverlap="1" wp14:anchorId="58E614BA" wp14:editId="0DB6019C">
            <wp:simplePos x="0" y="0"/>
            <wp:positionH relativeFrom="page">
              <wp:posOffset>914400</wp:posOffset>
            </wp:positionH>
            <wp:positionV relativeFrom="paragraph">
              <wp:posOffset>104343</wp:posOffset>
            </wp:positionV>
            <wp:extent cx="5751273" cy="18478"/>
            <wp:effectExtent l="0" t="0" r="0" b="0"/>
            <wp:wrapTopAndBottom/>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21E20586" w14:textId="77777777" w:rsidR="003A5D3C" w:rsidRDefault="00AD4DB6">
      <w:pPr>
        <w:pStyle w:val="BodyText"/>
        <w:spacing w:before="279" w:line="211" w:lineRule="auto"/>
        <w:ind w:left="100" w:right="433"/>
        <w:jc w:val="both"/>
      </w:pPr>
      <w:r>
        <w:t>Working with manual and computerised systems, the Postholder will need to be fully aware, at all times, of their responsibilities under the General Data Protection Regulation 2016 and the Data Protection Acts of 1998 and 2018 for the security, accuracy and</w:t>
      </w:r>
      <w:r>
        <w:t xml:space="preserve"> relevance of personal data held on such systems, and to be conversant with the implications of the Freedom of Information Act. The Postholder will also be required to be fully aware of, and comply with, the Council’s Data Quality procedures to ensure that</w:t>
      </w:r>
      <w:r>
        <w:t xml:space="preserve"> all management information is accurate and fit for purpose.</w:t>
      </w:r>
    </w:p>
    <w:p w14:paraId="76FAA85D" w14:textId="77777777" w:rsidR="003A5D3C" w:rsidRDefault="003A5D3C">
      <w:pPr>
        <w:spacing w:line="211" w:lineRule="auto"/>
        <w:jc w:val="both"/>
        <w:sectPr w:rsidR="003A5D3C">
          <w:pgSz w:w="11910" w:h="16840"/>
          <w:pgMar w:top="1380" w:right="1000" w:bottom="1220" w:left="1340" w:header="0" w:footer="1027" w:gutter="0"/>
          <w:cols w:space="720"/>
        </w:sectPr>
      </w:pPr>
    </w:p>
    <w:p w14:paraId="0919EAF4" w14:textId="77777777" w:rsidR="003A5D3C" w:rsidRDefault="003A5D3C">
      <w:pPr>
        <w:pStyle w:val="BodyText"/>
        <w:spacing w:before="4"/>
        <w:rPr>
          <w:sz w:val="6"/>
        </w:rPr>
      </w:pPr>
    </w:p>
    <w:p w14:paraId="42574D29" w14:textId="3188F178" w:rsidR="003A5D3C" w:rsidRDefault="00316EEA">
      <w:pPr>
        <w:pStyle w:val="BodyText"/>
        <w:ind w:left="106"/>
        <w:rPr>
          <w:sz w:val="20"/>
        </w:rPr>
      </w:pPr>
      <w:r>
        <w:rPr>
          <w:noProof/>
          <w:sz w:val="20"/>
        </w:rPr>
        <mc:AlternateContent>
          <mc:Choice Requires="wpg">
            <w:drawing>
              <wp:inline distT="0" distB="0" distL="0" distR="0" wp14:anchorId="1A686F94" wp14:editId="08F4C728">
                <wp:extent cx="9156065" cy="479425"/>
                <wp:effectExtent l="0" t="4445" r="0" b="190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065" cy="479425"/>
                          <a:chOff x="0" y="0"/>
                          <a:chExt cx="14419" cy="755"/>
                        </a:xfrm>
                      </wpg:grpSpPr>
                      <pic:pic xmlns:pic="http://schemas.openxmlformats.org/drawingml/2006/picture">
                        <pic:nvPicPr>
                          <pic:cNvPr id="1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4" y="303"/>
                            <a:ext cx="1414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4" y="726"/>
                            <a:ext cx="1414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5"/>
                        <wps:cNvSpPr>
                          <a:spLocks noChangeArrowheads="1"/>
                        </wps:cNvSpPr>
                        <wps:spPr bwMode="auto">
                          <a:xfrm>
                            <a:off x="0" y="0"/>
                            <a:ext cx="14419"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4"/>
                        <wps:cNvSpPr>
                          <a:spLocks/>
                        </wps:cNvSpPr>
                        <wps:spPr bwMode="auto">
                          <a:xfrm>
                            <a:off x="115" y="75"/>
                            <a:ext cx="14191" cy="572"/>
                          </a:xfrm>
                          <a:custGeom>
                            <a:avLst/>
                            <a:gdLst>
                              <a:gd name="T0" fmla="+- 0 14306 116"/>
                              <a:gd name="T1" fmla="*/ T0 w 14191"/>
                              <a:gd name="T2" fmla="+- 0 637 76"/>
                              <a:gd name="T3" fmla="*/ 637 h 572"/>
                              <a:gd name="T4" fmla="+- 0 116 116"/>
                              <a:gd name="T5" fmla="*/ T4 w 14191"/>
                              <a:gd name="T6" fmla="+- 0 637 76"/>
                              <a:gd name="T7" fmla="*/ 637 h 572"/>
                              <a:gd name="T8" fmla="+- 0 116 116"/>
                              <a:gd name="T9" fmla="*/ T8 w 14191"/>
                              <a:gd name="T10" fmla="+- 0 647 76"/>
                              <a:gd name="T11" fmla="*/ 647 h 572"/>
                              <a:gd name="T12" fmla="+- 0 14306 116"/>
                              <a:gd name="T13" fmla="*/ T12 w 14191"/>
                              <a:gd name="T14" fmla="+- 0 647 76"/>
                              <a:gd name="T15" fmla="*/ 647 h 572"/>
                              <a:gd name="T16" fmla="+- 0 14306 116"/>
                              <a:gd name="T17" fmla="*/ T16 w 14191"/>
                              <a:gd name="T18" fmla="+- 0 637 76"/>
                              <a:gd name="T19" fmla="*/ 637 h 572"/>
                              <a:gd name="T20" fmla="+- 0 14306 116"/>
                              <a:gd name="T21" fmla="*/ T20 w 14191"/>
                              <a:gd name="T22" fmla="+- 0 76 76"/>
                              <a:gd name="T23" fmla="*/ 76 h 572"/>
                              <a:gd name="T24" fmla="+- 0 116 116"/>
                              <a:gd name="T25" fmla="*/ T24 w 14191"/>
                              <a:gd name="T26" fmla="+- 0 76 76"/>
                              <a:gd name="T27" fmla="*/ 76 h 572"/>
                              <a:gd name="T28" fmla="+- 0 116 116"/>
                              <a:gd name="T29" fmla="*/ T28 w 14191"/>
                              <a:gd name="T30" fmla="+- 0 85 76"/>
                              <a:gd name="T31" fmla="*/ 85 h 572"/>
                              <a:gd name="T32" fmla="+- 0 14306 116"/>
                              <a:gd name="T33" fmla="*/ T32 w 14191"/>
                              <a:gd name="T34" fmla="+- 0 85 76"/>
                              <a:gd name="T35" fmla="*/ 85 h 572"/>
                              <a:gd name="T36" fmla="+- 0 14306 116"/>
                              <a:gd name="T37" fmla="*/ T36 w 14191"/>
                              <a:gd name="T38" fmla="+- 0 76 76"/>
                              <a:gd name="T39" fmla="*/ 76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191" h="572">
                                <a:moveTo>
                                  <a:pt x="14190" y="561"/>
                                </a:moveTo>
                                <a:lnTo>
                                  <a:pt x="0" y="561"/>
                                </a:lnTo>
                                <a:lnTo>
                                  <a:pt x="0" y="571"/>
                                </a:lnTo>
                                <a:lnTo>
                                  <a:pt x="14190" y="571"/>
                                </a:lnTo>
                                <a:lnTo>
                                  <a:pt x="14190" y="561"/>
                                </a:lnTo>
                                <a:close/>
                                <a:moveTo>
                                  <a:pt x="14190" y="0"/>
                                </a:moveTo>
                                <a:lnTo>
                                  <a:pt x="0" y="0"/>
                                </a:lnTo>
                                <a:lnTo>
                                  <a:pt x="0" y="9"/>
                                </a:lnTo>
                                <a:lnTo>
                                  <a:pt x="14190" y="9"/>
                                </a:lnTo>
                                <a:lnTo>
                                  <a:pt x="14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0" y="0"/>
                            <a:ext cx="14419"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4252" w14:textId="77777777" w:rsidR="003A5D3C" w:rsidRDefault="00AD4DB6">
                              <w:pPr>
                                <w:spacing w:before="105"/>
                                <w:ind w:left="5414" w:right="5413"/>
                                <w:jc w:val="center"/>
                                <w:rPr>
                                  <w:b/>
                                  <w:sz w:val="36"/>
                                </w:rPr>
                              </w:pPr>
                              <w:r>
                                <w:rPr>
                                  <w:b/>
                                  <w:sz w:val="36"/>
                                </w:rPr>
                                <w:t>PERSON SPECIFICATION</w:t>
                              </w:r>
                            </w:p>
                          </w:txbxContent>
                        </wps:txbx>
                        <wps:bodyPr rot="0" vert="horz" wrap="square" lIns="0" tIns="0" rIns="0" bIns="0" anchor="t" anchorCtr="0" upright="1">
                          <a:noAutofit/>
                        </wps:bodyPr>
                      </wps:wsp>
                    </wpg:wgp>
                  </a:graphicData>
                </a:graphic>
              </wp:inline>
            </w:drawing>
          </mc:Choice>
          <mc:Fallback>
            <w:pict>
              <v:group w14:anchorId="1A686F94" id="Group 2" o:spid="_x0000_s1026" style="width:720.95pt;height:37.75pt;mso-position-horizontal-relative:char;mso-position-vertical-relative:line" coordsize="14419,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 style="position:absolute;left:274;top:303;width:1414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">
                  <v:imagedata r:id="rId10" o:title="---"/>
                </v:shape>
                <v:shape id="Picture 6" o:spid="_x0000_s1028" type="#_x0000_t75" alt="---" style="position:absolute;left:274;top:726;width:1414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">
                  <v:imagedata r:id="rId10" o:title="---"/>
                </v:shape>
                <v:rect id="Rectangle 5" o:spid="_x0000_s1029" style="position:absolute;width:1441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AutoShape 4" o:spid="_x0000_s1030" style="position:absolute;left:115;top:75;width:14191;height:572;visibility:visible;mso-wrap-style:square;v-text-anchor:top" coordsize="1419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" path="m14190,561l,561r,10l14190,571r,-10xm14190,l,,,9r14190,l14190,xe" fillcolor="black" stroked="f">
                  <v:path arrowok="t" o:connecttype="custom" o:connectlocs="14190,637;0,637;0,647;14190,647;14190,637;14190,76;0,76;0,85;14190,85;14190,76" o:connectangles="0,0,0,0,0,0,0,0,0,0"/>
                </v:shape>
                <v:shapetype id="_x0000_t202" coordsize="21600,21600" o:spt="202" path="m,l,21600r21600,l21600,xe">
                  <v:stroke joinstyle="miter"/>
                  <v:path gradientshapeok="t" o:connecttype="rect"/>
                </v:shapetype>
                <v:shape id="Text Box 3" o:spid="_x0000_s1031" type="#_x0000_t202" style="position:absolute;width:14419;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A84252" w14:textId="77777777" w:rsidR="003A5D3C" w:rsidRDefault="00AD4DB6">
                        <w:pPr>
                          <w:spacing w:before="105"/>
                          <w:ind w:left="5414" w:right="5413"/>
                          <w:jc w:val="center"/>
                          <w:rPr>
                            <w:b/>
                            <w:sz w:val="36"/>
                          </w:rPr>
                        </w:pPr>
                        <w:r>
                          <w:rPr>
                            <w:b/>
                            <w:sz w:val="36"/>
                          </w:rPr>
                          <w:t>PERSON SPECIFICATION</w:t>
                        </w:r>
                      </w:p>
                    </w:txbxContent>
                  </v:textbox>
                </v:shape>
                <w10:anchorlock/>
              </v:group>
            </w:pict>
          </mc:Fallback>
        </mc:AlternateContent>
      </w:r>
    </w:p>
    <w:p w14:paraId="2A37F26A" w14:textId="77777777" w:rsidR="003A5D3C" w:rsidRDefault="003A5D3C">
      <w:pPr>
        <w:pStyle w:val="BodyText"/>
        <w:spacing w:before="11"/>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2"/>
        <w:gridCol w:w="849"/>
        <w:gridCol w:w="993"/>
        <w:gridCol w:w="1132"/>
        <w:gridCol w:w="1135"/>
        <w:gridCol w:w="990"/>
        <w:gridCol w:w="707"/>
      </w:tblGrid>
      <w:tr w:rsidR="003A5D3C" w14:paraId="1685CFB2" w14:textId="77777777">
        <w:trPr>
          <w:trHeight w:val="654"/>
        </w:trPr>
        <w:tc>
          <w:tcPr>
            <w:tcW w:w="8262" w:type="dxa"/>
            <w:tcBorders>
              <w:top w:val="nil"/>
              <w:left w:val="nil"/>
              <w:right w:val="single" w:sz="8" w:space="0" w:color="000000"/>
            </w:tcBorders>
          </w:tcPr>
          <w:p w14:paraId="3F5BA227" w14:textId="77777777" w:rsidR="003A5D3C" w:rsidRDefault="003A5D3C">
            <w:pPr>
              <w:pStyle w:val="TableParagraph"/>
              <w:rPr>
                <w:rFonts w:ascii="Times New Roman"/>
              </w:rPr>
            </w:pPr>
          </w:p>
        </w:tc>
        <w:tc>
          <w:tcPr>
            <w:tcW w:w="1842" w:type="dxa"/>
            <w:gridSpan w:val="2"/>
            <w:tcBorders>
              <w:top w:val="single" w:sz="8" w:space="0" w:color="000000"/>
              <w:left w:val="single" w:sz="8" w:space="0" w:color="000000"/>
              <w:right w:val="single" w:sz="8" w:space="0" w:color="000000"/>
            </w:tcBorders>
            <w:shd w:val="clear" w:color="auto" w:fill="F3F3F3"/>
          </w:tcPr>
          <w:p w14:paraId="39687D3F" w14:textId="77777777" w:rsidR="003A5D3C" w:rsidRDefault="00AD4DB6">
            <w:pPr>
              <w:pStyle w:val="TableParagraph"/>
              <w:spacing w:line="224" w:lineRule="exact"/>
              <w:ind w:left="122" w:right="106"/>
              <w:jc w:val="center"/>
              <w:rPr>
                <w:sz w:val="20"/>
              </w:rPr>
            </w:pPr>
            <w:r>
              <w:rPr>
                <w:sz w:val="20"/>
              </w:rPr>
              <w:t>Essential/Desirable</w:t>
            </w:r>
          </w:p>
          <w:p w14:paraId="7899B3DF" w14:textId="77777777" w:rsidR="003A5D3C" w:rsidRDefault="00AD4DB6">
            <w:pPr>
              <w:pStyle w:val="TableParagraph"/>
              <w:spacing w:line="232" w:lineRule="exact"/>
              <w:ind w:left="17"/>
              <w:jc w:val="center"/>
              <w:rPr>
                <w:sz w:val="20"/>
              </w:rPr>
            </w:pPr>
            <w:r>
              <w:rPr>
                <w:w w:val="99"/>
                <w:sz w:val="20"/>
              </w:rPr>
              <w:t>?</w:t>
            </w:r>
          </w:p>
        </w:tc>
        <w:tc>
          <w:tcPr>
            <w:tcW w:w="3964" w:type="dxa"/>
            <w:gridSpan w:val="4"/>
            <w:tcBorders>
              <w:left w:val="single" w:sz="8" w:space="0" w:color="000000"/>
            </w:tcBorders>
            <w:shd w:val="clear" w:color="auto" w:fill="F3F3F3"/>
          </w:tcPr>
          <w:p w14:paraId="3B9677FC" w14:textId="77777777" w:rsidR="003A5D3C" w:rsidRDefault="00AD4DB6">
            <w:pPr>
              <w:pStyle w:val="TableParagraph"/>
              <w:spacing w:before="102"/>
              <w:ind w:left="644"/>
              <w:rPr>
                <w:sz w:val="20"/>
              </w:rPr>
            </w:pPr>
            <w:r>
              <w:rPr>
                <w:sz w:val="20"/>
              </w:rPr>
              <w:t>Methods of Assessment (Yes = Y)</w:t>
            </w:r>
          </w:p>
        </w:tc>
      </w:tr>
      <w:tr w:rsidR="003A5D3C" w14:paraId="341E4224" w14:textId="77777777">
        <w:trPr>
          <w:trHeight w:val="588"/>
        </w:trPr>
        <w:tc>
          <w:tcPr>
            <w:tcW w:w="8262" w:type="dxa"/>
            <w:shd w:val="clear" w:color="auto" w:fill="F3F3F3"/>
          </w:tcPr>
          <w:p w14:paraId="267DAEA4" w14:textId="77777777" w:rsidR="003A5D3C" w:rsidRDefault="00AD4DB6">
            <w:pPr>
              <w:pStyle w:val="TableParagraph"/>
              <w:spacing w:before="218"/>
              <w:ind w:left="119"/>
              <w:rPr>
                <w:b/>
                <w:sz w:val="26"/>
              </w:rPr>
            </w:pPr>
            <w:r>
              <w:rPr>
                <w:b/>
                <w:sz w:val="26"/>
              </w:rPr>
              <w:t>KNOWLEDGE</w:t>
            </w:r>
          </w:p>
        </w:tc>
        <w:tc>
          <w:tcPr>
            <w:tcW w:w="849" w:type="dxa"/>
            <w:shd w:val="clear" w:color="auto" w:fill="F3F3F3"/>
          </w:tcPr>
          <w:p w14:paraId="3EA18E4A" w14:textId="77777777" w:rsidR="003A5D3C" w:rsidRDefault="00AD4DB6">
            <w:pPr>
              <w:pStyle w:val="TableParagraph"/>
              <w:spacing w:before="92"/>
              <w:ind w:left="355"/>
              <w:rPr>
                <w:sz w:val="16"/>
              </w:rPr>
            </w:pPr>
            <w:r>
              <w:rPr>
                <w:sz w:val="16"/>
              </w:rPr>
              <w:t>E?</w:t>
            </w:r>
          </w:p>
        </w:tc>
        <w:tc>
          <w:tcPr>
            <w:tcW w:w="993" w:type="dxa"/>
            <w:shd w:val="clear" w:color="auto" w:fill="F3F3F3"/>
          </w:tcPr>
          <w:p w14:paraId="56DC7603" w14:textId="77777777" w:rsidR="003A5D3C" w:rsidRDefault="00AD4DB6">
            <w:pPr>
              <w:pStyle w:val="TableParagraph"/>
              <w:spacing w:before="92"/>
              <w:ind w:left="395" w:right="375"/>
              <w:jc w:val="center"/>
              <w:rPr>
                <w:sz w:val="16"/>
              </w:rPr>
            </w:pPr>
            <w:r>
              <w:rPr>
                <w:sz w:val="16"/>
              </w:rPr>
              <w:t>D?</w:t>
            </w:r>
          </w:p>
        </w:tc>
        <w:tc>
          <w:tcPr>
            <w:tcW w:w="1132" w:type="dxa"/>
            <w:shd w:val="clear" w:color="auto" w:fill="F3F3F3"/>
          </w:tcPr>
          <w:p w14:paraId="62A835B7" w14:textId="77777777" w:rsidR="003A5D3C" w:rsidRDefault="00AD4DB6">
            <w:pPr>
              <w:pStyle w:val="TableParagraph"/>
              <w:spacing w:before="17" w:line="218" w:lineRule="auto"/>
              <w:ind w:left="399" w:right="162" w:hanging="197"/>
              <w:rPr>
                <w:sz w:val="16"/>
              </w:rPr>
            </w:pPr>
            <w:r>
              <w:rPr>
                <w:sz w:val="16"/>
              </w:rPr>
              <w:t>Application Form</w:t>
            </w:r>
          </w:p>
        </w:tc>
        <w:tc>
          <w:tcPr>
            <w:tcW w:w="1135" w:type="dxa"/>
            <w:shd w:val="clear" w:color="auto" w:fill="F3F3F3"/>
          </w:tcPr>
          <w:p w14:paraId="6A21AB82" w14:textId="77777777" w:rsidR="003A5D3C" w:rsidRDefault="00AD4DB6">
            <w:pPr>
              <w:pStyle w:val="TableParagraph"/>
              <w:spacing w:before="92"/>
              <w:ind w:left="189" w:right="170"/>
              <w:jc w:val="center"/>
              <w:rPr>
                <w:sz w:val="16"/>
              </w:rPr>
            </w:pPr>
            <w:r>
              <w:rPr>
                <w:sz w:val="16"/>
              </w:rPr>
              <w:t>References</w:t>
            </w:r>
          </w:p>
        </w:tc>
        <w:tc>
          <w:tcPr>
            <w:tcW w:w="990" w:type="dxa"/>
            <w:shd w:val="clear" w:color="auto" w:fill="F3F3F3"/>
          </w:tcPr>
          <w:p w14:paraId="28BD8800" w14:textId="77777777" w:rsidR="003A5D3C" w:rsidRDefault="00AD4DB6">
            <w:pPr>
              <w:pStyle w:val="TableParagraph"/>
              <w:spacing w:before="92"/>
              <w:ind w:left="173" w:right="150"/>
              <w:jc w:val="center"/>
              <w:rPr>
                <w:sz w:val="16"/>
              </w:rPr>
            </w:pPr>
            <w:r>
              <w:rPr>
                <w:sz w:val="16"/>
              </w:rPr>
              <w:t>Interview</w:t>
            </w:r>
          </w:p>
        </w:tc>
        <w:tc>
          <w:tcPr>
            <w:tcW w:w="707" w:type="dxa"/>
            <w:shd w:val="clear" w:color="auto" w:fill="F3F3F3"/>
          </w:tcPr>
          <w:p w14:paraId="0A171F73" w14:textId="77777777" w:rsidR="003A5D3C" w:rsidRDefault="00AD4DB6">
            <w:pPr>
              <w:pStyle w:val="TableParagraph"/>
              <w:spacing w:before="94"/>
              <w:ind w:left="174"/>
              <w:rPr>
                <w:sz w:val="16"/>
              </w:rPr>
            </w:pPr>
            <w:r>
              <w:rPr>
                <w:sz w:val="16"/>
              </w:rPr>
              <w:t>Other</w:t>
            </w:r>
          </w:p>
        </w:tc>
      </w:tr>
      <w:tr w:rsidR="003A5D3C" w14:paraId="33F68472" w14:textId="77777777">
        <w:trPr>
          <w:trHeight w:val="433"/>
        </w:trPr>
        <w:tc>
          <w:tcPr>
            <w:tcW w:w="8262" w:type="dxa"/>
            <w:tcBorders>
              <w:left w:val="single" w:sz="8" w:space="0" w:color="000000"/>
              <w:bottom w:val="single" w:sz="8" w:space="0" w:color="000000"/>
              <w:right w:val="single" w:sz="8" w:space="0" w:color="000000"/>
            </w:tcBorders>
          </w:tcPr>
          <w:p w14:paraId="07DC1DDF" w14:textId="77777777" w:rsidR="003A5D3C" w:rsidRDefault="00AD4DB6">
            <w:pPr>
              <w:pStyle w:val="TableParagraph"/>
              <w:spacing w:line="249" w:lineRule="exact"/>
              <w:ind w:left="114"/>
              <w:rPr>
                <w:sz w:val="24"/>
              </w:rPr>
            </w:pPr>
            <w:r>
              <w:rPr>
                <w:sz w:val="24"/>
              </w:rPr>
              <w:t>Sound understanding and awareness of housing and homelessness</w:t>
            </w:r>
          </w:p>
        </w:tc>
        <w:tc>
          <w:tcPr>
            <w:tcW w:w="849" w:type="dxa"/>
            <w:tcBorders>
              <w:left w:val="single" w:sz="8" w:space="0" w:color="000000"/>
              <w:bottom w:val="single" w:sz="8" w:space="0" w:color="000000"/>
              <w:right w:val="single" w:sz="8" w:space="0" w:color="000000"/>
            </w:tcBorders>
          </w:tcPr>
          <w:p w14:paraId="2272AFBB" w14:textId="77777777" w:rsidR="003A5D3C" w:rsidRDefault="00AD4DB6">
            <w:pPr>
              <w:pStyle w:val="TableParagraph"/>
              <w:spacing w:line="249" w:lineRule="exact"/>
              <w:ind w:left="367"/>
              <w:rPr>
                <w:sz w:val="24"/>
              </w:rPr>
            </w:pPr>
            <w:r>
              <w:rPr>
                <w:sz w:val="24"/>
              </w:rPr>
              <w:t>E</w:t>
            </w:r>
          </w:p>
        </w:tc>
        <w:tc>
          <w:tcPr>
            <w:tcW w:w="993" w:type="dxa"/>
            <w:tcBorders>
              <w:left w:val="single" w:sz="8" w:space="0" w:color="000000"/>
              <w:bottom w:val="single" w:sz="8" w:space="0" w:color="000000"/>
              <w:right w:val="single" w:sz="8" w:space="0" w:color="000000"/>
            </w:tcBorders>
          </w:tcPr>
          <w:p w14:paraId="24CC69DC" w14:textId="77777777" w:rsidR="003A5D3C" w:rsidRDefault="003A5D3C">
            <w:pPr>
              <w:pStyle w:val="TableParagraph"/>
              <w:rPr>
                <w:rFonts w:ascii="Times New Roman"/>
              </w:rPr>
            </w:pPr>
          </w:p>
        </w:tc>
        <w:tc>
          <w:tcPr>
            <w:tcW w:w="1132" w:type="dxa"/>
            <w:tcBorders>
              <w:left w:val="single" w:sz="8" w:space="0" w:color="000000"/>
            </w:tcBorders>
          </w:tcPr>
          <w:p w14:paraId="5105D6FE" w14:textId="77777777" w:rsidR="003A5D3C" w:rsidRDefault="00AD4DB6">
            <w:pPr>
              <w:pStyle w:val="TableParagraph"/>
              <w:spacing w:line="249" w:lineRule="exact"/>
              <w:ind w:left="14"/>
              <w:jc w:val="center"/>
              <w:rPr>
                <w:sz w:val="24"/>
              </w:rPr>
            </w:pPr>
            <w:r>
              <w:rPr>
                <w:sz w:val="24"/>
              </w:rPr>
              <w:t>Y</w:t>
            </w:r>
          </w:p>
        </w:tc>
        <w:tc>
          <w:tcPr>
            <w:tcW w:w="1135" w:type="dxa"/>
          </w:tcPr>
          <w:p w14:paraId="68159F58" w14:textId="77777777" w:rsidR="003A5D3C" w:rsidRDefault="003A5D3C">
            <w:pPr>
              <w:pStyle w:val="TableParagraph"/>
              <w:rPr>
                <w:rFonts w:ascii="Times New Roman"/>
              </w:rPr>
            </w:pPr>
          </w:p>
        </w:tc>
        <w:tc>
          <w:tcPr>
            <w:tcW w:w="990" w:type="dxa"/>
          </w:tcPr>
          <w:p w14:paraId="208EE157" w14:textId="77777777" w:rsidR="003A5D3C" w:rsidRDefault="00AD4DB6">
            <w:pPr>
              <w:pStyle w:val="TableParagraph"/>
              <w:spacing w:line="249" w:lineRule="exact"/>
              <w:ind w:left="25"/>
              <w:jc w:val="center"/>
              <w:rPr>
                <w:sz w:val="24"/>
              </w:rPr>
            </w:pPr>
            <w:r>
              <w:rPr>
                <w:sz w:val="24"/>
              </w:rPr>
              <w:t>Y</w:t>
            </w:r>
          </w:p>
        </w:tc>
        <w:tc>
          <w:tcPr>
            <w:tcW w:w="707" w:type="dxa"/>
          </w:tcPr>
          <w:p w14:paraId="24678F70" w14:textId="77777777" w:rsidR="003A5D3C" w:rsidRDefault="003A5D3C">
            <w:pPr>
              <w:pStyle w:val="TableParagraph"/>
              <w:rPr>
                <w:rFonts w:ascii="Times New Roman"/>
              </w:rPr>
            </w:pPr>
          </w:p>
        </w:tc>
      </w:tr>
      <w:tr w:rsidR="003A5D3C" w14:paraId="290AC013" w14:textId="77777777">
        <w:trPr>
          <w:trHeight w:val="901"/>
        </w:trPr>
        <w:tc>
          <w:tcPr>
            <w:tcW w:w="8262" w:type="dxa"/>
            <w:tcBorders>
              <w:top w:val="single" w:sz="8" w:space="0" w:color="000000"/>
              <w:left w:val="single" w:sz="8" w:space="0" w:color="000000"/>
              <w:bottom w:val="single" w:sz="8" w:space="0" w:color="000000"/>
              <w:right w:val="single" w:sz="8" w:space="0" w:color="000000"/>
            </w:tcBorders>
          </w:tcPr>
          <w:p w14:paraId="1343CB34" w14:textId="77777777" w:rsidR="003A5D3C" w:rsidRDefault="00AD4DB6">
            <w:pPr>
              <w:pStyle w:val="TableParagraph"/>
              <w:spacing w:before="1" w:line="192" w:lineRule="auto"/>
              <w:ind w:left="114" w:right="224"/>
              <w:rPr>
                <w:sz w:val="24"/>
              </w:rPr>
            </w:pPr>
            <w:r>
              <w:rPr>
                <w:sz w:val="24"/>
              </w:rPr>
              <w:t>In-depth knowledge of the homelessness legislation (including the Homelessness Reduction Act 2017), guidance and case law, and experience of successfully applying them when making homelessness decisions</w:t>
            </w:r>
          </w:p>
        </w:tc>
        <w:tc>
          <w:tcPr>
            <w:tcW w:w="849" w:type="dxa"/>
            <w:tcBorders>
              <w:top w:val="single" w:sz="8" w:space="0" w:color="000000"/>
              <w:left w:val="single" w:sz="8" w:space="0" w:color="000000"/>
              <w:bottom w:val="single" w:sz="8" w:space="0" w:color="000000"/>
              <w:right w:val="single" w:sz="8" w:space="0" w:color="000000"/>
            </w:tcBorders>
          </w:tcPr>
          <w:p w14:paraId="2AD74FCD" w14:textId="77777777" w:rsidR="003A5D3C" w:rsidRDefault="00AD4DB6">
            <w:pPr>
              <w:pStyle w:val="TableParagraph"/>
              <w:spacing w:line="249"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211D3102" w14:textId="77777777" w:rsidR="003A5D3C" w:rsidRDefault="003A5D3C">
            <w:pPr>
              <w:pStyle w:val="TableParagraph"/>
              <w:rPr>
                <w:rFonts w:ascii="Times New Roman"/>
              </w:rPr>
            </w:pPr>
          </w:p>
        </w:tc>
        <w:tc>
          <w:tcPr>
            <w:tcW w:w="1132" w:type="dxa"/>
            <w:tcBorders>
              <w:left w:val="single" w:sz="8" w:space="0" w:color="000000"/>
            </w:tcBorders>
          </w:tcPr>
          <w:p w14:paraId="77EDE2C7" w14:textId="77777777" w:rsidR="003A5D3C" w:rsidRDefault="00AD4DB6">
            <w:pPr>
              <w:pStyle w:val="TableParagraph"/>
              <w:spacing w:line="249" w:lineRule="exact"/>
              <w:ind w:left="14"/>
              <w:jc w:val="center"/>
              <w:rPr>
                <w:sz w:val="24"/>
              </w:rPr>
            </w:pPr>
            <w:r>
              <w:rPr>
                <w:sz w:val="24"/>
              </w:rPr>
              <w:t>Y</w:t>
            </w:r>
          </w:p>
        </w:tc>
        <w:tc>
          <w:tcPr>
            <w:tcW w:w="1135" w:type="dxa"/>
          </w:tcPr>
          <w:p w14:paraId="7C21F050" w14:textId="77777777" w:rsidR="003A5D3C" w:rsidRDefault="003A5D3C">
            <w:pPr>
              <w:pStyle w:val="TableParagraph"/>
              <w:rPr>
                <w:rFonts w:ascii="Times New Roman"/>
              </w:rPr>
            </w:pPr>
          </w:p>
        </w:tc>
        <w:tc>
          <w:tcPr>
            <w:tcW w:w="990" w:type="dxa"/>
          </w:tcPr>
          <w:p w14:paraId="3D0D2F5D" w14:textId="77777777" w:rsidR="003A5D3C" w:rsidRDefault="00AD4DB6">
            <w:pPr>
              <w:pStyle w:val="TableParagraph"/>
              <w:spacing w:line="249" w:lineRule="exact"/>
              <w:ind w:left="25"/>
              <w:jc w:val="center"/>
              <w:rPr>
                <w:sz w:val="24"/>
              </w:rPr>
            </w:pPr>
            <w:r>
              <w:rPr>
                <w:sz w:val="24"/>
              </w:rPr>
              <w:t>Y</w:t>
            </w:r>
          </w:p>
        </w:tc>
        <w:tc>
          <w:tcPr>
            <w:tcW w:w="707" w:type="dxa"/>
          </w:tcPr>
          <w:p w14:paraId="3DDED7D4" w14:textId="77777777" w:rsidR="003A5D3C" w:rsidRDefault="003A5D3C">
            <w:pPr>
              <w:pStyle w:val="TableParagraph"/>
              <w:rPr>
                <w:rFonts w:ascii="Times New Roman"/>
              </w:rPr>
            </w:pPr>
          </w:p>
        </w:tc>
      </w:tr>
      <w:tr w:rsidR="003A5D3C" w14:paraId="52DBF060" w14:textId="77777777">
        <w:trPr>
          <w:trHeight w:val="435"/>
        </w:trPr>
        <w:tc>
          <w:tcPr>
            <w:tcW w:w="8262" w:type="dxa"/>
            <w:tcBorders>
              <w:top w:val="single" w:sz="8" w:space="0" w:color="000000"/>
              <w:left w:val="single" w:sz="8" w:space="0" w:color="000000"/>
              <w:bottom w:val="single" w:sz="8" w:space="0" w:color="000000"/>
              <w:right w:val="single" w:sz="8" w:space="0" w:color="000000"/>
            </w:tcBorders>
          </w:tcPr>
          <w:p w14:paraId="1C776D80" w14:textId="77777777" w:rsidR="003A5D3C" w:rsidRDefault="00AD4DB6">
            <w:pPr>
              <w:pStyle w:val="TableParagraph"/>
              <w:spacing w:line="251" w:lineRule="exact"/>
              <w:ind w:left="114"/>
              <w:rPr>
                <w:sz w:val="24"/>
              </w:rPr>
            </w:pPr>
            <w:r>
              <w:rPr>
                <w:sz w:val="24"/>
              </w:rPr>
              <w:t>Extensive experience of investigating and determining homelessness applications</w:t>
            </w:r>
          </w:p>
        </w:tc>
        <w:tc>
          <w:tcPr>
            <w:tcW w:w="849" w:type="dxa"/>
            <w:tcBorders>
              <w:top w:val="single" w:sz="8" w:space="0" w:color="000000"/>
              <w:left w:val="single" w:sz="8" w:space="0" w:color="000000"/>
              <w:bottom w:val="single" w:sz="8" w:space="0" w:color="000000"/>
              <w:right w:val="single" w:sz="8" w:space="0" w:color="000000"/>
            </w:tcBorders>
          </w:tcPr>
          <w:p w14:paraId="2CB07DC0" w14:textId="77777777" w:rsidR="003A5D3C" w:rsidRDefault="00AD4DB6">
            <w:pPr>
              <w:pStyle w:val="TableParagraph"/>
              <w:spacing w:line="251"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09D4F5B6" w14:textId="77777777" w:rsidR="003A5D3C" w:rsidRDefault="003A5D3C">
            <w:pPr>
              <w:pStyle w:val="TableParagraph"/>
              <w:rPr>
                <w:rFonts w:ascii="Times New Roman"/>
              </w:rPr>
            </w:pPr>
          </w:p>
        </w:tc>
        <w:tc>
          <w:tcPr>
            <w:tcW w:w="1132" w:type="dxa"/>
            <w:tcBorders>
              <w:left w:val="single" w:sz="8" w:space="0" w:color="000000"/>
            </w:tcBorders>
          </w:tcPr>
          <w:p w14:paraId="49E2FB1E" w14:textId="77777777" w:rsidR="003A5D3C" w:rsidRDefault="00AD4DB6">
            <w:pPr>
              <w:pStyle w:val="TableParagraph"/>
              <w:spacing w:line="251" w:lineRule="exact"/>
              <w:ind w:left="14"/>
              <w:jc w:val="center"/>
              <w:rPr>
                <w:sz w:val="24"/>
              </w:rPr>
            </w:pPr>
            <w:r>
              <w:rPr>
                <w:sz w:val="24"/>
              </w:rPr>
              <w:t>Y</w:t>
            </w:r>
          </w:p>
        </w:tc>
        <w:tc>
          <w:tcPr>
            <w:tcW w:w="1135" w:type="dxa"/>
          </w:tcPr>
          <w:p w14:paraId="23C889FD" w14:textId="77777777" w:rsidR="003A5D3C" w:rsidRDefault="00AD4DB6">
            <w:pPr>
              <w:pStyle w:val="TableParagraph"/>
              <w:spacing w:line="251" w:lineRule="exact"/>
              <w:ind w:left="24"/>
              <w:jc w:val="center"/>
              <w:rPr>
                <w:sz w:val="24"/>
              </w:rPr>
            </w:pPr>
            <w:r>
              <w:rPr>
                <w:sz w:val="24"/>
              </w:rPr>
              <w:t>Y</w:t>
            </w:r>
          </w:p>
        </w:tc>
        <w:tc>
          <w:tcPr>
            <w:tcW w:w="990" w:type="dxa"/>
          </w:tcPr>
          <w:p w14:paraId="5F626B73" w14:textId="77777777" w:rsidR="003A5D3C" w:rsidRDefault="00AD4DB6">
            <w:pPr>
              <w:pStyle w:val="TableParagraph"/>
              <w:spacing w:line="251" w:lineRule="exact"/>
              <w:ind w:left="25"/>
              <w:jc w:val="center"/>
              <w:rPr>
                <w:sz w:val="24"/>
              </w:rPr>
            </w:pPr>
            <w:r>
              <w:rPr>
                <w:sz w:val="24"/>
              </w:rPr>
              <w:t>Y</w:t>
            </w:r>
          </w:p>
        </w:tc>
        <w:tc>
          <w:tcPr>
            <w:tcW w:w="707" w:type="dxa"/>
          </w:tcPr>
          <w:p w14:paraId="5DC111FD" w14:textId="77777777" w:rsidR="003A5D3C" w:rsidRDefault="003A5D3C">
            <w:pPr>
              <w:pStyle w:val="TableParagraph"/>
              <w:rPr>
                <w:rFonts w:ascii="Times New Roman"/>
              </w:rPr>
            </w:pPr>
          </w:p>
        </w:tc>
      </w:tr>
      <w:tr w:rsidR="003A5D3C" w14:paraId="1D0F878E" w14:textId="77777777">
        <w:trPr>
          <w:trHeight w:val="669"/>
        </w:trPr>
        <w:tc>
          <w:tcPr>
            <w:tcW w:w="8262" w:type="dxa"/>
            <w:tcBorders>
              <w:top w:val="single" w:sz="8" w:space="0" w:color="000000"/>
              <w:left w:val="single" w:sz="8" w:space="0" w:color="000000"/>
              <w:bottom w:val="single" w:sz="8" w:space="0" w:color="000000"/>
              <w:right w:val="single" w:sz="8" w:space="0" w:color="000000"/>
            </w:tcBorders>
          </w:tcPr>
          <w:p w14:paraId="5AA16811" w14:textId="77777777" w:rsidR="003A5D3C" w:rsidRDefault="00AD4DB6">
            <w:pPr>
              <w:pStyle w:val="TableParagraph"/>
              <w:spacing w:before="1" w:line="192" w:lineRule="auto"/>
              <w:ind w:left="114" w:right="224"/>
              <w:rPr>
                <w:sz w:val="24"/>
              </w:rPr>
            </w:pPr>
            <w:r>
              <w:rPr>
                <w:sz w:val="24"/>
              </w:rPr>
              <w:t>Experience of developing and sustaining effective working relationships, and works successfully in partnership with other services and organisations</w:t>
            </w:r>
          </w:p>
        </w:tc>
        <w:tc>
          <w:tcPr>
            <w:tcW w:w="849" w:type="dxa"/>
            <w:tcBorders>
              <w:top w:val="single" w:sz="8" w:space="0" w:color="000000"/>
              <w:left w:val="single" w:sz="8" w:space="0" w:color="000000"/>
              <w:bottom w:val="single" w:sz="8" w:space="0" w:color="000000"/>
              <w:right w:val="single" w:sz="8" w:space="0" w:color="000000"/>
            </w:tcBorders>
          </w:tcPr>
          <w:p w14:paraId="7D22422B" w14:textId="77777777" w:rsidR="003A5D3C" w:rsidRDefault="00AD4DB6">
            <w:pPr>
              <w:pStyle w:val="TableParagraph"/>
              <w:spacing w:line="249"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26515E57" w14:textId="77777777" w:rsidR="003A5D3C" w:rsidRDefault="003A5D3C">
            <w:pPr>
              <w:pStyle w:val="TableParagraph"/>
              <w:rPr>
                <w:rFonts w:ascii="Times New Roman"/>
              </w:rPr>
            </w:pPr>
          </w:p>
        </w:tc>
        <w:tc>
          <w:tcPr>
            <w:tcW w:w="1132" w:type="dxa"/>
            <w:tcBorders>
              <w:left w:val="single" w:sz="8" w:space="0" w:color="000000"/>
            </w:tcBorders>
          </w:tcPr>
          <w:p w14:paraId="1A9CE6AE" w14:textId="77777777" w:rsidR="003A5D3C" w:rsidRDefault="00AD4DB6">
            <w:pPr>
              <w:pStyle w:val="TableParagraph"/>
              <w:spacing w:line="249" w:lineRule="exact"/>
              <w:ind w:left="14"/>
              <w:jc w:val="center"/>
              <w:rPr>
                <w:sz w:val="24"/>
              </w:rPr>
            </w:pPr>
            <w:r>
              <w:rPr>
                <w:sz w:val="24"/>
              </w:rPr>
              <w:t>Y</w:t>
            </w:r>
          </w:p>
        </w:tc>
        <w:tc>
          <w:tcPr>
            <w:tcW w:w="1135" w:type="dxa"/>
          </w:tcPr>
          <w:p w14:paraId="104A6819" w14:textId="77777777" w:rsidR="003A5D3C" w:rsidRDefault="00AD4DB6">
            <w:pPr>
              <w:pStyle w:val="TableParagraph"/>
              <w:spacing w:line="249" w:lineRule="exact"/>
              <w:ind w:left="24"/>
              <w:jc w:val="center"/>
              <w:rPr>
                <w:sz w:val="24"/>
              </w:rPr>
            </w:pPr>
            <w:r>
              <w:rPr>
                <w:sz w:val="24"/>
              </w:rPr>
              <w:t>Y</w:t>
            </w:r>
          </w:p>
        </w:tc>
        <w:tc>
          <w:tcPr>
            <w:tcW w:w="990" w:type="dxa"/>
          </w:tcPr>
          <w:p w14:paraId="1188341E" w14:textId="77777777" w:rsidR="003A5D3C" w:rsidRDefault="00AD4DB6">
            <w:pPr>
              <w:pStyle w:val="TableParagraph"/>
              <w:spacing w:line="249" w:lineRule="exact"/>
              <w:ind w:left="25"/>
              <w:jc w:val="center"/>
              <w:rPr>
                <w:sz w:val="24"/>
              </w:rPr>
            </w:pPr>
            <w:r>
              <w:rPr>
                <w:sz w:val="24"/>
              </w:rPr>
              <w:t>Y</w:t>
            </w:r>
          </w:p>
        </w:tc>
        <w:tc>
          <w:tcPr>
            <w:tcW w:w="707" w:type="dxa"/>
          </w:tcPr>
          <w:p w14:paraId="31441CBF" w14:textId="77777777" w:rsidR="003A5D3C" w:rsidRDefault="003A5D3C">
            <w:pPr>
              <w:pStyle w:val="TableParagraph"/>
              <w:rPr>
                <w:rFonts w:ascii="Times New Roman"/>
              </w:rPr>
            </w:pPr>
          </w:p>
        </w:tc>
      </w:tr>
      <w:tr w:rsidR="003A5D3C" w14:paraId="782768DD" w14:textId="77777777">
        <w:trPr>
          <w:trHeight w:val="702"/>
        </w:trPr>
        <w:tc>
          <w:tcPr>
            <w:tcW w:w="8262" w:type="dxa"/>
            <w:tcBorders>
              <w:top w:val="single" w:sz="8" w:space="0" w:color="000000"/>
              <w:left w:val="single" w:sz="8" w:space="0" w:color="000000"/>
              <w:bottom w:val="single" w:sz="8" w:space="0" w:color="000000"/>
              <w:right w:val="single" w:sz="8" w:space="0" w:color="000000"/>
            </w:tcBorders>
          </w:tcPr>
          <w:p w14:paraId="77D026F4" w14:textId="77777777" w:rsidR="003A5D3C" w:rsidRDefault="00AD4DB6">
            <w:pPr>
              <w:pStyle w:val="TableParagraph"/>
              <w:spacing w:before="4" w:line="189" w:lineRule="auto"/>
              <w:ind w:left="114" w:right="238"/>
              <w:rPr>
                <w:sz w:val="24"/>
              </w:rPr>
            </w:pPr>
            <w:r>
              <w:rPr>
                <w:sz w:val="24"/>
              </w:rPr>
              <w:t>Experience of managing a range of complex tasks, with competing demands, and successfully responding to changing circumstances and priorities</w:t>
            </w:r>
          </w:p>
        </w:tc>
        <w:tc>
          <w:tcPr>
            <w:tcW w:w="849" w:type="dxa"/>
            <w:tcBorders>
              <w:top w:val="single" w:sz="8" w:space="0" w:color="000000"/>
              <w:left w:val="single" w:sz="8" w:space="0" w:color="000000"/>
              <w:bottom w:val="single" w:sz="8" w:space="0" w:color="000000"/>
              <w:right w:val="single" w:sz="8" w:space="0" w:color="000000"/>
            </w:tcBorders>
          </w:tcPr>
          <w:p w14:paraId="07734CB7" w14:textId="77777777" w:rsidR="003A5D3C" w:rsidRDefault="00AD4DB6">
            <w:pPr>
              <w:pStyle w:val="TableParagraph"/>
              <w:spacing w:line="249"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6D52B583" w14:textId="77777777" w:rsidR="003A5D3C" w:rsidRDefault="003A5D3C">
            <w:pPr>
              <w:pStyle w:val="TableParagraph"/>
              <w:rPr>
                <w:rFonts w:ascii="Times New Roman"/>
              </w:rPr>
            </w:pPr>
          </w:p>
        </w:tc>
        <w:tc>
          <w:tcPr>
            <w:tcW w:w="1132" w:type="dxa"/>
            <w:tcBorders>
              <w:left w:val="single" w:sz="8" w:space="0" w:color="000000"/>
            </w:tcBorders>
          </w:tcPr>
          <w:p w14:paraId="190A42CD" w14:textId="77777777" w:rsidR="003A5D3C" w:rsidRDefault="00AD4DB6">
            <w:pPr>
              <w:pStyle w:val="TableParagraph"/>
              <w:spacing w:line="249" w:lineRule="exact"/>
              <w:ind w:left="14"/>
              <w:jc w:val="center"/>
              <w:rPr>
                <w:sz w:val="24"/>
              </w:rPr>
            </w:pPr>
            <w:r>
              <w:rPr>
                <w:sz w:val="24"/>
              </w:rPr>
              <w:t>Y</w:t>
            </w:r>
          </w:p>
        </w:tc>
        <w:tc>
          <w:tcPr>
            <w:tcW w:w="1135" w:type="dxa"/>
          </w:tcPr>
          <w:p w14:paraId="39B16EA4" w14:textId="77777777" w:rsidR="003A5D3C" w:rsidRDefault="00AD4DB6">
            <w:pPr>
              <w:pStyle w:val="TableParagraph"/>
              <w:spacing w:line="249" w:lineRule="exact"/>
              <w:ind w:left="24"/>
              <w:jc w:val="center"/>
              <w:rPr>
                <w:sz w:val="24"/>
              </w:rPr>
            </w:pPr>
            <w:r>
              <w:rPr>
                <w:sz w:val="24"/>
              </w:rPr>
              <w:t>Y</w:t>
            </w:r>
          </w:p>
        </w:tc>
        <w:tc>
          <w:tcPr>
            <w:tcW w:w="990" w:type="dxa"/>
          </w:tcPr>
          <w:p w14:paraId="66EE5DF2" w14:textId="77777777" w:rsidR="003A5D3C" w:rsidRDefault="00AD4DB6">
            <w:pPr>
              <w:pStyle w:val="TableParagraph"/>
              <w:spacing w:line="249" w:lineRule="exact"/>
              <w:ind w:left="25"/>
              <w:jc w:val="center"/>
              <w:rPr>
                <w:sz w:val="24"/>
              </w:rPr>
            </w:pPr>
            <w:r>
              <w:rPr>
                <w:sz w:val="24"/>
              </w:rPr>
              <w:t>Y</w:t>
            </w:r>
          </w:p>
        </w:tc>
        <w:tc>
          <w:tcPr>
            <w:tcW w:w="707" w:type="dxa"/>
          </w:tcPr>
          <w:p w14:paraId="6196FAFB" w14:textId="77777777" w:rsidR="003A5D3C" w:rsidRDefault="003A5D3C">
            <w:pPr>
              <w:pStyle w:val="TableParagraph"/>
              <w:rPr>
                <w:rFonts w:ascii="Times New Roman"/>
              </w:rPr>
            </w:pPr>
          </w:p>
        </w:tc>
      </w:tr>
      <w:tr w:rsidR="003A5D3C" w14:paraId="2EC1016E" w14:textId="77777777">
        <w:trPr>
          <w:trHeight w:val="702"/>
        </w:trPr>
        <w:tc>
          <w:tcPr>
            <w:tcW w:w="8262" w:type="dxa"/>
            <w:tcBorders>
              <w:top w:val="single" w:sz="8" w:space="0" w:color="000000"/>
              <w:left w:val="single" w:sz="8" w:space="0" w:color="000000"/>
              <w:bottom w:val="single" w:sz="8" w:space="0" w:color="000000"/>
              <w:right w:val="single" w:sz="8" w:space="0" w:color="000000"/>
            </w:tcBorders>
          </w:tcPr>
          <w:p w14:paraId="1AEEE5E4" w14:textId="77777777" w:rsidR="003A5D3C" w:rsidRDefault="00AD4DB6">
            <w:pPr>
              <w:pStyle w:val="TableParagraph"/>
              <w:spacing w:before="1" w:line="192" w:lineRule="auto"/>
              <w:ind w:left="114" w:right="224"/>
              <w:rPr>
                <w:sz w:val="24"/>
              </w:rPr>
            </w:pPr>
            <w:r>
              <w:rPr>
                <w:sz w:val="24"/>
              </w:rPr>
              <w:t>Proven experience of successfully managing a large caseload, undertaking research and meeting agreed standards and objectives</w:t>
            </w:r>
          </w:p>
        </w:tc>
        <w:tc>
          <w:tcPr>
            <w:tcW w:w="849" w:type="dxa"/>
            <w:tcBorders>
              <w:top w:val="single" w:sz="8" w:space="0" w:color="000000"/>
              <w:left w:val="single" w:sz="8" w:space="0" w:color="000000"/>
              <w:bottom w:val="single" w:sz="8" w:space="0" w:color="000000"/>
              <w:right w:val="single" w:sz="8" w:space="0" w:color="000000"/>
            </w:tcBorders>
          </w:tcPr>
          <w:p w14:paraId="59F61C31" w14:textId="77777777" w:rsidR="003A5D3C" w:rsidRDefault="00AD4DB6">
            <w:pPr>
              <w:pStyle w:val="TableParagraph"/>
              <w:spacing w:line="249"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51A45EC3" w14:textId="77777777" w:rsidR="003A5D3C" w:rsidRDefault="003A5D3C">
            <w:pPr>
              <w:pStyle w:val="TableParagraph"/>
              <w:rPr>
                <w:rFonts w:ascii="Times New Roman"/>
              </w:rPr>
            </w:pPr>
          </w:p>
        </w:tc>
        <w:tc>
          <w:tcPr>
            <w:tcW w:w="1132" w:type="dxa"/>
            <w:tcBorders>
              <w:left w:val="single" w:sz="8" w:space="0" w:color="000000"/>
            </w:tcBorders>
          </w:tcPr>
          <w:p w14:paraId="29D44C50" w14:textId="77777777" w:rsidR="003A5D3C" w:rsidRDefault="00AD4DB6">
            <w:pPr>
              <w:pStyle w:val="TableParagraph"/>
              <w:spacing w:line="249" w:lineRule="exact"/>
              <w:ind w:left="14"/>
              <w:jc w:val="center"/>
              <w:rPr>
                <w:sz w:val="24"/>
              </w:rPr>
            </w:pPr>
            <w:r>
              <w:rPr>
                <w:sz w:val="24"/>
              </w:rPr>
              <w:t>Y</w:t>
            </w:r>
          </w:p>
        </w:tc>
        <w:tc>
          <w:tcPr>
            <w:tcW w:w="1135" w:type="dxa"/>
          </w:tcPr>
          <w:p w14:paraId="50805B00" w14:textId="77777777" w:rsidR="003A5D3C" w:rsidRDefault="003A5D3C">
            <w:pPr>
              <w:pStyle w:val="TableParagraph"/>
              <w:rPr>
                <w:rFonts w:ascii="Times New Roman"/>
              </w:rPr>
            </w:pPr>
          </w:p>
        </w:tc>
        <w:tc>
          <w:tcPr>
            <w:tcW w:w="990" w:type="dxa"/>
          </w:tcPr>
          <w:p w14:paraId="672FE2D8" w14:textId="77777777" w:rsidR="003A5D3C" w:rsidRDefault="00AD4DB6">
            <w:pPr>
              <w:pStyle w:val="TableParagraph"/>
              <w:spacing w:line="249" w:lineRule="exact"/>
              <w:ind w:left="25"/>
              <w:jc w:val="center"/>
              <w:rPr>
                <w:sz w:val="24"/>
              </w:rPr>
            </w:pPr>
            <w:r>
              <w:rPr>
                <w:sz w:val="24"/>
              </w:rPr>
              <w:t>Y</w:t>
            </w:r>
          </w:p>
        </w:tc>
        <w:tc>
          <w:tcPr>
            <w:tcW w:w="707" w:type="dxa"/>
          </w:tcPr>
          <w:p w14:paraId="331E5C20" w14:textId="77777777" w:rsidR="003A5D3C" w:rsidRDefault="003A5D3C">
            <w:pPr>
              <w:pStyle w:val="TableParagraph"/>
              <w:rPr>
                <w:rFonts w:ascii="Times New Roman"/>
              </w:rPr>
            </w:pPr>
          </w:p>
        </w:tc>
      </w:tr>
      <w:tr w:rsidR="003A5D3C" w14:paraId="5D5C87D3" w14:textId="77777777">
        <w:trPr>
          <w:trHeight w:val="705"/>
        </w:trPr>
        <w:tc>
          <w:tcPr>
            <w:tcW w:w="8262" w:type="dxa"/>
            <w:tcBorders>
              <w:top w:val="single" w:sz="8" w:space="0" w:color="000000"/>
              <w:left w:val="single" w:sz="8" w:space="0" w:color="000000"/>
              <w:bottom w:val="single" w:sz="8" w:space="0" w:color="000000"/>
              <w:right w:val="single" w:sz="8" w:space="0" w:color="000000"/>
            </w:tcBorders>
          </w:tcPr>
          <w:p w14:paraId="3D60AF94" w14:textId="77777777" w:rsidR="003A5D3C" w:rsidRDefault="00AD4DB6">
            <w:pPr>
              <w:pStyle w:val="TableParagraph"/>
              <w:spacing w:before="1" w:line="192" w:lineRule="auto"/>
              <w:ind w:left="114"/>
              <w:rPr>
                <w:sz w:val="24"/>
              </w:rPr>
            </w:pPr>
            <w:r>
              <w:rPr>
                <w:sz w:val="24"/>
              </w:rPr>
              <w:t>Experience of using IT applications, including Microsoft and specialist housing and/or homelessness systems</w:t>
            </w:r>
          </w:p>
        </w:tc>
        <w:tc>
          <w:tcPr>
            <w:tcW w:w="849" w:type="dxa"/>
            <w:tcBorders>
              <w:top w:val="single" w:sz="8" w:space="0" w:color="000000"/>
              <w:left w:val="single" w:sz="8" w:space="0" w:color="000000"/>
              <w:bottom w:val="single" w:sz="8" w:space="0" w:color="000000"/>
              <w:right w:val="single" w:sz="8" w:space="0" w:color="000000"/>
            </w:tcBorders>
          </w:tcPr>
          <w:p w14:paraId="413C99B5" w14:textId="77777777" w:rsidR="003A5D3C" w:rsidRDefault="00AD4DB6">
            <w:pPr>
              <w:pStyle w:val="TableParagraph"/>
              <w:spacing w:line="251"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4CE17F88" w14:textId="77777777" w:rsidR="003A5D3C" w:rsidRDefault="003A5D3C">
            <w:pPr>
              <w:pStyle w:val="TableParagraph"/>
              <w:rPr>
                <w:rFonts w:ascii="Times New Roman"/>
              </w:rPr>
            </w:pPr>
          </w:p>
        </w:tc>
        <w:tc>
          <w:tcPr>
            <w:tcW w:w="1132" w:type="dxa"/>
            <w:tcBorders>
              <w:left w:val="single" w:sz="8" w:space="0" w:color="000000"/>
            </w:tcBorders>
          </w:tcPr>
          <w:p w14:paraId="01E668E4" w14:textId="77777777" w:rsidR="003A5D3C" w:rsidRDefault="00AD4DB6">
            <w:pPr>
              <w:pStyle w:val="TableParagraph"/>
              <w:spacing w:line="251" w:lineRule="exact"/>
              <w:ind w:left="14"/>
              <w:jc w:val="center"/>
              <w:rPr>
                <w:sz w:val="24"/>
              </w:rPr>
            </w:pPr>
            <w:r>
              <w:rPr>
                <w:sz w:val="24"/>
              </w:rPr>
              <w:t>Y</w:t>
            </w:r>
          </w:p>
        </w:tc>
        <w:tc>
          <w:tcPr>
            <w:tcW w:w="1135" w:type="dxa"/>
          </w:tcPr>
          <w:p w14:paraId="7F529631" w14:textId="77777777" w:rsidR="003A5D3C" w:rsidRDefault="003A5D3C">
            <w:pPr>
              <w:pStyle w:val="TableParagraph"/>
              <w:rPr>
                <w:rFonts w:ascii="Times New Roman"/>
              </w:rPr>
            </w:pPr>
          </w:p>
        </w:tc>
        <w:tc>
          <w:tcPr>
            <w:tcW w:w="990" w:type="dxa"/>
          </w:tcPr>
          <w:p w14:paraId="1E58CBD1" w14:textId="77777777" w:rsidR="003A5D3C" w:rsidRDefault="00AD4DB6">
            <w:pPr>
              <w:pStyle w:val="TableParagraph"/>
              <w:spacing w:line="251" w:lineRule="exact"/>
              <w:ind w:left="25"/>
              <w:jc w:val="center"/>
              <w:rPr>
                <w:sz w:val="24"/>
              </w:rPr>
            </w:pPr>
            <w:r>
              <w:rPr>
                <w:sz w:val="24"/>
              </w:rPr>
              <w:t>Y</w:t>
            </w:r>
          </w:p>
        </w:tc>
        <w:tc>
          <w:tcPr>
            <w:tcW w:w="707" w:type="dxa"/>
          </w:tcPr>
          <w:p w14:paraId="4F8FDEA0" w14:textId="77777777" w:rsidR="003A5D3C" w:rsidRDefault="003A5D3C">
            <w:pPr>
              <w:pStyle w:val="TableParagraph"/>
              <w:rPr>
                <w:rFonts w:ascii="Times New Roman"/>
              </w:rPr>
            </w:pPr>
          </w:p>
        </w:tc>
      </w:tr>
      <w:tr w:rsidR="003A5D3C" w14:paraId="1DBDC8E2" w14:textId="77777777">
        <w:trPr>
          <w:trHeight w:val="469"/>
        </w:trPr>
        <w:tc>
          <w:tcPr>
            <w:tcW w:w="8262" w:type="dxa"/>
            <w:tcBorders>
              <w:top w:val="single" w:sz="8" w:space="0" w:color="000000"/>
              <w:left w:val="single" w:sz="8" w:space="0" w:color="000000"/>
              <w:bottom w:val="single" w:sz="8" w:space="0" w:color="000000"/>
              <w:right w:val="single" w:sz="8" w:space="0" w:color="000000"/>
            </w:tcBorders>
          </w:tcPr>
          <w:p w14:paraId="41D3927A" w14:textId="77777777" w:rsidR="003A5D3C" w:rsidRDefault="00AD4DB6">
            <w:pPr>
              <w:pStyle w:val="TableParagraph"/>
              <w:spacing w:line="249" w:lineRule="exact"/>
              <w:ind w:left="114"/>
              <w:rPr>
                <w:sz w:val="24"/>
              </w:rPr>
            </w:pPr>
            <w:r>
              <w:rPr>
                <w:sz w:val="24"/>
              </w:rPr>
              <w:t>An understanding of equality and diversity</w:t>
            </w:r>
          </w:p>
        </w:tc>
        <w:tc>
          <w:tcPr>
            <w:tcW w:w="849" w:type="dxa"/>
            <w:tcBorders>
              <w:top w:val="single" w:sz="8" w:space="0" w:color="000000"/>
              <w:left w:val="single" w:sz="8" w:space="0" w:color="000000"/>
              <w:bottom w:val="single" w:sz="8" w:space="0" w:color="000000"/>
              <w:right w:val="single" w:sz="8" w:space="0" w:color="000000"/>
            </w:tcBorders>
          </w:tcPr>
          <w:p w14:paraId="6CA73094" w14:textId="77777777" w:rsidR="003A5D3C" w:rsidRDefault="00AD4DB6">
            <w:pPr>
              <w:pStyle w:val="TableParagraph"/>
              <w:spacing w:line="249" w:lineRule="exact"/>
              <w:ind w:left="367"/>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64FF8AEF" w14:textId="77777777" w:rsidR="003A5D3C" w:rsidRDefault="003A5D3C">
            <w:pPr>
              <w:pStyle w:val="TableParagraph"/>
              <w:rPr>
                <w:rFonts w:ascii="Times New Roman"/>
              </w:rPr>
            </w:pPr>
          </w:p>
        </w:tc>
        <w:tc>
          <w:tcPr>
            <w:tcW w:w="1132" w:type="dxa"/>
            <w:tcBorders>
              <w:left w:val="single" w:sz="8" w:space="0" w:color="000000"/>
            </w:tcBorders>
          </w:tcPr>
          <w:p w14:paraId="3A81E5B1" w14:textId="77777777" w:rsidR="003A5D3C" w:rsidRDefault="00AD4DB6">
            <w:pPr>
              <w:pStyle w:val="TableParagraph"/>
              <w:spacing w:line="249" w:lineRule="exact"/>
              <w:ind w:left="14"/>
              <w:jc w:val="center"/>
              <w:rPr>
                <w:sz w:val="24"/>
              </w:rPr>
            </w:pPr>
            <w:r>
              <w:rPr>
                <w:sz w:val="24"/>
              </w:rPr>
              <w:t>Y</w:t>
            </w:r>
          </w:p>
        </w:tc>
        <w:tc>
          <w:tcPr>
            <w:tcW w:w="1135" w:type="dxa"/>
          </w:tcPr>
          <w:p w14:paraId="24557C3D" w14:textId="77777777" w:rsidR="003A5D3C" w:rsidRDefault="003A5D3C">
            <w:pPr>
              <w:pStyle w:val="TableParagraph"/>
              <w:rPr>
                <w:rFonts w:ascii="Times New Roman"/>
              </w:rPr>
            </w:pPr>
          </w:p>
        </w:tc>
        <w:tc>
          <w:tcPr>
            <w:tcW w:w="990" w:type="dxa"/>
          </w:tcPr>
          <w:p w14:paraId="7E8BE7D4" w14:textId="77777777" w:rsidR="003A5D3C" w:rsidRDefault="00AD4DB6">
            <w:pPr>
              <w:pStyle w:val="TableParagraph"/>
              <w:spacing w:line="249" w:lineRule="exact"/>
              <w:ind w:left="25"/>
              <w:jc w:val="center"/>
              <w:rPr>
                <w:sz w:val="24"/>
              </w:rPr>
            </w:pPr>
            <w:r>
              <w:rPr>
                <w:sz w:val="24"/>
              </w:rPr>
              <w:t>Y</w:t>
            </w:r>
          </w:p>
        </w:tc>
        <w:tc>
          <w:tcPr>
            <w:tcW w:w="707" w:type="dxa"/>
          </w:tcPr>
          <w:p w14:paraId="5849AEA5" w14:textId="77777777" w:rsidR="003A5D3C" w:rsidRDefault="003A5D3C">
            <w:pPr>
              <w:pStyle w:val="TableParagraph"/>
              <w:rPr>
                <w:rFonts w:ascii="Times New Roman"/>
              </w:rPr>
            </w:pPr>
          </w:p>
        </w:tc>
      </w:tr>
    </w:tbl>
    <w:p w14:paraId="14D050E2" w14:textId="77777777" w:rsidR="003A5D3C" w:rsidRDefault="003A5D3C">
      <w:pPr>
        <w:rPr>
          <w:rFonts w:ascii="Times New Roman"/>
        </w:rPr>
        <w:sectPr w:rsidR="003A5D3C">
          <w:footerReference w:type="default" r:id="rId11"/>
          <w:pgSz w:w="16840" w:h="11910" w:orient="landscape"/>
          <w:pgMar w:top="1100" w:right="1020" w:bottom="1140" w:left="1060" w:header="0" w:footer="946" w:gutter="0"/>
          <w:pgNumType w:start="6"/>
          <w:cols w:space="720"/>
        </w:sectPr>
      </w:pPr>
    </w:p>
    <w:p w14:paraId="16BBAC38" w14:textId="77777777" w:rsidR="003A5D3C" w:rsidRDefault="003A5D3C">
      <w:pPr>
        <w:pStyle w:val="BodyText"/>
        <w:spacing w:before="2"/>
        <w:rPr>
          <w:sz w:val="27"/>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2"/>
        <w:gridCol w:w="849"/>
        <w:gridCol w:w="993"/>
        <w:gridCol w:w="1132"/>
        <w:gridCol w:w="1135"/>
        <w:gridCol w:w="990"/>
        <w:gridCol w:w="707"/>
      </w:tblGrid>
      <w:tr w:rsidR="003A5D3C" w14:paraId="265BB9F2" w14:textId="77777777">
        <w:trPr>
          <w:trHeight w:val="433"/>
        </w:trPr>
        <w:tc>
          <w:tcPr>
            <w:tcW w:w="8262" w:type="dxa"/>
            <w:tcBorders>
              <w:left w:val="single" w:sz="8" w:space="0" w:color="000000"/>
              <w:bottom w:val="single" w:sz="8" w:space="0" w:color="000000"/>
              <w:right w:val="single" w:sz="8" w:space="0" w:color="000000"/>
            </w:tcBorders>
          </w:tcPr>
          <w:p w14:paraId="38CAAA13" w14:textId="77777777" w:rsidR="003A5D3C" w:rsidRDefault="00AD4DB6">
            <w:pPr>
              <w:pStyle w:val="TableParagraph"/>
              <w:spacing w:line="249" w:lineRule="exact"/>
              <w:ind w:left="114"/>
              <w:rPr>
                <w:sz w:val="24"/>
              </w:rPr>
            </w:pPr>
            <w:r>
              <w:rPr>
                <w:sz w:val="24"/>
              </w:rPr>
              <w:t>An understanding of the requirements of the General Data Protection Regulation</w:t>
            </w:r>
          </w:p>
        </w:tc>
        <w:tc>
          <w:tcPr>
            <w:tcW w:w="849" w:type="dxa"/>
            <w:tcBorders>
              <w:left w:val="single" w:sz="8" w:space="0" w:color="000000"/>
              <w:bottom w:val="single" w:sz="8" w:space="0" w:color="000000"/>
              <w:right w:val="single" w:sz="8" w:space="0" w:color="000000"/>
            </w:tcBorders>
          </w:tcPr>
          <w:p w14:paraId="51EB6A8D" w14:textId="77777777" w:rsidR="003A5D3C" w:rsidRDefault="00AD4DB6">
            <w:pPr>
              <w:pStyle w:val="TableParagraph"/>
              <w:spacing w:line="249" w:lineRule="exact"/>
              <w:ind w:left="22"/>
              <w:jc w:val="center"/>
              <w:rPr>
                <w:sz w:val="24"/>
              </w:rPr>
            </w:pPr>
            <w:r>
              <w:rPr>
                <w:sz w:val="24"/>
              </w:rPr>
              <w:t>E</w:t>
            </w:r>
          </w:p>
        </w:tc>
        <w:tc>
          <w:tcPr>
            <w:tcW w:w="993" w:type="dxa"/>
            <w:tcBorders>
              <w:left w:val="single" w:sz="8" w:space="0" w:color="000000"/>
              <w:bottom w:val="single" w:sz="8" w:space="0" w:color="000000"/>
              <w:right w:val="single" w:sz="8" w:space="0" w:color="000000"/>
            </w:tcBorders>
          </w:tcPr>
          <w:p w14:paraId="4F638048" w14:textId="77777777" w:rsidR="003A5D3C" w:rsidRDefault="003A5D3C">
            <w:pPr>
              <w:pStyle w:val="TableParagraph"/>
              <w:rPr>
                <w:rFonts w:ascii="Times New Roman"/>
              </w:rPr>
            </w:pPr>
          </w:p>
        </w:tc>
        <w:tc>
          <w:tcPr>
            <w:tcW w:w="1132" w:type="dxa"/>
            <w:tcBorders>
              <w:left w:val="single" w:sz="8" w:space="0" w:color="000000"/>
            </w:tcBorders>
          </w:tcPr>
          <w:p w14:paraId="373D3AED" w14:textId="77777777" w:rsidR="003A5D3C" w:rsidRDefault="00AD4DB6">
            <w:pPr>
              <w:pStyle w:val="TableParagraph"/>
              <w:spacing w:line="249" w:lineRule="exact"/>
              <w:ind w:left="14"/>
              <w:jc w:val="center"/>
              <w:rPr>
                <w:sz w:val="24"/>
              </w:rPr>
            </w:pPr>
            <w:r>
              <w:rPr>
                <w:sz w:val="24"/>
              </w:rPr>
              <w:t>Y</w:t>
            </w:r>
          </w:p>
        </w:tc>
        <w:tc>
          <w:tcPr>
            <w:tcW w:w="1135" w:type="dxa"/>
          </w:tcPr>
          <w:p w14:paraId="430A57BC" w14:textId="77777777" w:rsidR="003A5D3C" w:rsidRDefault="003A5D3C">
            <w:pPr>
              <w:pStyle w:val="TableParagraph"/>
              <w:rPr>
                <w:rFonts w:ascii="Times New Roman"/>
              </w:rPr>
            </w:pPr>
          </w:p>
        </w:tc>
        <w:tc>
          <w:tcPr>
            <w:tcW w:w="990" w:type="dxa"/>
          </w:tcPr>
          <w:p w14:paraId="7ED4A5A1" w14:textId="77777777" w:rsidR="003A5D3C" w:rsidRDefault="00AD4DB6">
            <w:pPr>
              <w:pStyle w:val="TableParagraph"/>
              <w:spacing w:line="249" w:lineRule="exact"/>
              <w:ind w:left="25"/>
              <w:jc w:val="center"/>
              <w:rPr>
                <w:sz w:val="24"/>
              </w:rPr>
            </w:pPr>
            <w:r>
              <w:rPr>
                <w:sz w:val="24"/>
              </w:rPr>
              <w:t>Y</w:t>
            </w:r>
          </w:p>
        </w:tc>
        <w:tc>
          <w:tcPr>
            <w:tcW w:w="707" w:type="dxa"/>
          </w:tcPr>
          <w:p w14:paraId="3EE305A1" w14:textId="77777777" w:rsidR="003A5D3C" w:rsidRDefault="003A5D3C">
            <w:pPr>
              <w:pStyle w:val="TableParagraph"/>
              <w:rPr>
                <w:rFonts w:ascii="Times New Roman"/>
              </w:rPr>
            </w:pPr>
          </w:p>
        </w:tc>
      </w:tr>
      <w:tr w:rsidR="003A5D3C" w14:paraId="49584328" w14:textId="77777777">
        <w:trPr>
          <w:trHeight w:val="668"/>
        </w:trPr>
        <w:tc>
          <w:tcPr>
            <w:tcW w:w="8262" w:type="dxa"/>
            <w:tcBorders>
              <w:top w:val="single" w:sz="8" w:space="0" w:color="000000"/>
              <w:left w:val="single" w:sz="8" w:space="0" w:color="000000"/>
              <w:bottom w:val="single" w:sz="8" w:space="0" w:color="000000"/>
              <w:right w:val="single" w:sz="8" w:space="0" w:color="000000"/>
            </w:tcBorders>
          </w:tcPr>
          <w:p w14:paraId="27F94531" w14:textId="77777777" w:rsidR="003A5D3C" w:rsidRDefault="00AD4DB6">
            <w:pPr>
              <w:pStyle w:val="TableParagraph"/>
              <w:spacing w:before="1" w:line="192" w:lineRule="auto"/>
              <w:ind w:left="114" w:right="370"/>
              <w:rPr>
                <w:sz w:val="24"/>
              </w:rPr>
            </w:pPr>
            <w:r>
              <w:rPr>
                <w:sz w:val="24"/>
              </w:rPr>
              <w:t>An understanding of the requirement to ensure accurate data entry into record keeping systems for the purpose of producing statistical returns</w:t>
            </w:r>
          </w:p>
        </w:tc>
        <w:tc>
          <w:tcPr>
            <w:tcW w:w="849" w:type="dxa"/>
            <w:tcBorders>
              <w:top w:val="single" w:sz="8" w:space="0" w:color="000000"/>
              <w:left w:val="single" w:sz="8" w:space="0" w:color="000000"/>
              <w:bottom w:val="single" w:sz="8" w:space="0" w:color="000000"/>
              <w:right w:val="single" w:sz="8" w:space="0" w:color="000000"/>
            </w:tcBorders>
          </w:tcPr>
          <w:p w14:paraId="20E03F32" w14:textId="77777777" w:rsidR="003A5D3C" w:rsidRDefault="00AD4DB6">
            <w:pPr>
              <w:pStyle w:val="TableParagraph"/>
              <w:spacing w:before="174"/>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55E52533" w14:textId="77777777" w:rsidR="003A5D3C" w:rsidRDefault="003A5D3C">
            <w:pPr>
              <w:pStyle w:val="TableParagraph"/>
              <w:rPr>
                <w:rFonts w:ascii="Times New Roman"/>
              </w:rPr>
            </w:pPr>
          </w:p>
        </w:tc>
        <w:tc>
          <w:tcPr>
            <w:tcW w:w="1132" w:type="dxa"/>
            <w:tcBorders>
              <w:left w:val="single" w:sz="8" w:space="0" w:color="000000"/>
              <w:bottom w:val="single" w:sz="8" w:space="0" w:color="000000"/>
            </w:tcBorders>
          </w:tcPr>
          <w:p w14:paraId="52D0ECAB" w14:textId="77777777" w:rsidR="003A5D3C" w:rsidRDefault="00AD4DB6">
            <w:pPr>
              <w:pStyle w:val="TableParagraph"/>
              <w:spacing w:before="174"/>
              <w:ind w:left="14"/>
              <w:jc w:val="center"/>
              <w:rPr>
                <w:sz w:val="24"/>
              </w:rPr>
            </w:pPr>
            <w:r>
              <w:rPr>
                <w:sz w:val="24"/>
              </w:rPr>
              <w:t>Y</w:t>
            </w:r>
          </w:p>
        </w:tc>
        <w:tc>
          <w:tcPr>
            <w:tcW w:w="1135" w:type="dxa"/>
            <w:tcBorders>
              <w:bottom w:val="single" w:sz="8" w:space="0" w:color="000000"/>
            </w:tcBorders>
          </w:tcPr>
          <w:p w14:paraId="34143F7A" w14:textId="77777777" w:rsidR="003A5D3C" w:rsidRDefault="003A5D3C">
            <w:pPr>
              <w:pStyle w:val="TableParagraph"/>
              <w:rPr>
                <w:rFonts w:ascii="Times New Roman"/>
              </w:rPr>
            </w:pPr>
          </w:p>
        </w:tc>
        <w:tc>
          <w:tcPr>
            <w:tcW w:w="990" w:type="dxa"/>
            <w:tcBorders>
              <w:bottom w:val="single" w:sz="8" w:space="0" w:color="000000"/>
            </w:tcBorders>
          </w:tcPr>
          <w:p w14:paraId="07D3FF9E" w14:textId="77777777" w:rsidR="003A5D3C" w:rsidRDefault="00AD4DB6">
            <w:pPr>
              <w:pStyle w:val="TableParagraph"/>
              <w:spacing w:before="174"/>
              <w:ind w:left="25"/>
              <w:jc w:val="center"/>
              <w:rPr>
                <w:sz w:val="24"/>
              </w:rPr>
            </w:pPr>
            <w:r>
              <w:rPr>
                <w:sz w:val="24"/>
              </w:rPr>
              <w:t>Y</w:t>
            </w:r>
          </w:p>
        </w:tc>
        <w:tc>
          <w:tcPr>
            <w:tcW w:w="707" w:type="dxa"/>
            <w:tcBorders>
              <w:bottom w:val="single" w:sz="8" w:space="0" w:color="000000"/>
            </w:tcBorders>
          </w:tcPr>
          <w:p w14:paraId="6B021122" w14:textId="77777777" w:rsidR="003A5D3C" w:rsidRDefault="003A5D3C">
            <w:pPr>
              <w:pStyle w:val="TableParagraph"/>
              <w:rPr>
                <w:rFonts w:ascii="Times New Roman"/>
              </w:rPr>
            </w:pPr>
          </w:p>
        </w:tc>
      </w:tr>
      <w:tr w:rsidR="003A5D3C" w14:paraId="79A4A2BB" w14:textId="77777777">
        <w:trPr>
          <w:trHeight w:val="500"/>
        </w:trPr>
        <w:tc>
          <w:tcPr>
            <w:tcW w:w="14068" w:type="dxa"/>
            <w:gridSpan w:val="7"/>
            <w:tcBorders>
              <w:top w:val="single" w:sz="8" w:space="0" w:color="000000"/>
              <w:left w:val="single" w:sz="8" w:space="0" w:color="000000"/>
              <w:bottom w:val="single" w:sz="8" w:space="0" w:color="000000"/>
            </w:tcBorders>
            <w:shd w:val="clear" w:color="auto" w:fill="F3F3F3"/>
          </w:tcPr>
          <w:p w14:paraId="5A152E78" w14:textId="77777777" w:rsidR="003A5D3C" w:rsidRDefault="00AD4DB6">
            <w:pPr>
              <w:pStyle w:val="TableParagraph"/>
              <w:spacing w:line="305" w:lineRule="exact"/>
              <w:ind w:left="114"/>
              <w:rPr>
                <w:b/>
                <w:sz w:val="26"/>
              </w:rPr>
            </w:pPr>
            <w:r>
              <w:rPr>
                <w:b/>
                <w:sz w:val="26"/>
              </w:rPr>
              <w:t>SKILLS</w:t>
            </w:r>
          </w:p>
        </w:tc>
      </w:tr>
      <w:tr w:rsidR="003A5D3C" w14:paraId="42B30883" w14:textId="77777777">
        <w:trPr>
          <w:trHeight w:val="479"/>
        </w:trPr>
        <w:tc>
          <w:tcPr>
            <w:tcW w:w="8262" w:type="dxa"/>
            <w:tcBorders>
              <w:top w:val="single" w:sz="8" w:space="0" w:color="000000"/>
              <w:left w:val="single" w:sz="8" w:space="0" w:color="000000"/>
              <w:bottom w:val="single" w:sz="8" w:space="0" w:color="000000"/>
              <w:right w:val="single" w:sz="8" w:space="0" w:color="000000"/>
            </w:tcBorders>
          </w:tcPr>
          <w:p w14:paraId="3C03EAC7" w14:textId="77777777" w:rsidR="003A5D3C" w:rsidRDefault="00AD4DB6">
            <w:pPr>
              <w:pStyle w:val="TableParagraph"/>
              <w:spacing w:line="245" w:lineRule="exact"/>
              <w:ind w:left="114"/>
              <w:rPr>
                <w:rFonts w:ascii="Arial"/>
              </w:rPr>
            </w:pPr>
            <w:r>
              <w:rPr>
                <w:rFonts w:ascii="Arial"/>
              </w:rPr>
              <w:t>Good standard of literacy and numeracy</w:t>
            </w:r>
          </w:p>
        </w:tc>
        <w:tc>
          <w:tcPr>
            <w:tcW w:w="849" w:type="dxa"/>
            <w:tcBorders>
              <w:top w:val="single" w:sz="8" w:space="0" w:color="000000"/>
              <w:left w:val="single" w:sz="8" w:space="0" w:color="000000"/>
              <w:bottom w:val="single" w:sz="8" w:space="0" w:color="000000"/>
              <w:right w:val="single" w:sz="8" w:space="0" w:color="000000"/>
            </w:tcBorders>
          </w:tcPr>
          <w:p w14:paraId="7D529E18" w14:textId="77777777" w:rsidR="003A5D3C" w:rsidRDefault="00AD4DB6">
            <w:pPr>
              <w:pStyle w:val="TableParagraph"/>
              <w:spacing w:line="282"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6587FBB2" w14:textId="77777777" w:rsidR="003A5D3C" w:rsidRDefault="003A5D3C">
            <w:pPr>
              <w:pStyle w:val="TableParagraph"/>
              <w:rPr>
                <w:rFonts w:ascii="Times New Roman"/>
              </w:rPr>
            </w:pPr>
          </w:p>
        </w:tc>
        <w:tc>
          <w:tcPr>
            <w:tcW w:w="1132" w:type="dxa"/>
            <w:tcBorders>
              <w:top w:val="single" w:sz="8" w:space="0" w:color="000000"/>
              <w:left w:val="single" w:sz="8" w:space="0" w:color="000000"/>
            </w:tcBorders>
          </w:tcPr>
          <w:p w14:paraId="2CCFDAF8" w14:textId="77777777" w:rsidR="003A5D3C" w:rsidRDefault="00AD4DB6">
            <w:pPr>
              <w:pStyle w:val="TableParagraph"/>
              <w:spacing w:line="282" w:lineRule="exact"/>
              <w:ind w:left="14"/>
              <w:jc w:val="center"/>
              <w:rPr>
                <w:sz w:val="24"/>
              </w:rPr>
            </w:pPr>
            <w:r>
              <w:rPr>
                <w:sz w:val="24"/>
              </w:rPr>
              <w:t>Y</w:t>
            </w:r>
          </w:p>
        </w:tc>
        <w:tc>
          <w:tcPr>
            <w:tcW w:w="1135" w:type="dxa"/>
            <w:tcBorders>
              <w:top w:val="single" w:sz="8" w:space="0" w:color="000000"/>
            </w:tcBorders>
          </w:tcPr>
          <w:p w14:paraId="3D1026DF" w14:textId="77777777" w:rsidR="003A5D3C" w:rsidRDefault="003A5D3C">
            <w:pPr>
              <w:pStyle w:val="TableParagraph"/>
              <w:rPr>
                <w:rFonts w:ascii="Times New Roman"/>
              </w:rPr>
            </w:pPr>
          </w:p>
        </w:tc>
        <w:tc>
          <w:tcPr>
            <w:tcW w:w="990" w:type="dxa"/>
            <w:tcBorders>
              <w:top w:val="single" w:sz="8" w:space="0" w:color="000000"/>
            </w:tcBorders>
          </w:tcPr>
          <w:p w14:paraId="2FB01D7E" w14:textId="77777777" w:rsidR="003A5D3C" w:rsidRDefault="003A5D3C">
            <w:pPr>
              <w:pStyle w:val="TableParagraph"/>
              <w:rPr>
                <w:rFonts w:ascii="Times New Roman"/>
              </w:rPr>
            </w:pPr>
          </w:p>
        </w:tc>
        <w:tc>
          <w:tcPr>
            <w:tcW w:w="707" w:type="dxa"/>
            <w:tcBorders>
              <w:top w:val="single" w:sz="8" w:space="0" w:color="000000"/>
            </w:tcBorders>
          </w:tcPr>
          <w:p w14:paraId="12683482" w14:textId="77777777" w:rsidR="003A5D3C" w:rsidRDefault="00AD4DB6">
            <w:pPr>
              <w:pStyle w:val="TableParagraph"/>
              <w:spacing w:line="282" w:lineRule="exact"/>
              <w:ind w:left="27"/>
              <w:jc w:val="center"/>
              <w:rPr>
                <w:sz w:val="24"/>
              </w:rPr>
            </w:pPr>
            <w:r>
              <w:rPr>
                <w:sz w:val="24"/>
              </w:rPr>
              <w:t>Y</w:t>
            </w:r>
          </w:p>
        </w:tc>
      </w:tr>
      <w:tr w:rsidR="003A5D3C" w14:paraId="6EA0B5E8" w14:textId="77777777">
        <w:trPr>
          <w:trHeight w:val="555"/>
        </w:trPr>
        <w:tc>
          <w:tcPr>
            <w:tcW w:w="8262" w:type="dxa"/>
            <w:tcBorders>
              <w:top w:val="single" w:sz="8" w:space="0" w:color="000000"/>
              <w:left w:val="single" w:sz="8" w:space="0" w:color="000000"/>
              <w:bottom w:val="single" w:sz="8" w:space="0" w:color="000000"/>
              <w:right w:val="single" w:sz="8" w:space="0" w:color="000000"/>
            </w:tcBorders>
          </w:tcPr>
          <w:p w14:paraId="695A66A6" w14:textId="77777777" w:rsidR="003A5D3C" w:rsidRDefault="00AD4DB6">
            <w:pPr>
              <w:pStyle w:val="TableParagraph"/>
              <w:spacing w:line="273" w:lineRule="exact"/>
              <w:ind w:left="114"/>
              <w:rPr>
                <w:sz w:val="24"/>
              </w:rPr>
            </w:pPr>
            <w:r>
              <w:rPr>
                <w:sz w:val="24"/>
              </w:rPr>
              <w:t>Effective team player with a proven ability to develop positive relationships with</w:t>
            </w:r>
          </w:p>
          <w:p w14:paraId="4C20DF12" w14:textId="77777777" w:rsidR="003A5D3C" w:rsidRDefault="00AD4DB6">
            <w:pPr>
              <w:pStyle w:val="TableParagraph"/>
              <w:spacing w:line="263" w:lineRule="exact"/>
              <w:ind w:left="114"/>
              <w:rPr>
                <w:sz w:val="24"/>
              </w:rPr>
            </w:pPr>
            <w:r>
              <w:rPr>
                <w:sz w:val="24"/>
              </w:rPr>
              <w:t>colleagues, managers and other services and organisations</w:t>
            </w:r>
          </w:p>
        </w:tc>
        <w:tc>
          <w:tcPr>
            <w:tcW w:w="849" w:type="dxa"/>
            <w:tcBorders>
              <w:top w:val="single" w:sz="8" w:space="0" w:color="000000"/>
              <w:left w:val="single" w:sz="8" w:space="0" w:color="000000"/>
              <w:bottom w:val="single" w:sz="8" w:space="0" w:color="000000"/>
              <w:right w:val="single" w:sz="8" w:space="0" w:color="000000"/>
            </w:tcBorders>
          </w:tcPr>
          <w:p w14:paraId="241A9D8B" w14:textId="77777777" w:rsidR="003A5D3C" w:rsidRDefault="00AD4DB6">
            <w:pPr>
              <w:pStyle w:val="TableParagraph"/>
              <w:spacing w:line="280"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2C1A9578" w14:textId="77777777" w:rsidR="003A5D3C" w:rsidRDefault="003A5D3C">
            <w:pPr>
              <w:pStyle w:val="TableParagraph"/>
              <w:rPr>
                <w:rFonts w:ascii="Times New Roman"/>
              </w:rPr>
            </w:pPr>
          </w:p>
        </w:tc>
        <w:tc>
          <w:tcPr>
            <w:tcW w:w="1132" w:type="dxa"/>
            <w:tcBorders>
              <w:left w:val="single" w:sz="8" w:space="0" w:color="000000"/>
            </w:tcBorders>
          </w:tcPr>
          <w:p w14:paraId="12E4EA5F" w14:textId="77777777" w:rsidR="003A5D3C" w:rsidRDefault="00AD4DB6">
            <w:pPr>
              <w:pStyle w:val="TableParagraph"/>
              <w:spacing w:line="280" w:lineRule="exact"/>
              <w:ind w:left="14"/>
              <w:jc w:val="center"/>
              <w:rPr>
                <w:sz w:val="24"/>
              </w:rPr>
            </w:pPr>
            <w:r>
              <w:rPr>
                <w:sz w:val="24"/>
              </w:rPr>
              <w:t>Y</w:t>
            </w:r>
          </w:p>
        </w:tc>
        <w:tc>
          <w:tcPr>
            <w:tcW w:w="1135" w:type="dxa"/>
          </w:tcPr>
          <w:p w14:paraId="730006D1" w14:textId="77777777" w:rsidR="003A5D3C" w:rsidRDefault="00AD4DB6">
            <w:pPr>
              <w:pStyle w:val="TableParagraph"/>
              <w:spacing w:line="280" w:lineRule="exact"/>
              <w:ind w:right="489"/>
              <w:jc w:val="right"/>
              <w:rPr>
                <w:sz w:val="24"/>
              </w:rPr>
            </w:pPr>
            <w:r>
              <w:rPr>
                <w:sz w:val="24"/>
              </w:rPr>
              <w:t>Y</w:t>
            </w:r>
          </w:p>
        </w:tc>
        <w:tc>
          <w:tcPr>
            <w:tcW w:w="990" w:type="dxa"/>
          </w:tcPr>
          <w:p w14:paraId="631264A1" w14:textId="77777777" w:rsidR="003A5D3C" w:rsidRDefault="00AD4DB6">
            <w:pPr>
              <w:pStyle w:val="TableParagraph"/>
              <w:spacing w:line="280" w:lineRule="exact"/>
              <w:ind w:left="25"/>
              <w:jc w:val="center"/>
              <w:rPr>
                <w:sz w:val="24"/>
              </w:rPr>
            </w:pPr>
            <w:r>
              <w:rPr>
                <w:sz w:val="24"/>
              </w:rPr>
              <w:t>Y</w:t>
            </w:r>
          </w:p>
        </w:tc>
        <w:tc>
          <w:tcPr>
            <w:tcW w:w="707" w:type="dxa"/>
          </w:tcPr>
          <w:p w14:paraId="53AB531F" w14:textId="77777777" w:rsidR="003A5D3C" w:rsidRDefault="003A5D3C">
            <w:pPr>
              <w:pStyle w:val="TableParagraph"/>
              <w:rPr>
                <w:rFonts w:ascii="Times New Roman"/>
              </w:rPr>
            </w:pPr>
          </w:p>
        </w:tc>
      </w:tr>
      <w:tr w:rsidR="003A5D3C" w14:paraId="01EC3239" w14:textId="77777777">
        <w:trPr>
          <w:trHeight w:val="680"/>
        </w:trPr>
        <w:tc>
          <w:tcPr>
            <w:tcW w:w="8262" w:type="dxa"/>
            <w:tcBorders>
              <w:top w:val="single" w:sz="8" w:space="0" w:color="000000"/>
              <w:left w:val="single" w:sz="8" w:space="0" w:color="000000"/>
              <w:bottom w:val="single" w:sz="8" w:space="0" w:color="000000"/>
              <w:right w:val="single" w:sz="8" w:space="0" w:color="000000"/>
            </w:tcBorders>
          </w:tcPr>
          <w:p w14:paraId="266F89D5" w14:textId="77777777" w:rsidR="003A5D3C" w:rsidRDefault="00AD4DB6">
            <w:pPr>
              <w:pStyle w:val="TableParagraph"/>
              <w:spacing w:before="2" w:line="228" w:lineRule="auto"/>
              <w:ind w:left="114" w:right="404"/>
              <w:rPr>
                <w:rFonts w:ascii="Arial"/>
              </w:rPr>
            </w:pPr>
            <w:r>
              <w:rPr>
                <w:rFonts w:ascii="Arial"/>
              </w:rPr>
              <w:t>Excellent communication skills (verbal and written) and the ability to influence a variety of audiences, including customers, landlords, lenders and the courts</w:t>
            </w:r>
          </w:p>
        </w:tc>
        <w:tc>
          <w:tcPr>
            <w:tcW w:w="849" w:type="dxa"/>
            <w:tcBorders>
              <w:top w:val="single" w:sz="8" w:space="0" w:color="000000"/>
              <w:left w:val="single" w:sz="8" w:space="0" w:color="000000"/>
              <w:bottom w:val="single" w:sz="8" w:space="0" w:color="000000"/>
              <w:right w:val="single" w:sz="8" w:space="0" w:color="000000"/>
            </w:tcBorders>
          </w:tcPr>
          <w:p w14:paraId="2007704C" w14:textId="77777777" w:rsidR="003A5D3C" w:rsidRDefault="00AD4DB6">
            <w:pPr>
              <w:pStyle w:val="TableParagraph"/>
              <w:spacing w:line="282"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586BC4C3" w14:textId="77777777" w:rsidR="003A5D3C" w:rsidRDefault="003A5D3C">
            <w:pPr>
              <w:pStyle w:val="TableParagraph"/>
              <w:rPr>
                <w:rFonts w:ascii="Times New Roman"/>
              </w:rPr>
            </w:pPr>
          </w:p>
        </w:tc>
        <w:tc>
          <w:tcPr>
            <w:tcW w:w="1132" w:type="dxa"/>
            <w:tcBorders>
              <w:left w:val="single" w:sz="8" w:space="0" w:color="000000"/>
            </w:tcBorders>
          </w:tcPr>
          <w:p w14:paraId="39684CAD" w14:textId="77777777" w:rsidR="003A5D3C" w:rsidRDefault="00AD4DB6">
            <w:pPr>
              <w:pStyle w:val="TableParagraph"/>
              <w:spacing w:line="282" w:lineRule="exact"/>
              <w:ind w:left="14"/>
              <w:jc w:val="center"/>
              <w:rPr>
                <w:sz w:val="24"/>
              </w:rPr>
            </w:pPr>
            <w:r>
              <w:rPr>
                <w:sz w:val="24"/>
              </w:rPr>
              <w:t>Y</w:t>
            </w:r>
          </w:p>
        </w:tc>
        <w:tc>
          <w:tcPr>
            <w:tcW w:w="1135" w:type="dxa"/>
          </w:tcPr>
          <w:p w14:paraId="71524889" w14:textId="77777777" w:rsidR="003A5D3C" w:rsidRDefault="003A5D3C">
            <w:pPr>
              <w:pStyle w:val="TableParagraph"/>
              <w:rPr>
                <w:rFonts w:ascii="Times New Roman"/>
              </w:rPr>
            </w:pPr>
          </w:p>
        </w:tc>
        <w:tc>
          <w:tcPr>
            <w:tcW w:w="990" w:type="dxa"/>
          </w:tcPr>
          <w:p w14:paraId="7CB598BE" w14:textId="77777777" w:rsidR="003A5D3C" w:rsidRDefault="00AD4DB6">
            <w:pPr>
              <w:pStyle w:val="TableParagraph"/>
              <w:spacing w:line="282" w:lineRule="exact"/>
              <w:ind w:left="25"/>
              <w:jc w:val="center"/>
              <w:rPr>
                <w:sz w:val="24"/>
              </w:rPr>
            </w:pPr>
            <w:r>
              <w:rPr>
                <w:sz w:val="24"/>
              </w:rPr>
              <w:t>Y</w:t>
            </w:r>
          </w:p>
        </w:tc>
        <w:tc>
          <w:tcPr>
            <w:tcW w:w="707" w:type="dxa"/>
          </w:tcPr>
          <w:p w14:paraId="5DB19D4B" w14:textId="77777777" w:rsidR="003A5D3C" w:rsidRDefault="003A5D3C">
            <w:pPr>
              <w:pStyle w:val="TableParagraph"/>
              <w:rPr>
                <w:rFonts w:ascii="Times New Roman"/>
              </w:rPr>
            </w:pPr>
          </w:p>
        </w:tc>
      </w:tr>
      <w:tr w:rsidR="003A5D3C" w14:paraId="0AB6F99E" w14:textId="77777777">
        <w:trPr>
          <w:trHeight w:val="680"/>
        </w:trPr>
        <w:tc>
          <w:tcPr>
            <w:tcW w:w="8262" w:type="dxa"/>
            <w:tcBorders>
              <w:top w:val="single" w:sz="8" w:space="0" w:color="000000"/>
              <w:left w:val="single" w:sz="8" w:space="0" w:color="000000"/>
              <w:bottom w:val="single" w:sz="8" w:space="0" w:color="000000"/>
              <w:right w:val="single" w:sz="8" w:space="0" w:color="000000"/>
            </w:tcBorders>
          </w:tcPr>
          <w:p w14:paraId="5D4F5E5E" w14:textId="77777777" w:rsidR="003A5D3C" w:rsidRDefault="00AD4DB6">
            <w:pPr>
              <w:pStyle w:val="TableParagraph"/>
              <w:spacing w:before="2" w:line="228" w:lineRule="auto"/>
              <w:ind w:left="114" w:right="476"/>
              <w:rPr>
                <w:rFonts w:ascii="Arial"/>
              </w:rPr>
            </w:pPr>
            <w:r>
              <w:rPr>
                <w:rFonts w:ascii="Arial"/>
              </w:rPr>
              <w:t>Ability to interpret and explain complex legislation and guidance, to a variety of audiences, and to make clear, consistent decisions.</w:t>
            </w:r>
          </w:p>
        </w:tc>
        <w:tc>
          <w:tcPr>
            <w:tcW w:w="849" w:type="dxa"/>
            <w:tcBorders>
              <w:top w:val="single" w:sz="8" w:space="0" w:color="000000"/>
              <w:left w:val="single" w:sz="8" w:space="0" w:color="000000"/>
              <w:bottom w:val="single" w:sz="8" w:space="0" w:color="000000"/>
              <w:right w:val="single" w:sz="8" w:space="0" w:color="000000"/>
            </w:tcBorders>
          </w:tcPr>
          <w:p w14:paraId="48E415B1" w14:textId="77777777" w:rsidR="003A5D3C" w:rsidRDefault="00AD4DB6">
            <w:pPr>
              <w:pStyle w:val="TableParagraph"/>
              <w:spacing w:line="282"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7120F419" w14:textId="77777777" w:rsidR="003A5D3C" w:rsidRDefault="003A5D3C">
            <w:pPr>
              <w:pStyle w:val="TableParagraph"/>
              <w:rPr>
                <w:rFonts w:ascii="Times New Roman"/>
              </w:rPr>
            </w:pPr>
          </w:p>
        </w:tc>
        <w:tc>
          <w:tcPr>
            <w:tcW w:w="1132" w:type="dxa"/>
            <w:tcBorders>
              <w:left w:val="single" w:sz="8" w:space="0" w:color="000000"/>
            </w:tcBorders>
          </w:tcPr>
          <w:p w14:paraId="18416A41" w14:textId="77777777" w:rsidR="003A5D3C" w:rsidRDefault="00AD4DB6">
            <w:pPr>
              <w:pStyle w:val="TableParagraph"/>
              <w:spacing w:line="282" w:lineRule="exact"/>
              <w:ind w:left="14"/>
              <w:jc w:val="center"/>
              <w:rPr>
                <w:sz w:val="24"/>
              </w:rPr>
            </w:pPr>
            <w:r>
              <w:rPr>
                <w:sz w:val="24"/>
              </w:rPr>
              <w:t>Y</w:t>
            </w:r>
          </w:p>
        </w:tc>
        <w:tc>
          <w:tcPr>
            <w:tcW w:w="1135" w:type="dxa"/>
          </w:tcPr>
          <w:p w14:paraId="20960D2B" w14:textId="77777777" w:rsidR="003A5D3C" w:rsidRDefault="00AD4DB6">
            <w:pPr>
              <w:pStyle w:val="TableParagraph"/>
              <w:spacing w:line="282" w:lineRule="exact"/>
              <w:ind w:right="489"/>
              <w:jc w:val="right"/>
              <w:rPr>
                <w:sz w:val="24"/>
              </w:rPr>
            </w:pPr>
            <w:r>
              <w:rPr>
                <w:sz w:val="24"/>
              </w:rPr>
              <w:t>Y</w:t>
            </w:r>
          </w:p>
        </w:tc>
        <w:tc>
          <w:tcPr>
            <w:tcW w:w="990" w:type="dxa"/>
          </w:tcPr>
          <w:p w14:paraId="3783DE06" w14:textId="77777777" w:rsidR="003A5D3C" w:rsidRDefault="00AD4DB6">
            <w:pPr>
              <w:pStyle w:val="TableParagraph"/>
              <w:spacing w:line="282" w:lineRule="exact"/>
              <w:ind w:left="25"/>
              <w:jc w:val="center"/>
              <w:rPr>
                <w:sz w:val="24"/>
              </w:rPr>
            </w:pPr>
            <w:r>
              <w:rPr>
                <w:sz w:val="24"/>
              </w:rPr>
              <w:t>Y</w:t>
            </w:r>
          </w:p>
        </w:tc>
        <w:tc>
          <w:tcPr>
            <w:tcW w:w="707" w:type="dxa"/>
          </w:tcPr>
          <w:p w14:paraId="58E956E2" w14:textId="77777777" w:rsidR="003A5D3C" w:rsidRDefault="003A5D3C">
            <w:pPr>
              <w:pStyle w:val="TableParagraph"/>
              <w:rPr>
                <w:rFonts w:ascii="Times New Roman"/>
              </w:rPr>
            </w:pPr>
          </w:p>
        </w:tc>
      </w:tr>
      <w:tr w:rsidR="003A5D3C" w14:paraId="17A8A6A6" w14:textId="77777777">
        <w:trPr>
          <w:trHeight w:val="556"/>
        </w:trPr>
        <w:tc>
          <w:tcPr>
            <w:tcW w:w="8262" w:type="dxa"/>
            <w:tcBorders>
              <w:top w:val="single" w:sz="8" w:space="0" w:color="000000"/>
              <w:left w:val="single" w:sz="8" w:space="0" w:color="000000"/>
              <w:bottom w:val="single" w:sz="8" w:space="0" w:color="000000"/>
              <w:right w:val="single" w:sz="8" w:space="0" w:color="000000"/>
            </w:tcBorders>
          </w:tcPr>
          <w:p w14:paraId="2892C9E3" w14:textId="77777777" w:rsidR="003A5D3C" w:rsidRDefault="00AD4DB6">
            <w:pPr>
              <w:pStyle w:val="TableParagraph"/>
              <w:spacing w:line="274" w:lineRule="exact"/>
              <w:ind w:left="114"/>
              <w:rPr>
                <w:sz w:val="24"/>
              </w:rPr>
            </w:pPr>
            <w:r>
              <w:rPr>
                <w:sz w:val="24"/>
              </w:rPr>
              <w:t>Excellent negotiating and advocacy skills, and the drive and commitment to</w:t>
            </w:r>
          </w:p>
          <w:p w14:paraId="2257D8BE" w14:textId="77777777" w:rsidR="003A5D3C" w:rsidRDefault="00AD4DB6">
            <w:pPr>
              <w:pStyle w:val="TableParagraph"/>
              <w:spacing w:line="262" w:lineRule="exact"/>
              <w:ind w:left="114"/>
              <w:rPr>
                <w:sz w:val="24"/>
              </w:rPr>
            </w:pPr>
            <w:r>
              <w:rPr>
                <w:sz w:val="24"/>
              </w:rPr>
              <w:t>achieve positive outcomes for customers</w:t>
            </w:r>
          </w:p>
        </w:tc>
        <w:tc>
          <w:tcPr>
            <w:tcW w:w="849" w:type="dxa"/>
            <w:tcBorders>
              <w:top w:val="single" w:sz="8" w:space="0" w:color="000000"/>
              <w:left w:val="single" w:sz="8" w:space="0" w:color="000000"/>
              <w:bottom w:val="single" w:sz="8" w:space="0" w:color="000000"/>
              <w:right w:val="single" w:sz="8" w:space="0" w:color="000000"/>
            </w:tcBorders>
          </w:tcPr>
          <w:p w14:paraId="1F22AB3F" w14:textId="77777777" w:rsidR="003A5D3C" w:rsidRDefault="00AD4DB6">
            <w:pPr>
              <w:pStyle w:val="TableParagraph"/>
              <w:spacing w:line="283"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10104889" w14:textId="77777777" w:rsidR="003A5D3C" w:rsidRDefault="003A5D3C">
            <w:pPr>
              <w:pStyle w:val="TableParagraph"/>
              <w:rPr>
                <w:rFonts w:ascii="Times New Roman"/>
              </w:rPr>
            </w:pPr>
          </w:p>
        </w:tc>
        <w:tc>
          <w:tcPr>
            <w:tcW w:w="1132" w:type="dxa"/>
            <w:tcBorders>
              <w:left w:val="single" w:sz="8" w:space="0" w:color="000000"/>
            </w:tcBorders>
          </w:tcPr>
          <w:p w14:paraId="5BBB6F88" w14:textId="77777777" w:rsidR="003A5D3C" w:rsidRDefault="00AD4DB6">
            <w:pPr>
              <w:pStyle w:val="TableParagraph"/>
              <w:spacing w:line="283" w:lineRule="exact"/>
              <w:ind w:left="14"/>
              <w:jc w:val="center"/>
              <w:rPr>
                <w:sz w:val="24"/>
              </w:rPr>
            </w:pPr>
            <w:r>
              <w:rPr>
                <w:sz w:val="24"/>
              </w:rPr>
              <w:t>Y</w:t>
            </w:r>
          </w:p>
        </w:tc>
        <w:tc>
          <w:tcPr>
            <w:tcW w:w="1135" w:type="dxa"/>
          </w:tcPr>
          <w:p w14:paraId="40B2A459" w14:textId="77777777" w:rsidR="003A5D3C" w:rsidRDefault="003A5D3C">
            <w:pPr>
              <w:pStyle w:val="TableParagraph"/>
              <w:rPr>
                <w:rFonts w:ascii="Times New Roman"/>
              </w:rPr>
            </w:pPr>
          </w:p>
        </w:tc>
        <w:tc>
          <w:tcPr>
            <w:tcW w:w="990" w:type="dxa"/>
          </w:tcPr>
          <w:p w14:paraId="2057D269" w14:textId="77777777" w:rsidR="003A5D3C" w:rsidRDefault="00AD4DB6">
            <w:pPr>
              <w:pStyle w:val="TableParagraph"/>
              <w:spacing w:line="283" w:lineRule="exact"/>
              <w:ind w:left="25"/>
              <w:jc w:val="center"/>
              <w:rPr>
                <w:sz w:val="24"/>
              </w:rPr>
            </w:pPr>
            <w:r>
              <w:rPr>
                <w:sz w:val="24"/>
              </w:rPr>
              <w:t>Y</w:t>
            </w:r>
          </w:p>
        </w:tc>
        <w:tc>
          <w:tcPr>
            <w:tcW w:w="707" w:type="dxa"/>
          </w:tcPr>
          <w:p w14:paraId="642FC515" w14:textId="77777777" w:rsidR="003A5D3C" w:rsidRDefault="003A5D3C">
            <w:pPr>
              <w:pStyle w:val="TableParagraph"/>
              <w:rPr>
                <w:rFonts w:ascii="Times New Roman"/>
              </w:rPr>
            </w:pPr>
          </w:p>
        </w:tc>
      </w:tr>
      <w:tr w:rsidR="003A5D3C" w14:paraId="78B214FA" w14:textId="77777777">
        <w:trPr>
          <w:trHeight w:val="558"/>
        </w:trPr>
        <w:tc>
          <w:tcPr>
            <w:tcW w:w="8262" w:type="dxa"/>
            <w:tcBorders>
              <w:top w:val="single" w:sz="8" w:space="0" w:color="000000"/>
              <w:left w:val="single" w:sz="8" w:space="0" w:color="000000"/>
              <w:bottom w:val="single" w:sz="8" w:space="0" w:color="000000"/>
              <w:right w:val="single" w:sz="8" w:space="0" w:color="000000"/>
            </w:tcBorders>
          </w:tcPr>
          <w:p w14:paraId="3C0DF6FC" w14:textId="77777777" w:rsidR="003A5D3C" w:rsidRDefault="00AD4DB6">
            <w:pPr>
              <w:pStyle w:val="TableParagraph"/>
              <w:spacing w:line="275" w:lineRule="exact"/>
              <w:ind w:left="114"/>
              <w:rPr>
                <w:sz w:val="24"/>
              </w:rPr>
            </w:pPr>
            <w:r>
              <w:rPr>
                <w:sz w:val="24"/>
              </w:rPr>
              <w:t>An effective problem-solver with an organised and imaginative approach to work</w:t>
            </w:r>
          </w:p>
          <w:p w14:paraId="7EC902BA" w14:textId="77777777" w:rsidR="003A5D3C" w:rsidRDefault="00AD4DB6">
            <w:pPr>
              <w:pStyle w:val="TableParagraph"/>
              <w:spacing w:line="263" w:lineRule="exact"/>
              <w:ind w:left="114"/>
              <w:rPr>
                <w:sz w:val="24"/>
              </w:rPr>
            </w:pPr>
            <w:r>
              <w:rPr>
                <w:sz w:val="24"/>
              </w:rPr>
              <w:t>and the ability to manage difficult situations</w:t>
            </w:r>
          </w:p>
        </w:tc>
        <w:tc>
          <w:tcPr>
            <w:tcW w:w="849" w:type="dxa"/>
            <w:tcBorders>
              <w:top w:val="single" w:sz="8" w:space="0" w:color="000000"/>
              <w:left w:val="single" w:sz="8" w:space="0" w:color="000000"/>
              <w:bottom w:val="single" w:sz="8" w:space="0" w:color="000000"/>
              <w:right w:val="single" w:sz="8" w:space="0" w:color="000000"/>
            </w:tcBorders>
          </w:tcPr>
          <w:p w14:paraId="007A89F8" w14:textId="77777777" w:rsidR="003A5D3C" w:rsidRDefault="00AD4DB6">
            <w:pPr>
              <w:pStyle w:val="TableParagraph"/>
              <w:spacing w:line="282"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780B8DE3" w14:textId="77777777" w:rsidR="003A5D3C" w:rsidRDefault="003A5D3C">
            <w:pPr>
              <w:pStyle w:val="TableParagraph"/>
              <w:rPr>
                <w:rFonts w:ascii="Times New Roman"/>
              </w:rPr>
            </w:pPr>
          </w:p>
        </w:tc>
        <w:tc>
          <w:tcPr>
            <w:tcW w:w="1132" w:type="dxa"/>
            <w:tcBorders>
              <w:left w:val="single" w:sz="8" w:space="0" w:color="000000"/>
            </w:tcBorders>
          </w:tcPr>
          <w:p w14:paraId="6E4F3067" w14:textId="77777777" w:rsidR="003A5D3C" w:rsidRDefault="00AD4DB6">
            <w:pPr>
              <w:pStyle w:val="TableParagraph"/>
              <w:spacing w:line="282" w:lineRule="exact"/>
              <w:ind w:left="14"/>
              <w:jc w:val="center"/>
              <w:rPr>
                <w:sz w:val="24"/>
              </w:rPr>
            </w:pPr>
            <w:r>
              <w:rPr>
                <w:sz w:val="24"/>
              </w:rPr>
              <w:t>Y</w:t>
            </w:r>
          </w:p>
        </w:tc>
        <w:tc>
          <w:tcPr>
            <w:tcW w:w="1135" w:type="dxa"/>
          </w:tcPr>
          <w:p w14:paraId="6F00DD38" w14:textId="77777777" w:rsidR="003A5D3C" w:rsidRDefault="003A5D3C">
            <w:pPr>
              <w:pStyle w:val="TableParagraph"/>
              <w:rPr>
                <w:rFonts w:ascii="Times New Roman"/>
              </w:rPr>
            </w:pPr>
          </w:p>
        </w:tc>
        <w:tc>
          <w:tcPr>
            <w:tcW w:w="990" w:type="dxa"/>
          </w:tcPr>
          <w:p w14:paraId="0F33ACA6" w14:textId="77777777" w:rsidR="003A5D3C" w:rsidRDefault="00AD4DB6">
            <w:pPr>
              <w:pStyle w:val="TableParagraph"/>
              <w:spacing w:line="282" w:lineRule="exact"/>
              <w:ind w:left="25"/>
              <w:jc w:val="center"/>
              <w:rPr>
                <w:sz w:val="24"/>
              </w:rPr>
            </w:pPr>
            <w:r>
              <w:rPr>
                <w:sz w:val="24"/>
              </w:rPr>
              <w:t>Y</w:t>
            </w:r>
          </w:p>
        </w:tc>
        <w:tc>
          <w:tcPr>
            <w:tcW w:w="707" w:type="dxa"/>
          </w:tcPr>
          <w:p w14:paraId="4C732728" w14:textId="77777777" w:rsidR="003A5D3C" w:rsidRDefault="003A5D3C">
            <w:pPr>
              <w:pStyle w:val="TableParagraph"/>
              <w:rPr>
                <w:rFonts w:ascii="Times New Roman"/>
              </w:rPr>
            </w:pPr>
          </w:p>
        </w:tc>
      </w:tr>
      <w:tr w:rsidR="003A5D3C" w14:paraId="0E39BDD1" w14:textId="77777777">
        <w:trPr>
          <w:trHeight w:val="359"/>
        </w:trPr>
        <w:tc>
          <w:tcPr>
            <w:tcW w:w="8262" w:type="dxa"/>
            <w:tcBorders>
              <w:top w:val="single" w:sz="8" w:space="0" w:color="000000"/>
              <w:left w:val="single" w:sz="8" w:space="0" w:color="000000"/>
              <w:bottom w:val="single" w:sz="8" w:space="0" w:color="000000"/>
              <w:right w:val="single" w:sz="8" w:space="0" w:color="000000"/>
            </w:tcBorders>
          </w:tcPr>
          <w:p w14:paraId="62DBA6CA" w14:textId="77777777" w:rsidR="003A5D3C" w:rsidRDefault="00AD4DB6">
            <w:pPr>
              <w:pStyle w:val="TableParagraph"/>
              <w:spacing w:line="280" w:lineRule="exact"/>
              <w:ind w:left="114"/>
              <w:rPr>
                <w:sz w:val="24"/>
              </w:rPr>
            </w:pPr>
            <w:r>
              <w:rPr>
                <w:sz w:val="24"/>
              </w:rPr>
              <w:t>Ability to work on own initiative and make clear, consistent decisions</w:t>
            </w:r>
          </w:p>
        </w:tc>
        <w:tc>
          <w:tcPr>
            <w:tcW w:w="849" w:type="dxa"/>
            <w:tcBorders>
              <w:top w:val="single" w:sz="8" w:space="0" w:color="000000"/>
              <w:left w:val="single" w:sz="8" w:space="0" w:color="000000"/>
              <w:bottom w:val="single" w:sz="8" w:space="0" w:color="000000"/>
              <w:right w:val="single" w:sz="8" w:space="0" w:color="000000"/>
            </w:tcBorders>
          </w:tcPr>
          <w:p w14:paraId="1F9A89D9" w14:textId="77777777" w:rsidR="003A5D3C" w:rsidRDefault="00AD4DB6">
            <w:pPr>
              <w:pStyle w:val="TableParagraph"/>
              <w:spacing w:line="280"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06A703FB" w14:textId="77777777" w:rsidR="003A5D3C" w:rsidRDefault="003A5D3C">
            <w:pPr>
              <w:pStyle w:val="TableParagraph"/>
              <w:rPr>
                <w:rFonts w:ascii="Times New Roman"/>
              </w:rPr>
            </w:pPr>
          </w:p>
        </w:tc>
        <w:tc>
          <w:tcPr>
            <w:tcW w:w="1132" w:type="dxa"/>
            <w:tcBorders>
              <w:left w:val="single" w:sz="8" w:space="0" w:color="000000"/>
            </w:tcBorders>
          </w:tcPr>
          <w:p w14:paraId="505065DC" w14:textId="77777777" w:rsidR="003A5D3C" w:rsidRDefault="00AD4DB6">
            <w:pPr>
              <w:pStyle w:val="TableParagraph"/>
              <w:spacing w:line="280" w:lineRule="exact"/>
              <w:ind w:left="14"/>
              <w:jc w:val="center"/>
              <w:rPr>
                <w:sz w:val="24"/>
              </w:rPr>
            </w:pPr>
            <w:r>
              <w:rPr>
                <w:sz w:val="24"/>
              </w:rPr>
              <w:t>Y</w:t>
            </w:r>
          </w:p>
        </w:tc>
        <w:tc>
          <w:tcPr>
            <w:tcW w:w="1135" w:type="dxa"/>
          </w:tcPr>
          <w:p w14:paraId="3760932C" w14:textId="77777777" w:rsidR="003A5D3C" w:rsidRDefault="00AD4DB6">
            <w:pPr>
              <w:pStyle w:val="TableParagraph"/>
              <w:spacing w:line="280" w:lineRule="exact"/>
              <w:ind w:right="489"/>
              <w:jc w:val="right"/>
              <w:rPr>
                <w:sz w:val="24"/>
              </w:rPr>
            </w:pPr>
            <w:r>
              <w:rPr>
                <w:sz w:val="24"/>
              </w:rPr>
              <w:t>Y</w:t>
            </w:r>
          </w:p>
        </w:tc>
        <w:tc>
          <w:tcPr>
            <w:tcW w:w="990" w:type="dxa"/>
          </w:tcPr>
          <w:p w14:paraId="0EFAC831" w14:textId="77777777" w:rsidR="003A5D3C" w:rsidRDefault="00AD4DB6">
            <w:pPr>
              <w:pStyle w:val="TableParagraph"/>
              <w:spacing w:line="280" w:lineRule="exact"/>
              <w:ind w:left="25"/>
              <w:jc w:val="center"/>
              <w:rPr>
                <w:sz w:val="24"/>
              </w:rPr>
            </w:pPr>
            <w:r>
              <w:rPr>
                <w:sz w:val="24"/>
              </w:rPr>
              <w:t>Y</w:t>
            </w:r>
          </w:p>
        </w:tc>
        <w:tc>
          <w:tcPr>
            <w:tcW w:w="707" w:type="dxa"/>
          </w:tcPr>
          <w:p w14:paraId="45DEC509" w14:textId="77777777" w:rsidR="003A5D3C" w:rsidRDefault="003A5D3C">
            <w:pPr>
              <w:pStyle w:val="TableParagraph"/>
              <w:rPr>
                <w:rFonts w:ascii="Times New Roman"/>
              </w:rPr>
            </w:pPr>
          </w:p>
        </w:tc>
      </w:tr>
      <w:tr w:rsidR="003A5D3C" w14:paraId="333E823D" w14:textId="77777777">
        <w:trPr>
          <w:trHeight w:val="359"/>
        </w:trPr>
        <w:tc>
          <w:tcPr>
            <w:tcW w:w="8262" w:type="dxa"/>
            <w:tcBorders>
              <w:top w:val="single" w:sz="8" w:space="0" w:color="000000"/>
              <w:left w:val="single" w:sz="8" w:space="0" w:color="000000"/>
              <w:bottom w:val="single" w:sz="8" w:space="0" w:color="000000"/>
              <w:right w:val="single" w:sz="8" w:space="0" w:color="000000"/>
            </w:tcBorders>
          </w:tcPr>
          <w:p w14:paraId="5833C2B5" w14:textId="77777777" w:rsidR="003A5D3C" w:rsidRDefault="00AD4DB6">
            <w:pPr>
              <w:pStyle w:val="TableParagraph"/>
              <w:spacing w:line="280" w:lineRule="exact"/>
              <w:ind w:left="114"/>
              <w:rPr>
                <w:sz w:val="24"/>
              </w:rPr>
            </w:pPr>
            <w:r>
              <w:rPr>
                <w:sz w:val="24"/>
              </w:rPr>
              <w:t>Ability to work well under pressure, prioritise work and meet tight deadlines</w:t>
            </w:r>
          </w:p>
        </w:tc>
        <w:tc>
          <w:tcPr>
            <w:tcW w:w="849" w:type="dxa"/>
            <w:tcBorders>
              <w:top w:val="single" w:sz="8" w:space="0" w:color="000000"/>
              <w:left w:val="single" w:sz="8" w:space="0" w:color="000000"/>
              <w:bottom w:val="single" w:sz="8" w:space="0" w:color="000000"/>
              <w:right w:val="single" w:sz="8" w:space="0" w:color="000000"/>
            </w:tcBorders>
          </w:tcPr>
          <w:p w14:paraId="54C1740B" w14:textId="77777777" w:rsidR="003A5D3C" w:rsidRDefault="00AD4DB6">
            <w:pPr>
              <w:pStyle w:val="TableParagraph"/>
              <w:spacing w:line="280"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1C8D9F1E" w14:textId="77777777" w:rsidR="003A5D3C" w:rsidRDefault="003A5D3C">
            <w:pPr>
              <w:pStyle w:val="TableParagraph"/>
              <w:rPr>
                <w:rFonts w:ascii="Times New Roman"/>
              </w:rPr>
            </w:pPr>
          </w:p>
        </w:tc>
        <w:tc>
          <w:tcPr>
            <w:tcW w:w="1132" w:type="dxa"/>
            <w:tcBorders>
              <w:left w:val="single" w:sz="8" w:space="0" w:color="000000"/>
            </w:tcBorders>
          </w:tcPr>
          <w:p w14:paraId="001E0291" w14:textId="77777777" w:rsidR="003A5D3C" w:rsidRDefault="00AD4DB6">
            <w:pPr>
              <w:pStyle w:val="TableParagraph"/>
              <w:spacing w:line="280" w:lineRule="exact"/>
              <w:ind w:left="14"/>
              <w:jc w:val="center"/>
              <w:rPr>
                <w:sz w:val="24"/>
              </w:rPr>
            </w:pPr>
            <w:r>
              <w:rPr>
                <w:sz w:val="24"/>
              </w:rPr>
              <w:t>Y</w:t>
            </w:r>
          </w:p>
        </w:tc>
        <w:tc>
          <w:tcPr>
            <w:tcW w:w="1135" w:type="dxa"/>
          </w:tcPr>
          <w:p w14:paraId="1A551ECA" w14:textId="77777777" w:rsidR="003A5D3C" w:rsidRDefault="003A5D3C">
            <w:pPr>
              <w:pStyle w:val="TableParagraph"/>
              <w:rPr>
                <w:rFonts w:ascii="Times New Roman"/>
              </w:rPr>
            </w:pPr>
          </w:p>
        </w:tc>
        <w:tc>
          <w:tcPr>
            <w:tcW w:w="990" w:type="dxa"/>
          </w:tcPr>
          <w:p w14:paraId="4E8AE202" w14:textId="77777777" w:rsidR="003A5D3C" w:rsidRDefault="00AD4DB6">
            <w:pPr>
              <w:pStyle w:val="TableParagraph"/>
              <w:spacing w:line="280" w:lineRule="exact"/>
              <w:ind w:left="25"/>
              <w:jc w:val="center"/>
              <w:rPr>
                <w:sz w:val="24"/>
              </w:rPr>
            </w:pPr>
            <w:r>
              <w:rPr>
                <w:sz w:val="24"/>
              </w:rPr>
              <w:t>Y</w:t>
            </w:r>
          </w:p>
        </w:tc>
        <w:tc>
          <w:tcPr>
            <w:tcW w:w="707" w:type="dxa"/>
          </w:tcPr>
          <w:p w14:paraId="410D3888" w14:textId="77777777" w:rsidR="003A5D3C" w:rsidRDefault="003A5D3C">
            <w:pPr>
              <w:pStyle w:val="TableParagraph"/>
              <w:rPr>
                <w:rFonts w:ascii="Times New Roman"/>
              </w:rPr>
            </w:pPr>
          </w:p>
        </w:tc>
      </w:tr>
      <w:tr w:rsidR="003A5D3C" w14:paraId="624D3E60" w14:textId="77777777">
        <w:trPr>
          <w:trHeight w:val="558"/>
        </w:trPr>
        <w:tc>
          <w:tcPr>
            <w:tcW w:w="8262" w:type="dxa"/>
            <w:tcBorders>
              <w:top w:val="single" w:sz="8" w:space="0" w:color="000000"/>
              <w:left w:val="single" w:sz="8" w:space="0" w:color="000000"/>
              <w:bottom w:val="single" w:sz="8" w:space="0" w:color="000000"/>
              <w:right w:val="single" w:sz="8" w:space="0" w:color="000000"/>
            </w:tcBorders>
          </w:tcPr>
          <w:p w14:paraId="001726EB" w14:textId="77777777" w:rsidR="003A5D3C" w:rsidRDefault="00AD4DB6">
            <w:pPr>
              <w:pStyle w:val="TableParagraph"/>
              <w:spacing w:line="275" w:lineRule="exact"/>
              <w:ind w:left="114"/>
              <w:rPr>
                <w:sz w:val="24"/>
              </w:rPr>
            </w:pPr>
            <w:r>
              <w:rPr>
                <w:sz w:val="24"/>
              </w:rPr>
              <w:t>Ability to look critically at existing practices, evaluate options and recommend</w:t>
            </w:r>
          </w:p>
          <w:p w14:paraId="133CC729" w14:textId="77777777" w:rsidR="003A5D3C" w:rsidRDefault="00AD4DB6">
            <w:pPr>
              <w:pStyle w:val="TableParagraph"/>
              <w:spacing w:line="264" w:lineRule="exact"/>
              <w:ind w:left="114"/>
              <w:rPr>
                <w:sz w:val="24"/>
              </w:rPr>
            </w:pPr>
            <w:r>
              <w:rPr>
                <w:sz w:val="24"/>
              </w:rPr>
              <w:t>better ways of doing things</w:t>
            </w:r>
          </w:p>
        </w:tc>
        <w:tc>
          <w:tcPr>
            <w:tcW w:w="849" w:type="dxa"/>
            <w:tcBorders>
              <w:top w:val="single" w:sz="8" w:space="0" w:color="000000"/>
              <w:left w:val="single" w:sz="8" w:space="0" w:color="000000"/>
              <w:bottom w:val="single" w:sz="8" w:space="0" w:color="000000"/>
              <w:right w:val="single" w:sz="8" w:space="0" w:color="000000"/>
            </w:tcBorders>
          </w:tcPr>
          <w:p w14:paraId="1DB135CE" w14:textId="77777777" w:rsidR="003A5D3C" w:rsidRDefault="00AD4DB6">
            <w:pPr>
              <w:pStyle w:val="TableParagraph"/>
              <w:spacing w:line="282"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3269F307" w14:textId="77777777" w:rsidR="003A5D3C" w:rsidRDefault="003A5D3C">
            <w:pPr>
              <w:pStyle w:val="TableParagraph"/>
              <w:rPr>
                <w:rFonts w:ascii="Times New Roman"/>
              </w:rPr>
            </w:pPr>
          </w:p>
        </w:tc>
        <w:tc>
          <w:tcPr>
            <w:tcW w:w="1132" w:type="dxa"/>
            <w:tcBorders>
              <w:left w:val="single" w:sz="8" w:space="0" w:color="000000"/>
            </w:tcBorders>
          </w:tcPr>
          <w:p w14:paraId="259D16FB" w14:textId="77777777" w:rsidR="003A5D3C" w:rsidRDefault="00AD4DB6">
            <w:pPr>
              <w:pStyle w:val="TableParagraph"/>
              <w:spacing w:line="282" w:lineRule="exact"/>
              <w:ind w:left="14"/>
              <w:jc w:val="center"/>
              <w:rPr>
                <w:sz w:val="24"/>
              </w:rPr>
            </w:pPr>
            <w:r>
              <w:rPr>
                <w:sz w:val="24"/>
              </w:rPr>
              <w:t>Y</w:t>
            </w:r>
          </w:p>
        </w:tc>
        <w:tc>
          <w:tcPr>
            <w:tcW w:w="1135" w:type="dxa"/>
          </w:tcPr>
          <w:p w14:paraId="168760F2" w14:textId="77777777" w:rsidR="003A5D3C" w:rsidRDefault="003A5D3C">
            <w:pPr>
              <w:pStyle w:val="TableParagraph"/>
              <w:rPr>
                <w:rFonts w:ascii="Times New Roman"/>
              </w:rPr>
            </w:pPr>
          </w:p>
        </w:tc>
        <w:tc>
          <w:tcPr>
            <w:tcW w:w="990" w:type="dxa"/>
          </w:tcPr>
          <w:p w14:paraId="629EDB82" w14:textId="77777777" w:rsidR="003A5D3C" w:rsidRDefault="00AD4DB6">
            <w:pPr>
              <w:pStyle w:val="TableParagraph"/>
              <w:spacing w:line="282" w:lineRule="exact"/>
              <w:ind w:left="25"/>
              <w:jc w:val="center"/>
              <w:rPr>
                <w:sz w:val="24"/>
              </w:rPr>
            </w:pPr>
            <w:r>
              <w:rPr>
                <w:sz w:val="24"/>
              </w:rPr>
              <w:t>Y</w:t>
            </w:r>
          </w:p>
        </w:tc>
        <w:tc>
          <w:tcPr>
            <w:tcW w:w="707" w:type="dxa"/>
          </w:tcPr>
          <w:p w14:paraId="035801E4" w14:textId="77777777" w:rsidR="003A5D3C" w:rsidRDefault="003A5D3C">
            <w:pPr>
              <w:pStyle w:val="TableParagraph"/>
              <w:rPr>
                <w:rFonts w:ascii="Times New Roman"/>
              </w:rPr>
            </w:pPr>
          </w:p>
        </w:tc>
      </w:tr>
      <w:tr w:rsidR="003A5D3C" w14:paraId="6846858F" w14:textId="77777777">
        <w:trPr>
          <w:trHeight w:val="476"/>
        </w:trPr>
        <w:tc>
          <w:tcPr>
            <w:tcW w:w="8262" w:type="dxa"/>
            <w:tcBorders>
              <w:top w:val="single" w:sz="8" w:space="0" w:color="000000"/>
              <w:left w:val="single" w:sz="8" w:space="0" w:color="000000"/>
              <w:bottom w:val="single" w:sz="8" w:space="0" w:color="000000"/>
              <w:right w:val="single" w:sz="8" w:space="0" w:color="000000"/>
            </w:tcBorders>
          </w:tcPr>
          <w:p w14:paraId="485ECBB5" w14:textId="77777777" w:rsidR="003A5D3C" w:rsidRDefault="00AD4DB6">
            <w:pPr>
              <w:pStyle w:val="TableParagraph"/>
              <w:spacing w:line="243" w:lineRule="exact"/>
              <w:ind w:left="114"/>
              <w:rPr>
                <w:rFonts w:ascii="Arial"/>
              </w:rPr>
            </w:pPr>
            <w:r>
              <w:rPr>
                <w:rFonts w:ascii="Arial"/>
              </w:rPr>
              <w:t>Ability to provide service users with a range of options to suit their needs</w:t>
            </w:r>
          </w:p>
        </w:tc>
        <w:tc>
          <w:tcPr>
            <w:tcW w:w="849" w:type="dxa"/>
            <w:tcBorders>
              <w:top w:val="single" w:sz="8" w:space="0" w:color="000000"/>
              <w:left w:val="single" w:sz="8" w:space="0" w:color="000000"/>
              <w:bottom w:val="single" w:sz="8" w:space="0" w:color="000000"/>
              <w:right w:val="single" w:sz="8" w:space="0" w:color="000000"/>
            </w:tcBorders>
          </w:tcPr>
          <w:p w14:paraId="77B9A8A1" w14:textId="77777777" w:rsidR="003A5D3C" w:rsidRDefault="00AD4DB6">
            <w:pPr>
              <w:pStyle w:val="TableParagraph"/>
              <w:spacing w:line="280"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28872C70" w14:textId="77777777" w:rsidR="003A5D3C" w:rsidRDefault="003A5D3C">
            <w:pPr>
              <w:pStyle w:val="TableParagraph"/>
              <w:rPr>
                <w:rFonts w:ascii="Times New Roman"/>
              </w:rPr>
            </w:pPr>
          </w:p>
        </w:tc>
        <w:tc>
          <w:tcPr>
            <w:tcW w:w="1132" w:type="dxa"/>
            <w:tcBorders>
              <w:left w:val="single" w:sz="8" w:space="0" w:color="000000"/>
            </w:tcBorders>
          </w:tcPr>
          <w:p w14:paraId="64C09994" w14:textId="77777777" w:rsidR="003A5D3C" w:rsidRDefault="00AD4DB6">
            <w:pPr>
              <w:pStyle w:val="TableParagraph"/>
              <w:spacing w:line="280" w:lineRule="exact"/>
              <w:ind w:left="14"/>
              <w:jc w:val="center"/>
              <w:rPr>
                <w:sz w:val="24"/>
              </w:rPr>
            </w:pPr>
            <w:r>
              <w:rPr>
                <w:sz w:val="24"/>
              </w:rPr>
              <w:t>Y</w:t>
            </w:r>
          </w:p>
        </w:tc>
        <w:tc>
          <w:tcPr>
            <w:tcW w:w="1135" w:type="dxa"/>
          </w:tcPr>
          <w:p w14:paraId="4BD0BB40" w14:textId="77777777" w:rsidR="003A5D3C" w:rsidRDefault="003A5D3C">
            <w:pPr>
              <w:pStyle w:val="TableParagraph"/>
              <w:rPr>
                <w:rFonts w:ascii="Times New Roman"/>
              </w:rPr>
            </w:pPr>
          </w:p>
        </w:tc>
        <w:tc>
          <w:tcPr>
            <w:tcW w:w="990" w:type="dxa"/>
          </w:tcPr>
          <w:p w14:paraId="21AC6317" w14:textId="77777777" w:rsidR="003A5D3C" w:rsidRDefault="00AD4DB6">
            <w:pPr>
              <w:pStyle w:val="TableParagraph"/>
              <w:spacing w:line="280" w:lineRule="exact"/>
              <w:ind w:left="25"/>
              <w:jc w:val="center"/>
              <w:rPr>
                <w:sz w:val="24"/>
              </w:rPr>
            </w:pPr>
            <w:r>
              <w:rPr>
                <w:sz w:val="24"/>
              </w:rPr>
              <w:t>Y</w:t>
            </w:r>
          </w:p>
        </w:tc>
        <w:tc>
          <w:tcPr>
            <w:tcW w:w="707" w:type="dxa"/>
          </w:tcPr>
          <w:p w14:paraId="6D621EDA" w14:textId="77777777" w:rsidR="003A5D3C" w:rsidRDefault="003A5D3C">
            <w:pPr>
              <w:pStyle w:val="TableParagraph"/>
              <w:rPr>
                <w:rFonts w:ascii="Times New Roman"/>
              </w:rPr>
            </w:pPr>
          </w:p>
        </w:tc>
      </w:tr>
      <w:tr w:rsidR="003A5D3C" w14:paraId="38BC96BD" w14:textId="77777777">
        <w:trPr>
          <w:trHeight w:val="479"/>
        </w:trPr>
        <w:tc>
          <w:tcPr>
            <w:tcW w:w="8262" w:type="dxa"/>
            <w:tcBorders>
              <w:top w:val="single" w:sz="8" w:space="0" w:color="000000"/>
              <w:left w:val="single" w:sz="8" w:space="0" w:color="000000"/>
              <w:bottom w:val="single" w:sz="8" w:space="0" w:color="000000"/>
              <w:right w:val="single" w:sz="8" w:space="0" w:color="000000"/>
            </w:tcBorders>
          </w:tcPr>
          <w:p w14:paraId="747E9C3B" w14:textId="77777777" w:rsidR="003A5D3C" w:rsidRDefault="00AD4DB6">
            <w:pPr>
              <w:pStyle w:val="TableParagraph"/>
              <w:spacing w:line="245" w:lineRule="exact"/>
              <w:ind w:left="114"/>
              <w:rPr>
                <w:rFonts w:ascii="Arial"/>
              </w:rPr>
            </w:pPr>
            <w:r>
              <w:rPr>
                <w:rFonts w:ascii="Arial"/>
              </w:rPr>
              <w:t>Ability to maintain accurate records and case files in electronic and paper format</w:t>
            </w:r>
          </w:p>
        </w:tc>
        <w:tc>
          <w:tcPr>
            <w:tcW w:w="849" w:type="dxa"/>
            <w:tcBorders>
              <w:top w:val="single" w:sz="8" w:space="0" w:color="000000"/>
              <w:left w:val="single" w:sz="8" w:space="0" w:color="000000"/>
              <w:bottom w:val="single" w:sz="8" w:space="0" w:color="000000"/>
              <w:right w:val="single" w:sz="8" w:space="0" w:color="000000"/>
            </w:tcBorders>
          </w:tcPr>
          <w:p w14:paraId="383C891B" w14:textId="77777777" w:rsidR="003A5D3C" w:rsidRDefault="00AD4DB6">
            <w:pPr>
              <w:pStyle w:val="TableParagraph"/>
              <w:spacing w:line="282" w:lineRule="exact"/>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0564AC73" w14:textId="77777777" w:rsidR="003A5D3C" w:rsidRDefault="003A5D3C">
            <w:pPr>
              <w:pStyle w:val="TableParagraph"/>
              <w:rPr>
                <w:rFonts w:ascii="Times New Roman"/>
              </w:rPr>
            </w:pPr>
          </w:p>
        </w:tc>
        <w:tc>
          <w:tcPr>
            <w:tcW w:w="1132" w:type="dxa"/>
            <w:tcBorders>
              <w:left w:val="single" w:sz="8" w:space="0" w:color="000000"/>
              <w:bottom w:val="single" w:sz="8" w:space="0" w:color="000000"/>
            </w:tcBorders>
          </w:tcPr>
          <w:p w14:paraId="023870E0" w14:textId="77777777" w:rsidR="003A5D3C" w:rsidRDefault="00AD4DB6">
            <w:pPr>
              <w:pStyle w:val="TableParagraph"/>
              <w:spacing w:line="282" w:lineRule="exact"/>
              <w:ind w:left="14"/>
              <w:jc w:val="center"/>
              <w:rPr>
                <w:sz w:val="24"/>
              </w:rPr>
            </w:pPr>
            <w:r>
              <w:rPr>
                <w:sz w:val="24"/>
              </w:rPr>
              <w:t>Y</w:t>
            </w:r>
          </w:p>
        </w:tc>
        <w:tc>
          <w:tcPr>
            <w:tcW w:w="1135" w:type="dxa"/>
            <w:tcBorders>
              <w:bottom w:val="single" w:sz="8" w:space="0" w:color="000000"/>
            </w:tcBorders>
          </w:tcPr>
          <w:p w14:paraId="4A4F0496" w14:textId="77777777" w:rsidR="003A5D3C" w:rsidRDefault="003A5D3C">
            <w:pPr>
              <w:pStyle w:val="TableParagraph"/>
              <w:rPr>
                <w:rFonts w:ascii="Times New Roman"/>
              </w:rPr>
            </w:pPr>
          </w:p>
        </w:tc>
        <w:tc>
          <w:tcPr>
            <w:tcW w:w="990" w:type="dxa"/>
            <w:tcBorders>
              <w:bottom w:val="single" w:sz="8" w:space="0" w:color="000000"/>
            </w:tcBorders>
          </w:tcPr>
          <w:p w14:paraId="546FC5B6" w14:textId="77777777" w:rsidR="003A5D3C" w:rsidRDefault="00AD4DB6">
            <w:pPr>
              <w:pStyle w:val="TableParagraph"/>
              <w:spacing w:line="282" w:lineRule="exact"/>
              <w:ind w:left="25"/>
              <w:jc w:val="center"/>
              <w:rPr>
                <w:sz w:val="24"/>
              </w:rPr>
            </w:pPr>
            <w:r>
              <w:rPr>
                <w:sz w:val="24"/>
              </w:rPr>
              <w:t>Y</w:t>
            </w:r>
          </w:p>
        </w:tc>
        <w:tc>
          <w:tcPr>
            <w:tcW w:w="707" w:type="dxa"/>
            <w:tcBorders>
              <w:bottom w:val="single" w:sz="8" w:space="0" w:color="000000"/>
            </w:tcBorders>
          </w:tcPr>
          <w:p w14:paraId="5F00B214" w14:textId="77777777" w:rsidR="003A5D3C" w:rsidRDefault="003A5D3C">
            <w:pPr>
              <w:pStyle w:val="TableParagraph"/>
              <w:rPr>
                <w:rFonts w:ascii="Times New Roman"/>
              </w:rPr>
            </w:pPr>
          </w:p>
        </w:tc>
      </w:tr>
      <w:tr w:rsidR="003A5D3C" w14:paraId="42D7CB6D" w14:textId="77777777">
        <w:trPr>
          <w:trHeight w:val="500"/>
        </w:trPr>
        <w:tc>
          <w:tcPr>
            <w:tcW w:w="14068" w:type="dxa"/>
            <w:gridSpan w:val="7"/>
            <w:tcBorders>
              <w:top w:val="single" w:sz="8" w:space="0" w:color="000000"/>
              <w:left w:val="single" w:sz="8" w:space="0" w:color="000000"/>
              <w:bottom w:val="single" w:sz="8" w:space="0" w:color="000000"/>
            </w:tcBorders>
            <w:shd w:val="clear" w:color="auto" w:fill="F3F3F3"/>
          </w:tcPr>
          <w:p w14:paraId="35EF9299" w14:textId="77777777" w:rsidR="003A5D3C" w:rsidRDefault="00AD4DB6">
            <w:pPr>
              <w:pStyle w:val="TableParagraph"/>
              <w:spacing w:line="305" w:lineRule="exact"/>
              <w:ind w:left="114"/>
              <w:rPr>
                <w:b/>
                <w:sz w:val="26"/>
              </w:rPr>
            </w:pPr>
            <w:r>
              <w:rPr>
                <w:b/>
                <w:sz w:val="26"/>
              </w:rPr>
              <w:t>ATTRIBUTES</w:t>
            </w:r>
          </w:p>
        </w:tc>
      </w:tr>
      <w:tr w:rsidR="003A5D3C" w14:paraId="0CA97678" w14:textId="77777777">
        <w:trPr>
          <w:trHeight w:val="361"/>
        </w:trPr>
        <w:tc>
          <w:tcPr>
            <w:tcW w:w="8262" w:type="dxa"/>
            <w:tcBorders>
              <w:top w:val="single" w:sz="8" w:space="0" w:color="000000"/>
              <w:left w:val="single" w:sz="8" w:space="0" w:color="000000"/>
              <w:bottom w:val="single" w:sz="8" w:space="0" w:color="000000"/>
              <w:right w:val="single" w:sz="8" w:space="0" w:color="000000"/>
            </w:tcBorders>
          </w:tcPr>
          <w:p w14:paraId="6BA3F840" w14:textId="77777777" w:rsidR="003A5D3C" w:rsidRDefault="00AD4DB6">
            <w:pPr>
              <w:pStyle w:val="TableParagraph"/>
              <w:spacing w:before="1"/>
              <w:ind w:left="114"/>
              <w:rPr>
                <w:sz w:val="24"/>
              </w:rPr>
            </w:pPr>
            <w:r>
              <w:rPr>
                <w:sz w:val="24"/>
              </w:rPr>
              <w:t>A self-starter who is outcome focused and target driven</w:t>
            </w:r>
          </w:p>
        </w:tc>
        <w:tc>
          <w:tcPr>
            <w:tcW w:w="849" w:type="dxa"/>
            <w:tcBorders>
              <w:top w:val="single" w:sz="8" w:space="0" w:color="000000"/>
              <w:left w:val="single" w:sz="8" w:space="0" w:color="000000"/>
              <w:bottom w:val="single" w:sz="8" w:space="0" w:color="000000"/>
              <w:right w:val="single" w:sz="8" w:space="0" w:color="000000"/>
            </w:tcBorders>
          </w:tcPr>
          <w:p w14:paraId="0C779F6C" w14:textId="77777777" w:rsidR="003A5D3C" w:rsidRDefault="00AD4DB6">
            <w:pPr>
              <w:pStyle w:val="TableParagraph"/>
              <w:spacing w:before="35"/>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642BA290" w14:textId="77777777" w:rsidR="003A5D3C" w:rsidRDefault="003A5D3C">
            <w:pPr>
              <w:pStyle w:val="TableParagraph"/>
              <w:rPr>
                <w:rFonts w:ascii="Times New Roman"/>
              </w:rPr>
            </w:pPr>
          </w:p>
        </w:tc>
        <w:tc>
          <w:tcPr>
            <w:tcW w:w="1132" w:type="dxa"/>
            <w:tcBorders>
              <w:top w:val="single" w:sz="8" w:space="0" w:color="000000"/>
              <w:left w:val="single" w:sz="8" w:space="0" w:color="000000"/>
            </w:tcBorders>
          </w:tcPr>
          <w:p w14:paraId="79084E38" w14:textId="77777777" w:rsidR="003A5D3C" w:rsidRDefault="00AD4DB6">
            <w:pPr>
              <w:pStyle w:val="TableParagraph"/>
              <w:spacing w:before="35"/>
              <w:ind w:left="14"/>
              <w:jc w:val="center"/>
              <w:rPr>
                <w:sz w:val="24"/>
              </w:rPr>
            </w:pPr>
            <w:r>
              <w:rPr>
                <w:sz w:val="24"/>
              </w:rPr>
              <w:t>Y</w:t>
            </w:r>
          </w:p>
        </w:tc>
        <w:tc>
          <w:tcPr>
            <w:tcW w:w="1135" w:type="dxa"/>
            <w:tcBorders>
              <w:top w:val="single" w:sz="8" w:space="0" w:color="000000"/>
            </w:tcBorders>
          </w:tcPr>
          <w:p w14:paraId="4EADA75D" w14:textId="77777777" w:rsidR="003A5D3C" w:rsidRDefault="00AD4DB6">
            <w:pPr>
              <w:pStyle w:val="TableParagraph"/>
              <w:spacing w:before="35"/>
              <w:ind w:right="489"/>
              <w:jc w:val="right"/>
              <w:rPr>
                <w:sz w:val="24"/>
              </w:rPr>
            </w:pPr>
            <w:r>
              <w:rPr>
                <w:sz w:val="24"/>
              </w:rPr>
              <w:t>Y</w:t>
            </w:r>
          </w:p>
        </w:tc>
        <w:tc>
          <w:tcPr>
            <w:tcW w:w="990" w:type="dxa"/>
            <w:tcBorders>
              <w:top w:val="single" w:sz="8" w:space="0" w:color="000000"/>
            </w:tcBorders>
          </w:tcPr>
          <w:p w14:paraId="76FA7FB6" w14:textId="77777777" w:rsidR="003A5D3C" w:rsidRDefault="00AD4DB6">
            <w:pPr>
              <w:pStyle w:val="TableParagraph"/>
              <w:spacing w:before="35"/>
              <w:ind w:left="25"/>
              <w:jc w:val="center"/>
              <w:rPr>
                <w:sz w:val="24"/>
              </w:rPr>
            </w:pPr>
            <w:r>
              <w:rPr>
                <w:sz w:val="24"/>
              </w:rPr>
              <w:t>Y</w:t>
            </w:r>
          </w:p>
        </w:tc>
        <w:tc>
          <w:tcPr>
            <w:tcW w:w="707" w:type="dxa"/>
            <w:tcBorders>
              <w:top w:val="single" w:sz="8" w:space="0" w:color="000000"/>
            </w:tcBorders>
          </w:tcPr>
          <w:p w14:paraId="03025CA9" w14:textId="77777777" w:rsidR="003A5D3C" w:rsidRDefault="003A5D3C">
            <w:pPr>
              <w:pStyle w:val="TableParagraph"/>
              <w:rPr>
                <w:rFonts w:ascii="Times New Roman"/>
              </w:rPr>
            </w:pPr>
          </w:p>
        </w:tc>
      </w:tr>
      <w:tr w:rsidR="003A5D3C" w14:paraId="2ED3BF47" w14:textId="77777777">
        <w:trPr>
          <w:trHeight w:val="359"/>
        </w:trPr>
        <w:tc>
          <w:tcPr>
            <w:tcW w:w="8262" w:type="dxa"/>
            <w:tcBorders>
              <w:top w:val="single" w:sz="8" w:space="0" w:color="000000"/>
              <w:left w:val="single" w:sz="8" w:space="0" w:color="000000"/>
              <w:bottom w:val="single" w:sz="8" w:space="0" w:color="000000"/>
              <w:right w:val="single" w:sz="8" w:space="0" w:color="000000"/>
            </w:tcBorders>
          </w:tcPr>
          <w:p w14:paraId="5C32A07A" w14:textId="77777777" w:rsidR="003A5D3C" w:rsidRDefault="00AD4DB6">
            <w:pPr>
              <w:pStyle w:val="TableParagraph"/>
              <w:spacing w:line="292" w:lineRule="exact"/>
              <w:ind w:left="114"/>
              <w:rPr>
                <w:sz w:val="24"/>
              </w:rPr>
            </w:pPr>
            <w:r>
              <w:rPr>
                <w:sz w:val="24"/>
              </w:rPr>
              <w:t>Full driving licence and access to own transport for work purposes</w:t>
            </w:r>
          </w:p>
        </w:tc>
        <w:tc>
          <w:tcPr>
            <w:tcW w:w="849" w:type="dxa"/>
            <w:tcBorders>
              <w:top w:val="single" w:sz="8" w:space="0" w:color="000000"/>
              <w:left w:val="single" w:sz="8" w:space="0" w:color="000000"/>
              <w:bottom w:val="single" w:sz="8" w:space="0" w:color="000000"/>
              <w:right w:val="single" w:sz="8" w:space="0" w:color="000000"/>
            </w:tcBorders>
          </w:tcPr>
          <w:p w14:paraId="1D4352B6" w14:textId="77777777" w:rsidR="003A5D3C" w:rsidRDefault="00AD4DB6">
            <w:pPr>
              <w:pStyle w:val="TableParagraph"/>
              <w:spacing w:before="33"/>
              <w:ind w:left="22"/>
              <w:jc w:val="center"/>
              <w:rPr>
                <w:sz w:val="24"/>
              </w:rPr>
            </w:pPr>
            <w:r>
              <w:rPr>
                <w:sz w:val="24"/>
              </w:rPr>
              <w:t>E</w:t>
            </w:r>
          </w:p>
        </w:tc>
        <w:tc>
          <w:tcPr>
            <w:tcW w:w="993" w:type="dxa"/>
            <w:tcBorders>
              <w:top w:val="single" w:sz="8" w:space="0" w:color="000000"/>
              <w:left w:val="single" w:sz="8" w:space="0" w:color="000000"/>
              <w:bottom w:val="single" w:sz="8" w:space="0" w:color="000000"/>
              <w:right w:val="single" w:sz="8" w:space="0" w:color="000000"/>
            </w:tcBorders>
          </w:tcPr>
          <w:p w14:paraId="3AC8D7F9" w14:textId="77777777" w:rsidR="003A5D3C" w:rsidRDefault="003A5D3C">
            <w:pPr>
              <w:pStyle w:val="TableParagraph"/>
              <w:rPr>
                <w:rFonts w:ascii="Times New Roman"/>
              </w:rPr>
            </w:pPr>
          </w:p>
        </w:tc>
        <w:tc>
          <w:tcPr>
            <w:tcW w:w="1132" w:type="dxa"/>
            <w:tcBorders>
              <w:left w:val="single" w:sz="8" w:space="0" w:color="000000"/>
            </w:tcBorders>
          </w:tcPr>
          <w:p w14:paraId="46124CB7" w14:textId="77777777" w:rsidR="003A5D3C" w:rsidRDefault="00AD4DB6">
            <w:pPr>
              <w:pStyle w:val="TableParagraph"/>
              <w:spacing w:before="33"/>
              <w:ind w:left="14"/>
              <w:jc w:val="center"/>
              <w:rPr>
                <w:sz w:val="24"/>
              </w:rPr>
            </w:pPr>
            <w:r>
              <w:rPr>
                <w:sz w:val="24"/>
              </w:rPr>
              <w:t>Y</w:t>
            </w:r>
          </w:p>
        </w:tc>
        <w:tc>
          <w:tcPr>
            <w:tcW w:w="1135" w:type="dxa"/>
          </w:tcPr>
          <w:p w14:paraId="4715D97A" w14:textId="77777777" w:rsidR="003A5D3C" w:rsidRDefault="003A5D3C">
            <w:pPr>
              <w:pStyle w:val="TableParagraph"/>
              <w:rPr>
                <w:rFonts w:ascii="Times New Roman"/>
              </w:rPr>
            </w:pPr>
          </w:p>
        </w:tc>
        <w:tc>
          <w:tcPr>
            <w:tcW w:w="990" w:type="dxa"/>
          </w:tcPr>
          <w:p w14:paraId="2C4504B9" w14:textId="77777777" w:rsidR="003A5D3C" w:rsidRDefault="00AD4DB6">
            <w:pPr>
              <w:pStyle w:val="TableParagraph"/>
              <w:spacing w:before="33"/>
              <w:ind w:left="25"/>
              <w:jc w:val="center"/>
              <w:rPr>
                <w:sz w:val="24"/>
              </w:rPr>
            </w:pPr>
            <w:r>
              <w:rPr>
                <w:sz w:val="24"/>
              </w:rPr>
              <w:t>Y</w:t>
            </w:r>
          </w:p>
        </w:tc>
        <w:tc>
          <w:tcPr>
            <w:tcW w:w="707" w:type="dxa"/>
          </w:tcPr>
          <w:p w14:paraId="6ED2FA28" w14:textId="77777777" w:rsidR="003A5D3C" w:rsidRDefault="00AD4DB6">
            <w:pPr>
              <w:pStyle w:val="TableParagraph"/>
              <w:spacing w:before="33"/>
              <w:ind w:left="27"/>
              <w:jc w:val="center"/>
              <w:rPr>
                <w:sz w:val="24"/>
              </w:rPr>
            </w:pPr>
            <w:r>
              <w:rPr>
                <w:sz w:val="24"/>
              </w:rPr>
              <w:t>Y</w:t>
            </w:r>
          </w:p>
        </w:tc>
      </w:tr>
    </w:tbl>
    <w:p w14:paraId="0C5DCC41" w14:textId="77777777" w:rsidR="003A5D3C" w:rsidRDefault="003A5D3C">
      <w:pPr>
        <w:jc w:val="center"/>
        <w:rPr>
          <w:sz w:val="24"/>
        </w:rPr>
        <w:sectPr w:rsidR="003A5D3C">
          <w:pgSz w:w="16840" w:h="11910" w:orient="landscape"/>
          <w:pgMar w:top="1100" w:right="1020" w:bottom="1140" w:left="1060" w:header="0" w:footer="946" w:gutter="0"/>
          <w:cols w:space="720"/>
        </w:sectPr>
      </w:pPr>
    </w:p>
    <w:p w14:paraId="05719BB4" w14:textId="77777777" w:rsidR="003A5D3C" w:rsidRDefault="003A5D3C">
      <w:pPr>
        <w:pStyle w:val="BodyText"/>
        <w:rPr>
          <w:sz w:val="20"/>
        </w:rPr>
      </w:pPr>
    </w:p>
    <w:p w14:paraId="726F03CE" w14:textId="77777777" w:rsidR="003A5D3C" w:rsidRDefault="003A5D3C">
      <w:pPr>
        <w:pStyle w:val="BodyText"/>
        <w:spacing w:before="2"/>
        <w:rPr>
          <w:sz w:val="11"/>
        </w:rPr>
      </w:pPr>
    </w:p>
    <w:p w14:paraId="27F1F79D" w14:textId="77777777" w:rsidR="003A5D3C" w:rsidRDefault="00AD4DB6">
      <w:pPr>
        <w:pStyle w:val="BodyText"/>
        <w:spacing w:line="29" w:lineRule="exact"/>
        <w:ind w:left="380"/>
        <w:rPr>
          <w:sz w:val="2"/>
        </w:rPr>
      </w:pPr>
      <w:r>
        <w:rPr>
          <w:noProof/>
          <w:sz w:val="2"/>
        </w:rPr>
        <w:drawing>
          <wp:inline distT="0" distB="0" distL="0" distR="0" wp14:anchorId="4AF1C201" wp14:editId="37AC8D16">
            <wp:extent cx="9010498" cy="18478"/>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9010498" cy="18478"/>
                    </a:xfrm>
                    <a:prstGeom prst="rect">
                      <a:avLst/>
                    </a:prstGeom>
                  </pic:spPr>
                </pic:pic>
              </a:graphicData>
            </a:graphic>
          </wp:inline>
        </w:drawing>
      </w:r>
    </w:p>
    <w:p w14:paraId="08B50C98" w14:textId="77777777" w:rsidR="003A5D3C" w:rsidRDefault="00AD4DB6">
      <w:pPr>
        <w:pStyle w:val="Heading1"/>
        <w:spacing w:before="51"/>
        <w:ind w:left="5461" w:right="5312"/>
      </w:pPr>
      <w:r>
        <w:t>REVIEW AND SIGNATURES</w:t>
      </w:r>
    </w:p>
    <w:p w14:paraId="24B0CC6E" w14:textId="77777777" w:rsidR="003A5D3C" w:rsidRDefault="00AD4DB6">
      <w:pPr>
        <w:pStyle w:val="BodyText"/>
        <w:spacing w:before="2"/>
        <w:rPr>
          <w:b/>
          <w:sz w:val="14"/>
        </w:rPr>
      </w:pPr>
      <w:r>
        <w:rPr>
          <w:noProof/>
        </w:rPr>
        <w:drawing>
          <wp:anchor distT="0" distB="0" distL="0" distR="0" simplePos="0" relativeHeight="14" behindDoc="0" locked="0" layoutInCell="1" allowOverlap="1" wp14:anchorId="71AD4DF8" wp14:editId="20952027">
            <wp:simplePos x="0" y="0"/>
            <wp:positionH relativeFrom="page">
              <wp:posOffset>914400</wp:posOffset>
            </wp:positionH>
            <wp:positionV relativeFrom="paragraph">
              <wp:posOffset>134967</wp:posOffset>
            </wp:positionV>
            <wp:extent cx="9010498" cy="18478"/>
            <wp:effectExtent l="0" t="0" r="0" b="0"/>
            <wp:wrapTopAndBottom/>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9010498" cy="18478"/>
                    </a:xfrm>
                    <a:prstGeom prst="rect">
                      <a:avLst/>
                    </a:prstGeom>
                  </pic:spPr>
                </pic:pic>
              </a:graphicData>
            </a:graphic>
          </wp:anchor>
        </w:drawing>
      </w:r>
    </w:p>
    <w:p w14:paraId="2D9F6E0E" w14:textId="77777777" w:rsidR="003A5D3C" w:rsidRDefault="00AD4DB6">
      <w:pPr>
        <w:pStyle w:val="Heading2"/>
        <w:spacing w:before="21"/>
        <w:ind w:left="380"/>
      </w:pPr>
      <w:r>
        <w:t>This document will be reviewed from time to time to ensure that it continues to reflect our vision, values and priorities.</w:t>
      </w:r>
    </w:p>
    <w:p w14:paraId="584DDD9C" w14:textId="77777777" w:rsidR="003A5D3C" w:rsidRDefault="003A5D3C">
      <w:pPr>
        <w:pStyle w:val="BodyText"/>
        <w:rPr>
          <w:b/>
          <w:sz w:val="20"/>
        </w:rPr>
      </w:pPr>
    </w:p>
    <w:p w14:paraId="3E3B914C" w14:textId="77777777" w:rsidR="003A5D3C" w:rsidRDefault="003A5D3C">
      <w:pPr>
        <w:pStyle w:val="BodyText"/>
        <w:rPr>
          <w:b/>
          <w:sz w:val="20"/>
        </w:rPr>
      </w:pPr>
    </w:p>
    <w:p w14:paraId="0E41F278" w14:textId="77777777" w:rsidR="003A5D3C" w:rsidRDefault="003A5D3C">
      <w:pPr>
        <w:pStyle w:val="BodyText"/>
        <w:spacing w:before="4"/>
        <w:rPr>
          <w:b/>
          <w:sz w:val="23"/>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1550"/>
      </w:tblGrid>
      <w:tr w:rsidR="003A5D3C" w14:paraId="48794C54" w14:textId="77777777">
        <w:trPr>
          <w:trHeight w:val="772"/>
        </w:trPr>
        <w:tc>
          <w:tcPr>
            <w:tcW w:w="2808" w:type="dxa"/>
          </w:tcPr>
          <w:p w14:paraId="12FFA19D" w14:textId="77777777" w:rsidR="003A5D3C" w:rsidRDefault="003A5D3C">
            <w:pPr>
              <w:pStyle w:val="TableParagraph"/>
              <w:spacing w:before="7"/>
              <w:rPr>
                <w:b/>
                <w:sz w:val="19"/>
              </w:rPr>
            </w:pPr>
          </w:p>
          <w:p w14:paraId="73E7CA77" w14:textId="77777777" w:rsidR="003A5D3C" w:rsidRDefault="00AD4DB6">
            <w:pPr>
              <w:pStyle w:val="TableParagraph"/>
              <w:spacing w:before="1"/>
              <w:ind w:left="107"/>
              <w:rPr>
                <w:sz w:val="24"/>
              </w:rPr>
            </w:pPr>
            <w:r>
              <w:rPr>
                <w:sz w:val="24"/>
              </w:rPr>
              <w:t>Prepared by:</w:t>
            </w:r>
          </w:p>
        </w:tc>
        <w:tc>
          <w:tcPr>
            <w:tcW w:w="11550" w:type="dxa"/>
          </w:tcPr>
          <w:p w14:paraId="1E4F2D8B" w14:textId="77777777" w:rsidR="003A5D3C" w:rsidRDefault="003A5D3C">
            <w:pPr>
              <w:pStyle w:val="TableParagraph"/>
              <w:spacing w:before="7"/>
              <w:rPr>
                <w:b/>
                <w:sz w:val="19"/>
              </w:rPr>
            </w:pPr>
          </w:p>
          <w:p w14:paraId="5E930024" w14:textId="77777777" w:rsidR="003A5D3C" w:rsidRDefault="00AD4DB6">
            <w:pPr>
              <w:pStyle w:val="TableParagraph"/>
              <w:spacing w:before="1"/>
              <w:ind w:left="108"/>
              <w:rPr>
                <w:sz w:val="24"/>
              </w:rPr>
            </w:pPr>
            <w:r>
              <w:rPr>
                <w:sz w:val="24"/>
              </w:rPr>
              <w:t>Emma Forbes</w:t>
            </w:r>
          </w:p>
        </w:tc>
      </w:tr>
      <w:tr w:rsidR="003A5D3C" w14:paraId="0E0A90D2" w14:textId="77777777">
        <w:trPr>
          <w:trHeight w:val="774"/>
        </w:trPr>
        <w:tc>
          <w:tcPr>
            <w:tcW w:w="2808" w:type="dxa"/>
          </w:tcPr>
          <w:p w14:paraId="707217E4" w14:textId="77777777" w:rsidR="003A5D3C" w:rsidRDefault="003A5D3C">
            <w:pPr>
              <w:pStyle w:val="TableParagraph"/>
              <w:spacing w:before="7"/>
              <w:rPr>
                <w:b/>
                <w:sz w:val="19"/>
              </w:rPr>
            </w:pPr>
          </w:p>
          <w:p w14:paraId="640B7CD0" w14:textId="77777777" w:rsidR="003A5D3C" w:rsidRDefault="00AD4DB6">
            <w:pPr>
              <w:pStyle w:val="TableParagraph"/>
              <w:ind w:left="107"/>
              <w:rPr>
                <w:sz w:val="24"/>
              </w:rPr>
            </w:pPr>
            <w:r>
              <w:rPr>
                <w:sz w:val="24"/>
              </w:rPr>
              <w:t>Job title:</w:t>
            </w:r>
          </w:p>
        </w:tc>
        <w:tc>
          <w:tcPr>
            <w:tcW w:w="11550" w:type="dxa"/>
          </w:tcPr>
          <w:p w14:paraId="27C0227D" w14:textId="77777777" w:rsidR="003A5D3C" w:rsidRDefault="003A5D3C">
            <w:pPr>
              <w:pStyle w:val="TableParagraph"/>
              <w:spacing w:before="7"/>
              <w:rPr>
                <w:b/>
                <w:sz w:val="19"/>
              </w:rPr>
            </w:pPr>
          </w:p>
          <w:p w14:paraId="10F7D09B" w14:textId="77777777" w:rsidR="003A5D3C" w:rsidRDefault="00AD4DB6">
            <w:pPr>
              <w:pStyle w:val="TableParagraph"/>
              <w:ind w:left="108"/>
              <w:rPr>
                <w:sz w:val="24"/>
              </w:rPr>
            </w:pPr>
            <w:r>
              <w:rPr>
                <w:sz w:val="24"/>
              </w:rPr>
              <w:t>Housing Advice &amp; Options Manager</w:t>
            </w:r>
          </w:p>
        </w:tc>
      </w:tr>
      <w:tr w:rsidR="003A5D3C" w14:paraId="6E866652" w14:textId="77777777">
        <w:trPr>
          <w:trHeight w:val="772"/>
        </w:trPr>
        <w:tc>
          <w:tcPr>
            <w:tcW w:w="2808" w:type="dxa"/>
          </w:tcPr>
          <w:p w14:paraId="466278D8" w14:textId="77777777" w:rsidR="003A5D3C" w:rsidRDefault="003A5D3C">
            <w:pPr>
              <w:pStyle w:val="TableParagraph"/>
              <w:spacing w:before="7"/>
              <w:rPr>
                <w:b/>
                <w:sz w:val="19"/>
              </w:rPr>
            </w:pPr>
          </w:p>
          <w:p w14:paraId="4AC2C4EB" w14:textId="77777777" w:rsidR="003A5D3C" w:rsidRDefault="00AD4DB6">
            <w:pPr>
              <w:pStyle w:val="TableParagraph"/>
              <w:ind w:left="107"/>
              <w:rPr>
                <w:sz w:val="24"/>
              </w:rPr>
            </w:pPr>
            <w:r>
              <w:rPr>
                <w:sz w:val="24"/>
              </w:rPr>
              <w:t>Date:</w:t>
            </w:r>
          </w:p>
        </w:tc>
        <w:tc>
          <w:tcPr>
            <w:tcW w:w="11550" w:type="dxa"/>
          </w:tcPr>
          <w:p w14:paraId="2D094C08" w14:textId="77777777" w:rsidR="003A5D3C" w:rsidRDefault="003A5D3C">
            <w:pPr>
              <w:pStyle w:val="TableParagraph"/>
              <w:spacing w:before="7"/>
              <w:rPr>
                <w:b/>
                <w:sz w:val="19"/>
              </w:rPr>
            </w:pPr>
          </w:p>
          <w:p w14:paraId="58B68E85" w14:textId="77777777" w:rsidR="003A5D3C" w:rsidRDefault="00AD4DB6">
            <w:pPr>
              <w:pStyle w:val="TableParagraph"/>
              <w:ind w:left="108"/>
              <w:rPr>
                <w:sz w:val="24"/>
              </w:rPr>
            </w:pPr>
            <w:r>
              <w:rPr>
                <w:sz w:val="24"/>
              </w:rPr>
              <w:t>December 2018 (Pay scale updated to 2019/20)</w:t>
            </w:r>
          </w:p>
        </w:tc>
      </w:tr>
    </w:tbl>
    <w:p w14:paraId="3510481C" w14:textId="77777777" w:rsidR="003A5D3C" w:rsidRDefault="003A5D3C">
      <w:pPr>
        <w:pStyle w:val="BodyText"/>
        <w:spacing w:before="12"/>
        <w:rPr>
          <w:b/>
          <w:sz w:val="23"/>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1550"/>
      </w:tblGrid>
      <w:tr w:rsidR="003A5D3C" w14:paraId="5AED4D0A" w14:textId="77777777">
        <w:trPr>
          <w:trHeight w:val="772"/>
        </w:trPr>
        <w:tc>
          <w:tcPr>
            <w:tcW w:w="2808" w:type="dxa"/>
          </w:tcPr>
          <w:p w14:paraId="4CAB1870" w14:textId="77777777" w:rsidR="003A5D3C" w:rsidRDefault="003A5D3C">
            <w:pPr>
              <w:pStyle w:val="TableParagraph"/>
              <w:spacing w:before="7"/>
              <w:rPr>
                <w:b/>
                <w:sz w:val="19"/>
              </w:rPr>
            </w:pPr>
          </w:p>
          <w:p w14:paraId="5AD5585A" w14:textId="77777777" w:rsidR="003A5D3C" w:rsidRDefault="00AD4DB6">
            <w:pPr>
              <w:pStyle w:val="TableParagraph"/>
              <w:ind w:left="107"/>
              <w:rPr>
                <w:sz w:val="24"/>
              </w:rPr>
            </w:pPr>
            <w:r>
              <w:rPr>
                <w:sz w:val="24"/>
              </w:rPr>
              <w:t>Name of job holder:</w:t>
            </w:r>
          </w:p>
        </w:tc>
        <w:tc>
          <w:tcPr>
            <w:tcW w:w="11550" w:type="dxa"/>
          </w:tcPr>
          <w:p w14:paraId="45AB6277" w14:textId="77777777" w:rsidR="003A5D3C" w:rsidRDefault="003A5D3C">
            <w:pPr>
              <w:pStyle w:val="TableParagraph"/>
              <w:rPr>
                <w:rFonts w:ascii="Times New Roman"/>
                <w:sz w:val="24"/>
              </w:rPr>
            </w:pPr>
          </w:p>
        </w:tc>
      </w:tr>
      <w:tr w:rsidR="003A5D3C" w14:paraId="0EFFCAF4" w14:textId="77777777">
        <w:trPr>
          <w:trHeight w:val="772"/>
        </w:trPr>
        <w:tc>
          <w:tcPr>
            <w:tcW w:w="2808" w:type="dxa"/>
          </w:tcPr>
          <w:p w14:paraId="5CB1625B" w14:textId="77777777" w:rsidR="003A5D3C" w:rsidRDefault="003A5D3C">
            <w:pPr>
              <w:pStyle w:val="TableParagraph"/>
              <w:spacing w:before="7"/>
              <w:rPr>
                <w:b/>
                <w:sz w:val="19"/>
              </w:rPr>
            </w:pPr>
          </w:p>
          <w:p w14:paraId="1C172237" w14:textId="77777777" w:rsidR="003A5D3C" w:rsidRDefault="00AD4DB6">
            <w:pPr>
              <w:pStyle w:val="TableParagraph"/>
              <w:ind w:left="107"/>
              <w:rPr>
                <w:sz w:val="24"/>
              </w:rPr>
            </w:pPr>
            <w:r>
              <w:rPr>
                <w:sz w:val="24"/>
              </w:rPr>
              <w:t>Job holder’s signature:</w:t>
            </w:r>
          </w:p>
        </w:tc>
        <w:tc>
          <w:tcPr>
            <w:tcW w:w="11550" w:type="dxa"/>
          </w:tcPr>
          <w:p w14:paraId="3E8853B3" w14:textId="77777777" w:rsidR="003A5D3C" w:rsidRDefault="003A5D3C">
            <w:pPr>
              <w:pStyle w:val="TableParagraph"/>
              <w:rPr>
                <w:rFonts w:ascii="Times New Roman"/>
                <w:sz w:val="24"/>
              </w:rPr>
            </w:pPr>
          </w:p>
        </w:tc>
      </w:tr>
      <w:tr w:rsidR="003A5D3C" w14:paraId="736A7C07" w14:textId="77777777">
        <w:trPr>
          <w:trHeight w:val="775"/>
        </w:trPr>
        <w:tc>
          <w:tcPr>
            <w:tcW w:w="2808" w:type="dxa"/>
          </w:tcPr>
          <w:p w14:paraId="0619ACB7" w14:textId="77777777" w:rsidR="003A5D3C" w:rsidRDefault="003A5D3C">
            <w:pPr>
              <w:pStyle w:val="TableParagraph"/>
              <w:spacing w:before="10"/>
              <w:rPr>
                <w:b/>
                <w:sz w:val="19"/>
              </w:rPr>
            </w:pPr>
          </w:p>
          <w:p w14:paraId="22039331" w14:textId="77777777" w:rsidR="003A5D3C" w:rsidRDefault="00AD4DB6">
            <w:pPr>
              <w:pStyle w:val="TableParagraph"/>
              <w:ind w:left="107"/>
              <w:rPr>
                <w:sz w:val="24"/>
              </w:rPr>
            </w:pPr>
            <w:r>
              <w:rPr>
                <w:sz w:val="24"/>
              </w:rPr>
              <w:t>Date:</w:t>
            </w:r>
          </w:p>
        </w:tc>
        <w:tc>
          <w:tcPr>
            <w:tcW w:w="11550" w:type="dxa"/>
          </w:tcPr>
          <w:p w14:paraId="7E3286CE" w14:textId="77777777" w:rsidR="003A5D3C" w:rsidRDefault="003A5D3C">
            <w:pPr>
              <w:pStyle w:val="TableParagraph"/>
              <w:rPr>
                <w:rFonts w:ascii="Times New Roman"/>
                <w:sz w:val="24"/>
              </w:rPr>
            </w:pPr>
          </w:p>
        </w:tc>
      </w:tr>
    </w:tbl>
    <w:p w14:paraId="572507A9" w14:textId="77777777" w:rsidR="00000000" w:rsidRDefault="00AD4DB6"/>
    <w:sectPr w:rsidR="00000000">
      <w:pgSz w:w="16840" w:h="11910" w:orient="landscape"/>
      <w:pgMar w:top="1100" w:right="1020" w:bottom="1140" w:left="106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4FA9" w14:textId="77777777" w:rsidR="00000000" w:rsidRDefault="00AD4DB6">
      <w:r>
        <w:separator/>
      </w:r>
    </w:p>
  </w:endnote>
  <w:endnote w:type="continuationSeparator" w:id="0">
    <w:p w14:paraId="0892E807" w14:textId="77777777" w:rsidR="00000000" w:rsidRDefault="00AD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A9E" w14:textId="1CF85AB2" w:rsidR="003A5D3C" w:rsidRDefault="00316EEA">
    <w:pPr>
      <w:pStyle w:val="BodyText"/>
      <w:spacing w:line="14" w:lineRule="auto"/>
      <w:rPr>
        <w:sz w:val="20"/>
      </w:rPr>
    </w:pPr>
    <w:r>
      <w:rPr>
        <w:noProof/>
      </w:rPr>
      <mc:AlternateContent>
        <mc:Choice Requires="wps">
          <w:drawing>
            <wp:anchor distT="0" distB="0" distL="114300" distR="114300" simplePos="0" relativeHeight="487159808" behindDoc="1" locked="0" layoutInCell="1" allowOverlap="1" wp14:anchorId="0EBF3280" wp14:editId="7C9C8DC9">
              <wp:simplePos x="0" y="0"/>
              <wp:positionH relativeFrom="page">
                <wp:posOffset>5942965</wp:posOffset>
              </wp:positionH>
              <wp:positionV relativeFrom="page">
                <wp:posOffset>9897745</wp:posOffset>
              </wp:positionV>
              <wp:extent cx="720725" cy="177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528F" w14:textId="77777777" w:rsidR="003A5D3C" w:rsidRDefault="00AD4DB6">
                          <w:pPr>
                            <w:spacing w:line="264" w:lineRule="exact"/>
                            <w:ind w:left="20"/>
                            <w:rPr>
                              <w:b/>
                              <w:sz w:val="24"/>
                            </w:rPr>
                          </w:pPr>
                          <w:r>
                            <w:rPr>
                              <w:b/>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3280" id="_x0000_t202" coordsize="21600,21600" o:spt="202" path="m,l,21600r21600,l21600,xe">
              <v:stroke joinstyle="miter"/>
              <v:path gradientshapeok="t" o:connecttype="rect"/>
            </v:shapetype>
            <v:shape id="Text Box 2" o:spid="_x0000_s1032" type="#_x0000_t202" style="position:absolute;margin-left:467.95pt;margin-top:779.35pt;width:56.75pt;height:14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" filled="f" stroked="f">
              <v:textbox inset="0,0,0,0">
                <w:txbxContent>
                  <w:p w14:paraId="5A62528F" w14:textId="77777777" w:rsidR="003A5D3C" w:rsidRDefault="00AD4DB6">
                    <w:pPr>
                      <w:spacing w:line="264" w:lineRule="exact"/>
                      <w:ind w:left="20"/>
                      <w:rPr>
                        <w:b/>
                        <w:sz w:val="24"/>
                      </w:rPr>
                    </w:pPr>
                    <w:r>
                      <w:rPr>
                        <w:b/>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of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5304" w14:textId="38326304" w:rsidR="003A5D3C" w:rsidRDefault="00316EEA">
    <w:pPr>
      <w:pStyle w:val="BodyText"/>
      <w:spacing w:line="14" w:lineRule="auto"/>
      <w:rPr>
        <w:sz w:val="20"/>
      </w:rPr>
    </w:pPr>
    <w:r>
      <w:rPr>
        <w:noProof/>
      </w:rPr>
      <mc:AlternateContent>
        <mc:Choice Requires="wps">
          <w:drawing>
            <wp:anchor distT="0" distB="0" distL="114300" distR="114300" simplePos="0" relativeHeight="487160320" behindDoc="1" locked="0" layoutInCell="1" allowOverlap="1" wp14:anchorId="58010EF9" wp14:editId="673D5D55">
              <wp:simplePos x="0" y="0"/>
              <wp:positionH relativeFrom="page">
                <wp:posOffset>9189085</wp:posOffset>
              </wp:positionH>
              <wp:positionV relativeFrom="page">
                <wp:posOffset>6770370</wp:posOffset>
              </wp:positionV>
              <wp:extent cx="720090" cy="1778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39B5" w14:textId="77777777" w:rsidR="003A5D3C" w:rsidRDefault="00AD4DB6">
                          <w:pPr>
                            <w:spacing w:line="264" w:lineRule="exact"/>
                            <w:ind w:left="20"/>
                            <w:rPr>
                              <w:b/>
                              <w:sz w:val="24"/>
                            </w:rPr>
                          </w:pPr>
                          <w:r>
                            <w:rPr>
                              <w:b/>
                              <w:sz w:val="24"/>
                            </w:rPr>
                            <w:t xml:space="preserve">Page </w:t>
                          </w:r>
                          <w:r>
                            <w:fldChar w:fldCharType="begin"/>
                          </w:r>
                          <w:r>
                            <w:rPr>
                              <w:b/>
                              <w:sz w:val="24"/>
                            </w:rPr>
                            <w:instrText xml:space="preserve"> PAGE </w:instrText>
                          </w:r>
                          <w:r>
                            <w:fldChar w:fldCharType="separate"/>
                          </w:r>
                          <w:r>
                            <w:t>6</w:t>
                          </w:r>
                          <w:r>
                            <w:fldChar w:fldCharType="end"/>
                          </w:r>
                          <w:r>
                            <w:rPr>
                              <w:b/>
                              <w:sz w:val="2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0EF9" id="_x0000_t202" coordsize="21600,21600" o:spt="202" path="m,l,21600r21600,l21600,xe">
              <v:stroke joinstyle="miter"/>
              <v:path gradientshapeok="t" o:connecttype="rect"/>
            </v:shapetype>
            <v:shape id="Text Box 1" o:spid="_x0000_s1033" type="#_x0000_t202" style="position:absolute;margin-left:723.55pt;margin-top:533.1pt;width:56.7pt;height:14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" filled="f" stroked="f">
              <v:textbox inset="0,0,0,0">
                <w:txbxContent>
                  <w:p w14:paraId="49CB39B5" w14:textId="77777777" w:rsidR="003A5D3C" w:rsidRDefault="00AD4DB6">
                    <w:pPr>
                      <w:spacing w:line="264" w:lineRule="exact"/>
                      <w:ind w:left="20"/>
                      <w:rPr>
                        <w:b/>
                        <w:sz w:val="24"/>
                      </w:rPr>
                    </w:pPr>
                    <w:r>
                      <w:rPr>
                        <w:b/>
                        <w:sz w:val="24"/>
                      </w:rPr>
                      <w:t xml:space="preserve">Page </w:t>
                    </w:r>
                    <w:r>
                      <w:fldChar w:fldCharType="begin"/>
                    </w:r>
                    <w:r>
                      <w:rPr>
                        <w:b/>
                        <w:sz w:val="24"/>
                      </w:rPr>
                      <w:instrText xml:space="preserve"> PAGE </w:instrText>
                    </w:r>
                    <w:r>
                      <w:fldChar w:fldCharType="separate"/>
                    </w:r>
                    <w:r>
                      <w:t>6</w:t>
                    </w:r>
                    <w:r>
                      <w:fldChar w:fldCharType="end"/>
                    </w:r>
                    <w:r>
                      <w:rPr>
                        <w:b/>
                        <w:sz w:val="24"/>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31CA" w14:textId="77777777" w:rsidR="00000000" w:rsidRDefault="00AD4DB6">
      <w:r>
        <w:separator/>
      </w:r>
    </w:p>
  </w:footnote>
  <w:footnote w:type="continuationSeparator" w:id="0">
    <w:p w14:paraId="080F8D76" w14:textId="77777777" w:rsidR="00000000" w:rsidRDefault="00AD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2FF0"/>
    <w:multiLevelType w:val="hybridMultilevel"/>
    <w:tmpl w:val="729683D4"/>
    <w:lvl w:ilvl="0" w:tplc="F0E6399E">
      <w:start w:val="1"/>
      <w:numFmt w:val="decimal"/>
      <w:lvlText w:val="%1."/>
      <w:lvlJc w:val="left"/>
      <w:pPr>
        <w:ind w:left="527" w:hanging="428"/>
        <w:jc w:val="left"/>
      </w:pPr>
      <w:rPr>
        <w:rFonts w:ascii="Carlito" w:eastAsia="Carlito" w:hAnsi="Carlito" w:cs="Carlito" w:hint="default"/>
        <w:spacing w:val="-28"/>
        <w:w w:val="100"/>
        <w:sz w:val="24"/>
        <w:szCs w:val="24"/>
        <w:lang w:val="en-US" w:eastAsia="en-US" w:bidi="ar-SA"/>
      </w:rPr>
    </w:lvl>
    <w:lvl w:ilvl="1" w:tplc="D37CCFC8">
      <w:numFmt w:val="bullet"/>
      <w:lvlText w:val="•"/>
      <w:lvlJc w:val="left"/>
      <w:pPr>
        <w:ind w:left="1424" w:hanging="428"/>
      </w:pPr>
      <w:rPr>
        <w:rFonts w:hint="default"/>
        <w:lang w:val="en-US" w:eastAsia="en-US" w:bidi="ar-SA"/>
      </w:rPr>
    </w:lvl>
    <w:lvl w:ilvl="2" w:tplc="E76004B8">
      <w:numFmt w:val="bullet"/>
      <w:lvlText w:val="•"/>
      <w:lvlJc w:val="left"/>
      <w:pPr>
        <w:ind w:left="2329" w:hanging="428"/>
      </w:pPr>
      <w:rPr>
        <w:rFonts w:hint="default"/>
        <w:lang w:val="en-US" w:eastAsia="en-US" w:bidi="ar-SA"/>
      </w:rPr>
    </w:lvl>
    <w:lvl w:ilvl="3" w:tplc="51929EC2">
      <w:numFmt w:val="bullet"/>
      <w:lvlText w:val="•"/>
      <w:lvlJc w:val="left"/>
      <w:pPr>
        <w:ind w:left="3234" w:hanging="428"/>
      </w:pPr>
      <w:rPr>
        <w:rFonts w:hint="default"/>
        <w:lang w:val="en-US" w:eastAsia="en-US" w:bidi="ar-SA"/>
      </w:rPr>
    </w:lvl>
    <w:lvl w:ilvl="4" w:tplc="18F00946">
      <w:numFmt w:val="bullet"/>
      <w:lvlText w:val="•"/>
      <w:lvlJc w:val="left"/>
      <w:pPr>
        <w:ind w:left="4139" w:hanging="428"/>
      </w:pPr>
      <w:rPr>
        <w:rFonts w:hint="default"/>
        <w:lang w:val="en-US" w:eastAsia="en-US" w:bidi="ar-SA"/>
      </w:rPr>
    </w:lvl>
    <w:lvl w:ilvl="5" w:tplc="1D36F1D0">
      <w:numFmt w:val="bullet"/>
      <w:lvlText w:val="•"/>
      <w:lvlJc w:val="left"/>
      <w:pPr>
        <w:ind w:left="5044" w:hanging="428"/>
      </w:pPr>
      <w:rPr>
        <w:rFonts w:hint="default"/>
        <w:lang w:val="en-US" w:eastAsia="en-US" w:bidi="ar-SA"/>
      </w:rPr>
    </w:lvl>
    <w:lvl w:ilvl="6" w:tplc="67E4361A">
      <w:numFmt w:val="bullet"/>
      <w:lvlText w:val="•"/>
      <w:lvlJc w:val="left"/>
      <w:pPr>
        <w:ind w:left="5949" w:hanging="428"/>
      </w:pPr>
      <w:rPr>
        <w:rFonts w:hint="default"/>
        <w:lang w:val="en-US" w:eastAsia="en-US" w:bidi="ar-SA"/>
      </w:rPr>
    </w:lvl>
    <w:lvl w:ilvl="7" w:tplc="F938A184">
      <w:numFmt w:val="bullet"/>
      <w:lvlText w:val="•"/>
      <w:lvlJc w:val="left"/>
      <w:pPr>
        <w:ind w:left="6854" w:hanging="428"/>
      </w:pPr>
      <w:rPr>
        <w:rFonts w:hint="default"/>
        <w:lang w:val="en-US" w:eastAsia="en-US" w:bidi="ar-SA"/>
      </w:rPr>
    </w:lvl>
    <w:lvl w:ilvl="8" w:tplc="CEAC4950">
      <w:numFmt w:val="bullet"/>
      <w:lvlText w:val="•"/>
      <w:lvlJc w:val="left"/>
      <w:pPr>
        <w:ind w:left="7759" w:hanging="428"/>
      </w:pPr>
      <w:rPr>
        <w:rFonts w:hint="default"/>
        <w:lang w:val="en-US" w:eastAsia="en-US" w:bidi="ar-SA"/>
      </w:rPr>
    </w:lvl>
  </w:abstractNum>
  <w:abstractNum w:abstractNumId="1" w15:restartNumberingAfterBreak="0">
    <w:nsid w:val="10C2118A"/>
    <w:multiLevelType w:val="hybridMultilevel"/>
    <w:tmpl w:val="1F6E3398"/>
    <w:lvl w:ilvl="0" w:tplc="C59473B2">
      <w:numFmt w:val="bullet"/>
      <w:lvlText w:val=""/>
      <w:lvlJc w:val="left"/>
      <w:pPr>
        <w:ind w:left="527" w:hanging="428"/>
      </w:pPr>
      <w:rPr>
        <w:rFonts w:ascii="Symbol" w:eastAsia="Symbol" w:hAnsi="Symbol" w:cs="Symbol" w:hint="default"/>
        <w:w w:val="100"/>
        <w:sz w:val="24"/>
        <w:szCs w:val="24"/>
        <w:lang w:val="en-US" w:eastAsia="en-US" w:bidi="ar-SA"/>
      </w:rPr>
    </w:lvl>
    <w:lvl w:ilvl="1" w:tplc="F814A6FA">
      <w:numFmt w:val="bullet"/>
      <w:lvlText w:val="•"/>
      <w:lvlJc w:val="left"/>
      <w:pPr>
        <w:ind w:left="1424" w:hanging="428"/>
      </w:pPr>
      <w:rPr>
        <w:rFonts w:hint="default"/>
        <w:lang w:val="en-US" w:eastAsia="en-US" w:bidi="ar-SA"/>
      </w:rPr>
    </w:lvl>
    <w:lvl w:ilvl="2" w:tplc="6BB0B13E">
      <w:numFmt w:val="bullet"/>
      <w:lvlText w:val="•"/>
      <w:lvlJc w:val="left"/>
      <w:pPr>
        <w:ind w:left="2329" w:hanging="428"/>
      </w:pPr>
      <w:rPr>
        <w:rFonts w:hint="default"/>
        <w:lang w:val="en-US" w:eastAsia="en-US" w:bidi="ar-SA"/>
      </w:rPr>
    </w:lvl>
    <w:lvl w:ilvl="3" w:tplc="2CEA6F2A">
      <w:numFmt w:val="bullet"/>
      <w:lvlText w:val="•"/>
      <w:lvlJc w:val="left"/>
      <w:pPr>
        <w:ind w:left="3234" w:hanging="428"/>
      </w:pPr>
      <w:rPr>
        <w:rFonts w:hint="default"/>
        <w:lang w:val="en-US" w:eastAsia="en-US" w:bidi="ar-SA"/>
      </w:rPr>
    </w:lvl>
    <w:lvl w:ilvl="4" w:tplc="404AC08E">
      <w:numFmt w:val="bullet"/>
      <w:lvlText w:val="•"/>
      <w:lvlJc w:val="left"/>
      <w:pPr>
        <w:ind w:left="4139" w:hanging="428"/>
      </w:pPr>
      <w:rPr>
        <w:rFonts w:hint="default"/>
        <w:lang w:val="en-US" w:eastAsia="en-US" w:bidi="ar-SA"/>
      </w:rPr>
    </w:lvl>
    <w:lvl w:ilvl="5" w:tplc="A3848D6E">
      <w:numFmt w:val="bullet"/>
      <w:lvlText w:val="•"/>
      <w:lvlJc w:val="left"/>
      <w:pPr>
        <w:ind w:left="5044" w:hanging="428"/>
      </w:pPr>
      <w:rPr>
        <w:rFonts w:hint="default"/>
        <w:lang w:val="en-US" w:eastAsia="en-US" w:bidi="ar-SA"/>
      </w:rPr>
    </w:lvl>
    <w:lvl w:ilvl="6" w:tplc="4B185072">
      <w:numFmt w:val="bullet"/>
      <w:lvlText w:val="•"/>
      <w:lvlJc w:val="left"/>
      <w:pPr>
        <w:ind w:left="5949" w:hanging="428"/>
      </w:pPr>
      <w:rPr>
        <w:rFonts w:hint="default"/>
        <w:lang w:val="en-US" w:eastAsia="en-US" w:bidi="ar-SA"/>
      </w:rPr>
    </w:lvl>
    <w:lvl w:ilvl="7" w:tplc="B602E6F2">
      <w:numFmt w:val="bullet"/>
      <w:lvlText w:val="•"/>
      <w:lvlJc w:val="left"/>
      <w:pPr>
        <w:ind w:left="6854" w:hanging="428"/>
      </w:pPr>
      <w:rPr>
        <w:rFonts w:hint="default"/>
        <w:lang w:val="en-US" w:eastAsia="en-US" w:bidi="ar-SA"/>
      </w:rPr>
    </w:lvl>
    <w:lvl w:ilvl="8" w:tplc="815AFF0E">
      <w:numFmt w:val="bullet"/>
      <w:lvlText w:val="•"/>
      <w:lvlJc w:val="left"/>
      <w:pPr>
        <w:ind w:left="7759" w:hanging="428"/>
      </w:pPr>
      <w:rPr>
        <w:rFonts w:hint="default"/>
        <w:lang w:val="en-US" w:eastAsia="en-US" w:bidi="ar-SA"/>
      </w:rPr>
    </w:lvl>
  </w:abstractNum>
  <w:abstractNum w:abstractNumId="2" w15:restartNumberingAfterBreak="0">
    <w:nsid w:val="263E4DBE"/>
    <w:multiLevelType w:val="hybridMultilevel"/>
    <w:tmpl w:val="676ACB1C"/>
    <w:lvl w:ilvl="0" w:tplc="76BA2E76">
      <w:start w:val="1"/>
      <w:numFmt w:val="lowerRoman"/>
      <w:lvlText w:val="(%1)"/>
      <w:lvlJc w:val="left"/>
      <w:pPr>
        <w:ind w:left="666" w:hanging="567"/>
        <w:jc w:val="left"/>
      </w:pPr>
      <w:rPr>
        <w:rFonts w:ascii="Carlito" w:eastAsia="Carlito" w:hAnsi="Carlito" w:cs="Carlito" w:hint="default"/>
        <w:spacing w:val="-3"/>
        <w:w w:val="100"/>
        <w:sz w:val="24"/>
        <w:szCs w:val="24"/>
        <w:lang w:val="en-US" w:eastAsia="en-US" w:bidi="ar-SA"/>
      </w:rPr>
    </w:lvl>
    <w:lvl w:ilvl="1" w:tplc="D7CC39E0">
      <w:numFmt w:val="bullet"/>
      <w:lvlText w:val=""/>
      <w:lvlJc w:val="left"/>
      <w:pPr>
        <w:ind w:left="1094" w:hanging="372"/>
      </w:pPr>
      <w:rPr>
        <w:rFonts w:ascii="Symbol" w:eastAsia="Symbol" w:hAnsi="Symbol" w:cs="Symbol" w:hint="default"/>
        <w:w w:val="100"/>
        <w:sz w:val="24"/>
        <w:szCs w:val="24"/>
        <w:lang w:val="en-US" w:eastAsia="en-US" w:bidi="ar-SA"/>
      </w:rPr>
    </w:lvl>
    <w:lvl w:ilvl="2" w:tplc="B150B684">
      <w:numFmt w:val="bullet"/>
      <w:lvlText w:val="•"/>
      <w:lvlJc w:val="left"/>
      <w:pPr>
        <w:ind w:left="2040" w:hanging="372"/>
      </w:pPr>
      <w:rPr>
        <w:rFonts w:hint="default"/>
        <w:lang w:val="en-US" w:eastAsia="en-US" w:bidi="ar-SA"/>
      </w:rPr>
    </w:lvl>
    <w:lvl w:ilvl="3" w:tplc="545A5B00">
      <w:numFmt w:val="bullet"/>
      <w:lvlText w:val="•"/>
      <w:lvlJc w:val="left"/>
      <w:pPr>
        <w:ind w:left="2981" w:hanging="372"/>
      </w:pPr>
      <w:rPr>
        <w:rFonts w:hint="default"/>
        <w:lang w:val="en-US" w:eastAsia="en-US" w:bidi="ar-SA"/>
      </w:rPr>
    </w:lvl>
    <w:lvl w:ilvl="4" w:tplc="A7001C6C">
      <w:numFmt w:val="bullet"/>
      <w:lvlText w:val="•"/>
      <w:lvlJc w:val="left"/>
      <w:pPr>
        <w:ind w:left="3922" w:hanging="372"/>
      </w:pPr>
      <w:rPr>
        <w:rFonts w:hint="default"/>
        <w:lang w:val="en-US" w:eastAsia="en-US" w:bidi="ar-SA"/>
      </w:rPr>
    </w:lvl>
    <w:lvl w:ilvl="5" w:tplc="BDE816AA">
      <w:numFmt w:val="bullet"/>
      <w:lvlText w:val="•"/>
      <w:lvlJc w:val="left"/>
      <w:pPr>
        <w:ind w:left="4863" w:hanging="372"/>
      </w:pPr>
      <w:rPr>
        <w:rFonts w:hint="default"/>
        <w:lang w:val="en-US" w:eastAsia="en-US" w:bidi="ar-SA"/>
      </w:rPr>
    </w:lvl>
    <w:lvl w:ilvl="6" w:tplc="E4CC1FC8">
      <w:numFmt w:val="bullet"/>
      <w:lvlText w:val="•"/>
      <w:lvlJc w:val="left"/>
      <w:pPr>
        <w:ind w:left="5804" w:hanging="372"/>
      </w:pPr>
      <w:rPr>
        <w:rFonts w:hint="default"/>
        <w:lang w:val="en-US" w:eastAsia="en-US" w:bidi="ar-SA"/>
      </w:rPr>
    </w:lvl>
    <w:lvl w:ilvl="7" w:tplc="A7C47C94">
      <w:numFmt w:val="bullet"/>
      <w:lvlText w:val="•"/>
      <w:lvlJc w:val="left"/>
      <w:pPr>
        <w:ind w:left="6745" w:hanging="372"/>
      </w:pPr>
      <w:rPr>
        <w:rFonts w:hint="default"/>
        <w:lang w:val="en-US" w:eastAsia="en-US" w:bidi="ar-SA"/>
      </w:rPr>
    </w:lvl>
    <w:lvl w:ilvl="8" w:tplc="DF32381C">
      <w:numFmt w:val="bullet"/>
      <w:lvlText w:val="•"/>
      <w:lvlJc w:val="left"/>
      <w:pPr>
        <w:ind w:left="7686" w:hanging="372"/>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3C"/>
    <w:rsid w:val="00316EEA"/>
    <w:rsid w:val="003A5D3C"/>
    <w:rsid w:val="00AD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E4BAD87"/>
  <w15:docId w15:val="{64533D4A-CD7B-4AE9-B7AA-E89AC4E2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304" w:right="2641"/>
      <w:jc w:val="center"/>
      <w:outlineLvl w:val="0"/>
    </w:pPr>
    <w:rPr>
      <w:b/>
      <w:bCs/>
      <w:sz w:val="36"/>
      <w:szCs w:val="36"/>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7"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BOROUGH COUNCIL</dc:title>
  <dc:creator>Phil Harris</dc:creator>
  <cp:lastModifiedBy>Andrew Gunton</cp:lastModifiedBy>
  <cp:revision>3</cp:revision>
  <dcterms:created xsi:type="dcterms:W3CDTF">2022-12-02T11:45:00Z</dcterms:created>
  <dcterms:modified xsi:type="dcterms:W3CDTF">2022-12-02T11:45:00Z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for Office 365</vt:lpwstr>
  </property>
  <property fmtid="{D5CDD505-2E9C-101B-9397-08002B2CF9AE}" pid="4" name="LastSaved">
    <vt:filetime>2022-12-02T00:00:00Z</vt:filetime>
  </property>
</Properties>
</file>