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1BCE" w14:textId="77777777" w:rsidR="00EF38BC" w:rsidRPr="000C1C2F" w:rsidRDefault="00746CB6" w:rsidP="00746CB6">
      <w:pPr>
        <w:jc w:val="center"/>
        <w:rPr>
          <w:rFonts w:asciiTheme="minorHAnsi" w:hAnsiTheme="minorHAnsi" w:cstheme="minorHAnsi"/>
          <w:b/>
          <w:color w:val="003399"/>
          <w:sz w:val="22"/>
          <w:szCs w:val="22"/>
        </w:rPr>
      </w:pPr>
      <w:r w:rsidRPr="000C1C2F">
        <w:rPr>
          <w:rFonts w:asciiTheme="minorHAnsi" w:hAnsiTheme="minorHAnsi" w:cstheme="minorHAnsi"/>
          <w:b/>
          <w:color w:val="003399"/>
          <w:sz w:val="22"/>
          <w:szCs w:val="22"/>
        </w:rPr>
        <w:t>Job Description</w:t>
      </w:r>
    </w:p>
    <w:tbl>
      <w:tblPr>
        <w:tblW w:w="5000" w:type="pct"/>
        <w:tblLook w:val="0000" w:firstRow="0" w:lastRow="0" w:firstColumn="0" w:lastColumn="0" w:noHBand="0" w:noVBand="0"/>
      </w:tblPr>
      <w:tblGrid>
        <w:gridCol w:w="9355"/>
      </w:tblGrid>
      <w:tr w:rsidR="00A804DD" w:rsidRPr="000C1C2F" w14:paraId="1D305D81" w14:textId="77777777" w:rsidTr="00BF63E2">
        <w:tc>
          <w:tcPr>
            <w:tcW w:w="5000" w:type="pct"/>
            <w:vAlign w:val="center"/>
          </w:tcPr>
          <w:p w14:paraId="5B61DE46" w14:textId="0E72F73D" w:rsidR="00A804DD" w:rsidRDefault="00A804DD" w:rsidP="000C1C2F">
            <w:pPr>
              <w:rPr>
                <w:rFonts w:asciiTheme="minorHAnsi" w:hAnsiTheme="minorHAnsi" w:cstheme="minorHAnsi"/>
                <w:sz w:val="22"/>
                <w:szCs w:val="22"/>
              </w:rPr>
            </w:pPr>
            <w:r w:rsidRPr="000C1C2F">
              <w:rPr>
                <w:rFonts w:asciiTheme="minorHAnsi" w:hAnsiTheme="minorHAnsi" w:cstheme="minorHAnsi"/>
                <w:sz w:val="22"/>
                <w:szCs w:val="22"/>
              </w:rPr>
              <w:t>Job Title</w:t>
            </w:r>
            <w:r w:rsidR="00C2647A" w:rsidRPr="000C1C2F">
              <w:rPr>
                <w:rFonts w:asciiTheme="minorHAnsi" w:hAnsiTheme="minorHAnsi" w:cstheme="minorHAnsi"/>
                <w:sz w:val="22"/>
                <w:szCs w:val="22"/>
              </w:rPr>
              <w:t>:</w:t>
            </w:r>
            <w:r w:rsidR="005B0811" w:rsidRPr="000C1C2F">
              <w:rPr>
                <w:rFonts w:asciiTheme="minorHAnsi" w:hAnsiTheme="minorHAnsi" w:cstheme="minorHAnsi"/>
                <w:sz w:val="22"/>
                <w:szCs w:val="22"/>
              </w:rPr>
              <w:t xml:space="preserve"> </w:t>
            </w:r>
            <w:r w:rsidR="008E7E28">
              <w:rPr>
                <w:rFonts w:asciiTheme="minorHAnsi" w:hAnsiTheme="minorHAnsi" w:cstheme="minorHAnsi"/>
                <w:sz w:val="22"/>
                <w:szCs w:val="22"/>
              </w:rPr>
              <w:t>Highway Records</w:t>
            </w:r>
            <w:r w:rsidR="00CC7BFA" w:rsidRPr="000C1C2F">
              <w:rPr>
                <w:rFonts w:asciiTheme="minorHAnsi" w:hAnsiTheme="minorHAnsi" w:cstheme="minorHAnsi"/>
                <w:sz w:val="22"/>
                <w:szCs w:val="22"/>
              </w:rPr>
              <w:t xml:space="preserve"> Officer </w:t>
            </w:r>
          </w:p>
          <w:p w14:paraId="38728A4C" w14:textId="694A1DB0" w:rsidR="000C1C2F" w:rsidRPr="000C1C2F" w:rsidRDefault="000C1C2F" w:rsidP="000C1C2F">
            <w:pPr>
              <w:rPr>
                <w:rFonts w:asciiTheme="minorHAnsi" w:hAnsiTheme="minorHAnsi" w:cstheme="minorHAnsi"/>
                <w:sz w:val="22"/>
                <w:szCs w:val="22"/>
              </w:rPr>
            </w:pPr>
          </w:p>
        </w:tc>
      </w:tr>
      <w:tr w:rsidR="00A804DD" w:rsidRPr="000C1C2F" w14:paraId="6CB9CB92" w14:textId="77777777" w:rsidTr="00BF63E2">
        <w:tc>
          <w:tcPr>
            <w:tcW w:w="5000" w:type="pct"/>
            <w:vAlign w:val="center"/>
          </w:tcPr>
          <w:p w14:paraId="39EDA403" w14:textId="70E3FCA3" w:rsidR="00A804DD" w:rsidRPr="000C1C2F" w:rsidRDefault="00816CE1" w:rsidP="00D44AE6">
            <w:pPr>
              <w:pStyle w:val="Header"/>
              <w:tabs>
                <w:tab w:val="clear" w:pos="4153"/>
                <w:tab w:val="clear" w:pos="8306"/>
              </w:tabs>
              <w:spacing w:after="120"/>
              <w:rPr>
                <w:rFonts w:asciiTheme="minorHAnsi" w:hAnsiTheme="minorHAnsi" w:cstheme="minorHAnsi"/>
                <w:sz w:val="22"/>
                <w:szCs w:val="22"/>
              </w:rPr>
            </w:pPr>
            <w:r w:rsidRPr="000C1C2F">
              <w:rPr>
                <w:rFonts w:asciiTheme="minorHAnsi" w:hAnsiTheme="minorHAnsi" w:cstheme="minorHAnsi"/>
                <w:sz w:val="22"/>
                <w:szCs w:val="22"/>
              </w:rPr>
              <w:t>POSCODE</w:t>
            </w:r>
            <w:r w:rsidR="00C2647A" w:rsidRPr="000C1C2F">
              <w:rPr>
                <w:rFonts w:asciiTheme="minorHAnsi" w:hAnsiTheme="minorHAnsi" w:cstheme="minorHAnsi"/>
                <w:sz w:val="22"/>
                <w:szCs w:val="22"/>
              </w:rPr>
              <w:t>:</w:t>
            </w:r>
            <w:r w:rsidR="000C1C2F">
              <w:rPr>
                <w:rFonts w:asciiTheme="minorHAnsi" w:hAnsiTheme="minorHAnsi" w:cstheme="minorHAnsi"/>
                <w:sz w:val="22"/>
                <w:szCs w:val="22"/>
              </w:rPr>
              <w:t xml:space="preserve"> </w:t>
            </w:r>
            <w:r w:rsidR="00503029">
              <w:rPr>
                <w:rFonts w:asciiTheme="minorHAnsi" w:hAnsiTheme="minorHAnsi" w:cstheme="minorHAnsi"/>
                <w:sz w:val="22"/>
                <w:szCs w:val="22"/>
              </w:rPr>
              <w:t>20662690</w:t>
            </w:r>
          </w:p>
        </w:tc>
      </w:tr>
      <w:tr w:rsidR="00A804DD" w:rsidRPr="000C1C2F" w14:paraId="0DC02656" w14:textId="77777777" w:rsidTr="00BF63E2">
        <w:tc>
          <w:tcPr>
            <w:tcW w:w="5000" w:type="pct"/>
            <w:vAlign w:val="center"/>
          </w:tcPr>
          <w:p w14:paraId="0572FBAD" w14:textId="6DDBC389" w:rsidR="00FC1C13" w:rsidRPr="000C1C2F" w:rsidRDefault="00A804DD" w:rsidP="00FC1C13">
            <w:pPr>
              <w:rPr>
                <w:rFonts w:asciiTheme="minorHAnsi" w:hAnsiTheme="minorHAnsi" w:cstheme="minorHAnsi"/>
                <w:sz w:val="22"/>
                <w:szCs w:val="22"/>
              </w:rPr>
            </w:pPr>
            <w:r w:rsidRPr="000C1C2F">
              <w:rPr>
                <w:rFonts w:asciiTheme="minorHAnsi" w:hAnsiTheme="minorHAnsi" w:cstheme="minorHAnsi"/>
                <w:bCs/>
                <w:sz w:val="22"/>
                <w:szCs w:val="22"/>
              </w:rPr>
              <w:t>Grade</w:t>
            </w:r>
            <w:r w:rsidR="00C2647A" w:rsidRPr="000C1C2F">
              <w:rPr>
                <w:rFonts w:asciiTheme="minorHAnsi" w:hAnsiTheme="minorHAnsi" w:cstheme="minorHAnsi"/>
                <w:bCs/>
                <w:sz w:val="22"/>
                <w:szCs w:val="22"/>
              </w:rPr>
              <w:t>:</w:t>
            </w:r>
            <w:r w:rsidR="005B0811" w:rsidRPr="000C1C2F">
              <w:rPr>
                <w:rFonts w:asciiTheme="minorHAnsi" w:hAnsiTheme="minorHAnsi" w:cstheme="minorHAnsi"/>
                <w:bCs/>
                <w:sz w:val="22"/>
                <w:szCs w:val="22"/>
              </w:rPr>
              <w:t xml:space="preserve"> </w:t>
            </w:r>
            <w:r w:rsidR="00FC1C13" w:rsidRPr="000C1C2F">
              <w:rPr>
                <w:rFonts w:asciiTheme="minorHAnsi" w:hAnsiTheme="minorHAnsi" w:cstheme="minorHAnsi"/>
                <w:sz w:val="22"/>
                <w:szCs w:val="22"/>
              </w:rPr>
              <w:t>Sc</w:t>
            </w:r>
            <w:r w:rsidR="000C1C2F">
              <w:rPr>
                <w:rFonts w:asciiTheme="minorHAnsi" w:hAnsiTheme="minorHAnsi" w:cstheme="minorHAnsi"/>
                <w:sz w:val="22"/>
                <w:szCs w:val="22"/>
              </w:rPr>
              <w:t xml:space="preserve">ale </w:t>
            </w:r>
            <w:r w:rsidR="00FC1C13" w:rsidRPr="000C1C2F">
              <w:rPr>
                <w:rFonts w:asciiTheme="minorHAnsi" w:hAnsiTheme="minorHAnsi" w:cstheme="minorHAnsi"/>
                <w:sz w:val="22"/>
                <w:szCs w:val="22"/>
              </w:rPr>
              <w:t xml:space="preserve">5 - SO2 </w:t>
            </w:r>
          </w:p>
          <w:p w14:paraId="2203FAFB" w14:textId="272DC835" w:rsidR="00A804DD" w:rsidRPr="000C1C2F" w:rsidRDefault="00A804DD" w:rsidP="00D44AE6">
            <w:pPr>
              <w:pStyle w:val="Header"/>
              <w:tabs>
                <w:tab w:val="clear" w:pos="4153"/>
                <w:tab w:val="clear" w:pos="8306"/>
                <w:tab w:val="left" w:pos="709"/>
              </w:tabs>
              <w:spacing w:after="120"/>
              <w:rPr>
                <w:rFonts w:asciiTheme="minorHAnsi" w:hAnsiTheme="minorHAnsi" w:cstheme="minorHAnsi"/>
                <w:bCs/>
                <w:sz w:val="22"/>
                <w:szCs w:val="22"/>
              </w:rPr>
            </w:pPr>
          </w:p>
        </w:tc>
      </w:tr>
    </w:tbl>
    <w:p w14:paraId="1F8B58BB" w14:textId="3CA7A95E" w:rsidR="00746CB6" w:rsidRPr="000C1C2F" w:rsidRDefault="00746CB6" w:rsidP="00600363">
      <w:pPr>
        <w:tabs>
          <w:tab w:val="left" w:pos="-720"/>
        </w:tabs>
        <w:suppressAutoHyphens/>
        <w:spacing w:after="120"/>
        <w:ind w:left="-425"/>
        <w:jc w:val="center"/>
        <w:rPr>
          <w:rFonts w:asciiTheme="minorHAnsi" w:hAnsiTheme="minorHAnsi" w:cstheme="minorHAnsi"/>
          <w:b/>
          <w:color w:val="003399"/>
          <w:spacing w:val="-2"/>
          <w:sz w:val="22"/>
          <w:szCs w:val="22"/>
        </w:rPr>
      </w:pPr>
      <w:r w:rsidRPr="000C1C2F">
        <w:rPr>
          <w:rFonts w:asciiTheme="minorHAnsi" w:hAnsiTheme="minorHAnsi" w:cstheme="minorHAnsi"/>
          <w:b/>
          <w:color w:val="003399"/>
          <w:spacing w:val="-2"/>
          <w:sz w:val="22"/>
          <w:szCs w:val="22"/>
        </w:rPr>
        <w:t>Overall purpose of the job</w:t>
      </w:r>
    </w:p>
    <w:p w14:paraId="4A41EA1E" w14:textId="77777777" w:rsidR="001774D2" w:rsidRPr="000C1C2F" w:rsidRDefault="001774D2" w:rsidP="001774D2">
      <w:pPr>
        <w:pStyle w:val="Footer"/>
        <w:tabs>
          <w:tab w:val="clear" w:pos="4513"/>
          <w:tab w:val="clear" w:pos="9026"/>
        </w:tabs>
        <w:overflowPunct w:val="0"/>
        <w:autoSpaceDE w:val="0"/>
        <w:autoSpaceDN w:val="0"/>
        <w:adjustRightInd w:val="0"/>
        <w:ind w:left="360"/>
        <w:textAlignment w:val="baseline"/>
        <w:rPr>
          <w:rFonts w:asciiTheme="minorHAnsi" w:hAnsiTheme="minorHAnsi" w:cstheme="minorHAnsi"/>
          <w:bCs/>
          <w:sz w:val="22"/>
          <w:szCs w:val="22"/>
        </w:rPr>
      </w:pPr>
      <w:r w:rsidRPr="000C1C2F">
        <w:rPr>
          <w:rFonts w:asciiTheme="minorHAnsi" w:hAnsiTheme="minorHAnsi" w:cstheme="minorHAnsi"/>
          <w:bCs/>
          <w:sz w:val="22"/>
          <w:szCs w:val="22"/>
        </w:rPr>
        <w:t xml:space="preserve">To deliver services which </w:t>
      </w:r>
      <w:r w:rsidRPr="000C1C2F">
        <w:rPr>
          <w:rFonts w:asciiTheme="minorHAnsi" w:hAnsiTheme="minorHAnsi" w:cstheme="minorHAnsi"/>
          <w:sz w:val="22"/>
          <w:szCs w:val="22"/>
        </w:rPr>
        <w:t xml:space="preserve">contribute effectively to the quality of life for the people of Cambridgeshire </w:t>
      </w:r>
    </w:p>
    <w:p w14:paraId="5DBF6527" w14:textId="77777777" w:rsidR="001774D2" w:rsidRPr="000C1C2F" w:rsidRDefault="001774D2" w:rsidP="001774D2">
      <w:pPr>
        <w:pStyle w:val="Footer"/>
        <w:overflowPunct w:val="0"/>
        <w:autoSpaceDE w:val="0"/>
        <w:autoSpaceDN w:val="0"/>
        <w:adjustRightInd w:val="0"/>
        <w:ind w:left="360"/>
        <w:textAlignment w:val="baseline"/>
        <w:rPr>
          <w:rFonts w:asciiTheme="minorHAnsi" w:hAnsiTheme="minorHAnsi" w:cstheme="minorHAnsi"/>
          <w:bCs/>
          <w:sz w:val="22"/>
          <w:szCs w:val="22"/>
        </w:rPr>
      </w:pPr>
    </w:p>
    <w:p w14:paraId="1298645C" w14:textId="77777777" w:rsidR="001774D2" w:rsidRPr="000C1C2F" w:rsidRDefault="001774D2" w:rsidP="001774D2">
      <w:pPr>
        <w:pStyle w:val="Footer"/>
        <w:tabs>
          <w:tab w:val="clear" w:pos="4513"/>
          <w:tab w:val="clear" w:pos="9026"/>
        </w:tabs>
        <w:ind w:left="360"/>
        <w:rPr>
          <w:rFonts w:asciiTheme="minorHAnsi" w:hAnsiTheme="minorHAnsi" w:cstheme="minorHAnsi"/>
          <w:b/>
          <w:sz w:val="22"/>
          <w:szCs w:val="22"/>
        </w:rPr>
      </w:pPr>
      <w:r w:rsidRPr="000C1C2F">
        <w:rPr>
          <w:rFonts w:asciiTheme="minorHAnsi" w:hAnsiTheme="minorHAnsi" w:cstheme="minorHAnsi"/>
          <w:sz w:val="22"/>
          <w:szCs w:val="22"/>
        </w:rPr>
        <w:t>To interpret asset records to enable the Highway Authority to provide accurate responses to CON29 enquiries of the local authority, highway boundary enquiries, and other general highway records queries.</w:t>
      </w:r>
    </w:p>
    <w:p w14:paraId="7B4ED311" w14:textId="77777777" w:rsidR="001774D2" w:rsidRPr="000C1C2F" w:rsidRDefault="001774D2" w:rsidP="001774D2">
      <w:pPr>
        <w:pStyle w:val="Footer"/>
        <w:rPr>
          <w:rFonts w:asciiTheme="minorHAnsi" w:hAnsiTheme="minorHAnsi" w:cstheme="minorHAnsi"/>
          <w:b/>
          <w:sz w:val="22"/>
          <w:szCs w:val="22"/>
        </w:rPr>
      </w:pPr>
    </w:p>
    <w:p w14:paraId="1A04357B" w14:textId="77777777" w:rsidR="001774D2" w:rsidRPr="000C1C2F" w:rsidRDefault="001774D2" w:rsidP="001774D2">
      <w:pPr>
        <w:pStyle w:val="Footer"/>
        <w:tabs>
          <w:tab w:val="clear" w:pos="4513"/>
          <w:tab w:val="clear" w:pos="9026"/>
        </w:tabs>
        <w:ind w:left="360"/>
        <w:rPr>
          <w:rFonts w:asciiTheme="minorHAnsi" w:hAnsiTheme="minorHAnsi" w:cstheme="minorHAnsi"/>
          <w:b/>
          <w:sz w:val="22"/>
          <w:szCs w:val="22"/>
        </w:rPr>
      </w:pPr>
      <w:r w:rsidRPr="000C1C2F">
        <w:rPr>
          <w:rFonts w:asciiTheme="minorHAnsi" w:hAnsiTheme="minorHAnsi" w:cstheme="minorHAnsi"/>
          <w:sz w:val="22"/>
          <w:szCs w:val="22"/>
        </w:rPr>
        <w:t xml:space="preserve">To maintain an accurate record of the extent of publicly maintained highway and associated road adoption records to comply with Statutory Duties.  </w:t>
      </w:r>
    </w:p>
    <w:p w14:paraId="2E845E5E" w14:textId="77777777" w:rsidR="001774D2" w:rsidRPr="000C1C2F" w:rsidRDefault="001774D2" w:rsidP="001774D2">
      <w:pPr>
        <w:pStyle w:val="Footer"/>
        <w:rPr>
          <w:rFonts w:asciiTheme="minorHAnsi" w:hAnsiTheme="minorHAnsi" w:cstheme="minorHAnsi"/>
          <w:b/>
          <w:sz w:val="22"/>
          <w:szCs w:val="22"/>
        </w:rPr>
      </w:pPr>
    </w:p>
    <w:p w14:paraId="2724F5D8" w14:textId="77777777" w:rsidR="001774D2" w:rsidRPr="000C1C2F" w:rsidRDefault="001774D2" w:rsidP="001774D2">
      <w:pPr>
        <w:pStyle w:val="Footer"/>
        <w:tabs>
          <w:tab w:val="clear" w:pos="4513"/>
          <w:tab w:val="clear" w:pos="9026"/>
        </w:tabs>
        <w:ind w:left="360"/>
        <w:rPr>
          <w:rFonts w:asciiTheme="minorHAnsi" w:hAnsiTheme="minorHAnsi" w:cstheme="minorHAnsi"/>
          <w:b/>
          <w:sz w:val="22"/>
          <w:szCs w:val="22"/>
        </w:rPr>
      </w:pPr>
      <w:r w:rsidRPr="000C1C2F">
        <w:rPr>
          <w:rFonts w:asciiTheme="minorHAnsi" w:hAnsiTheme="minorHAnsi" w:cstheme="minorHAnsi"/>
          <w:sz w:val="22"/>
          <w:szCs w:val="22"/>
        </w:rPr>
        <w:t>To assist with the maintenance and enhancement of the authority’s Local Street Gazetteer.</w:t>
      </w:r>
    </w:p>
    <w:p w14:paraId="4FF83410" w14:textId="77777777" w:rsidR="001774D2" w:rsidRPr="000C1C2F" w:rsidRDefault="001774D2" w:rsidP="001774D2">
      <w:pPr>
        <w:pStyle w:val="Footer"/>
        <w:ind w:left="720"/>
        <w:rPr>
          <w:rFonts w:asciiTheme="minorHAnsi" w:hAnsiTheme="minorHAnsi" w:cstheme="minorHAnsi"/>
          <w:b/>
          <w:sz w:val="22"/>
          <w:szCs w:val="22"/>
        </w:rPr>
      </w:pPr>
    </w:p>
    <w:p w14:paraId="7FF2266C" w14:textId="77777777" w:rsidR="001774D2" w:rsidRPr="000C1C2F" w:rsidRDefault="001774D2" w:rsidP="001774D2">
      <w:pPr>
        <w:overflowPunct w:val="0"/>
        <w:autoSpaceDE w:val="0"/>
        <w:autoSpaceDN w:val="0"/>
        <w:adjustRightInd w:val="0"/>
        <w:ind w:left="360"/>
        <w:textAlignment w:val="baseline"/>
        <w:rPr>
          <w:rFonts w:asciiTheme="minorHAnsi" w:hAnsiTheme="minorHAnsi" w:cstheme="minorHAnsi"/>
          <w:sz w:val="22"/>
          <w:szCs w:val="22"/>
        </w:rPr>
      </w:pPr>
      <w:r w:rsidRPr="000C1C2F">
        <w:rPr>
          <w:rFonts w:asciiTheme="minorHAnsi" w:hAnsiTheme="minorHAnsi" w:cstheme="minorHAnsi"/>
          <w:sz w:val="22"/>
          <w:szCs w:val="22"/>
        </w:rPr>
        <w:t>To assist in the management, development, commissioning and maintenance of the County Council’s highway asset records to support effective prioritisation with limited resources and value for money.</w:t>
      </w:r>
    </w:p>
    <w:p w14:paraId="07B8EA8F" w14:textId="77777777" w:rsidR="001774D2" w:rsidRPr="000C1C2F" w:rsidRDefault="001774D2" w:rsidP="001774D2">
      <w:pPr>
        <w:rPr>
          <w:rFonts w:asciiTheme="minorHAnsi" w:hAnsiTheme="minorHAnsi" w:cstheme="minorHAnsi"/>
          <w:sz w:val="22"/>
          <w:szCs w:val="22"/>
          <w:highlight w:val="yellow"/>
        </w:rPr>
      </w:pPr>
    </w:p>
    <w:p w14:paraId="5C0B2406" w14:textId="77777777" w:rsidR="001774D2" w:rsidRPr="000C1C2F" w:rsidRDefault="001774D2" w:rsidP="001774D2">
      <w:pPr>
        <w:tabs>
          <w:tab w:val="left" w:pos="5670"/>
        </w:tabs>
        <w:overflowPunct w:val="0"/>
        <w:autoSpaceDE w:val="0"/>
        <w:autoSpaceDN w:val="0"/>
        <w:adjustRightInd w:val="0"/>
        <w:ind w:left="360"/>
        <w:textAlignment w:val="baseline"/>
        <w:rPr>
          <w:rFonts w:asciiTheme="minorHAnsi" w:hAnsiTheme="minorHAnsi" w:cstheme="minorHAnsi"/>
          <w:sz w:val="22"/>
          <w:szCs w:val="22"/>
        </w:rPr>
      </w:pPr>
      <w:r w:rsidRPr="000C1C2F">
        <w:rPr>
          <w:rFonts w:asciiTheme="minorHAnsi" w:hAnsiTheme="minorHAnsi" w:cstheme="minorHAnsi"/>
          <w:bCs/>
          <w:sz w:val="22"/>
          <w:szCs w:val="22"/>
        </w:rPr>
        <w:t>To provide professional and technical advice, support and capacity in relation to</w:t>
      </w:r>
      <w:r w:rsidRPr="000C1C2F">
        <w:rPr>
          <w:rFonts w:asciiTheme="minorHAnsi" w:hAnsiTheme="minorHAnsi" w:cstheme="minorHAnsi"/>
          <w:sz w:val="22"/>
          <w:szCs w:val="22"/>
        </w:rPr>
        <w:t xml:space="preserve"> delivering the Council and Directorate’s objectives through joined-up service planning, community engagement and the flexible use of resources.</w:t>
      </w:r>
    </w:p>
    <w:p w14:paraId="4CEE8EB1" w14:textId="77777777" w:rsidR="00746CB6" w:rsidRPr="000C1C2F" w:rsidRDefault="00746CB6" w:rsidP="00EF38BC">
      <w:pPr>
        <w:rPr>
          <w:rFonts w:asciiTheme="minorHAnsi" w:hAnsiTheme="minorHAnsi" w:cstheme="minorHAnsi"/>
          <w:sz w:val="22"/>
          <w:szCs w:val="22"/>
        </w:rPr>
      </w:pPr>
    </w:p>
    <w:p w14:paraId="3AF8E44E" w14:textId="38AE9BEF" w:rsidR="00BD59E4" w:rsidRPr="00861E8D" w:rsidRDefault="003220BA" w:rsidP="00861E8D">
      <w:pPr>
        <w:tabs>
          <w:tab w:val="left" w:pos="-720"/>
        </w:tabs>
        <w:suppressAutoHyphens/>
        <w:spacing w:after="120"/>
        <w:ind w:left="-425"/>
        <w:jc w:val="center"/>
        <w:rPr>
          <w:rFonts w:asciiTheme="minorHAnsi" w:hAnsiTheme="minorHAnsi" w:cstheme="minorHAnsi"/>
          <w:b/>
          <w:color w:val="003399"/>
          <w:spacing w:val="-2"/>
          <w:sz w:val="22"/>
          <w:szCs w:val="22"/>
        </w:rPr>
      </w:pPr>
      <w:r w:rsidRPr="000C1C2F">
        <w:rPr>
          <w:rFonts w:asciiTheme="minorHAnsi" w:hAnsiTheme="minorHAnsi" w:cstheme="minorHAnsi"/>
          <w:b/>
          <w:color w:val="003399"/>
          <w:spacing w:val="-2"/>
          <w:sz w:val="22"/>
          <w:szCs w:val="2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9113"/>
      </w:tblGrid>
      <w:tr w:rsidR="00064EC4" w:rsidRPr="000C1C2F" w14:paraId="28173F73" w14:textId="77777777" w:rsidTr="000C1C2F">
        <w:tc>
          <w:tcPr>
            <w:tcW w:w="351" w:type="pct"/>
            <w:shd w:val="clear" w:color="auto" w:fill="auto"/>
          </w:tcPr>
          <w:p w14:paraId="795B5734" w14:textId="77777777" w:rsidR="00064EC4" w:rsidRPr="000C1C2F"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649" w:type="pct"/>
            <w:shd w:val="clear" w:color="auto" w:fill="auto"/>
          </w:tcPr>
          <w:p w14:paraId="402D620C" w14:textId="77777777" w:rsidR="00064EC4" w:rsidRPr="000C1C2F" w:rsidRDefault="00064EC4" w:rsidP="004E55EA">
            <w:pPr>
              <w:pStyle w:val="Header"/>
              <w:tabs>
                <w:tab w:val="clear" w:pos="4153"/>
                <w:tab w:val="clear" w:pos="8306"/>
              </w:tabs>
              <w:rPr>
                <w:rFonts w:asciiTheme="minorHAnsi" w:hAnsiTheme="minorHAnsi" w:cstheme="minorHAnsi"/>
                <w:sz w:val="22"/>
                <w:szCs w:val="22"/>
              </w:rPr>
            </w:pPr>
            <w:r w:rsidRPr="000C1C2F">
              <w:rPr>
                <w:rFonts w:asciiTheme="minorHAnsi" w:hAnsiTheme="minorHAnsi" w:cstheme="minorHAnsi"/>
                <w:b/>
                <w:bCs/>
                <w:sz w:val="22"/>
                <w:szCs w:val="22"/>
              </w:rPr>
              <w:t>Main accountabilities</w:t>
            </w:r>
          </w:p>
        </w:tc>
      </w:tr>
      <w:tr w:rsidR="00277EE7" w:rsidRPr="000C1C2F" w14:paraId="52229B90" w14:textId="77777777" w:rsidTr="000C1C2F">
        <w:tc>
          <w:tcPr>
            <w:tcW w:w="351" w:type="pct"/>
          </w:tcPr>
          <w:p w14:paraId="6B904185" w14:textId="77777777" w:rsidR="00277EE7" w:rsidRPr="000C1C2F" w:rsidRDefault="00277EE7" w:rsidP="00A13E90">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649" w:type="pct"/>
          </w:tcPr>
          <w:p w14:paraId="5B2DE4F3" w14:textId="77777777" w:rsidR="00E93BA4" w:rsidRPr="000C1C2F" w:rsidRDefault="00E93BA4" w:rsidP="00E93BA4">
            <w:pPr>
              <w:rPr>
                <w:rFonts w:asciiTheme="minorHAnsi" w:hAnsiTheme="minorHAnsi" w:cstheme="minorHAnsi"/>
                <w:b/>
                <w:sz w:val="22"/>
                <w:szCs w:val="22"/>
              </w:rPr>
            </w:pPr>
            <w:r w:rsidRPr="000C1C2F">
              <w:rPr>
                <w:rFonts w:asciiTheme="minorHAnsi" w:hAnsiTheme="minorHAnsi" w:cstheme="minorHAnsi"/>
                <w:b/>
                <w:sz w:val="22"/>
                <w:szCs w:val="22"/>
              </w:rPr>
              <w:t>Customer and Service Focus</w:t>
            </w:r>
          </w:p>
          <w:p w14:paraId="6959B13D" w14:textId="77777777" w:rsidR="008B5CDC" w:rsidRDefault="008B5CDC" w:rsidP="008B5CDC">
            <w:pPr>
              <w:autoSpaceDE w:val="0"/>
              <w:autoSpaceDN w:val="0"/>
              <w:adjustRightInd w:val="0"/>
              <w:rPr>
                <w:rFonts w:asciiTheme="minorHAnsi" w:hAnsiTheme="minorHAnsi" w:cstheme="minorHAnsi"/>
                <w:sz w:val="22"/>
                <w:szCs w:val="22"/>
                <w:lang w:val="en-US"/>
              </w:rPr>
            </w:pPr>
          </w:p>
          <w:p w14:paraId="0AB52CA6" w14:textId="5B99E1BB" w:rsidR="00E93BA4" w:rsidRPr="000C1C2F" w:rsidRDefault="00E93BA4" w:rsidP="008B5CDC">
            <w:pPr>
              <w:autoSpaceDE w:val="0"/>
              <w:autoSpaceDN w:val="0"/>
              <w:adjustRightInd w:val="0"/>
              <w:rPr>
                <w:rFonts w:asciiTheme="minorHAnsi" w:hAnsiTheme="minorHAnsi" w:cstheme="minorHAnsi"/>
                <w:sz w:val="22"/>
                <w:szCs w:val="22"/>
                <w:lang w:val="en-US"/>
              </w:rPr>
            </w:pPr>
            <w:r w:rsidRPr="000C1C2F">
              <w:rPr>
                <w:rFonts w:asciiTheme="minorHAnsi" w:hAnsiTheme="minorHAnsi" w:cstheme="minorHAnsi"/>
                <w:sz w:val="22"/>
                <w:szCs w:val="22"/>
                <w:lang w:val="en-US"/>
              </w:rPr>
              <w:t xml:space="preserve">Deliver </w:t>
            </w:r>
            <w:r w:rsidR="003A7973" w:rsidRPr="000C1C2F">
              <w:rPr>
                <w:rFonts w:asciiTheme="minorHAnsi" w:hAnsiTheme="minorHAnsi" w:cstheme="minorHAnsi"/>
                <w:sz w:val="22"/>
                <w:szCs w:val="22"/>
                <w:lang w:val="en-US"/>
              </w:rPr>
              <w:t>customer-oriented</w:t>
            </w:r>
            <w:r w:rsidRPr="000C1C2F">
              <w:rPr>
                <w:rFonts w:asciiTheme="minorHAnsi" w:hAnsiTheme="minorHAnsi" w:cstheme="minorHAnsi"/>
                <w:sz w:val="22"/>
                <w:szCs w:val="22"/>
                <w:lang w:val="en-US"/>
              </w:rPr>
              <w:t xml:space="preserve"> services to ensure that </w:t>
            </w:r>
            <w:r w:rsidRPr="000C1C2F">
              <w:rPr>
                <w:rFonts w:asciiTheme="minorHAnsi" w:hAnsiTheme="minorHAnsi" w:cstheme="minorHAnsi"/>
                <w:sz w:val="22"/>
                <w:szCs w:val="22"/>
              </w:rPr>
              <w:t xml:space="preserve">Highways searches requests are responded to within published timeframes in order to meet the needs of local communities, businesses, colleagues and elected members as required </w:t>
            </w:r>
            <w:r w:rsidRPr="000C1C2F">
              <w:rPr>
                <w:rFonts w:asciiTheme="minorHAnsi" w:hAnsiTheme="minorHAnsi" w:cstheme="minorHAnsi"/>
                <w:sz w:val="22"/>
                <w:szCs w:val="22"/>
                <w:lang w:val="en-US"/>
              </w:rPr>
              <w:t xml:space="preserve">by the Service Plan. </w:t>
            </w:r>
          </w:p>
          <w:p w14:paraId="427F4954" w14:textId="77777777" w:rsidR="00E93BA4" w:rsidRPr="000C1C2F" w:rsidRDefault="00E93BA4" w:rsidP="00E93BA4">
            <w:pPr>
              <w:autoSpaceDE w:val="0"/>
              <w:autoSpaceDN w:val="0"/>
              <w:adjustRightInd w:val="0"/>
              <w:ind w:left="170"/>
              <w:rPr>
                <w:rFonts w:asciiTheme="minorHAnsi" w:hAnsiTheme="minorHAnsi" w:cstheme="minorHAnsi"/>
                <w:sz w:val="22"/>
                <w:szCs w:val="22"/>
                <w:lang w:val="en-US"/>
              </w:rPr>
            </w:pPr>
          </w:p>
          <w:p w14:paraId="637EA522" w14:textId="282CFCC6" w:rsidR="00E93BA4" w:rsidRPr="000C1C2F" w:rsidRDefault="00E93BA4" w:rsidP="008B5CDC">
            <w:pPr>
              <w:overflowPunct w:val="0"/>
              <w:autoSpaceDE w:val="0"/>
              <w:autoSpaceDN w:val="0"/>
              <w:adjustRightInd w:val="0"/>
              <w:textAlignment w:val="baseline"/>
              <w:rPr>
                <w:rFonts w:asciiTheme="minorHAnsi" w:hAnsiTheme="minorHAnsi" w:cstheme="minorHAnsi"/>
                <w:sz w:val="22"/>
                <w:szCs w:val="22"/>
              </w:rPr>
            </w:pPr>
            <w:r w:rsidRPr="000C1C2F">
              <w:rPr>
                <w:rFonts w:asciiTheme="minorHAnsi" w:hAnsiTheme="minorHAnsi" w:cstheme="minorHAnsi"/>
                <w:sz w:val="22"/>
                <w:szCs w:val="22"/>
              </w:rPr>
              <w:t>Implement strategies to assist and advise local communities and businesses in regard to the management, development, commissioning and maintenance of the County Council’s highway assets and records.</w:t>
            </w:r>
          </w:p>
          <w:p w14:paraId="60EA08ED" w14:textId="77777777" w:rsidR="00E93BA4" w:rsidRPr="000C1C2F" w:rsidRDefault="00E93BA4" w:rsidP="00E93BA4">
            <w:pPr>
              <w:overflowPunct w:val="0"/>
              <w:autoSpaceDE w:val="0"/>
              <w:autoSpaceDN w:val="0"/>
              <w:adjustRightInd w:val="0"/>
              <w:ind w:left="170"/>
              <w:textAlignment w:val="baseline"/>
              <w:rPr>
                <w:rFonts w:asciiTheme="minorHAnsi" w:hAnsiTheme="minorHAnsi" w:cstheme="minorHAnsi"/>
                <w:sz w:val="22"/>
                <w:szCs w:val="22"/>
              </w:rPr>
            </w:pPr>
          </w:p>
          <w:p w14:paraId="0C91F879" w14:textId="0D655381" w:rsidR="00E93BA4" w:rsidRPr="000C1C2F" w:rsidRDefault="00E93BA4" w:rsidP="008B5CDC">
            <w:pPr>
              <w:autoSpaceDE w:val="0"/>
              <w:autoSpaceDN w:val="0"/>
              <w:adjustRightInd w:val="0"/>
              <w:rPr>
                <w:rFonts w:asciiTheme="minorHAnsi" w:hAnsiTheme="minorHAnsi" w:cstheme="minorHAnsi"/>
                <w:sz w:val="22"/>
                <w:szCs w:val="22"/>
              </w:rPr>
            </w:pPr>
            <w:r w:rsidRPr="000C1C2F">
              <w:rPr>
                <w:rFonts w:asciiTheme="minorHAnsi" w:hAnsiTheme="minorHAnsi" w:cstheme="minorHAnsi"/>
                <w:sz w:val="22"/>
                <w:szCs w:val="22"/>
              </w:rPr>
              <w:t xml:space="preserve">Organise and oversee the delivery of services within the business area in order to ensure customer focussed and cost-effective solutions </w:t>
            </w:r>
          </w:p>
          <w:p w14:paraId="03412275" w14:textId="77777777" w:rsidR="00E93BA4" w:rsidRPr="000C1C2F" w:rsidRDefault="00E93BA4" w:rsidP="00E93BA4">
            <w:pPr>
              <w:autoSpaceDE w:val="0"/>
              <w:autoSpaceDN w:val="0"/>
              <w:adjustRightInd w:val="0"/>
              <w:ind w:left="170"/>
              <w:rPr>
                <w:rFonts w:asciiTheme="minorHAnsi" w:hAnsiTheme="minorHAnsi" w:cstheme="minorHAnsi"/>
                <w:sz w:val="22"/>
                <w:szCs w:val="22"/>
                <w:lang w:val="en-US"/>
              </w:rPr>
            </w:pPr>
          </w:p>
          <w:p w14:paraId="56F5FBBE" w14:textId="74D38485" w:rsidR="00E93BA4" w:rsidRPr="000C1C2F" w:rsidRDefault="00E93BA4" w:rsidP="008B5CDC">
            <w:pPr>
              <w:autoSpaceDE w:val="0"/>
              <w:autoSpaceDN w:val="0"/>
              <w:adjustRightInd w:val="0"/>
              <w:rPr>
                <w:rFonts w:asciiTheme="minorHAnsi" w:hAnsiTheme="minorHAnsi" w:cstheme="minorHAnsi"/>
                <w:sz w:val="22"/>
                <w:szCs w:val="22"/>
              </w:rPr>
            </w:pPr>
            <w:r w:rsidRPr="000C1C2F">
              <w:rPr>
                <w:rFonts w:asciiTheme="minorHAnsi" w:hAnsiTheme="minorHAnsi" w:cstheme="minorHAnsi"/>
                <w:sz w:val="22"/>
                <w:szCs w:val="22"/>
                <w:lang w:val="en-US"/>
              </w:rPr>
              <w:t>Communicate</w:t>
            </w:r>
            <w:r w:rsidRPr="000C1C2F">
              <w:rPr>
                <w:rFonts w:asciiTheme="minorHAnsi" w:hAnsiTheme="minorHAnsi" w:cstheme="minorHAnsi"/>
                <w:sz w:val="22"/>
                <w:szCs w:val="22"/>
              </w:rPr>
              <w:t xml:space="preserve"> clearly and appropriately with different audiences and ensure that highway records and related processes are presented in a helpful and useful manner to customers and partners.</w:t>
            </w:r>
          </w:p>
          <w:p w14:paraId="718FCDFD" w14:textId="77777777" w:rsidR="00E93BA4" w:rsidRPr="000C1C2F" w:rsidRDefault="00E93BA4" w:rsidP="00E93BA4">
            <w:pPr>
              <w:autoSpaceDE w:val="0"/>
              <w:autoSpaceDN w:val="0"/>
              <w:adjustRightInd w:val="0"/>
              <w:ind w:left="170"/>
              <w:rPr>
                <w:rFonts w:asciiTheme="minorHAnsi" w:hAnsiTheme="minorHAnsi" w:cstheme="minorHAnsi"/>
                <w:sz w:val="22"/>
                <w:szCs w:val="22"/>
                <w:lang w:val="en-US"/>
              </w:rPr>
            </w:pPr>
          </w:p>
          <w:p w14:paraId="35C7944C" w14:textId="34DE546D" w:rsidR="00E93BA4" w:rsidRPr="000C1C2F" w:rsidRDefault="00E93BA4" w:rsidP="008B5CDC">
            <w:pPr>
              <w:autoSpaceDE w:val="0"/>
              <w:autoSpaceDN w:val="0"/>
              <w:adjustRightInd w:val="0"/>
              <w:rPr>
                <w:rFonts w:asciiTheme="minorHAnsi" w:hAnsiTheme="minorHAnsi" w:cstheme="minorHAnsi"/>
                <w:sz w:val="22"/>
                <w:szCs w:val="22"/>
                <w:lang w:val="en-US"/>
              </w:rPr>
            </w:pPr>
            <w:r w:rsidRPr="000C1C2F">
              <w:rPr>
                <w:rFonts w:asciiTheme="minorHAnsi" w:hAnsiTheme="minorHAnsi" w:cstheme="minorHAnsi"/>
                <w:sz w:val="22"/>
                <w:szCs w:val="22"/>
                <w:lang w:val="en-US"/>
              </w:rPr>
              <w:t>Monitor and evaluate the performance of activities within the service area and make recommendations to managers in relation to improvements required.</w:t>
            </w:r>
          </w:p>
          <w:p w14:paraId="5059BAA1" w14:textId="77777777" w:rsidR="00E93BA4" w:rsidRPr="000C1C2F" w:rsidRDefault="00E93BA4" w:rsidP="00E93BA4">
            <w:pPr>
              <w:autoSpaceDE w:val="0"/>
              <w:autoSpaceDN w:val="0"/>
              <w:adjustRightInd w:val="0"/>
              <w:ind w:left="170"/>
              <w:rPr>
                <w:rFonts w:asciiTheme="minorHAnsi" w:hAnsiTheme="minorHAnsi" w:cstheme="minorHAnsi"/>
                <w:sz w:val="22"/>
                <w:szCs w:val="22"/>
              </w:rPr>
            </w:pPr>
          </w:p>
          <w:p w14:paraId="676CC085" w14:textId="380A9F32" w:rsidR="00277EE7" w:rsidRPr="008006C0" w:rsidRDefault="00E93BA4" w:rsidP="008006C0">
            <w:pPr>
              <w:autoSpaceDE w:val="0"/>
              <w:autoSpaceDN w:val="0"/>
              <w:adjustRightInd w:val="0"/>
              <w:rPr>
                <w:rFonts w:asciiTheme="minorHAnsi" w:hAnsiTheme="minorHAnsi" w:cstheme="minorHAnsi"/>
                <w:sz w:val="22"/>
                <w:szCs w:val="22"/>
              </w:rPr>
            </w:pPr>
            <w:r w:rsidRPr="000C1C2F">
              <w:rPr>
                <w:rFonts w:asciiTheme="minorHAnsi" w:hAnsiTheme="minorHAnsi" w:cstheme="minorHAnsi"/>
                <w:sz w:val="22"/>
                <w:szCs w:val="22"/>
              </w:rPr>
              <w:t xml:space="preserve">Secure the recovery of costs as appropriate for work undertaken by the </w:t>
            </w:r>
            <w:r w:rsidR="001024BF">
              <w:rPr>
                <w:rFonts w:asciiTheme="minorHAnsi" w:hAnsiTheme="minorHAnsi" w:cstheme="minorHAnsi"/>
                <w:sz w:val="22"/>
                <w:szCs w:val="22"/>
              </w:rPr>
              <w:t>Highway Records</w:t>
            </w:r>
            <w:r w:rsidRPr="000C1C2F">
              <w:rPr>
                <w:rFonts w:asciiTheme="minorHAnsi" w:hAnsiTheme="minorHAnsi" w:cstheme="minorHAnsi"/>
                <w:sz w:val="22"/>
                <w:szCs w:val="22"/>
              </w:rPr>
              <w:t xml:space="preserve"> team, as defined by the team’s Schedule of Charges and Access to Information.</w:t>
            </w:r>
          </w:p>
        </w:tc>
      </w:tr>
      <w:tr w:rsidR="00761162" w:rsidRPr="000C1C2F" w14:paraId="4FB33B3B" w14:textId="77777777" w:rsidTr="000C1C2F">
        <w:tc>
          <w:tcPr>
            <w:tcW w:w="351" w:type="pct"/>
          </w:tcPr>
          <w:p w14:paraId="1EE9F77F" w14:textId="77777777" w:rsidR="00761162" w:rsidRPr="000C1C2F" w:rsidRDefault="00761162" w:rsidP="00761162">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649" w:type="pct"/>
          </w:tcPr>
          <w:p w14:paraId="71CDDF04" w14:textId="4BBFAECC" w:rsidR="00761162" w:rsidRPr="000C1C2F" w:rsidRDefault="00761162" w:rsidP="008B5CDC">
            <w:pPr>
              <w:rPr>
                <w:rFonts w:asciiTheme="minorHAnsi" w:hAnsiTheme="minorHAnsi" w:cstheme="minorHAnsi"/>
                <w:b/>
                <w:sz w:val="22"/>
                <w:szCs w:val="22"/>
              </w:rPr>
            </w:pPr>
            <w:r w:rsidRPr="000C1C2F">
              <w:rPr>
                <w:rFonts w:asciiTheme="minorHAnsi" w:hAnsiTheme="minorHAnsi" w:cstheme="minorHAnsi"/>
                <w:b/>
                <w:sz w:val="22"/>
                <w:szCs w:val="22"/>
              </w:rPr>
              <w:t>Service Expertise</w:t>
            </w:r>
          </w:p>
          <w:p w14:paraId="13A19F8E" w14:textId="77777777" w:rsidR="00761162" w:rsidRPr="000C1C2F" w:rsidRDefault="00761162" w:rsidP="00761162">
            <w:pPr>
              <w:ind w:left="170"/>
              <w:rPr>
                <w:rFonts w:asciiTheme="minorHAnsi" w:hAnsiTheme="minorHAnsi" w:cstheme="minorHAnsi"/>
                <w:b/>
                <w:sz w:val="22"/>
                <w:szCs w:val="22"/>
              </w:rPr>
            </w:pPr>
          </w:p>
          <w:p w14:paraId="01F19E75" w14:textId="6307F189" w:rsidR="00761162" w:rsidRPr="000C1C2F" w:rsidRDefault="00761162" w:rsidP="008B5CDC">
            <w:pPr>
              <w:overflowPunct w:val="0"/>
              <w:autoSpaceDE w:val="0"/>
              <w:autoSpaceDN w:val="0"/>
              <w:adjustRightInd w:val="0"/>
              <w:textAlignment w:val="baseline"/>
              <w:rPr>
                <w:rFonts w:asciiTheme="minorHAnsi" w:hAnsiTheme="minorHAnsi" w:cstheme="minorHAnsi"/>
                <w:sz w:val="22"/>
                <w:szCs w:val="22"/>
              </w:rPr>
            </w:pPr>
            <w:r w:rsidRPr="000C1C2F">
              <w:rPr>
                <w:rFonts w:asciiTheme="minorHAnsi" w:hAnsiTheme="minorHAnsi" w:cstheme="minorHAnsi"/>
                <w:sz w:val="22"/>
                <w:szCs w:val="22"/>
              </w:rPr>
              <w:t xml:space="preserve">Provide professional expertise and capacity to the service </w:t>
            </w:r>
          </w:p>
          <w:p w14:paraId="42CA01CA" w14:textId="77777777" w:rsidR="00761162" w:rsidRPr="000C1C2F" w:rsidRDefault="00761162" w:rsidP="00761162">
            <w:pPr>
              <w:overflowPunct w:val="0"/>
              <w:autoSpaceDE w:val="0"/>
              <w:autoSpaceDN w:val="0"/>
              <w:adjustRightInd w:val="0"/>
              <w:ind w:left="170"/>
              <w:textAlignment w:val="baseline"/>
              <w:rPr>
                <w:rFonts w:asciiTheme="minorHAnsi" w:hAnsiTheme="minorHAnsi" w:cstheme="minorHAnsi"/>
                <w:sz w:val="22"/>
                <w:szCs w:val="22"/>
              </w:rPr>
            </w:pPr>
          </w:p>
          <w:p w14:paraId="2D58A7AD" w14:textId="5AB3873C" w:rsidR="00761162" w:rsidRPr="000C1C2F" w:rsidRDefault="00761162" w:rsidP="008B5CDC">
            <w:pPr>
              <w:rPr>
                <w:rFonts w:asciiTheme="minorHAnsi" w:hAnsiTheme="minorHAnsi" w:cstheme="minorHAnsi"/>
                <w:sz w:val="22"/>
                <w:szCs w:val="22"/>
              </w:rPr>
            </w:pPr>
            <w:r w:rsidRPr="000C1C2F">
              <w:rPr>
                <w:rFonts w:asciiTheme="minorHAnsi" w:hAnsiTheme="minorHAnsi" w:cstheme="minorHAnsi"/>
                <w:sz w:val="22"/>
                <w:szCs w:val="22"/>
              </w:rPr>
              <w:t xml:space="preserve">Take a lead on aspects of service expertise in order to be able to provide support and guidance to colleagues and to deal with enquiries, concerns or complaints that require specific knowledge and expertise. </w:t>
            </w:r>
          </w:p>
          <w:p w14:paraId="3457F55E" w14:textId="77777777" w:rsidR="00761162" w:rsidRPr="000C1C2F" w:rsidRDefault="00761162" w:rsidP="00761162">
            <w:pPr>
              <w:ind w:left="170"/>
              <w:rPr>
                <w:rFonts w:asciiTheme="minorHAnsi" w:hAnsiTheme="minorHAnsi" w:cstheme="minorHAnsi"/>
                <w:sz w:val="22"/>
                <w:szCs w:val="22"/>
              </w:rPr>
            </w:pPr>
          </w:p>
          <w:p w14:paraId="3D256208" w14:textId="2D6CF88F" w:rsidR="00761162" w:rsidRPr="000C1C2F" w:rsidRDefault="00761162" w:rsidP="008B5CDC">
            <w:pPr>
              <w:rPr>
                <w:rFonts w:asciiTheme="minorHAnsi" w:hAnsiTheme="minorHAnsi" w:cstheme="minorHAnsi"/>
                <w:sz w:val="22"/>
                <w:szCs w:val="22"/>
              </w:rPr>
            </w:pPr>
            <w:r w:rsidRPr="000C1C2F">
              <w:rPr>
                <w:rFonts w:asciiTheme="minorHAnsi" w:hAnsiTheme="minorHAnsi" w:cstheme="minorHAnsi"/>
                <w:sz w:val="22"/>
                <w:szCs w:val="22"/>
              </w:rPr>
              <w:t>Investigate and determine responses to and provide information on highway related issues and traffic proposals for general highway search enquiries and to answer CON29 questions.</w:t>
            </w:r>
          </w:p>
          <w:p w14:paraId="48883E85" w14:textId="77777777" w:rsidR="00761162" w:rsidRPr="000C1C2F" w:rsidRDefault="00761162" w:rsidP="00761162">
            <w:pPr>
              <w:ind w:left="170"/>
              <w:rPr>
                <w:rFonts w:asciiTheme="minorHAnsi" w:hAnsiTheme="minorHAnsi" w:cstheme="minorHAnsi"/>
                <w:sz w:val="22"/>
                <w:szCs w:val="22"/>
              </w:rPr>
            </w:pPr>
          </w:p>
          <w:p w14:paraId="5E2E90A4" w14:textId="2DD3537A" w:rsidR="00761162" w:rsidRPr="000C1C2F" w:rsidRDefault="00761162" w:rsidP="008B5CDC">
            <w:pPr>
              <w:rPr>
                <w:rFonts w:asciiTheme="minorHAnsi" w:hAnsiTheme="minorHAnsi" w:cstheme="minorHAnsi"/>
                <w:bCs/>
                <w:sz w:val="22"/>
                <w:szCs w:val="22"/>
              </w:rPr>
            </w:pPr>
            <w:r w:rsidRPr="000C1C2F">
              <w:rPr>
                <w:rFonts w:asciiTheme="minorHAnsi" w:hAnsiTheme="minorHAnsi" w:cstheme="minorHAnsi"/>
                <w:bCs/>
                <w:sz w:val="22"/>
                <w:szCs w:val="22"/>
              </w:rPr>
              <w:t>Prepare, maintain and improve highway records to ensure an accurate definitive record of the public highway exists, in both paper and electronic format.</w:t>
            </w:r>
          </w:p>
          <w:p w14:paraId="1F363D06" w14:textId="77777777" w:rsidR="00761162" w:rsidRPr="000C1C2F" w:rsidRDefault="00761162" w:rsidP="00761162">
            <w:pPr>
              <w:ind w:left="170"/>
              <w:rPr>
                <w:rFonts w:asciiTheme="minorHAnsi" w:hAnsiTheme="minorHAnsi" w:cstheme="minorHAnsi"/>
                <w:bCs/>
                <w:sz w:val="22"/>
                <w:szCs w:val="22"/>
              </w:rPr>
            </w:pPr>
          </w:p>
          <w:p w14:paraId="3B6FC536" w14:textId="7ECFD083" w:rsidR="00761162" w:rsidRPr="000C1C2F" w:rsidRDefault="00761162" w:rsidP="008B5CDC">
            <w:pPr>
              <w:autoSpaceDE w:val="0"/>
              <w:autoSpaceDN w:val="0"/>
              <w:adjustRightInd w:val="0"/>
              <w:rPr>
                <w:rFonts w:asciiTheme="minorHAnsi" w:hAnsiTheme="minorHAnsi" w:cstheme="minorHAnsi"/>
                <w:sz w:val="22"/>
                <w:szCs w:val="22"/>
                <w:lang w:val="en-US"/>
              </w:rPr>
            </w:pPr>
            <w:r w:rsidRPr="000C1C2F">
              <w:rPr>
                <w:rFonts w:asciiTheme="minorHAnsi" w:hAnsiTheme="minorHAnsi" w:cstheme="minorHAnsi"/>
                <w:bCs/>
                <w:sz w:val="22"/>
                <w:szCs w:val="22"/>
              </w:rPr>
              <w:t>Determine extent of highway boundaries and other supplementary questions for internal and external customers, providing written responses to requests and undertaking site meetings/assessments as required.</w:t>
            </w:r>
            <w:r w:rsidRPr="000C1C2F">
              <w:rPr>
                <w:rFonts w:asciiTheme="minorHAnsi" w:hAnsiTheme="minorHAnsi" w:cstheme="minorHAnsi"/>
                <w:sz w:val="22"/>
                <w:szCs w:val="22"/>
                <w:lang w:val="en-US"/>
              </w:rPr>
              <w:t xml:space="preserve"> Develop and maintain knowledge and contribute to regional and local developments relating to the service in order to ensure its continuing effectiveness.</w:t>
            </w:r>
          </w:p>
          <w:p w14:paraId="057F40C8" w14:textId="77777777" w:rsidR="00761162" w:rsidRPr="000C1C2F" w:rsidRDefault="00761162" w:rsidP="00761162">
            <w:pPr>
              <w:tabs>
                <w:tab w:val="num" w:pos="397"/>
              </w:tabs>
              <w:autoSpaceDE w:val="0"/>
              <w:autoSpaceDN w:val="0"/>
              <w:adjustRightInd w:val="0"/>
              <w:ind w:left="170"/>
              <w:rPr>
                <w:rFonts w:asciiTheme="minorHAnsi" w:hAnsiTheme="minorHAnsi" w:cstheme="minorHAnsi"/>
                <w:sz w:val="22"/>
                <w:szCs w:val="22"/>
                <w:lang w:val="en-US"/>
              </w:rPr>
            </w:pPr>
          </w:p>
          <w:p w14:paraId="49ED7618" w14:textId="270254A1" w:rsidR="00761162" w:rsidRPr="000C1C2F" w:rsidRDefault="00761162" w:rsidP="008B5CDC">
            <w:pPr>
              <w:autoSpaceDE w:val="0"/>
              <w:autoSpaceDN w:val="0"/>
              <w:adjustRightInd w:val="0"/>
              <w:rPr>
                <w:rFonts w:asciiTheme="minorHAnsi" w:hAnsiTheme="minorHAnsi" w:cstheme="minorHAnsi"/>
                <w:sz w:val="22"/>
                <w:szCs w:val="22"/>
                <w:lang w:val="en-US"/>
              </w:rPr>
            </w:pPr>
            <w:r w:rsidRPr="000C1C2F">
              <w:rPr>
                <w:rFonts w:asciiTheme="minorHAnsi" w:hAnsiTheme="minorHAnsi" w:cstheme="minorHAnsi"/>
                <w:sz w:val="22"/>
                <w:szCs w:val="22"/>
                <w:lang w:val="en-US"/>
              </w:rPr>
              <w:t>Impart knowledge and expertise of Highwa</w:t>
            </w:r>
            <w:r w:rsidR="00813EB7">
              <w:rPr>
                <w:rFonts w:asciiTheme="minorHAnsi" w:hAnsiTheme="minorHAnsi" w:cstheme="minorHAnsi"/>
                <w:sz w:val="22"/>
                <w:szCs w:val="22"/>
                <w:lang w:val="en-US"/>
              </w:rPr>
              <w:t>y records</w:t>
            </w:r>
            <w:r w:rsidRPr="000C1C2F">
              <w:rPr>
                <w:rFonts w:asciiTheme="minorHAnsi" w:hAnsiTheme="minorHAnsi" w:cstheme="minorHAnsi"/>
                <w:sz w:val="22"/>
                <w:szCs w:val="22"/>
                <w:lang w:val="en-US"/>
              </w:rPr>
              <w:t xml:space="preserve"> through mentoring and coaching other staff in order to develop a broad skills base amongst the team.</w:t>
            </w:r>
          </w:p>
          <w:p w14:paraId="52F01E43" w14:textId="77777777" w:rsidR="00761162" w:rsidRPr="000C1C2F" w:rsidRDefault="00761162" w:rsidP="00761162">
            <w:pPr>
              <w:tabs>
                <w:tab w:val="num" w:pos="397"/>
              </w:tabs>
              <w:autoSpaceDE w:val="0"/>
              <w:autoSpaceDN w:val="0"/>
              <w:adjustRightInd w:val="0"/>
              <w:ind w:left="170"/>
              <w:rPr>
                <w:rFonts w:asciiTheme="minorHAnsi" w:hAnsiTheme="minorHAnsi" w:cstheme="minorHAnsi"/>
                <w:sz w:val="22"/>
                <w:szCs w:val="22"/>
                <w:lang w:val="en-US"/>
              </w:rPr>
            </w:pPr>
          </w:p>
          <w:p w14:paraId="35D84984" w14:textId="60C5DF28" w:rsidR="00761162" w:rsidRPr="000C1C2F" w:rsidRDefault="00761162" w:rsidP="008B5CDC">
            <w:pPr>
              <w:autoSpaceDE w:val="0"/>
              <w:autoSpaceDN w:val="0"/>
              <w:adjustRightInd w:val="0"/>
              <w:rPr>
                <w:rFonts w:asciiTheme="minorHAnsi" w:hAnsiTheme="minorHAnsi" w:cstheme="minorHAnsi"/>
                <w:sz w:val="22"/>
                <w:szCs w:val="22"/>
                <w:lang w:val="en-US"/>
              </w:rPr>
            </w:pPr>
            <w:r w:rsidRPr="000C1C2F">
              <w:rPr>
                <w:rFonts w:asciiTheme="minorHAnsi" w:hAnsiTheme="minorHAnsi" w:cstheme="minorHAnsi"/>
                <w:sz w:val="22"/>
                <w:szCs w:val="22"/>
                <w:lang w:val="en-US"/>
              </w:rPr>
              <w:t>Provide highways records expertise in order to support the delivery of new highway developments undertaken by the authority, and ensure the completed developments are appropriately added to the authority’s highway record.</w:t>
            </w:r>
          </w:p>
          <w:p w14:paraId="220EF42C" w14:textId="77777777" w:rsidR="00761162" w:rsidRPr="000C1C2F" w:rsidRDefault="00761162" w:rsidP="00761162">
            <w:pPr>
              <w:tabs>
                <w:tab w:val="num" w:pos="397"/>
              </w:tabs>
              <w:autoSpaceDE w:val="0"/>
              <w:autoSpaceDN w:val="0"/>
              <w:adjustRightInd w:val="0"/>
              <w:ind w:left="170"/>
              <w:rPr>
                <w:rFonts w:asciiTheme="minorHAnsi" w:hAnsiTheme="minorHAnsi" w:cstheme="minorHAnsi"/>
                <w:sz w:val="22"/>
                <w:szCs w:val="22"/>
                <w:lang w:val="en-US"/>
              </w:rPr>
            </w:pPr>
          </w:p>
          <w:p w14:paraId="45891BC7" w14:textId="32BA1261" w:rsidR="00761162" w:rsidRPr="000C1C2F" w:rsidRDefault="00761162" w:rsidP="008B5CDC">
            <w:pPr>
              <w:autoSpaceDE w:val="0"/>
              <w:autoSpaceDN w:val="0"/>
              <w:adjustRightInd w:val="0"/>
              <w:rPr>
                <w:rFonts w:asciiTheme="minorHAnsi" w:hAnsiTheme="minorHAnsi" w:cstheme="minorHAnsi"/>
                <w:sz w:val="22"/>
                <w:szCs w:val="22"/>
                <w:lang w:val="en-US"/>
              </w:rPr>
            </w:pPr>
            <w:r w:rsidRPr="000C1C2F">
              <w:rPr>
                <w:rFonts w:asciiTheme="minorHAnsi" w:hAnsiTheme="minorHAnsi" w:cstheme="minorHAnsi"/>
                <w:sz w:val="22"/>
                <w:szCs w:val="22"/>
                <w:lang w:val="en-US"/>
              </w:rPr>
              <w:t>Support the management of the authority’s Local Street Gazetteer (LSG), including the recording of new streets, maintenance responsibilities, classifications and special designations, as well as undertaking the monthly submission of data to the National Street Gazetteer (NSG).</w:t>
            </w:r>
          </w:p>
          <w:p w14:paraId="275FD746" w14:textId="77777777" w:rsidR="00761162" w:rsidRPr="000C1C2F" w:rsidRDefault="00761162" w:rsidP="00761162">
            <w:pPr>
              <w:tabs>
                <w:tab w:val="num" w:pos="397"/>
              </w:tabs>
              <w:autoSpaceDE w:val="0"/>
              <w:autoSpaceDN w:val="0"/>
              <w:adjustRightInd w:val="0"/>
              <w:ind w:left="170"/>
              <w:rPr>
                <w:rFonts w:asciiTheme="minorHAnsi" w:hAnsiTheme="minorHAnsi" w:cstheme="minorHAnsi"/>
                <w:sz w:val="22"/>
                <w:szCs w:val="22"/>
                <w:lang w:val="en-US"/>
              </w:rPr>
            </w:pPr>
          </w:p>
          <w:p w14:paraId="37FB7E6E" w14:textId="22D26F93" w:rsidR="00761162" w:rsidRPr="000C1C2F" w:rsidRDefault="00761162" w:rsidP="008B5CDC">
            <w:pPr>
              <w:rPr>
                <w:rFonts w:asciiTheme="minorHAnsi" w:hAnsiTheme="minorHAnsi" w:cstheme="minorHAnsi"/>
                <w:sz w:val="22"/>
                <w:szCs w:val="22"/>
              </w:rPr>
            </w:pPr>
            <w:r w:rsidRPr="000C1C2F">
              <w:rPr>
                <w:rFonts w:asciiTheme="minorHAnsi" w:hAnsiTheme="minorHAnsi" w:cstheme="minorHAnsi"/>
                <w:sz w:val="22"/>
                <w:szCs w:val="22"/>
              </w:rPr>
              <w:t>Identify future development and areas of concern relating to the business area and work collaboratively with the management team and appropriate other officers to identify appropriate resolution or action.</w:t>
            </w:r>
          </w:p>
          <w:p w14:paraId="7E0F1764" w14:textId="77777777" w:rsidR="00761162" w:rsidRPr="000C1C2F" w:rsidRDefault="00761162" w:rsidP="00761162">
            <w:pPr>
              <w:ind w:left="170"/>
              <w:rPr>
                <w:rFonts w:asciiTheme="minorHAnsi" w:hAnsiTheme="minorHAnsi" w:cstheme="minorHAnsi"/>
                <w:sz w:val="22"/>
                <w:szCs w:val="22"/>
              </w:rPr>
            </w:pPr>
          </w:p>
          <w:p w14:paraId="462E1355" w14:textId="240151FD" w:rsidR="00761162" w:rsidRPr="000C1C2F" w:rsidRDefault="00761162" w:rsidP="008B5CDC">
            <w:pPr>
              <w:overflowPunct w:val="0"/>
              <w:autoSpaceDE w:val="0"/>
              <w:autoSpaceDN w:val="0"/>
              <w:adjustRightInd w:val="0"/>
              <w:textAlignment w:val="baseline"/>
              <w:rPr>
                <w:rFonts w:asciiTheme="minorHAnsi" w:hAnsiTheme="minorHAnsi" w:cstheme="minorHAnsi"/>
                <w:sz w:val="22"/>
                <w:szCs w:val="22"/>
              </w:rPr>
            </w:pPr>
            <w:r w:rsidRPr="000C1C2F">
              <w:rPr>
                <w:rFonts w:asciiTheme="minorHAnsi" w:hAnsiTheme="minorHAnsi" w:cstheme="minorHAnsi"/>
                <w:sz w:val="22"/>
                <w:szCs w:val="22"/>
              </w:rPr>
              <w:t>Undertake effective monitoring to ensure that the delivery of the service meets the expectations and needs of the County Council and its communities, especially for those customers who are vulnerable or who have particular needs.</w:t>
            </w:r>
          </w:p>
          <w:p w14:paraId="61B317B9" w14:textId="77777777" w:rsidR="00761162" w:rsidRPr="000C1C2F" w:rsidRDefault="00761162" w:rsidP="00761162">
            <w:pPr>
              <w:overflowPunct w:val="0"/>
              <w:autoSpaceDE w:val="0"/>
              <w:autoSpaceDN w:val="0"/>
              <w:adjustRightInd w:val="0"/>
              <w:ind w:left="170"/>
              <w:textAlignment w:val="baseline"/>
              <w:rPr>
                <w:rFonts w:asciiTheme="minorHAnsi" w:hAnsiTheme="minorHAnsi" w:cstheme="minorHAnsi"/>
                <w:sz w:val="22"/>
                <w:szCs w:val="22"/>
              </w:rPr>
            </w:pPr>
          </w:p>
          <w:p w14:paraId="70A887C1" w14:textId="2EA1F29E" w:rsidR="00761162" w:rsidRPr="000C1C2F" w:rsidRDefault="00761162" w:rsidP="008B5CDC">
            <w:pPr>
              <w:overflowPunct w:val="0"/>
              <w:autoSpaceDE w:val="0"/>
              <w:autoSpaceDN w:val="0"/>
              <w:adjustRightInd w:val="0"/>
              <w:textAlignment w:val="baseline"/>
              <w:rPr>
                <w:rFonts w:asciiTheme="minorHAnsi" w:hAnsiTheme="minorHAnsi" w:cstheme="minorHAnsi"/>
                <w:sz w:val="22"/>
                <w:szCs w:val="22"/>
              </w:rPr>
            </w:pPr>
            <w:r w:rsidRPr="000C1C2F">
              <w:rPr>
                <w:rFonts w:asciiTheme="minorHAnsi" w:hAnsiTheme="minorHAnsi" w:cstheme="minorHAnsi"/>
                <w:sz w:val="22"/>
                <w:szCs w:val="22"/>
              </w:rPr>
              <w:t>Monitor and advise responsible managers on whether all necessary measures are incorporated in the service to minimise and mitigate any adverse impact on the authority, the environment, or local communities.</w:t>
            </w:r>
          </w:p>
          <w:p w14:paraId="15E56C25" w14:textId="77777777" w:rsidR="00761162" w:rsidRPr="000C1C2F" w:rsidRDefault="00761162" w:rsidP="00761162">
            <w:pPr>
              <w:overflowPunct w:val="0"/>
              <w:autoSpaceDE w:val="0"/>
              <w:autoSpaceDN w:val="0"/>
              <w:adjustRightInd w:val="0"/>
              <w:ind w:left="170"/>
              <w:textAlignment w:val="baseline"/>
              <w:rPr>
                <w:rFonts w:asciiTheme="minorHAnsi" w:hAnsiTheme="minorHAnsi" w:cstheme="minorHAnsi"/>
                <w:sz w:val="22"/>
                <w:szCs w:val="22"/>
              </w:rPr>
            </w:pPr>
          </w:p>
          <w:p w14:paraId="0C6CFC30" w14:textId="1D728BA1" w:rsidR="00761162" w:rsidRPr="000C1C2F" w:rsidRDefault="00761162" w:rsidP="008B5CDC">
            <w:pPr>
              <w:overflowPunct w:val="0"/>
              <w:autoSpaceDE w:val="0"/>
              <w:autoSpaceDN w:val="0"/>
              <w:adjustRightInd w:val="0"/>
              <w:textAlignment w:val="baseline"/>
              <w:rPr>
                <w:rFonts w:asciiTheme="minorHAnsi" w:hAnsiTheme="minorHAnsi" w:cstheme="minorHAnsi"/>
                <w:sz w:val="22"/>
                <w:szCs w:val="22"/>
              </w:rPr>
            </w:pPr>
            <w:r w:rsidRPr="000C1C2F">
              <w:rPr>
                <w:rFonts w:asciiTheme="minorHAnsi" w:hAnsiTheme="minorHAnsi" w:cstheme="minorHAnsi"/>
                <w:sz w:val="22"/>
                <w:szCs w:val="22"/>
              </w:rPr>
              <w:t>Liaise with colleagues across the directorate and the Council to ensure the service is delivered in the most efficient, effective and co-ordinated manner.</w:t>
            </w:r>
          </w:p>
          <w:p w14:paraId="4E635E34" w14:textId="77777777" w:rsidR="00761162" w:rsidRPr="000C1C2F" w:rsidRDefault="00761162" w:rsidP="00761162">
            <w:pPr>
              <w:overflowPunct w:val="0"/>
              <w:autoSpaceDE w:val="0"/>
              <w:autoSpaceDN w:val="0"/>
              <w:adjustRightInd w:val="0"/>
              <w:ind w:left="170"/>
              <w:textAlignment w:val="baseline"/>
              <w:rPr>
                <w:rFonts w:asciiTheme="minorHAnsi" w:hAnsiTheme="minorHAnsi" w:cstheme="minorHAnsi"/>
                <w:sz w:val="22"/>
                <w:szCs w:val="22"/>
              </w:rPr>
            </w:pPr>
          </w:p>
          <w:p w14:paraId="4C1387B1" w14:textId="5521CC01" w:rsidR="00761162" w:rsidRPr="000C1C2F" w:rsidRDefault="00761162" w:rsidP="008B5CDC">
            <w:pPr>
              <w:overflowPunct w:val="0"/>
              <w:autoSpaceDE w:val="0"/>
              <w:autoSpaceDN w:val="0"/>
              <w:adjustRightInd w:val="0"/>
              <w:textAlignment w:val="baseline"/>
              <w:rPr>
                <w:rFonts w:asciiTheme="minorHAnsi" w:hAnsiTheme="minorHAnsi" w:cstheme="minorHAnsi"/>
                <w:sz w:val="22"/>
                <w:szCs w:val="22"/>
              </w:rPr>
            </w:pPr>
            <w:r w:rsidRPr="000C1C2F">
              <w:rPr>
                <w:rFonts w:asciiTheme="minorHAnsi" w:hAnsiTheme="minorHAnsi" w:cstheme="minorHAnsi"/>
                <w:sz w:val="22"/>
                <w:szCs w:val="22"/>
              </w:rPr>
              <w:t>Use Geographic Information Systems (GIS) to maintain, update and enhance the authority’s highway records, to share data with colleagues and partners, and to answer CON29 and general highway enquiries.</w:t>
            </w:r>
          </w:p>
          <w:p w14:paraId="0C9C1769" w14:textId="77777777" w:rsidR="00761162" w:rsidRPr="000C1C2F" w:rsidRDefault="00761162" w:rsidP="00761162">
            <w:pPr>
              <w:overflowPunct w:val="0"/>
              <w:autoSpaceDE w:val="0"/>
              <w:autoSpaceDN w:val="0"/>
              <w:adjustRightInd w:val="0"/>
              <w:ind w:left="170"/>
              <w:textAlignment w:val="baseline"/>
              <w:rPr>
                <w:rFonts w:asciiTheme="minorHAnsi" w:hAnsiTheme="minorHAnsi" w:cstheme="minorHAnsi"/>
                <w:sz w:val="22"/>
                <w:szCs w:val="22"/>
              </w:rPr>
            </w:pPr>
          </w:p>
          <w:p w14:paraId="5BBBD3A5" w14:textId="40A128AE" w:rsidR="00761162" w:rsidRPr="000C1C2F" w:rsidRDefault="00761162" w:rsidP="008006C0">
            <w:pPr>
              <w:overflowPunct w:val="0"/>
              <w:autoSpaceDE w:val="0"/>
              <w:autoSpaceDN w:val="0"/>
              <w:adjustRightInd w:val="0"/>
              <w:textAlignment w:val="baseline"/>
              <w:rPr>
                <w:rFonts w:asciiTheme="minorHAnsi" w:hAnsiTheme="minorHAnsi" w:cstheme="minorHAnsi"/>
                <w:sz w:val="22"/>
                <w:szCs w:val="22"/>
              </w:rPr>
            </w:pPr>
            <w:r w:rsidRPr="000C1C2F">
              <w:rPr>
                <w:rFonts w:asciiTheme="minorHAnsi" w:hAnsiTheme="minorHAnsi" w:cstheme="minorHAnsi"/>
                <w:sz w:val="22"/>
                <w:szCs w:val="22"/>
              </w:rPr>
              <w:t xml:space="preserve">Ensure that legislation, policies and processes related to highway records management are adhered to by the </w:t>
            </w:r>
            <w:r w:rsidR="001024BF">
              <w:rPr>
                <w:rFonts w:asciiTheme="minorHAnsi" w:hAnsiTheme="minorHAnsi" w:cstheme="minorHAnsi"/>
                <w:sz w:val="22"/>
                <w:szCs w:val="22"/>
              </w:rPr>
              <w:t>Highway Records</w:t>
            </w:r>
            <w:r w:rsidRPr="000C1C2F">
              <w:rPr>
                <w:rFonts w:asciiTheme="minorHAnsi" w:hAnsiTheme="minorHAnsi" w:cstheme="minorHAnsi"/>
                <w:sz w:val="22"/>
                <w:szCs w:val="22"/>
              </w:rPr>
              <w:t xml:space="preserve"> team and are made clear to customers, colleagues and partners where appropriate.</w:t>
            </w:r>
          </w:p>
        </w:tc>
      </w:tr>
      <w:tr w:rsidR="00761162" w:rsidRPr="000C1C2F" w14:paraId="76FA27E1" w14:textId="77777777" w:rsidTr="000C1C2F">
        <w:tc>
          <w:tcPr>
            <w:tcW w:w="351" w:type="pct"/>
          </w:tcPr>
          <w:p w14:paraId="5A541DC6" w14:textId="77777777" w:rsidR="00761162" w:rsidRPr="000C1C2F" w:rsidRDefault="00761162" w:rsidP="00761162">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649" w:type="pct"/>
          </w:tcPr>
          <w:p w14:paraId="29A53276" w14:textId="66F3CDA0" w:rsidR="001845E9" w:rsidRPr="000C1C2F" w:rsidRDefault="001845E9" w:rsidP="008B5CDC">
            <w:pPr>
              <w:rPr>
                <w:rFonts w:asciiTheme="minorHAnsi" w:hAnsiTheme="minorHAnsi" w:cstheme="minorHAnsi"/>
                <w:b/>
                <w:sz w:val="22"/>
                <w:szCs w:val="22"/>
              </w:rPr>
            </w:pPr>
            <w:r w:rsidRPr="000C1C2F">
              <w:rPr>
                <w:rFonts w:asciiTheme="minorHAnsi" w:hAnsiTheme="minorHAnsi" w:cstheme="minorHAnsi"/>
                <w:b/>
                <w:sz w:val="22"/>
                <w:szCs w:val="22"/>
              </w:rPr>
              <w:t>Partnership working and co-operative working</w:t>
            </w:r>
            <w:r w:rsidR="00581A30" w:rsidRPr="000C1C2F">
              <w:rPr>
                <w:rFonts w:asciiTheme="minorHAnsi" w:hAnsiTheme="minorHAnsi" w:cstheme="minorHAnsi"/>
                <w:b/>
                <w:sz w:val="22"/>
                <w:szCs w:val="22"/>
              </w:rPr>
              <w:br/>
            </w:r>
          </w:p>
          <w:p w14:paraId="418D945C" w14:textId="520A609E" w:rsidR="001845E9" w:rsidRPr="000C1C2F" w:rsidRDefault="001845E9" w:rsidP="008B5CDC">
            <w:pPr>
              <w:autoSpaceDE w:val="0"/>
              <w:autoSpaceDN w:val="0"/>
              <w:adjustRightInd w:val="0"/>
              <w:rPr>
                <w:rFonts w:asciiTheme="minorHAnsi" w:hAnsiTheme="minorHAnsi" w:cstheme="minorHAnsi"/>
                <w:sz w:val="22"/>
                <w:szCs w:val="22"/>
                <w:lang w:val="en-US"/>
              </w:rPr>
            </w:pPr>
            <w:r w:rsidRPr="000C1C2F">
              <w:rPr>
                <w:rFonts w:asciiTheme="minorHAnsi" w:hAnsiTheme="minorHAnsi" w:cstheme="minorHAnsi"/>
                <w:sz w:val="22"/>
                <w:szCs w:val="22"/>
                <w:lang w:val="en-US"/>
              </w:rPr>
              <w:t xml:space="preserve">Develop and promote partnership working with a range of stakeholders in order to achieve service objectives </w:t>
            </w:r>
          </w:p>
          <w:p w14:paraId="732971CD" w14:textId="77777777" w:rsidR="001845E9" w:rsidRPr="000C1C2F" w:rsidRDefault="001845E9" w:rsidP="00581A30">
            <w:pPr>
              <w:autoSpaceDE w:val="0"/>
              <w:autoSpaceDN w:val="0"/>
              <w:adjustRightInd w:val="0"/>
              <w:ind w:left="170"/>
              <w:rPr>
                <w:rFonts w:asciiTheme="minorHAnsi" w:hAnsiTheme="minorHAnsi" w:cstheme="minorHAnsi"/>
                <w:sz w:val="22"/>
                <w:szCs w:val="22"/>
                <w:lang w:val="en-US"/>
              </w:rPr>
            </w:pPr>
          </w:p>
          <w:p w14:paraId="6F816FCD" w14:textId="17FFAE9A" w:rsidR="001845E9" w:rsidRPr="000C1C2F" w:rsidRDefault="001845E9" w:rsidP="008B5CDC">
            <w:pPr>
              <w:autoSpaceDE w:val="0"/>
              <w:autoSpaceDN w:val="0"/>
              <w:adjustRightInd w:val="0"/>
              <w:rPr>
                <w:rFonts w:asciiTheme="minorHAnsi" w:hAnsiTheme="minorHAnsi" w:cstheme="minorHAnsi"/>
                <w:sz w:val="22"/>
                <w:szCs w:val="22"/>
                <w:lang w:val="en-US"/>
              </w:rPr>
            </w:pPr>
            <w:r w:rsidRPr="000C1C2F">
              <w:rPr>
                <w:rFonts w:asciiTheme="minorHAnsi" w:hAnsiTheme="minorHAnsi" w:cstheme="minorHAnsi"/>
                <w:sz w:val="22"/>
                <w:szCs w:val="22"/>
                <w:lang w:val="en-US"/>
              </w:rPr>
              <w:t>Develop effective internal and external partnerships and work with a range of stakeholders including other authorities and key organisations in Cambridgeshire</w:t>
            </w:r>
            <w:r w:rsidRPr="000C1C2F">
              <w:rPr>
                <w:rFonts w:asciiTheme="minorHAnsi" w:hAnsiTheme="minorHAnsi" w:cstheme="minorHAnsi"/>
                <w:sz w:val="22"/>
                <w:szCs w:val="22"/>
              </w:rPr>
              <w:t xml:space="preserve"> in order to</w:t>
            </w:r>
            <w:r w:rsidRPr="000C1C2F">
              <w:rPr>
                <w:rFonts w:asciiTheme="minorHAnsi" w:hAnsiTheme="minorHAnsi" w:cstheme="minorHAnsi"/>
                <w:bCs/>
                <w:sz w:val="22"/>
                <w:szCs w:val="22"/>
              </w:rPr>
              <w:t xml:space="preserve"> ensure that asset and records management is delivered</w:t>
            </w:r>
            <w:r w:rsidRPr="000C1C2F">
              <w:rPr>
                <w:rFonts w:asciiTheme="minorHAnsi" w:hAnsiTheme="minorHAnsi" w:cstheme="minorHAnsi"/>
                <w:sz w:val="22"/>
                <w:szCs w:val="22"/>
              </w:rPr>
              <w:t xml:space="preserve"> with the maximum effectiveness and efficiency</w:t>
            </w:r>
          </w:p>
          <w:p w14:paraId="46D9F76D" w14:textId="77777777" w:rsidR="001845E9" w:rsidRPr="000C1C2F" w:rsidRDefault="001845E9" w:rsidP="00581A30">
            <w:pPr>
              <w:autoSpaceDE w:val="0"/>
              <w:autoSpaceDN w:val="0"/>
              <w:adjustRightInd w:val="0"/>
              <w:ind w:left="170"/>
              <w:rPr>
                <w:rFonts w:asciiTheme="minorHAnsi" w:hAnsiTheme="minorHAnsi" w:cstheme="minorHAnsi"/>
                <w:sz w:val="22"/>
                <w:szCs w:val="22"/>
                <w:lang w:val="en-US"/>
              </w:rPr>
            </w:pPr>
          </w:p>
          <w:p w14:paraId="53AAF845" w14:textId="32F5F441" w:rsidR="001845E9" w:rsidRPr="000C1C2F" w:rsidRDefault="001845E9" w:rsidP="008B5CDC">
            <w:pPr>
              <w:pStyle w:val="BodyTextIndent"/>
              <w:spacing w:after="0"/>
              <w:ind w:left="0"/>
              <w:rPr>
                <w:rFonts w:asciiTheme="minorHAnsi" w:hAnsiTheme="minorHAnsi" w:cstheme="minorHAnsi"/>
                <w:sz w:val="22"/>
                <w:szCs w:val="22"/>
              </w:rPr>
            </w:pPr>
            <w:r w:rsidRPr="000C1C2F">
              <w:rPr>
                <w:rFonts w:asciiTheme="minorHAnsi" w:hAnsiTheme="minorHAnsi" w:cstheme="minorHAnsi"/>
                <w:sz w:val="22"/>
                <w:szCs w:val="22"/>
              </w:rPr>
              <w:t>Exchange relevant information with internal and external stakeholders and organisations in order to ensure a mutual awareness and understanding of key issues</w:t>
            </w:r>
          </w:p>
          <w:p w14:paraId="20A82B6B" w14:textId="77777777" w:rsidR="001845E9" w:rsidRPr="000C1C2F" w:rsidRDefault="001845E9" w:rsidP="00581A30">
            <w:pPr>
              <w:pStyle w:val="BodyTextIndent"/>
              <w:spacing w:after="0"/>
              <w:ind w:left="170"/>
              <w:rPr>
                <w:rFonts w:asciiTheme="minorHAnsi" w:hAnsiTheme="minorHAnsi" w:cstheme="minorHAnsi"/>
                <w:sz w:val="22"/>
                <w:szCs w:val="22"/>
              </w:rPr>
            </w:pPr>
          </w:p>
          <w:p w14:paraId="61033F03" w14:textId="7D1A4B0C" w:rsidR="001845E9" w:rsidRPr="000C1C2F" w:rsidRDefault="001845E9" w:rsidP="008B5CDC">
            <w:pPr>
              <w:overflowPunct w:val="0"/>
              <w:autoSpaceDE w:val="0"/>
              <w:autoSpaceDN w:val="0"/>
              <w:adjustRightInd w:val="0"/>
              <w:textAlignment w:val="baseline"/>
              <w:rPr>
                <w:rFonts w:asciiTheme="minorHAnsi" w:hAnsiTheme="minorHAnsi" w:cstheme="minorHAnsi"/>
                <w:sz w:val="22"/>
                <w:szCs w:val="22"/>
                <w:lang w:val="en-US"/>
              </w:rPr>
            </w:pPr>
            <w:r w:rsidRPr="000C1C2F">
              <w:rPr>
                <w:rFonts w:asciiTheme="minorHAnsi" w:hAnsiTheme="minorHAnsi" w:cstheme="minorHAnsi"/>
                <w:bCs/>
                <w:sz w:val="22"/>
                <w:szCs w:val="22"/>
              </w:rPr>
              <w:t>Liaise with Highways Maintenance Service and</w:t>
            </w:r>
            <w:r w:rsidR="001B6C8F">
              <w:rPr>
                <w:rFonts w:asciiTheme="minorHAnsi" w:hAnsiTheme="minorHAnsi" w:cstheme="minorHAnsi"/>
                <w:bCs/>
                <w:sz w:val="22"/>
                <w:szCs w:val="22"/>
              </w:rPr>
              <w:t xml:space="preserve"> </w:t>
            </w:r>
            <w:r w:rsidR="006F32C1">
              <w:rPr>
                <w:rFonts w:asciiTheme="minorHAnsi" w:hAnsiTheme="minorHAnsi" w:cstheme="minorHAnsi"/>
                <w:bCs/>
                <w:sz w:val="22"/>
                <w:szCs w:val="22"/>
              </w:rPr>
              <w:t>wider Place &amp; Sustainability colleagues</w:t>
            </w:r>
            <w:r w:rsidR="00FE5B24">
              <w:rPr>
                <w:rFonts w:asciiTheme="minorHAnsi" w:hAnsiTheme="minorHAnsi" w:cstheme="minorHAnsi"/>
                <w:bCs/>
                <w:sz w:val="22"/>
                <w:szCs w:val="22"/>
              </w:rPr>
              <w:t xml:space="preserve"> across </w:t>
            </w:r>
            <w:r w:rsidR="00191E73">
              <w:rPr>
                <w:rFonts w:asciiTheme="minorHAnsi" w:hAnsiTheme="minorHAnsi" w:cstheme="minorHAnsi"/>
                <w:bCs/>
                <w:sz w:val="22"/>
                <w:szCs w:val="22"/>
              </w:rPr>
              <w:t>the Directorate</w:t>
            </w:r>
            <w:r w:rsidRPr="000C1C2F">
              <w:rPr>
                <w:rFonts w:asciiTheme="minorHAnsi" w:hAnsiTheme="minorHAnsi" w:cstheme="minorHAnsi"/>
                <w:bCs/>
                <w:sz w:val="22"/>
                <w:szCs w:val="22"/>
              </w:rPr>
              <w:t xml:space="preserve"> to support the delivery of new highway schemes and to develop and implement effective systems to deliver services that meet the needs of our customers.</w:t>
            </w:r>
          </w:p>
          <w:p w14:paraId="17035C57" w14:textId="77777777" w:rsidR="00761162" w:rsidRPr="000C1C2F" w:rsidRDefault="00761162" w:rsidP="00761162">
            <w:pPr>
              <w:pStyle w:val="BodyTextIndent"/>
              <w:tabs>
                <w:tab w:val="left" w:pos="2160"/>
              </w:tabs>
              <w:ind w:left="44"/>
              <w:jc w:val="both"/>
              <w:rPr>
                <w:rFonts w:asciiTheme="minorHAnsi" w:hAnsiTheme="minorHAnsi" w:cstheme="minorHAnsi"/>
                <w:bCs/>
                <w:sz w:val="22"/>
                <w:szCs w:val="22"/>
              </w:rPr>
            </w:pPr>
          </w:p>
        </w:tc>
      </w:tr>
      <w:tr w:rsidR="00761162" w:rsidRPr="000C1C2F" w14:paraId="0B54D8AB" w14:textId="77777777" w:rsidTr="000C1C2F">
        <w:tc>
          <w:tcPr>
            <w:tcW w:w="351" w:type="pct"/>
          </w:tcPr>
          <w:p w14:paraId="5522240D" w14:textId="77777777" w:rsidR="00761162" w:rsidRPr="000C1C2F" w:rsidRDefault="00761162" w:rsidP="00761162">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649" w:type="pct"/>
          </w:tcPr>
          <w:p w14:paraId="3760AA79" w14:textId="0287877D" w:rsidR="00777491" w:rsidRPr="000C1C2F" w:rsidRDefault="00777491" w:rsidP="008B5CDC">
            <w:pPr>
              <w:rPr>
                <w:rFonts w:asciiTheme="minorHAnsi" w:hAnsiTheme="minorHAnsi" w:cstheme="minorHAnsi"/>
                <w:b/>
                <w:sz w:val="22"/>
                <w:szCs w:val="22"/>
              </w:rPr>
            </w:pPr>
            <w:r w:rsidRPr="000C1C2F">
              <w:rPr>
                <w:rFonts w:asciiTheme="minorHAnsi" w:hAnsiTheme="minorHAnsi" w:cstheme="minorHAnsi"/>
                <w:b/>
                <w:sz w:val="22"/>
                <w:szCs w:val="22"/>
              </w:rPr>
              <w:t>Project Management and Joint Working</w:t>
            </w:r>
          </w:p>
          <w:p w14:paraId="24656BE0" w14:textId="77777777" w:rsidR="00777491" w:rsidRPr="000C1C2F" w:rsidRDefault="00777491" w:rsidP="00777491">
            <w:pPr>
              <w:ind w:left="170"/>
              <w:rPr>
                <w:rFonts w:asciiTheme="minorHAnsi" w:hAnsiTheme="minorHAnsi" w:cstheme="minorHAnsi"/>
                <w:b/>
                <w:sz w:val="22"/>
                <w:szCs w:val="22"/>
              </w:rPr>
            </w:pPr>
          </w:p>
          <w:p w14:paraId="1278C0A5" w14:textId="0461FA89" w:rsidR="00777491" w:rsidRPr="000C1C2F" w:rsidRDefault="00777491" w:rsidP="008B5CDC">
            <w:pPr>
              <w:autoSpaceDE w:val="0"/>
              <w:autoSpaceDN w:val="0"/>
              <w:adjustRightInd w:val="0"/>
              <w:rPr>
                <w:rFonts w:asciiTheme="minorHAnsi" w:hAnsiTheme="minorHAnsi" w:cstheme="minorHAnsi"/>
                <w:sz w:val="22"/>
                <w:szCs w:val="22"/>
                <w:lang w:val="en-US"/>
              </w:rPr>
            </w:pPr>
            <w:r w:rsidRPr="000C1C2F">
              <w:rPr>
                <w:rFonts w:asciiTheme="minorHAnsi" w:hAnsiTheme="minorHAnsi" w:cstheme="minorHAnsi"/>
                <w:sz w:val="22"/>
                <w:szCs w:val="22"/>
                <w:lang w:val="en-US"/>
              </w:rPr>
              <w:t xml:space="preserve">Support the planning, organisation and implementation of systems and processes for the delivery of effective project management within the Highways Service </w:t>
            </w:r>
          </w:p>
          <w:p w14:paraId="3DD50D19" w14:textId="77777777" w:rsidR="00777491" w:rsidRPr="000C1C2F" w:rsidRDefault="00777491" w:rsidP="00777491">
            <w:pPr>
              <w:autoSpaceDE w:val="0"/>
              <w:autoSpaceDN w:val="0"/>
              <w:adjustRightInd w:val="0"/>
              <w:ind w:left="170"/>
              <w:rPr>
                <w:rFonts w:asciiTheme="minorHAnsi" w:hAnsiTheme="minorHAnsi" w:cstheme="minorHAnsi"/>
                <w:sz w:val="22"/>
                <w:szCs w:val="22"/>
                <w:lang w:val="en-US"/>
              </w:rPr>
            </w:pPr>
          </w:p>
          <w:p w14:paraId="3D8347DE" w14:textId="31643BD2" w:rsidR="00777491" w:rsidRPr="000C1C2F" w:rsidRDefault="00777491" w:rsidP="008B5CDC">
            <w:pPr>
              <w:autoSpaceDE w:val="0"/>
              <w:autoSpaceDN w:val="0"/>
              <w:adjustRightInd w:val="0"/>
              <w:rPr>
                <w:rFonts w:asciiTheme="minorHAnsi" w:hAnsiTheme="minorHAnsi" w:cstheme="minorHAnsi"/>
                <w:sz w:val="22"/>
                <w:szCs w:val="22"/>
                <w:lang w:val="en-US"/>
              </w:rPr>
            </w:pPr>
            <w:r w:rsidRPr="000C1C2F">
              <w:rPr>
                <w:rFonts w:asciiTheme="minorHAnsi" w:hAnsiTheme="minorHAnsi" w:cstheme="minorHAnsi"/>
                <w:sz w:val="22"/>
                <w:szCs w:val="22"/>
              </w:rPr>
              <w:t xml:space="preserve">Co-ordinate, support and/or lead projects, initiatives and events ensuring active engagement by identified participants and </w:t>
            </w:r>
            <w:r w:rsidRPr="000C1C2F">
              <w:rPr>
                <w:rFonts w:asciiTheme="minorHAnsi" w:hAnsiTheme="minorHAnsi" w:cstheme="minorHAnsi"/>
                <w:sz w:val="22"/>
                <w:szCs w:val="22"/>
                <w:lang w:val="en-US"/>
              </w:rPr>
              <w:t>ensuring that objectives are delivered within required quality, time and budget targets</w:t>
            </w:r>
          </w:p>
          <w:p w14:paraId="6D57A28E" w14:textId="77777777" w:rsidR="00777491" w:rsidRPr="000C1C2F" w:rsidRDefault="00777491" w:rsidP="00777491">
            <w:pPr>
              <w:autoSpaceDE w:val="0"/>
              <w:autoSpaceDN w:val="0"/>
              <w:adjustRightInd w:val="0"/>
              <w:ind w:left="170"/>
              <w:rPr>
                <w:rFonts w:asciiTheme="minorHAnsi" w:hAnsiTheme="minorHAnsi" w:cstheme="minorHAnsi"/>
                <w:sz w:val="22"/>
                <w:szCs w:val="22"/>
                <w:lang w:val="en-US"/>
              </w:rPr>
            </w:pPr>
          </w:p>
          <w:p w14:paraId="7068E5E3" w14:textId="5604156D" w:rsidR="00777491" w:rsidRPr="000C1C2F" w:rsidRDefault="00777491" w:rsidP="008B5CDC">
            <w:pPr>
              <w:overflowPunct w:val="0"/>
              <w:autoSpaceDE w:val="0"/>
              <w:autoSpaceDN w:val="0"/>
              <w:adjustRightInd w:val="0"/>
              <w:textAlignment w:val="baseline"/>
              <w:rPr>
                <w:rFonts w:asciiTheme="minorHAnsi" w:hAnsiTheme="minorHAnsi" w:cstheme="minorHAnsi"/>
                <w:sz w:val="22"/>
                <w:szCs w:val="22"/>
              </w:rPr>
            </w:pPr>
            <w:r w:rsidRPr="000C1C2F">
              <w:rPr>
                <w:rFonts w:asciiTheme="minorHAnsi" w:hAnsiTheme="minorHAnsi" w:cstheme="minorHAnsi"/>
                <w:sz w:val="22"/>
                <w:szCs w:val="22"/>
              </w:rPr>
              <w:t>Assist in the review, development and writing of plans, policies, reports and user guides in order to ensure that they are current and fit for purpose</w:t>
            </w:r>
          </w:p>
          <w:p w14:paraId="75B6C98A" w14:textId="77777777" w:rsidR="00777491" w:rsidRPr="000C1C2F" w:rsidRDefault="00777491" w:rsidP="00777491">
            <w:pPr>
              <w:overflowPunct w:val="0"/>
              <w:autoSpaceDE w:val="0"/>
              <w:autoSpaceDN w:val="0"/>
              <w:adjustRightInd w:val="0"/>
              <w:ind w:left="170"/>
              <w:textAlignment w:val="baseline"/>
              <w:rPr>
                <w:rFonts w:asciiTheme="minorHAnsi" w:hAnsiTheme="minorHAnsi" w:cstheme="minorHAnsi"/>
                <w:sz w:val="22"/>
                <w:szCs w:val="22"/>
              </w:rPr>
            </w:pPr>
          </w:p>
          <w:p w14:paraId="0348384B" w14:textId="005EB643" w:rsidR="00777491" w:rsidRPr="000C1C2F" w:rsidRDefault="00777491" w:rsidP="008B5CDC">
            <w:pPr>
              <w:overflowPunct w:val="0"/>
              <w:autoSpaceDE w:val="0"/>
              <w:autoSpaceDN w:val="0"/>
              <w:adjustRightInd w:val="0"/>
              <w:textAlignment w:val="baseline"/>
              <w:rPr>
                <w:rFonts w:asciiTheme="minorHAnsi" w:hAnsiTheme="minorHAnsi" w:cstheme="minorHAnsi"/>
                <w:sz w:val="22"/>
                <w:szCs w:val="22"/>
              </w:rPr>
            </w:pPr>
            <w:r w:rsidRPr="000C1C2F">
              <w:rPr>
                <w:rFonts w:asciiTheme="minorHAnsi" w:hAnsiTheme="minorHAnsi" w:cstheme="minorHAnsi"/>
                <w:sz w:val="22"/>
                <w:szCs w:val="22"/>
              </w:rPr>
              <w:t>Maintain and operate systems to ensure up to date information is collected and stored and identify areas where information is missing and report to the Manager with appropriate recommendations.</w:t>
            </w:r>
          </w:p>
          <w:p w14:paraId="4C82D705" w14:textId="77777777" w:rsidR="00777491" w:rsidRPr="000C1C2F" w:rsidRDefault="00777491" w:rsidP="00777491">
            <w:pPr>
              <w:overflowPunct w:val="0"/>
              <w:autoSpaceDE w:val="0"/>
              <w:autoSpaceDN w:val="0"/>
              <w:adjustRightInd w:val="0"/>
              <w:ind w:left="170"/>
              <w:textAlignment w:val="baseline"/>
              <w:rPr>
                <w:rFonts w:asciiTheme="minorHAnsi" w:hAnsiTheme="minorHAnsi" w:cstheme="minorHAnsi"/>
                <w:sz w:val="22"/>
                <w:szCs w:val="22"/>
              </w:rPr>
            </w:pPr>
          </w:p>
          <w:p w14:paraId="04A44E6C" w14:textId="527FBAE0" w:rsidR="00777491" w:rsidRPr="000C1C2F" w:rsidRDefault="00777491" w:rsidP="008B5CDC">
            <w:pPr>
              <w:overflowPunct w:val="0"/>
              <w:autoSpaceDE w:val="0"/>
              <w:autoSpaceDN w:val="0"/>
              <w:adjustRightInd w:val="0"/>
              <w:textAlignment w:val="baseline"/>
              <w:rPr>
                <w:rFonts w:asciiTheme="minorHAnsi" w:hAnsiTheme="minorHAnsi" w:cstheme="minorHAnsi"/>
                <w:sz w:val="22"/>
                <w:szCs w:val="22"/>
              </w:rPr>
            </w:pPr>
            <w:r w:rsidRPr="000C1C2F">
              <w:rPr>
                <w:rFonts w:asciiTheme="minorHAnsi" w:hAnsiTheme="minorHAnsi" w:cstheme="minorHAnsi"/>
                <w:sz w:val="22"/>
                <w:szCs w:val="22"/>
              </w:rPr>
              <w:t>Undertake project work to enhance the authority’s highway record, either through digitisation of paper materials, enhancement of digitised records or improved data management using GIS and the LSG.</w:t>
            </w:r>
          </w:p>
          <w:p w14:paraId="0931065C" w14:textId="77777777" w:rsidR="00777491" w:rsidRPr="000C1C2F" w:rsidRDefault="00777491" w:rsidP="00777491">
            <w:pPr>
              <w:overflowPunct w:val="0"/>
              <w:autoSpaceDE w:val="0"/>
              <w:autoSpaceDN w:val="0"/>
              <w:adjustRightInd w:val="0"/>
              <w:ind w:left="170"/>
              <w:textAlignment w:val="baseline"/>
              <w:rPr>
                <w:rFonts w:asciiTheme="minorHAnsi" w:hAnsiTheme="minorHAnsi" w:cstheme="minorHAnsi"/>
                <w:sz w:val="22"/>
                <w:szCs w:val="22"/>
              </w:rPr>
            </w:pPr>
          </w:p>
          <w:p w14:paraId="2E61290E" w14:textId="38CDA8E0" w:rsidR="00777491" w:rsidRPr="000C1C2F" w:rsidRDefault="00777491" w:rsidP="008B5CDC">
            <w:pPr>
              <w:overflowPunct w:val="0"/>
              <w:autoSpaceDE w:val="0"/>
              <w:autoSpaceDN w:val="0"/>
              <w:adjustRightInd w:val="0"/>
              <w:textAlignment w:val="baseline"/>
              <w:rPr>
                <w:rFonts w:asciiTheme="minorHAnsi" w:hAnsiTheme="minorHAnsi" w:cstheme="minorHAnsi"/>
                <w:sz w:val="22"/>
                <w:szCs w:val="22"/>
              </w:rPr>
            </w:pPr>
            <w:r w:rsidRPr="000C1C2F">
              <w:rPr>
                <w:rFonts w:asciiTheme="minorHAnsi" w:hAnsiTheme="minorHAnsi" w:cstheme="minorHAnsi"/>
                <w:sz w:val="22"/>
                <w:szCs w:val="22"/>
              </w:rPr>
              <w:t>Supervise any services commissioned in order to ensure cost-effective outcomes in line with agreed specifications.</w:t>
            </w:r>
          </w:p>
          <w:p w14:paraId="44D46EB8" w14:textId="77777777" w:rsidR="00777491" w:rsidRPr="000C1C2F" w:rsidRDefault="00777491" w:rsidP="00777491">
            <w:pPr>
              <w:overflowPunct w:val="0"/>
              <w:autoSpaceDE w:val="0"/>
              <w:autoSpaceDN w:val="0"/>
              <w:adjustRightInd w:val="0"/>
              <w:ind w:left="170"/>
              <w:textAlignment w:val="baseline"/>
              <w:rPr>
                <w:rFonts w:asciiTheme="minorHAnsi" w:hAnsiTheme="minorHAnsi" w:cstheme="minorHAnsi"/>
                <w:sz w:val="22"/>
                <w:szCs w:val="22"/>
              </w:rPr>
            </w:pPr>
          </w:p>
          <w:p w14:paraId="6070C1CF" w14:textId="77777777" w:rsidR="00777491" w:rsidRPr="000C1C2F" w:rsidRDefault="00777491" w:rsidP="008B5CDC">
            <w:pPr>
              <w:overflowPunct w:val="0"/>
              <w:autoSpaceDE w:val="0"/>
              <w:autoSpaceDN w:val="0"/>
              <w:adjustRightInd w:val="0"/>
              <w:textAlignment w:val="baseline"/>
              <w:rPr>
                <w:rFonts w:asciiTheme="minorHAnsi" w:hAnsiTheme="minorHAnsi" w:cstheme="minorHAnsi"/>
                <w:sz w:val="22"/>
                <w:szCs w:val="22"/>
              </w:rPr>
            </w:pPr>
            <w:r w:rsidRPr="000C1C2F">
              <w:rPr>
                <w:rFonts w:asciiTheme="minorHAnsi" w:hAnsiTheme="minorHAnsi" w:cstheme="minorHAnsi"/>
                <w:sz w:val="22"/>
                <w:szCs w:val="22"/>
              </w:rPr>
              <w:t>Assist, where required, with the preparation and implementation of new or updated processes or systems to ensure effective operation.</w:t>
            </w:r>
          </w:p>
          <w:p w14:paraId="19CDE848" w14:textId="24E16109" w:rsidR="00761162" w:rsidRPr="000C1C2F" w:rsidRDefault="00761162" w:rsidP="00777491">
            <w:pPr>
              <w:tabs>
                <w:tab w:val="left" w:pos="709"/>
                <w:tab w:val="left" w:pos="3270"/>
              </w:tabs>
              <w:rPr>
                <w:rFonts w:asciiTheme="minorHAnsi" w:hAnsiTheme="minorHAnsi" w:cstheme="minorHAnsi"/>
                <w:bCs/>
                <w:sz w:val="22"/>
                <w:szCs w:val="22"/>
              </w:rPr>
            </w:pPr>
          </w:p>
        </w:tc>
      </w:tr>
      <w:tr w:rsidR="00761162" w:rsidRPr="000C1C2F" w14:paraId="68E0453D" w14:textId="77777777" w:rsidTr="000C1C2F">
        <w:tc>
          <w:tcPr>
            <w:tcW w:w="351" w:type="pct"/>
          </w:tcPr>
          <w:p w14:paraId="75D8DE5E" w14:textId="5AE32F39" w:rsidR="00761162" w:rsidRPr="000C1C2F" w:rsidRDefault="004916E8" w:rsidP="004916E8">
            <w:pPr>
              <w:tabs>
                <w:tab w:val="left" w:pos="709"/>
              </w:tabs>
              <w:overflowPunct w:val="0"/>
              <w:autoSpaceDE w:val="0"/>
              <w:autoSpaceDN w:val="0"/>
              <w:adjustRightInd w:val="0"/>
              <w:ind w:left="170"/>
              <w:textAlignment w:val="baseline"/>
              <w:rPr>
                <w:rFonts w:asciiTheme="minorHAnsi" w:hAnsiTheme="minorHAnsi" w:cstheme="minorHAnsi"/>
                <w:bCs/>
                <w:sz w:val="22"/>
                <w:szCs w:val="22"/>
              </w:rPr>
            </w:pPr>
            <w:r w:rsidRPr="000C1C2F">
              <w:rPr>
                <w:rFonts w:asciiTheme="minorHAnsi" w:hAnsiTheme="minorHAnsi" w:cstheme="minorHAnsi"/>
                <w:bCs/>
                <w:sz w:val="22"/>
                <w:szCs w:val="22"/>
              </w:rPr>
              <w:t>5</w:t>
            </w:r>
          </w:p>
        </w:tc>
        <w:tc>
          <w:tcPr>
            <w:tcW w:w="4649" w:type="pct"/>
          </w:tcPr>
          <w:p w14:paraId="69975AB2" w14:textId="77777777" w:rsidR="004916E8" w:rsidRPr="000C1C2F" w:rsidRDefault="004916E8" w:rsidP="008B5CDC">
            <w:pPr>
              <w:rPr>
                <w:rFonts w:asciiTheme="minorHAnsi" w:hAnsiTheme="minorHAnsi" w:cstheme="minorHAnsi"/>
                <w:b/>
                <w:sz w:val="22"/>
                <w:szCs w:val="22"/>
              </w:rPr>
            </w:pPr>
            <w:r w:rsidRPr="000C1C2F">
              <w:rPr>
                <w:rFonts w:asciiTheme="minorHAnsi" w:hAnsiTheme="minorHAnsi" w:cstheme="minorHAnsi"/>
                <w:b/>
                <w:sz w:val="22"/>
                <w:szCs w:val="22"/>
              </w:rPr>
              <w:t>Advice and Support</w:t>
            </w:r>
          </w:p>
          <w:p w14:paraId="7C9C32A8" w14:textId="77777777" w:rsidR="008B5CDC" w:rsidRDefault="008B5CDC" w:rsidP="008B5CDC">
            <w:pPr>
              <w:rPr>
                <w:rFonts w:asciiTheme="minorHAnsi" w:hAnsiTheme="minorHAnsi" w:cstheme="minorHAnsi"/>
                <w:sz w:val="22"/>
                <w:szCs w:val="22"/>
              </w:rPr>
            </w:pPr>
          </w:p>
          <w:p w14:paraId="6E7F4503" w14:textId="61FE875F" w:rsidR="004916E8" w:rsidRPr="000C1C2F" w:rsidRDefault="004916E8" w:rsidP="008B5CDC">
            <w:pPr>
              <w:rPr>
                <w:rFonts w:asciiTheme="minorHAnsi" w:hAnsiTheme="minorHAnsi" w:cstheme="minorHAnsi"/>
                <w:sz w:val="22"/>
                <w:szCs w:val="22"/>
              </w:rPr>
            </w:pPr>
            <w:r w:rsidRPr="000C1C2F">
              <w:rPr>
                <w:rFonts w:asciiTheme="minorHAnsi" w:hAnsiTheme="minorHAnsi" w:cstheme="minorHAnsi"/>
                <w:sz w:val="22"/>
                <w:szCs w:val="22"/>
              </w:rPr>
              <w:t>Provide advice to customers, colleagues, partners and key stakeholders in relation to the expertise and activities of the Highways and Transport Service in order to facilitate effective joined-up working</w:t>
            </w:r>
          </w:p>
          <w:p w14:paraId="55E4253B" w14:textId="77777777" w:rsidR="004916E8" w:rsidRPr="000C1C2F" w:rsidRDefault="004916E8" w:rsidP="004916E8">
            <w:pPr>
              <w:ind w:left="170"/>
              <w:rPr>
                <w:rFonts w:asciiTheme="minorHAnsi" w:hAnsiTheme="minorHAnsi" w:cstheme="minorHAnsi"/>
                <w:sz w:val="22"/>
                <w:szCs w:val="22"/>
              </w:rPr>
            </w:pPr>
          </w:p>
          <w:p w14:paraId="238788F1" w14:textId="77777777" w:rsidR="004916E8" w:rsidRPr="000C1C2F" w:rsidRDefault="004916E8" w:rsidP="008B5CDC">
            <w:pPr>
              <w:overflowPunct w:val="0"/>
              <w:autoSpaceDE w:val="0"/>
              <w:autoSpaceDN w:val="0"/>
              <w:adjustRightInd w:val="0"/>
              <w:textAlignment w:val="baseline"/>
              <w:rPr>
                <w:rFonts w:asciiTheme="minorHAnsi" w:hAnsiTheme="minorHAnsi" w:cstheme="minorHAnsi"/>
                <w:b/>
                <w:sz w:val="22"/>
                <w:szCs w:val="22"/>
              </w:rPr>
            </w:pPr>
            <w:r w:rsidRPr="000C1C2F">
              <w:rPr>
                <w:rFonts w:asciiTheme="minorHAnsi" w:hAnsiTheme="minorHAnsi" w:cstheme="minorHAnsi"/>
                <w:sz w:val="22"/>
                <w:szCs w:val="22"/>
              </w:rPr>
              <w:t>Provide advice and training to other colleagues in the Directorate when required.</w:t>
            </w:r>
          </w:p>
          <w:p w14:paraId="00B98998" w14:textId="77777777" w:rsidR="00761162" w:rsidRPr="000C1C2F" w:rsidRDefault="00761162" w:rsidP="00761162">
            <w:pPr>
              <w:tabs>
                <w:tab w:val="left" w:pos="709"/>
              </w:tabs>
              <w:rPr>
                <w:rFonts w:asciiTheme="minorHAnsi" w:hAnsiTheme="minorHAnsi" w:cstheme="minorHAnsi"/>
                <w:bCs/>
                <w:sz w:val="22"/>
                <w:szCs w:val="22"/>
              </w:rPr>
            </w:pPr>
          </w:p>
        </w:tc>
      </w:tr>
      <w:tr w:rsidR="00761162" w:rsidRPr="000C1C2F" w14:paraId="06E4EAE6" w14:textId="77777777" w:rsidTr="000C1C2F">
        <w:trPr>
          <w:trHeight w:val="4024"/>
        </w:trPr>
        <w:tc>
          <w:tcPr>
            <w:tcW w:w="351" w:type="pct"/>
          </w:tcPr>
          <w:p w14:paraId="7ECD17C3" w14:textId="7F87E39A" w:rsidR="00761162" w:rsidRPr="000C1C2F" w:rsidRDefault="002861A4" w:rsidP="002861A4">
            <w:pPr>
              <w:tabs>
                <w:tab w:val="left" w:pos="709"/>
              </w:tabs>
              <w:overflowPunct w:val="0"/>
              <w:autoSpaceDE w:val="0"/>
              <w:autoSpaceDN w:val="0"/>
              <w:adjustRightInd w:val="0"/>
              <w:ind w:left="360"/>
              <w:textAlignment w:val="baseline"/>
              <w:rPr>
                <w:rFonts w:asciiTheme="minorHAnsi" w:hAnsiTheme="minorHAnsi" w:cstheme="minorHAnsi"/>
                <w:bCs/>
                <w:sz w:val="22"/>
                <w:szCs w:val="22"/>
              </w:rPr>
            </w:pPr>
            <w:r w:rsidRPr="000C1C2F">
              <w:rPr>
                <w:rFonts w:asciiTheme="minorHAnsi" w:hAnsiTheme="minorHAnsi" w:cstheme="minorHAnsi"/>
                <w:bCs/>
                <w:sz w:val="22"/>
                <w:szCs w:val="22"/>
              </w:rPr>
              <w:lastRenderedPageBreak/>
              <w:t>6</w:t>
            </w:r>
          </w:p>
        </w:tc>
        <w:tc>
          <w:tcPr>
            <w:tcW w:w="4649" w:type="pct"/>
          </w:tcPr>
          <w:p w14:paraId="3B467A34" w14:textId="7BE19E3B" w:rsidR="002861A4" w:rsidRPr="000C1C2F" w:rsidRDefault="002861A4" w:rsidP="008B5CDC">
            <w:pPr>
              <w:rPr>
                <w:rFonts w:asciiTheme="minorHAnsi" w:hAnsiTheme="minorHAnsi" w:cstheme="minorHAnsi"/>
                <w:b/>
                <w:sz w:val="22"/>
                <w:szCs w:val="22"/>
              </w:rPr>
            </w:pPr>
            <w:r w:rsidRPr="000C1C2F">
              <w:rPr>
                <w:rFonts w:asciiTheme="minorHAnsi" w:hAnsiTheme="minorHAnsi" w:cstheme="minorHAnsi"/>
                <w:b/>
                <w:sz w:val="22"/>
                <w:szCs w:val="22"/>
              </w:rPr>
              <w:t xml:space="preserve">Representation, Communications and Liaison </w:t>
            </w:r>
          </w:p>
          <w:p w14:paraId="198032B3" w14:textId="77777777" w:rsidR="002861A4" w:rsidRPr="000C1C2F" w:rsidRDefault="002861A4" w:rsidP="002861A4">
            <w:pPr>
              <w:ind w:left="170"/>
              <w:rPr>
                <w:rFonts w:asciiTheme="minorHAnsi" w:hAnsiTheme="minorHAnsi" w:cstheme="minorHAnsi"/>
                <w:b/>
                <w:sz w:val="22"/>
                <w:szCs w:val="22"/>
              </w:rPr>
            </w:pPr>
          </w:p>
          <w:p w14:paraId="19CAEA85" w14:textId="5EC3E70E" w:rsidR="002861A4" w:rsidRPr="000C1C2F" w:rsidRDefault="002861A4" w:rsidP="008B5CDC">
            <w:pPr>
              <w:rPr>
                <w:rFonts w:asciiTheme="minorHAnsi" w:hAnsiTheme="minorHAnsi" w:cstheme="minorHAnsi"/>
                <w:sz w:val="22"/>
                <w:szCs w:val="22"/>
              </w:rPr>
            </w:pPr>
            <w:r w:rsidRPr="000C1C2F">
              <w:rPr>
                <w:rFonts w:asciiTheme="minorHAnsi" w:hAnsiTheme="minorHAnsi" w:cstheme="minorHAnsi"/>
                <w:sz w:val="22"/>
                <w:szCs w:val="22"/>
              </w:rPr>
              <w:t>Represent</w:t>
            </w:r>
            <w:r w:rsidR="006F3A5F">
              <w:rPr>
                <w:rFonts w:asciiTheme="minorHAnsi" w:hAnsiTheme="minorHAnsi" w:cstheme="minorHAnsi"/>
                <w:sz w:val="22"/>
                <w:szCs w:val="22"/>
              </w:rPr>
              <w:t xml:space="preserve"> Asset Management, </w:t>
            </w:r>
            <w:r w:rsidR="00F007B2">
              <w:rPr>
                <w:rFonts w:asciiTheme="minorHAnsi" w:hAnsiTheme="minorHAnsi" w:cstheme="minorHAnsi"/>
                <w:sz w:val="22"/>
                <w:szCs w:val="22"/>
              </w:rPr>
              <w:t xml:space="preserve">Design &amp; Delivery </w:t>
            </w:r>
            <w:r w:rsidR="002C0806">
              <w:rPr>
                <w:rFonts w:asciiTheme="minorHAnsi" w:hAnsiTheme="minorHAnsi" w:cstheme="minorHAnsi"/>
                <w:sz w:val="22"/>
                <w:szCs w:val="22"/>
              </w:rPr>
              <w:t xml:space="preserve">Team </w:t>
            </w:r>
            <w:r w:rsidR="00F007B2">
              <w:rPr>
                <w:rFonts w:asciiTheme="minorHAnsi" w:hAnsiTheme="minorHAnsi" w:cstheme="minorHAnsi"/>
                <w:sz w:val="22"/>
                <w:szCs w:val="22"/>
              </w:rPr>
              <w:t xml:space="preserve">and the Highways Service </w:t>
            </w:r>
            <w:r w:rsidRPr="000C1C2F">
              <w:rPr>
                <w:rFonts w:asciiTheme="minorHAnsi" w:hAnsiTheme="minorHAnsi" w:cstheme="minorHAnsi"/>
                <w:sz w:val="22"/>
                <w:szCs w:val="22"/>
              </w:rPr>
              <w:t>group at meetings with internal and external stakeholders in order to ensure effective communications.</w:t>
            </w:r>
          </w:p>
          <w:p w14:paraId="214BDB20" w14:textId="77777777" w:rsidR="002861A4" w:rsidRPr="000C1C2F" w:rsidRDefault="002861A4" w:rsidP="002861A4">
            <w:pPr>
              <w:ind w:left="170"/>
              <w:rPr>
                <w:rFonts w:asciiTheme="minorHAnsi" w:hAnsiTheme="minorHAnsi" w:cstheme="minorHAnsi"/>
                <w:sz w:val="22"/>
                <w:szCs w:val="22"/>
              </w:rPr>
            </w:pPr>
          </w:p>
          <w:p w14:paraId="1893AAB0" w14:textId="7622245A" w:rsidR="002861A4" w:rsidRPr="000C1C2F" w:rsidRDefault="002861A4" w:rsidP="008B5CDC">
            <w:pPr>
              <w:rPr>
                <w:rFonts w:asciiTheme="minorHAnsi" w:hAnsiTheme="minorHAnsi" w:cstheme="minorHAnsi"/>
                <w:sz w:val="22"/>
                <w:szCs w:val="22"/>
              </w:rPr>
            </w:pPr>
            <w:r w:rsidRPr="000C1C2F">
              <w:rPr>
                <w:rFonts w:asciiTheme="minorHAnsi" w:hAnsiTheme="minorHAnsi" w:cstheme="minorHAnsi"/>
                <w:sz w:val="22"/>
                <w:szCs w:val="22"/>
              </w:rPr>
              <w:t xml:space="preserve">Support effective communications between the business area and its customers, partners and key stakeholders in order to ensure that they </w:t>
            </w:r>
            <w:r w:rsidRPr="000C1C2F">
              <w:rPr>
                <w:rFonts w:asciiTheme="minorHAnsi" w:hAnsiTheme="minorHAnsi" w:cstheme="minorHAnsi"/>
                <w:bCs/>
                <w:sz w:val="22"/>
                <w:szCs w:val="22"/>
              </w:rPr>
              <w:t>are kept informed of progress and queries are dealt with sympathetically and within agreed response times.</w:t>
            </w:r>
          </w:p>
          <w:p w14:paraId="16D986B6" w14:textId="77777777" w:rsidR="002861A4" w:rsidRPr="000C1C2F" w:rsidRDefault="002861A4" w:rsidP="002861A4">
            <w:pPr>
              <w:ind w:left="170"/>
              <w:rPr>
                <w:rFonts w:asciiTheme="minorHAnsi" w:hAnsiTheme="minorHAnsi" w:cstheme="minorHAnsi"/>
                <w:sz w:val="22"/>
                <w:szCs w:val="22"/>
              </w:rPr>
            </w:pPr>
          </w:p>
          <w:p w14:paraId="7407E884" w14:textId="44CF9380" w:rsidR="002861A4" w:rsidRPr="000C1C2F" w:rsidRDefault="002861A4" w:rsidP="008B5CDC">
            <w:pPr>
              <w:rPr>
                <w:rFonts w:asciiTheme="minorHAnsi" w:hAnsiTheme="minorHAnsi" w:cstheme="minorHAnsi"/>
                <w:sz w:val="22"/>
                <w:szCs w:val="22"/>
              </w:rPr>
            </w:pPr>
            <w:r w:rsidRPr="000C1C2F">
              <w:rPr>
                <w:rFonts w:asciiTheme="minorHAnsi" w:hAnsiTheme="minorHAnsi" w:cstheme="minorHAnsi"/>
                <w:sz w:val="22"/>
                <w:szCs w:val="22"/>
              </w:rPr>
              <w:t>Contribute to the wider work and business areas of the Place and</w:t>
            </w:r>
            <w:r w:rsidR="0007438F">
              <w:rPr>
                <w:rFonts w:asciiTheme="minorHAnsi" w:hAnsiTheme="minorHAnsi" w:cstheme="minorHAnsi"/>
                <w:sz w:val="22"/>
                <w:szCs w:val="22"/>
              </w:rPr>
              <w:t xml:space="preserve"> </w:t>
            </w:r>
            <w:r w:rsidR="00141675" w:rsidRPr="006F6C92">
              <w:rPr>
                <w:rFonts w:ascii="Calibri" w:hAnsi="Calibri" w:cs="Calibri"/>
              </w:rPr>
              <w:t>Sustainability</w:t>
            </w:r>
            <w:r w:rsidRPr="000C1C2F">
              <w:rPr>
                <w:rFonts w:asciiTheme="minorHAnsi" w:hAnsiTheme="minorHAnsi" w:cstheme="minorHAnsi"/>
                <w:sz w:val="22"/>
                <w:szCs w:val="22"/>
              </w:rPr>
              <w:t xml:space="preserve"> directorate through participation in working groups, as appropriate.</w:t>
            </w:r>
          </w:p>
          <w:p w14:paraId="1FE0531F" w14:textId="77777777" w:rsidR="002861A4" w:rsidRPr="000C1C2F" w:rsidRDefault="002861A4" w:rsidP="002861A4">
            <w:pPr>
              <w:ind w:left="170"/>
              <w:rPr>
                <w:rFonts w:asciiTheme="minorHAnsi" w:hAnsiTheme="minorHAnsi" w:cstheme="minorHAnsi"/>
                <w:sz w:val="22"/>
                <w:szCs w:val="22"/>
              </w:rPr>
            </w:pPr>
          </w:p>
          <w:p w14:paraId="4ADC7798" w14:textId="3B6E21A8" w:rsidR="00761162" w:rsidRPr="000C1C2F" w:rsidRDefault="002861A4" w:rsidP="008B5CDC">
            <w:pPr>
              <w:pStyle w:val="BodyTextIndent"/>
              <w:tabs>
                <w:tab w:val="left" w:pos="2160"/>
              </w:tabs>
              <w:ind w:left="0"/>
              <w:jc w:val="both"/>
              <w:rPr>
                <w:rFonts w:asciiTheme="minorHAnsi" w:hAnsiTheme="minorHAnsi" w:cstheme="minorHAnsi"/>
                <w:bCs/>
                <w:sz w:val="22"/>
                <w:szCs w:val="22"/>
              </w:rPr>
            </w:pPr>
            <w:r w:rsidRPr="000C1C2F">
              <w:rPr>
                <w:rFonts w:asciiTheme="minorHAnsi" w:hAnsiTheme="minorHAnsi" w:cstheme="minorHAnsi"/>
                <w:sz w:val="22"/>
                <w:szCs w:val="22"/>
              </w:rPr>
              <w:t>Ensure that any wider C</w:t>
            </w:r>
            <w:r w:rsidR="001B6C8F">
              <w:rPr>
                <w:rFonts w:asciiTheme="minorHAnsi" w:hAnsiTheme="minorHAnsi" w:cstheme="minorHAnsi"/>
                <w:sz w:val="22"/>
                <w:szCs w:val="22"/>
              </w:rPr>
              <w:t xml:space="preserve">ambridgeshire </w:t>
            </w:r>
            <w:r w:rsidRPr="000C1C2F">
              <w:rPr>
                <w:rFonts w:asciiTheme="minorHAnsi" w:hAnsiTheme="minorHAnsi" w:cstheme="minorHAnsi"/>
                <w:sz w:val="22"/>
                <w:szCs w:val="22"/>
              </w:rPr>
              <w:t>C</w:t>
            </w:r>
            <w:r w:rsidR="001B6C8F">
              <w:rPr>
                <w:rFonts w:asciiTheme="minorHAnsi" w:hAnsiTheme="minorHAnsi" w:cstheme="minorHAnsi"/>
                <w:sz w:val="22"/>
                <w:szCs w:val="22"/>
              </w:rPr>
              <w:t xml:space="preserve">ounty </w:t>
            </w:r>
            <w:r w:rsidRPr="000C1C2F">
              <w:rPr>
                <w:rFonts w:asciiTheme="minorHAnsi" w:hAnsiTheme="minorHAnsi" w:cstheme="minorHAnsi"/>
                <w:sz w:val="22"/>
                <w:szCs w:val="22"/>
              </w:rPr>
              <w:t>C</w:t>
            </w:r>
            <w:r w:rsidR="001B6C8F">
              <w:rPr>
                <w:rFonts w:asciiTheme="minorHAnsi" w:hAnsiTheme="minorHAnsi" w:cstheme="minorHAnsi"/>
                <w:sz w:val="22"/>
                <w:szCs w:val="22"/>
              </w:rPr>
              <w:t>ouncil</w:t>
            </w:r>
            <w:r w:rsidRPr="000C1C2F">
              <w:rPr>
                <w:rFonts w:asciiTheme="minorHAnsi" w:hAnsiTheme="minorHAnsi" w:cstheme="minorHAnsi"/>
                <w:sz w:val="22"/>
                <w:szCs w:val="22"/>
              </w:rPr>
              <w:t xml:space="preserve"> issues encountered are fed back to the appropriate team</w:t>
            </w:r>
          </w:p>
        </w:tc>
      </w:tr>
      <w:tr w:rsidR="00761162" w:rsidRPr="000C1C2F" w14:paraId="3126321C" w14:textId="77777777" w:rsidTr="000C1C2F">
        <w:tc>
          <w:tcPr>
            <w:tcW w:w="351" w:type="pct"/>
          </w:tcPr>
          <w:p w14:paraId="17142384" w14:textId="77777777" w:rsidR="00761162" w:rsidRPr="000C1C2F" w:rsidRDefault="00761162" w:rsidP="00761162">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649" w:type="pct"/>
          </w:tcPr>
          <w:p w14:paraId="7AA34E00" w14:textId="2FEF1BA2" w:rsidR="00761162" w:rsidRPr="000C1C2F" w:rsidRDefault="00761162" w:rsidP="00761162">
            <w:pPr>
              <w:tabs>
                <w:tab w:val="left" w:pos="709"/>
              </w:tabs>
              <w:rPr>
                <w:rFonts w:asciiTheme="minorHAnsi" w:hAnsiTheme="minorHAnsi" w:cstheme="minorHAnsi"/>
                <w:b/>
                <w:sz w:val="22"/>
                <w:szCs w:val="22"/>
              </w:rPr>
            </w:pPr>
            <w:r w:rsidRPr="000C1C2F">
              <w:rPr>
                <w:rFonts w:asciiTheme="minorHAnsi" w:hAnsiTheme="minorHAnsi" w:cstheme="minorHAnsi"/>
                <w:b/>
                <w:sz w:val="22"/>
                <w:szCs w:val="22"/>
              </w:rPr>
              <w:t>Equality and Diversity</w:t>
            </w:r>
          </w:p>
          <w:p w14:paraId="0303D1E0" w14:textId="44971E72" w:rsidR="00761162" w:rsidRPr="000C1C2F" w:rsidRDefault="00761162" w:rsidP="00761162">
            <w:pPr>
              <w:tabs>
                <w:tab w:val="left" w:pos="709"/>
              </w:tabs>
              <w:rPr>
                <w:rFonts w:asciiTheme="minorHAnsi" w:hAnsiTheme="minorHAnsi" w:cstheme="minorHAnsi"/>
                <w:b/>
                <w:sz w:val="22"/>
                <w:szCs w:val="22"/>
              </w:rPr>
            </w:pPr>
          </w:p>
          <w:p w14:paraId="7477CB5D" w14:textId="4BECDF84" w:rsidR="00761162" w:rsidRPr="000C1C2F" w:rsidRDefault="00761162" w:rsidP="00761162">
            <w:pPr>
              <w:tabs>
                <w:tab w:val="left" w:pos="709"/>
              </w:tabs>
              <w:rPr>
                <w:rFonts w:asciiTheme="minorHAnsi" w:hAnsiTheme="minorHAnsi" w:cstheme="minorHAnsi"/>
                <w:sz w:val="22"/>
                <w:szCs w:val="22"/>
              </w:rPr>
            </w:pPr>
            <w:r w:rsidRPr="000C1C2F">
              <w:rPr>
                <w:rFonts w:asciiTheme="minorHAnsi" w:eastAsia="Calibri" w:hAnsiTheme="minorHAnsi" w:cstheme="minorHAnsi"/>
                <w:color w:val="000000" w:themeColor="text1"/>
                <w:sz w:val="22"/>
                <w:szCs w:val="22"/>
                <w:lang w:eastAsia="en-US"/>
              </w:rPr>
              <w:t>Demonstrate an awareness and understanding of equality, diversity and inclusion.</w:t>
            </w:r>
            <w:r w:rsidRPr="000C1C2F">
              <w:rPr>
                <w:rFonts w:asciiTheme="minorHAnsi" w:hAnsiTheme="minorHAnsi" w:cstheme="minorHAnsi"/>
                <w:sz w:val="22"/>
                <w:szCs w:val="22"/>
              </w:rPr>
              <w:t xml:space="preserve">  </w:t>
            </w:r>
          </w:p>
          <w:p w14:paraId="5947AC6F" w14:textId="2DAF043A" w:rsidR="00761162" w:rsidRPr="000C1C2F" w:rsidRDefault="00761162" w:rsidP="00761162">
            <w:pPr>
              <w:tabs>
                <w:tab w:val="left" w:pos="709"/>
              </w:tabs>
              <w:rPr>
                <w:rFonts w:asciiTheme="minorHAnsi" w:hAnsiTheme="minorHAnsi" w:cstheme="minorHAnsi"/>
                <w:bCs/>
                <w:sz w:val="22"/>
                <w:szCs w:val="22"/>
              </w:rPr>
            </w:pPr>
          </w:p>
          <w:p w14:paraId="2E42001C" w14:textId="30699FFB" w:rsidR="00761162" w:rsidRPr="000C1C2F" w:rsidRDefault="00761162" w:rsidP="00761162">
            <w:pPr>
              <w:tabs>
                <w:tab w:val="left" w:pos="709"/>
              </w:tabs>
              <w:rPr>
                <w:rFonts w:asciiTheme="minorHAnsi" w:hAnsiTheme="minorHAnsi" w:cstheme="minorHAnsi"/>
                <w:bCs/>
                <w:sz w:val="22"/>
                <w:szCs w:val="22"/>
              </w:rPr>
            </w:pPr>
            <w:r w:rsidRPr="000C1C2F">
              <w:rPr>
                <w:rFonts w:asciiTheme="minorHAnsi" w:hAnsiTheme="minorHAnsi" w:cstheme="minorHAnsi"/>
                <w:bCs/>
                <w:sz w:val="22"/>
                <w:szCs w:val="22"/>
              </w:rPr>
              <w:t xml:space="preserve">Ensure that service strategies, policies and provision have regard to equality, diversity and inclusion. Monitor the </w:t>
            </w:r>
            <w:r w:rsidR="00335E08">
              <w:rPr>
                <w:rFonts w:asciiTheme="minorHAnsi" w:hAnsiTheme="minorHAnsi" w:cstheme="minorHAnsi"/>
                <w:bCs/>
                <w:sz w:val="22"/>
                <w:szCs w:val="22"/>
              </w:rPr>
              <w:t>A</w:t>
            </w:r>
            <w:r w:rsidRPr="000C1C2F">
              <w:rPr>
                <w:rFonts w:asciiTheme="minorHAnsi" w:hAnsiTheme="minorHAnsi" w:cstheme="minorHAnsi"/>
                <w:bCs/>
                <w:sz w:val="22"/>
                <w:szCs w:val="22"/>
              </w:rPr>
              <w:t xml:space="preserve">sset </w:t>
            </w:r>
            <w:r w:rsidR="00335E08">
              <w:rPr>
                <w:rFonts w:asciiTheme="minorHAnsi" w:hAnsiTheme="minorHAnsi" w:cstheme="minorHAnsi"/>
                <w:bCs/>
                <w:sz w:val="22"/>
                <w:szCs w:val="22"/>
              </w:rPr>
              <w:t>M</w:t>
            </w:r>
            <w:r w:rsidRPr="000C1C2F">
              <w:rPr>
                <w:rFonts w:asciiTheme="minorHAnsi" w:hAnsiTheme="minorHAnsi" w:cstheme="minorHAnsi"/>
                <w:bCs/>
                <w:sz w:val="22"/>
                <w:szCs w:val="22"/>
              </w:rPr>
              <w:t>anagement</w:t>
            </w:r>
            <w:r w:rsidR="00335E08">
              <w:rPr>
                <w:rFonts w:asciiTheme="minorHAnsi" w:hAnsiTheme="minorHAnsi" w:cstheme="minorHAnsi"/>
                <w:bCs/>
                <w:sz w:val="22"/>
                <w:szCs w:val="22"/>
              </w:rPr>
              <w:t>, Design &amp; Delivery S</w:t>
            </w:r>
            <w:r w:rsidRPr="000C1C2F">
              <w:rPr>
                <w:rFonts w:asciiTheme="minorHAnsi" w:hAnsiTheme="minorHAnsi" w:cstheme="minorHAnsi"/>
                <w:bCs/>
                <w:sz w:val="22"/>
                <w:szCs w:val="22"/>
              </w:rPr>
              <w:t xml:space="preserve">ervice’s contribution to equality, diversity and inclusion. </w:t>
            </w:r>
          </w:p>
          <w:p w14:paraId="65F4480A" w14:textId="77777777" w:rsidR="00761162" w:rsidRPr="000C1C2F" w:rsidRDefault="00761162" w:rsidP="00761162">
            <w:pPr>
              <w:tabs>
                <w:tab w:val="left" w:pos="709"/>
              </w:tabs>
              <w:rPr>
                <w:rFonts w:asciiTheme="minorHAnsi" w:hAnsiTheme="minorHAnsi" w:cstheme="minorHAnsi"/>
                <w:bCs/>
                <w:sz w:val="22"/>
                <w:szCs w:val="22"/>
              </w:rPr>
            </w:pPr>
          </w:p>
          <w:p w14:paraId="677C9327" w14:textId="77777777" w:rsidR="00761162" w:rsidRPr="000C1C2F" w:rsidRDefault="00761162" w:rsidP="00761162">
            <w:pPr>
              <w:tabs>
                <w:tab w:val="left" w:pos="709"/>
              </w:tabs>
              <w:rPr>
                <w:rFonts w:asciiTheme="minorHAnsi" w:hAnsiTheme="minorHAnsi" w:cstheme="minorHAnsi"/>
                <w:bCs/>
                <w:sz w:val="22"/>
                <w:szCs w:val="22"/>
              </w:rPr>
            </w:pPr>
          </w:p>
        </w:tc>
      </w:tr>
    </w:tbl>
    <w:p w14:paraId="416568BE" w14:textId="77777777" w:rsidR="00746CB6" w:rsidRPr="000C1C2F" w:rsidRDefault="000369A5" w:rsidP="002436FE">
      <w:pPr>
        <w:spacing w:after="120"/>
        <w:jc w:val="center"/>
        <w:rPr>
          <w:rFonts w:asciiTheme="minorHAnsi" w:hAnsiTheme="minorHAnsi" w:cstheme="minorHAnsi"/>
          <w:b/>
          <w:color w:val="FFFFFF"/>
          <w:sz w:val="22"/>
          <w:szCs w:val="22"/>
        </w:rPr>
      </w:pPr>
      <w:r w:rsidRPr="000C1C2F">
        <w:rPr>
          <w:rFonts w:asciiTheme="minorHAnsi" w:hAnsiTheme="minorHAnsi" w:cstheme="minorHAnsi"/>
          <w:b/>
          <w:sz w:val="22"/>
          <w:szCs w:val="22"/>
        </w:rPr>
        <w:br w:type="page"/>
      </w:r>
      <w:r w:rsidR="00746CB6" w:rsidRPr="000C1C2F">
        <w:rPr>
          <w:rFonts w:asciiTheme="minorHAnsi" w:hAnsiTheme="minorHAnsi" w:cstheme="minorHAnsi"/>
          <w:b/>
          <w:color w:val="003399"/>
          <w:sz w:val="22"/>
          <w:szCs w:val="22"/>
        </w:rPr>
        <w:lastRenderedPageBreak/>
        <w:t>Person Specification</w:t>
      </w:r>
    </w:p>
    <w:p w14:paraId="6A702B7F" w14:textId="77777777" w:rsidR="00BD59E4" w:rsidRPr="000C1C2F" w:rsidRDefault="000D5624" w:rsidP="00964CF8">
      <w:pPr>
        <w:tabs>
          <w:tab w:val="left" w:pos="-720"/>
        </w:tabs>
        <w:suppressAutoHyphens/>
        <w:spacing w:after="120"/>
        <w:ind w:left="-425"/>
        <w:rPr>
          <w:rFonts w:asciiTheme="minorHAnsi" w:hAnsiTheme="minorHAnsi" w:cstheme="minorHAnsi"/>
          <w:b/>
          <w:color w:val="003399"/>
          <w:spacing w:val="-2"/>
          <w:sz w:val="22"/>
          <w:szCs w:val="22"/>
        </w:rPr>
      </w:pPr>
      <w:r w:rsidRPr="000C1C2F">
        <w:rPr>
          <w:rFonts w:asciiTheme="minorHAnsi" w:hAnsiTheme="minorHAnsi" w:cstheme="minorHAnsi"/>
          <w:b/>
          <w:color w:val="003399"/>
          <w:spacing w:val="-2"/>
          <w:sz w:val="22"/>
          <w:szCs w:val="22"/>
        </w:rPr>
        <w:t>Qualifications</w:t>
      </w:r>
      <w:r w:rsidR="00A4048E" w:rsidRPr="000C1C2F">
        <w:rPr>
          <w:rFonts w:asciiTheme="minorHAnsi" w:hAnsiTheme="minorHAnsi" w:cstheme="minorHAnsi"/>
          <w:b/>
          <w:color w:val="003399"/>
          <w:spacing w:val="-2"/>
          <w:sz w:val="22"/>
          <w:szCs w:val="22"/>
        </w:rPr>
        <w:t xml:space="preserve">, knowledge, </w:t>
      </w:r>
      <w:r w:rsidR="000369A5" w:rsidRPr="000C1C2F">
        <w:rPr>
          <w:rFonts w:asciiTheme="minorHAnsi" w:hAnsiTheme="minorHAnsi" w:cstheme="minorHAnsi"/>
          <w:b/>
          <w:color w:val="003399"/>
          <w:spacing w:val="-2"/>
          <w:sz w:val="22"/>
          <w:szCs w:val="22"/>
        </w:rPr>
        <w:t>skills</w:t>
      </w:r>
      <w:r w:rsidR="00A4048E" w:rsidRPr="000C1C2F">
        <w:rPr>
          <w:rFonts w:asciiTheme="minorHAnsi" w:hAnsiTheme="minorHAnsi" w:cstheme="minorHAnsi"/>
          <w:b/>
          <w:color w:val="003399"/>
          <w:spacing w:val="-2"/>
          <w:sz w:val="22"/>
          <w:szCs w:val="22"/>
        </w:rPr>
        <w:t xml:space="preserve"> and experience</w:t>
      </w:r>
    </w:p>
    <w:p w14:paraId="28A1A11F" w14:textId="77777777" w:rsidR="00C94259" w:rsidRPr="000C1C2F" w:rsidRDefault="000D5624" w:rsidP="00516E32">
      <w:pPr>
        <w:spacing w:after="120"/>
        <w:ind w:left="-426"/>
        <w:rPr>
          <w:rFonts w:asciiTheme="minorHAnsi" w:hAnsiTheme="minorHAnsi" w:cstheme="minorHAnsi"/>
          <w:sz w:val="22"/>
          <w:szCs w:val="22"/>
        </w:rPr>
      </w:pPr>
      <w:r w:rsidRPr="000C1C2F">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0C1C2F"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0C1C2F" w:rsidRDefault="000369A5" w:rsidP="004E55EA">
            <w:pPr>
              <w:pStyle w:val="Heading4"/>
              <w:rPr>
                <w:rFonts w:asciiTheme="minorHAnsi" w:hAnsiTheme="minorHAnsi" w:cstheme="minorHAnsi"/>
                <w:sz w:val="22"/>
                <w:szCs w:val="22"/>
              </w:rPr>
            </w:pPr>
            <w:r w:rsidRPr="000C1C2F">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0C1C2F" w:rsidRDefault="004E55EA" w:rsidP="004E55EA">
            <w:pPr>
              <w:rPr>
                <w:rFonts w:asciiTheme="minorHAnsi" w:hAnsiTheme="minorHAnsi" w:cstheme="minorHAnsi"/>
                <w:b/>
                <w:sz w:val="22"/>
                <w:szCs w:val="22"/>
              </w:rPr>
            </w:pPr>
            <w:r w:rsidRPr="000C1C2F">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0C1C2F" w:rsidRDefault="004E55EA" w:rsidP="004E55EA">
            <w:pPr>
              <w:rPr>
                <w:rFonts w:asciiTheme="minorHAnsi" w:hAnsiTheme="minorHAnsi" w:cstheme="minorHAnsi"/>
                <w:b/>
                <w:sz w:val="22"/>
                <w:szCs w:val="22"/>
              </w:rPr>
            </w:pPr>
            <w:r w:rsidRPr="000C1C2F">
              <w:rPr>
                <w:rFonts w:asciiTheme="minorHAnsi" w:hAnsiTheme="minorHAnsi" w:cstheme="minorHAnsi"/>
                <w:b/>
                <w:sz w:val="22"/>
                <w:szCs w:val="22"/>
              </w:rPr>
              <w:t>Essential/</w:t>
            </w:r>
          </w:p>
          <w:p w14:paraId="7800AB82" w14:textId="77777777" w:rsidR="004E55EA" w:rsidRPr="000C1C2F" w:rsidRDefault="004E55EA" w:rsidP="004E55EA">
            <w:pPr>
              <w:rPr>
                <w:rFonts w:asciiTheme="minorHAnsi" w:hAnsiTheme="minorHAnsi" w:cstheme="minorHAnsi"/>
                <w:b/>
                <w:sz w:val="22"/>
                <w:szCs w:val="22"/>
              </w:rPr>
            </w:pPr>
            <w:r w:rsidRPr="000C1C2F">
              <w:rPr>
                <w:rFonts w:asciiTheme="minorHAnsi" w:hAnsiTheme="minorHAnsi" w:cstheme="minorHAnsi"/>
                <w:b/>
                <w:sz w:val="22"/>
                <w:szCs w:val="22"/>
              </w:rPr>
              <w:t>Desirable</w:t>
            </w:r>
          </w:p>
        </w:tc>
      </w:tr>
      <w:tr w:rsidR="00B6601F" w:rsidRPr="000C1C2F"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343A6B5E" w14:textId="77777777" w:rsidR="00B6601F" w:rsidRPr="000C1C2F" w:rsidRDefault="00B6601F" w:rsidP="00B6601F">
            <w:pPr>
              <w:spacing w:before="120"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5 GCSE or equivalent</w:t>
            </w:r>
          </w:p>
          <w:p w14:paraId="14335CD0" w14:textId="4035D44F" w:rsidR="00B6601F" w:rsidRPr="000C1C2F" w:rsidRDefault="00B6601F" w:rsidP="00B6601F">
            <w:pPr>
              <w:spacing w:before="120"/>
              <w:rPr>
                <w:rFonts w:asciiTheme="minorHAnsi" w:hAnsiTheme="minorHAnsi" w:cstheme="minorHAnsi"/>
                <w:b/>
                <w:sz w:val="22"/>
                <w:szCs w:val="22"/>
              </w:rPr>
            </w:pPr>
            <w:r w:rsidRPr="000C1C2F">
              <w:rPr>
                <w:rFonts w:asciiTheme="minorHAnsi" w:eastAsia="Calibri" w:hAnsiTheme="minorHAnsi" w:cstheme="minorHAnsi"/>
                <w:color w:val="000000"/>
                <w:sz w:val="22"/>
                <w:szCs w:val="22"/>
              </w:rPr>
              <w:t>HNC or HND BTEC, A levels, or equivalent</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6C1EA866" w14:textId="77777777" w:rsidR="00B6601F" w:rsidRPr="000C1C2F" w:rsidRDefault="00B6601F" w:rsidP="00B6601F">
            <w:pPr>
              <w:spacing w:before="120"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Grade C or above</w:t>
            </w:r>
          </w:p>
          <w:p w14:paraId="117C4679" w14:textId="6F2F38C1" w:rsidR="00B6601F" w:rsidRPr="000C1C2F" w:rsidRDefault="00B6601F" w:rsidP="00B6601F">
            <w:pPr>
              <w:spacing w:before="120"/>
              <w:rPr>
                <w:rFonts w:asciiTheme="minorHAnsi" w:hAnsiTheme="minorHAnsi" w:cstheme="minorHAnsi"/>
                <w:b/>
                <w:sz w:val="22"/>
                <w:szCs w:val="22"/>
              </w:rPr>
            </w:pPr>
            <w:r w:rsidRPr="000C1C2F">
              <w:rPr>
                <w:rFonts w:asciiTheme="minorHAnsi" w:eastAsia="Calibri" w:hAnsiTheme="minorHAnsi" w:cstheme="minorHAnsi"/>
                <w:color w:val="000000"/>
                <w:sz w:val="22"/>
                <w:szCs w:val="22"/>
              </w:rPr>
              <w:t>Grade C or above/or equivalent</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1A12CF1" w14:textId="77777777" w:rsidR="00B6601F" w:rsidRPr="000C1C2F" w:rsidRDefault="00B6601F" w:rsidP="00B6601F">
            <w:pPr>
              <w:spacing w:before="120"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Essential</w:t>
            </w:r>
          </w:p>
          <w:p w14:paraId="67A83831" w14:textId="1F45D186" w:rsidR="00B6601F" w:rsidRPr="000C1C2F" w:rsidRDefault="00B6601F" w:rsidP="00B6601F">
            <w:pPr>
              <w:spacing w:before="120"/>
              <w:rPr>
                <w:rFonts w:asciiTheme="minorHAnsi" w:hAnsiTheme="minorHAnsi" w:cstheme="minorHAnsi"/>
                <w:bCs/>
                <w:sz w:val="22"/>
                <w:szCs w:val="22"/>
              </w:rPr>
            </w:pPr>
            <w:r w:rsidRPr="000C1C2F">
              <w:rPr>
                <w:rFonts w:asciiTheme="minorHAnsi" w:eastAsia="Calibri" w:hAnsiTheme="minorHAnsi" w:cstheme="minorHAnsi"/>
                <w:color w:val="000000"/>
                <w:sz w:val="22"/>
                <w:szCs w:val="22"/>
              </w:rPr>
              <w:t>Essential</w:t>
            </w:r>
          </w:p>
        </w:tc>
      </w:tr>
      <w:tr w:rsidR="00B6601F" w:rsidRPr="000C1C2F"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5483CF75" w:rsidR="00B6601F" w:rsidRPr="000C1C2F" w:rsidRDefault="00B6601F" w:rsidP="00B6601F">
            <w:pPr>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Evidence of continued personal/professional development</w:t>
            </w:r>
          </w:p>
        </w:tc>
        <w:tc>
          <w:tcPr>
            <w:tcW w:w="4500" w:type="dxa"/>
            <w:tcBorders>
              <w:top w:val="single" w:sz="6" w:space="0" w:color="auto"/>
              <w:left w:val="single" w:sz="6" w:space="0" w:color="auto"/>
              <w:bottom w:val="single" w:sz="6" w:space="0" w:color="auto"/>
              <w:right w:val="single" w:sz="6" w:space="0" w:color="auto"/>
            </w:tcBorders>
          </w:tcPr>
          <w:p w14:paraId="5FBA8F4F" w14:textId="77777777" w:rsidR="00B6601F" w:rsidRPr="000C1C2F" w:rsidRDefault="00B6601F" w:rsidP="00B6601F">
            <w:pPr>
              <w:spacing w:before="120"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In a relevant discipline area</w:t>
            </w:r>
          </w:p>
          <w:p w14:paraId="1318BD18" w14:textId="77777777" w:rsidR="00B6601F" w:rsidRPr="000C1C2F" w:rsidRDefault="00B6601F" w:rsidP="00B6601F">
            <w:pPr>
              <w:spacing w:before="120" w:line="252" w:lineRule="auto"/>
              <w:rPr>
                <w:rFonts w:asciiTheme="minorHAnsi" w:eastAsia="Calibri" w:hAnsiTheme="minorHAnsi" w:cstheme="minorHAnsi"/>
                <w:color w:val="000000"/>
                <w:sz w:val="22"/>
                <w:szCs w:val="22"/>
              </w:rPr>
            </w:pPr>
          </w:p>
          <w:p w14:paraId="2AEB465B" w14:textId="371AEAB5" w:rsidR="00B6601F" w:rsidRPr="000C1C2F" w:rsidRDefault="00B6601F" w:rsidP="00B6601F">
            <w:pPr>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Local Property Searches, or directly linked experience</w:t>
            </w:r>
          </w:p>
        </w:tc>
        <w:tc>
          <w:tcPr>
            <w:tcW w:w="1616" w:type="dxa"/>
            <w:tcBorders>
              <w:top w:val="single" w:sz="6" w:space="0" w:color="auto"/>
              <w:left w:val="single" w:sz="6" w:space="0" w:color="auto"/>
              <w:bottom w:val="single" w:sz="6" w:space="0" w:color="auto"/>
              <w:right w:val="single" w:sz="6" w:space="0" w:color="auto"/>
            </w:tcBorders>
          </w:tcPr>
          <w:p w14:paraId="1EAAE2F2" w14:textId="77777777" w:rsidR="00B6601F" w:rsidRPr="000C1C2F" w:rsidRDefault="00B6601F" w:rsidP="00B6601F">
            <w:pPr>
              <w:spacing w:before="120"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Essential</w:t>
            </w:r>
          </w:p>
          <w:p w14:paraId="1CD11271" w14:textId="77777777" w:rsidR="00B6601F" w:rsidRPr="000C1C2F" w:rsidRDefault="00B6601F" w:rsidP="00B6601F">
            <w:pPr>
              <w:spacing w:before="120" w:line="252" w:lineRule="auto"/>
              <w:rPr>
                <w:rFonts w:asciiTheme="minorHAnsi" w:eastAsia="Calibri" w:hAnsiTheme="minorHAnsi" w:cstheme="minorHAnsi"/>
                <w:color w:val="000000"/>
                <w:sz w:val="22"/>
                <w:szCs w:val="22"/>
              </w:rPr>
            </w:pPr>
          </w:p>
          <w:p w14:paraId="1EF6D3F9" w14:textId="1BBD3931" w:rsidR="00B6601F" w:rsidRPr="000C1C2F" w:rsidRDefault="00B6601F" w:rsidP="00B6601F">
            <w:pPr>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Desirable</w:t>
            </w:r>
          </w:p>
        </w:tc>
      </w:tr>
      <w:tr w:rsidR="00B6601F" w:rsidRPr="000C1C2F"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608E36EA" w14:textId="4547D2DC" w:rsidR="00B6601F" w:rsidRPr="000C1C2F" w:rsidRDefault="00B6601F" w:rsidP="00B6601F">
            <w:pPr>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Degree or professional qualification</w:t>
            </w:r>
          </w:p>
        </w:tc>
        <w:tc>
          <w:tcPr>
            <w:tcW w:w="4500" w:type="dxa"/>
            <w:tcBorders>
              <w:top w:val="single" w:sz="6" w:space="0" w:color="auto"/>
              <w:left w:val="single" w:sz="6" w:space="0" w:color="auto"/>
              <w:bottom w:val="single" w:sz="6" w:space="0" w:color="auto"/>
              <w:right w:val="single" w:sz="6" w:space="0" w:color="auto"/>
            </w:tcBorders>
          </w:tcPr>
          <w:p w14:paraId="4ADDA41F" w14:textId="6F711564" w:rsidR="00B6601F" w:rsidRPr="000C1C2F" w:rsidRDefault="00B6601F" w:rsidP="00B6601F">
            <w:pPr>
              <w:spacing w:before="120"/>
              <w:rPr>
                <w:rFonts w:asciiTheme="minorHAnsi" w:hAnsiTheme="minorHAnsi" w:cstheme="minorHAnsi"/>
                <w:b/>
                <w:sz w:val="22"/>
                <w:szCs w:val="22"/>
              </w:rPr>
            </w:pPr>
            <w:r w:rsidRPr="000C1C2F">
              <w:rPr>
                <w:rFonts w:asciiTheme="minorHAnsi" w:eastAsia="Calibri" w:hAnsiTheme="minorHAnsi" w:cstheme="minorHAnsi"/>
                <w:color w:val="000000"/>
                <w:sz w:val="22"/>
                <w:szCs w:val="22"/>
              </w:rPr>
              <w:t>Relevant to discipline area e.g. geography, history, law</w:t>
            </w:r>
          </w:p>
        </w:tc>
        <w:tc>
          <w:tcPr>
            <w:tcW w:w="1616" w:type="dxa"/>
            <w:tcBorders>
              <w:top w:val="single" w:sz="6" w:space="0" w:color="auto"/>
              <w:left w:val="single" w:sz="6" w:space="0" w:color="auto"/>
              <w:bottom w:val="single" w:sz="6" w:space="0" w:color="auto"/>
              <w:right w:val="single" w:sz="6" w:space="0" w:color="auto"/>
            </w:tcBorders>
          </w:tcPr>
          <w:p w14:paraId="33EE0F6E" w14:textId="604E8481" w:rsidR="00B6601F" w:rsidRPr="000C1C2F" w:rsidRDefault="00B6601F" w:rsidP="00B6601F">
            <w:pPr>
              <w:spacing w:before="120"/>
              <w:rPr>
                <w:rFonts w:asciiTheme="minorHAnsi" w:hAnsiTheme="minorHAnsi" w:cstheme="minorHAnsi"/>
                <w:b/>
                <w:sz w:val="22"/>
                <w:szCs w:val="22"/>
              </w:rPr>
            </w:pPr>
            <w:r w:rsidRPr="000C1C2F">
              <w:rPr>
                <w:rFonts w:asciiTheme="minorHAnsi" w:eastAsia="Calibri" w:hAnsiTheme="minorHAnsi" w:cstheme="minorHAnsi"/>
                <w:color w:val="000000"/>
                <w:sz w:val="22"/>
                <w:szCs w:val="22"/>
              </w:rPr>
              <w:t>Desirable</w:t>
            </w:r>
          </w:p>
        </w:tc>
      </w:tr>
    </w:tbl>
    <w:p w14:paraId="06C779A6" w14:textId="77777777" w:rsidR="00880FAD" w:rsidRPr="000C1C2F" w:rsidRDefault="00880FAD" w:rsidP="00516E32">
      <w:pPr>
        <w:spacing w:before="120" w:after="120"/>
        <w:ind w:left="-426"/>
        <w:rPr>
          <w:rFonts w:asciiTheme="minorHAnsi" w:hAnsiTheme="minorHAnsi" w:cstheme="minorHAnsi"/>
          <w:sz w:val="22"/>
          <w:szCs w:val="22"/>
        </w:rPr>
      </w:pPr>
      <w:r w:rsidRPr="000C1C2F">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2"/>
        <w:gridCol w:w="4195"/>
        <w:gridCol w:w="1894"/>
      </w:tblGrid>
      <w:tr w:rsidR="00880FAD" w:rsidRPr="000C1C2F" w14:paraId="6D5F8B2D" w14:textId="77777777" w:rsidTr="006D56DC">
        <w:trPr>
          <w:cantSplit/>
          <w:trHeight w:val="368"/>
        </w:trPr>
        <w:tc>
          <w:tcPr>
            <w:tcW w:w="3512" w:type="dxa"/>
            <w:tcBorders>
              <w:right w:val="single" w:sz="4" w:space="0" w:color="auto"/>
            </w:tcBorders>
            <w:shd w:val="clear" w:color="auto" w:fill="auto"/>
          </w:tcPr>
          <w:p w14:paraId="2D92912D" w14:textId="77777777" w:rsidR="00880FAD" w:rsidRPr="000C1C2F" w:rsidRDefault="00880FAD" w:rsidP="009A3F66">
            <w:pPr>
              <w:pStyle w:val="Heading2"/>
              <w:tabs>
                <w:tab w:val="right" w:leader="dot" w:pos="8080"/>
              </w:tabs>
              <w:rPr>
                <w:rFonts w:asciiTheme="minorHAnsi" w:hAnsiTheme="minorHAnsi" w:cstheme="minorHAnsi"/>
                <w:bCs w:val="0"/>
                <w:i w:val="0"/>
                <w:sz w:val="22"/>
                <w:szCs w:val="22"/>
              </w:rPr>
            </w:pPr>
            <w:r w:rsidRPr="000C1C2F">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6AD823D7" w14:textId="77777777" w:rsidR="00880FAD" w:rsidRPr="000C1C2F" w:rsidRDefault="00880FAD" w:rsidP="009A3F66">
            <w:pPr>
              <w:pStyle w:val="Heading2"/>
              <w:tabs>
                <w:tab w:val="right" w:leader="dot" w:pos="8080"/>
              </w:tabs>
              <w:rPr>
                <w:rFonts w:asciiTheme="minorHAnsi" w:hAnsiTheme="minorHAnsi" w:cstheme="minorHAnsi"/>
                <w:bCs w:val="0"/>
                <w:i w:val="0"/>
                <w:sz w:val="22"/>
                <w:szCs w:val="22"/>
              </w:rPr>
            </w:pPr>
            <w:r w:rsidRPr="000C1C2F">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0C1C2F"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0C1C2F">
              <w:rPr>
                <w:rFonts w:asciiTheme="minorHAnsi" w:hAnsiTheme="minorHAnsi" w:cstheme="minorHAnsi"/>
                <w:bCs w:val="0"/>
                <w:i w:val="0"/>
                <w:sz w:val="22"/>
                <w:szCs w:val="22"/>
              </w:rPr>
              <w:t>Essential/</w:t>
            </w:r>
          </w:p>
          <w:p w14:paraId="43213E4B" w14:textId="77777777" w:rsidR="00880FAD" w:rsidRPr="000C1C2F"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0C1C2F">
              <w:rPr>
                <w:rFonts w:asciiTheme="minorHAnsi" w:hAnsiTheme="minorHAnsi" w:cstheme="minorHAnsi"/>
                <w:bCs w:val="0"/>
                <w:i w:val="0"/>
                <w:sz w:val="22"/>
                <w:szCs w:val="22"/>
              </w:rPr>
              <w:t>Desirable</w:t>
            </w:r>
          </w:p>
        </w:tc>
      </w:tr>
      <w:tr w:rsidR="00880FAD" w:rsidRPr="000C1C2F" w14:paraId="69CA45A4" w14:textId="77777777" w:rsidTr="006D56DC">
        <w:tc>
          <w:tcPr>
            <w:tcW w:w="3512" w:type="dxa"/>
            <w:shd w:val="clear" w:color="auto" w:fill="auto"/>
          </w:tcPr>
          <w:p w14:paraId="056B310A" w14:textId="77777777" w:rsidR="00880FAD" w:rsidRPr="000C1C2F" w:rsidRDefault="00880FAD" w:rsidP="009A3F66">
            <w:pPr>
              <w:tabs>
                <w:tab w:val="right" w:leader="dot" w:pos="8080"/>
              </w:tabs>
              <w:rPr>
                <w:rFonts w:asciiTheme="minorHAnsi" w:hAnsiTheme="minorHAnsi" w:cstheme="minorHAnsi"/>
                <w:sz w:val="22"/>
                <w:szCs w:val="22"/>
              </w:rPr>
            </w:pPr>
            <w:r w:rsidRPr="000C1C2F">
              <w:rPr>
                <w:rFonts w:asciiTheme="minorHAnsi" w:hAnsiTheme="minorHAnsi" w:cstheme="minorHAnsi"/>
                <w:b/>
                <w:sz w:val="22"/>
                <w:szCs w:val="22"/>
              </w:rPr>
              <w:t>Knowledge</w:t>
            </w:r>
          </w:p>
        </w:tc>
        <w:tc>
          <w:tcPr>
            <w:tcW w:w="4195" w:type="dxa"/>
            <w:shd w:val="clear" w:color="auto" w:fill="auto"/>
          </w:tcPr>
          <w:p w14:paraId="7C45117D" w14:textId="77777777" w:rsidR="00880FAD" w:rsidRPr="000C1C2F" w:rsidRDefault="00880FAD" w:rsidP="009A3F66">
            <w:pPr>
              <w:tabs>
                <w:tab w:val="right" w:leader="dot" w:pos="8080"/>
              </w:tabs>
              <w:rPr>
                <w:rFonts w:asciiTheme="minorHAnsi" w:hAnsiTheme="minorHAnsi" w:cstheme="minorHAnsi"/>
                <w:sz w:val="22"/>
                <w:szCs w:val="22"/>
              </w:rPr>
            </w:pPr>
          </w:p>
        </w:tc>
        <w:tc>
          <w:tcPr>
            <w:tcW w:w="1894" w:type="dxa"/>
          </w:tcPr>
          <w:p w14:paraId="00BCE5D8" w14:textId="77777777" w:rsidR="00880FAD" w:rsidRPr="000C1C2F" w:rsidRDefault="00880FAD" w:rsidP="009A3F66">
            <w:pPr>
              <w:tabs>
                <w:tab w:val="right" w:leader="dot" w:pos="8080"/>
              </w:tabs>
              <w:rPr>
                <w:rFonts w:asciiTheme="minorHAnsi" w:hAnsiTheme="minorHAnsi" w:cstheme="minorHAnsi"/>
                <w:sz w:val="22"/>
                <w:szCs w:val="22"/>
              </w:rPr>
            </w:pPr>
          </w:p>
        </w:tc>
      </w:tr>
      <w:tr w:rsidR="00FF2F71" w:rsidRPr="000C1C2F" w14:paraId="2F59F6B7" w14:textId="77777777" w:rsidTr="006D56DC">
        <w:tc>
          <w:tcPr>
            <w:tcW w:w="3512" w:type="dxa"/>
          </w:tcPr>
          <w:p w14:paraId="0114DAC9" w14:textId="77777777" w:rsidR="00FF2F71" w:rsidRPr="000C1C2F" w:rsidRDefault="00FF2F71" w:rsidP="00FF2F71">
            <w:pPr>
              <w:spacing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Service Knowledge</w:t>
            </w:r>
          </w:p>
          <w:p w14:paraId="703EFEB2" w14:textId="3B69A65B" w:rsidR="00FF2F71" w:rsidRPr="000C1C2F" w:rsidRDefault="00FF2F71" w:rsidP="00FF2F71">
            <w:pPr>
              <w:tabs>
                <w:tab w:val="right" w:leader="dot" w:pos="8080"/>
              </w:tabs>
              <w:spacing w:before="120"/>
              <w:rPr>
                <w:rFonts w:asciiTheme="minorHAnsi" w:hAnsiTheme="minorHAnsi" w:cstheme="minorHAnsi"/>
                <w:sz w:val="22"/>
                <w:szCs w:val="22"/>
              </w:rPr>
            </w:pPr>
          </w:p>
        </w:tc>
        <w:tc>
          <w:tcPr>
            <w:tcW w:w="4195" w:type="dxa"/>
          </w:tcPr>
          <w:p w14:paraId="3BBDEEE5" w14:textId="1819FB5B" w:rsidR="00FF2F71" w:rsidRPr="000C1C2F" w:rsidRDefault="00FF2F71" w:rsidP="00FF2F71">
            <w:pPr>
              <w:tabs>
                <w:tab w:val="right" w:leader="dot" w:pos="8080"/>
              </w:tabs>
              <w:spacing w:before="120"/>
              <w:rPr>
                <w:rFonts w:asciiTheme="minorHAnsi" w:hAnsiTheme="minorHAnsi" w:cstheme="minorHAnsi"/>
                <w:sz w:val="22"/>
                <w:szCs w:val="22"/>
              </w:rPr>
            </w:pPr>
            <w:r w:rsidRPr="000C1C2F">
              <w:rPr>
                <w:rFonts w:asciiTheme="minorHAnsi" w:hAnsiTheme="minorHAnsi" w:cstheme="minorHAnsi"/>
                <w:sz w:val="22"/>
                <w:szCs w:val="22"/>
              </w:rPr>
              <w:t>Knowledge and demonstrable experience of working in a service related to Highways or Transportation services, or working in records management</w:t>
            </w:r>
          </w:p>
        </w:tc>
        <w:tc>
          <w:tcPr>
            <w:tcW w:w="1894" w:type="dxa"/>
          </w:tcPr>
          <w:p w14:paraId="0082A754" w14:textId="37CC9D97" w:rsidR="00FF2F71" w:rsidRPr="000C1C2F" w:rsidRDefault="00FF2F71" w:rsidP="00FF2F7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FF2F71" w:rsidRPr="000C1C2F" w14:paraId="07EC10BB" w14:textId="77777777" w:rsidTr="006D56DC">
        <w:tc>
          <w:tcPr>
            <w:tcW w:w="3512" w:type="dxa"/>
          </w:tcPr>
          <w:p w14:paraId="3FC66C6E" w14:textId="77777777" w:rsidR="00FF2F71" w:rsidRPr="000C1C2F" w:rsidRDefault="00FF2F71" w:rsidP="00FF2F71">
            <w:pPr>
              <w:spacing w:line="252" w:lineRule="auto"/>
              <w:rPr>
                <w:rFonts w:asciiTheme="minorHAnsi" w:eastAsia="Calibri" w:hAnsiTheme="minorHAnsi" w:cstheme="minorHAnsi"/>
                <w:color w:val="000000"/>
                <w:sz w:val="22"/>
                <w:szCs w:val="22"/>
              </w:rPr>
            </w:pPr>
          </w:p>
          <w:p w14:paraId="01A46621" w14:textId="5C750F70" w:rsidR="00FF2F71" w:rsidRPr="000C1C2F" w:rsidRDefault="00FF2F71" w:rsidP="00FF2F71">
            <w:pPr>
              <w:tabs>
                <w:tab w:val="right" w:leader="dot" w:pos="8080"/>
              </w:tabs>
              <w:spacing w:before="120"/>
              <w:rPr>
                <w:rFonts w:asciiTheme="minorHAnsi" w:hAnsiTheme="minorHAnsi" w:cstheme="minorHAnsi"/>
                <w:sz w:val="22"/>
                <w:szCs w:val="22"/>
              </w:rPr>
            </w:pPr>
          </w:p>
        </w:tc>
        <w:tc>
          <w:tcPr>
            <w:tcW w:w="4195" w:type="dxa"/>
          </w:tcPr>
          <w:p w14:paraId="1AEEBBBF" w14:textId="6E951872" w:rsidR="00FF2F71" w:rsidRPr="000C1C2F" w:rsidRDefault="00510D61" w:rsidP="00FF2F7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Good, detailed</w:t>
            </w:r>
            <w:r w:rsidR="00FF2F71" w:rsidRPr="000C1C2F">
              <w:rPr>
                <w:rFonts w:asciiTheme="minorHAnsi" w:eastAsia="Calibri" w:hAnsiTheme="minorHAnsi" w:cstheme="minorHAnsi"/>
                <w:color w:val="000000"/>
                <w:sz w:val="22"/>
                <w:szCs w:val="22"/>
              </w:rPr>
              <w:t xml:space="preserve"> understanding of the purpose and working of the Highways Service or of asset management   </w:t>
            </w:r>
          </w:p>
        </w:tc>
        <w:tc>
          <w:tcPr>
            <w:tcW w:w="1894" w:type="dxa"/>
          </w:tcPr>
          <w:p w14:paraId="53A54F9D" w14:textId="73545E83" w:rsidR="00FF2F71" w:rsidRPr="000C1C2F" w:rsidRDefault="00FF2F71" w:rsidP="00FF2F7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Desirable</w:t>
            </w:r>
          </w:p>
        </w:tc>
      </w:tr>
      <w:tr w:rsidR="00FF2F71" w:rsidRPr="000C1C2F" w14:paraId="32DD8844" w14:textId="77777777" w:rsidTr="006D56DC">
        <w:tc>
          <w:tcPr>
            <w:tcW w:w="3512" w:type="dxa"/>
          </w:tcPr>
          <w:p w14:paraId="06BACC11" w14:textId="77777777" w:rsidR="00FF2F71" w:rsidRPr="000C1C2F" w:rsidRDefault="00FF2F71" w:rsidP="00FF2F71">
            <w:pPr>
              <w:spacing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Legislation</w:t>
            </w:r>
          </w:p>
          <w:p w14:paraId="2B9CE386" w14:textId="40D1AA7F" w:rsidR="00FF2F71" w:rsidRPr="000C1C2F" w:rsidRDefault="00FF2F71" w:rsidP="00FF2F71">
            <w:pPr>
              <w:tabs>
                <w:tab w:val="right" w:leader="dot" w:pos="8080"/>
              </w:tabs>
              <w:rPr>
                <w:rFonts w:asciiTheme="minorHAnsi" w:hAnsiTheme="minorHAnsi" w:cstheme="minorHAnsi"/>
                <w:bCs/>
                <w:sz w:val="22"/>
                <w:szCs w:val="22"/>
              </w:rPr>
            </w:pPr>
          </w:p>
        </w:tc>
        <w:tc>
          <w:tcPr>
            <w:tcW w:w="4195" w:type="dxa"/>
          </w:tcPr>
          <w:p w14:paraId="3CD15F60" w14:textId="4733610C" w:rsidR="00FF2F71" w:rsidRPr="000C1C2F" w:rsidRDefault="00FF2F71" w:rsidP="00FF2F71">
            <w:pPr>
              <w:tabs>
                <w:tab w:val="right" w:leader="dot" w:pos="8080"/>
              </w:tabs>
              <w:rPr>
                <w:rFonts w:asciiTheme="minorHAnsi" w:hAnsiTheme="minorHAnsi" w:cstheme="minorHAnsi"/>
                <w:sz w:val="22"/>
                <w:szCs w:val="22"/>
              </w:rPr>
            </w:pPr>
            <w:r w:rsidRPr="000C1C2F">
              <w:rPr>
                <w:rFonts w:asciiTheme="minorHAnsi" w:hAnsiTheme="minorHAnsi" w:cstheme="minorHAnsi"/>
                <w:sz w:val="22"/>
                <w:szCs w:val="22"/>
              </w:rPr>
              <w:t>Good knowledge and experience of working with legislation and within statutory frameworks</w:t>
            </w:r>
          </w:p>
        </w:tc>
        <w:tc>
          <w:tcPr>
            <w:tcW w:w="1894" w:type="dxa"/>
          </w:tcPr>
          <w:p w14:paraId="4744BB98" w14:textId="191EDE08" w:rsidR="00FF2F71" w:rsidRPr="000C1C2F" w:rsidRDefault="00FF2F71" w:rsidP="00FF2F71">
            <w:pPr>
              <w:tabs>
                <w:tab w:val="right" w:leader="dot" w:pos="8080"/>
              </w:tabs>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FF2F71" w:rsidRPr="000C1C2F" w14:paraId="59286A38" w14:textId="77777777" w:rsidTr="006D56DC">
        <w:tc>
          <w:tcPr>
            <w:tcW w:w="3512" w:type="dxa"/>
          </w:tcPr>
          <w:p w14:paraId="6C55125C" w14:textId="1B315234" w:rsidR="00FF2F71" w:rsidRPr="000C1C2F" w:rsidRDefault="00FF2F71" w:rsidP="00FF2F71">
            <w:pPr>
              <w:tabs>
                <w:tab w:val="right" w:leader="dot" w:pos="8080"/>
              </w:tabs>
              <w:rPr>
                <w:rFonts w:asciiTheme="minorHAnsi" w:hAnsiTheme="minorHAnsi" w:cstheme="minorHAnsi"/>
                <w:bCs/>
                <w:sz w:val="22"/>
                <w:szCs w:val="22"/>
              </w:rPr>
            </w:pPr>
          </w:p>
        </w:tc>
        <w:tc>
          <w:tcPr>
            <w:tcW w:w="4195" w:type="dxa"/>
          </w:tcPr>
          <w:p w14:paraId="16AE495D" w14:textId="01A11AA7" w:rsidR="00FF2F71" w:rsidRPr="000C1C2F" w:rsidRDefault="00FF2F71" w:rsidP="00FF2F71">
            <w:pPr>
              <w:tabs>
                <w:tab w:val="right" w:leader="dot" w:pos="8080"/>
              </w:tabs>
              <w:rPr>
                <w:rFonts w:asciiTheme="minorHAnsi" w:hAnsiTheme="minorHAnsi" w:cstheme="minorHAnsi"/>
                <w:sz w:val="22"/>
                <w:szCs w:val="22"/>
              </w:rPr>
            </w:pPr>
            <w:r w:rsidRPr="000C1C2F">
              <w:rPr>
                <w:rFonts w:asciiTheme="minorHAnsi" w:hAnsiTheme="minorHAnsi" w:cstheme="minorHAnsi"/>
                <w:sz w:val="22"/>
                <w:szCs w:val="22"/>
              </w:rPr>
              <w:t>Good knowledge and understanding of the Local Land Charges Act 1975, Town and Country Planning Act 1990 and The Highways Act 1980, particularly S</w:t>
            </w:r>
            <w:r w:rsidR="00510D61">
              <w:rPr>
                <w:rFonts w:asciiTheme="minorHAnsi" w:hAnsiTheme="minorHAnsi" w:cstheme="minorHAnsi"/>
                <w:sz w:val="22"/>
                <w:szCs w:val="22"/>
              </w:rPr>
              <w:t xml:space="preserve">ection </w:t>
            </w:r>
            <w:r w:rsidRPr="000C1C2F">
              <w:rPr>
                <w:rFonts w:asciiTheme="minorHAnsi" w:hAnsiTheme="minorHAnsi" w:cstheme="minorHAnsi"/>
                <w:sz w:val="22"/>
                <w:szCs w:val="22"/>
              </w:rPr>
              <w:t>38 and S</w:t>
            </w:r>
            <w:r w:rsidR="00510D61">
              <w:rPr>
                <w:rFonts w:asciiTheme="minorHAnsi" w:hAnsiTheme="minorHAnsi" w:cstheme="minorHAnsi"/>
                <w:sz w:val="22"/>
                <w:szCs w:val="22"/>
              </w:rPr>
              <w:t xml:space="preserve">ection </w:t>
            </w:r>
            <w:r w:rsidRPr="000C1C2F">
              <w:rPr>
                <w:rFonts w:asciiTheme="minorHAnsi" w:hAnsiTheme="minorHAnsi" w:cstheme="minorHAnsi"/>
                <w:sz w:val="22"/>
                <w:szCs w:val="22"/>
              </w:rPr>
              <w:t>278</w:t>
            </w:r>
          </w:p>
        </w:tc>
        <w:tc>
          <w:tcPr>
            <w:tcW w:w="1894" w:type="dxa"/>
          </w:tcPr>
          <w:p w14:paraId="374124AA" w14:textId="25E40C77" w:rsidR="00FF2F71" w:rsidRPr="000C1C2F" w:rsidRDefault="00FF2F71" w:rsidP="00FF2F71">
            <w:pPr>
              <w:tabs>
                <w:tab w:val="right" w:leader="dot" w:pos="8080"/>
              </w:tabs>
              <w:rPr>
                <w:rFonts w:asciiTheme="minorHAnsi" w:hAnsiTheme="minorHAnsi" w:cstheme="minorHAnsi"/>
                <w:sz w:val="22"/>
                <w:szCs w:val="22"/>
              </w:rPr>
            </w:pPr>
            <w:r w:rsidRPr="000C1C2F">
              <w:rPr>
                <w:rFonts w:asciiTheme="minorHAnsi" w:eastAsia="Calibri" w:hAnsiTheme="minorHAnsi" w:cstheme="minorHAnsi"/>
                <w:color w:val="000000"/>
                <w:sz w:val="22"/>
                <w:szCs w:val="22"/>
              </w:rPr>
              <w:t>Desirable</w:t>
            </w:r>
          </w:p>
        </w:tc>
      </w:tr>
      <w:tr w:rsidR="002E6D05" w:rsidRPr="000C1C2F" w14:paraId="64EB48BB" w14:textId="77777777" w:rsidTr="006D56DC">
        <w:tc>
          <w:tcPr>
            <w:tcW w:w="3512" w:type="dxa"/>
          </w:tcPr>
          <w:p w14:paraId="0DCFA10F" w14:textId="38817B3E" w:rsidR="002E6D05" w:rsidRPr="000C1C2F" w:rsidRDefault="002E6D05" w:rsidP="002E6D05">
            <w:pPr>
              <w:tabs>
                <w:tab w:val="right" w:leader="dot" w:pos="8080"/>
              </w:tabs>
              <w:rPr>
                <w:rFonts w:asciiTheme="minorHAnsi" w:hAnsiTheme="minorHAnsi" w:cstheme="minorHAnsi"/>
                <w:bCs/>
                <w:sz w:val="22"/>
                <w:szCs w:val="22"/>
              </w:rPr>
            </w:pPr>
          </w:p>
        </w:tc>
        <w:tc>
          <w:tcPr>
            <w:tcW w:w="4195" w:type="dxa"/>
          </w:tcPr>
          <w:p w14:paraId="7162667B" w14:textId="73DBAF77" w:rsidR="002E6D05" w:rsidRPr="000C1C2F" w:rsidRDefault="002E6D05" w:rsidP="002E6D05">
            <w:pPr>
              <w:tabs>
                <w:tab w:val="right" w:leader="dot" w:pos="8080"/>
              </w:tabs>
              <w:rPr>
                <w:rFonts w:asciiTheme="minorHAnsi" w:hAnsiTheme="minorHAnsi" w:cstheme="minorHAnsi"/>
                <w:sz w:val="22"/>
                <w:szCs w:val="22"/>
              </w:rPr>
            </w:pPr>
            <w:r w:rsidRPr="000C1C2F">
              <w:rPr>
                <w:rFonts w:asciiTheme="minorHAnsi" w:hAnsiTheme="minorHAnsi" w:cstheme="minorHAnsi"/>
                <w:sz w:val="22"/>
                <w:szCs w:val="22"/>
              </w:rPr>
              <w:t>Good knowledge of the structure and organisation within the business area at local and national level</w:t>
            </w:r>
          </w:p>
        </w:tc>
        <w:tc>
          <w:tcPr>
            <w:tcW w:w="1894" w:type="dxa"/>
          </w:tcPr>
          <w:p w14:paraId="67027910" w14:textId="4DE76788" w:rsidR="002E6D05" w:rsidRPr="000C1C2F" w:rsidRDefault="002E6D05" w:rsidP="002E6D05">
            <w:pPr>
              <w:tabs>
                <w:tab w:val="right" w:leader="dot" w:pos="8080"/>
              </w:tabs>
              <w:rPr>
                <w:rFonts w:asciiTheme="minorHAnsi" w:hAnsiTheme="minorHAnsi" w:cstheme="minorHAnsi"/>
                <w:sz w:val="22"/>
                <w:szCs w:val="22"/>
              </w:rPr>
            </w:pPr>
            <w:r w:rsidRPr="000C1C2F">
              <w:rPr>
                <w:rFonts w:asciiTheme="minorHAnsi" w:eastAsia="Calibri" w:hAnsiTheme="minorHAnsi" w:cstheme="minorHAnsi"/>
                <w:color w:val="000000"/>
                <w:sz w:val="22"/>
                <w:szCs w:val="22"/>
              </w:rPr>
              <w:t>Desirable</w:t>
            </w:r>
          </w:p>
        </w:tc>
      </w:tr>
      <w:tr w:rsidR="00164753" w:rsidRPr="000C1C2F" w14:paraId="60D7EE9D" w14:textId="77777777" w:rsidTr="006D56DC">
        <w:tc>
          <w:tcPr>
            <w:tcW w:w="3512" w:type="dxa"/>
          </w:tcPr>
          <w:p w14:paraId="5E88C02C" w14:textId="77777777" w:rsidR="00164753" w:rsidRPr="000C1C2F" w:rsidRDefault="00164753" w:rsidP="00164753">
            <w:pPr>
              <w:spacing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Project management</w:t>
            </w:r>
          </w:p>
          <w:p w14:paraId="584F04A9" w14:textId="77777777" w:rsidR="00164753" w:rsidRPr="000C1C2F" w:rsidRDefault="00164753" w:rsidP="00164753">
            <w:pPr>
              <w:tabs>
                <w:tab w:val="right" w:leader="dot" w:pos="8080"/>
              </w:tabs>
              <w:rPr>
                <w:rFonts w:asciiTheme="minorHAnsi" w:hAnsiTheme="minorHAnsi" w:cstheme="minorHAnsi"/>
                <w:b/>
                <w:sz w:val="22"/>
                <w:szCs w:val="22"/>
              </w:rPr>
            </w:pPr>
          </w:p>
        </w:tc>
        <w:tc>
          <w:tcPr>
            <w:tcW w:w="4195" w:type="dxa"/>
          </w:tcPr>
          <w:p w14:paraId="6A72ADD2" w14:textId="3F413738" w:rsidR="00164753" w:rsidRPr="000C1C2F" w:rsidRDefault="00164753" w:rsidP="00164753">
            <w:pPr>
              <w:tabs>
                <w:tab w:val="right" w:leader="dot" w:pos="8080"/>
              </w:tabs>
              <w:rPr>
                <w:rFonts w:asciiTheme="minorHAnsi" w:hAnsiTheme="minorHAnsi" w:cstheme="minorHAnsi"/>
                <w:sz w:val="22"/>
                <w:szCs w:val="22"/>
              </w:rPr>
            </w:pPr>
            <w:r w:rsidRPr="000C1C2F">
              <w:rPr>
                <w:rFonts w:asciiTheme="minorHAnsi" w:hAnsiTheme="minorHAnsi" w:cstheme="minorHAnsi"/>
                <w:sz w:val="22"/>
                <w:szCs w:val="22"/>
              </w:rPr>
              <w:t>Sound knowledge and understanding of project management principles and experience of having utilised them – either by contributing to or managing projects.</w:t>
            </w:r>
          </w:p>
        </w:tc>
        <w:tc>
          <w:tcPr>
            <w:tcW w:w="1894" w:type="dxa"/>
          </w:tcPr>
          <w:p w14:paraId="4C8336BE" w14:textId="43F03403" w:rsidR="00164753" w:rsidRPr="000C1C2F" w:rsidRDefault="00164753" w:rsidP="00164753">
            <w:pPr>
              <w:tabs>
                <w:tab w:val="right" w:leader="dot" w:pos="8080"/>
              </w:tabs>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C1691B" w:rsidRPr="000C1C2F" w14:paraId="4B830F8E" w14:textId="77777777" w:rsidTr="006D56DC">
        <w:tc>
          <w:tcPr>
            <w:tcW w:w="3512" w:type="dxa"/>
          </w:tcPr>
          <w:p w14:paraId="24C7B608" w14:textId="30DFCB01" w:rsidR="00C1691B" w:rsidRPr="000C1C2F" w:rsidRDefault="00C1691B" w:rsidP="00C1691B">
            <w:pPr>
              <w:spacing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Communication</w:t>
            </w:r>
          </w:p>
        </w:tc>
        <w:tc>
          <w:tcPr>
            <w:tcW w:w="4195" w:type="dxa"/>
          </w:tcPr>
          <w:p w14:paraId="1C9F2833" w14:textId="147BA2E2" w:rsidR="00C1691B" w:rsidRPr="000C1C2F" w:rsidRDefault="00C1691B" w:rsidP="00C1691B">
            <w:pPr>
              <w:tabs>
                <w:tab w:val="right" w:leader="dot" w:pos="8080"/>
              </w:tabs>
              <w:rPr>
                <w:rFonts w:asciiTheme="minorHAnsi" w:hAnsiTheme="minorHAnsi" w:cstheme="minorHAnsi"/>
                <w:sz w:val="22"/>
                <w:szCs w:val="22"/>
              </w:rPr>
            </w:pPr>
            <w:r w:rsidRPr="000C1C2F">
              <w:rPr>
                <w:rFonts w:asciiTheme="minorHAnsi" w:eastAsia="Calibri" w:hAnsiTheme="minorHAnsi" w:cstheme="minorHAnsi"/>
                <w:color w:val="000000"/>
                <w:sz w:val="22"/>
                <w:szCs w:val="22"/>
              </w:rPr>
              <w:t>Knowledge and experience of representing a business area to key stakeholders</w:t>
            </w:r>
          </w:p>
        </w:tc>
        <w:tc>
          <w:tcPr>
            <w:tcW w:w="1894" w:type="dxa"/>
          </w:tcPr>
          <w:p w14:paraId="20D5F775" w14:textId="66247072" w:rsidR="00C1691B" w:rsidRPr="000C1C2F" w:rsidRDefault="00C1691B" w:rsidP="00C1691B">
            <w:pPr>
              <w:tabs>
                <w:tab w:val="right" w:leader="dot" w:pos="8080"/>
              </w:tabs>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Essential</w:t>
            </w:r>
          </w:p>
        </w:tc>
      </w:tr>
      <w:tr w:rsidR="00C1691B" w:rsidRPr="000C1C2F" w14:paraId="5A95BF84" w14:textId="77777777" w:rsidTr="006D56DC">
        <w:tc>
          <w:tcPr>
            <w:tcW w:w="3512" w:type="dxa"/>
          </w:tcPr>
          <w:p w14:paraId="7DF8A26F" w14:textId="77777777" w:rsidR="00C1691B" w:rsidRPr="000C1C2F" w:rsidRDefault="00C1691B" w:rsidP="00C1691B">
            <w:pPr>
              <w:spacing w:line="252" w:lineRule="auto"/>
              <w:rPr>
                <w:rFonts w:asciiTheme="minorHAnsi" w:eastAsia="Calibri" w:hAnsiTheme="minorHAnsi" w:cstheme="minorHAnsi"/>
                <w:color w:val="000000"/>
                <w:sz w:val="22"/>
                <w:szCs w:val="22"/>
              </w:rPr>
            </w:pPr>
          </w:p>
        </w:tc>
        <w:tc>
          <w:tcPr>
            <w:tcW w:w="4195" w:type="dxa"/>
          </w:tcPr>
          <w:p w14:paraId="467C7316" w14:textId="1C8819DD" w:rsidR="00C1691B" w:rsidRPr="000C1C2F" w:rsidRDefault="00C1691B" w:rsidP="00C1691B">
            <w:pPr>
              <w:tabs>
                <w:tab w:val="right" w:leader="dot" w:pos="8080"/>
              </w:tabs>
              <w:rPr>
                <w:rFonts w:asciiTheme="minorHAnsi" w:hAnsiTheme="minorHAnsi" w:cstheme="minorHAnsi"/>
                <w:sz w:val="22"/>
                <w:szCs w:val="22"/>
              </w:rPr>
            </w:pPr>
            <w:r w:rsidRPr="000C1C2F">
              <w:rPr>
                <w:rFonts w:asciiTheme="minorHAnsi" w:eastAsia="Calibri" w:hAnsiTheme="minorHAnsi" w:cstheme="minorHAnsi"/>
                <w:color w:val="000000"/>
                <w:sz w:val="22"/>
                <w:szCs w:val="22"/>
              </w:rPr>
              <w:t>Knowledge and experience of providing technical advice to partners and key stakeholders, many of whom may not have a technical background.</w:t>
            </w:r>
          </w:p>
        </w:tc>
        <w:tc>
          <w:tcPr>
            <w:tcW w:w="1894" w:type="dxa"/>
          </w:tcPr>
          <w:p w14:paraId="2F57E916" w14:textId="13262AF9" w:rsidR="00C1691B" w:rsidRPr="000C1C2F" w:rsidRDefault="00C1691B" w:rsidP="00C1691B">
            <w:pPr>
              <w:tabs>
                <w:tab w:val="right" w:leader="dot" w:pos="8080"/>
              </w:tabs>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Essential</w:t>
            </w:r>
          </w:p>
        </w:tc>
      </w:tr>
      <w:tr w:rsidR="00880FAD" w:rsidRPr="000C1C2F" w14:paraId="69AC5339" w14:textId="77777777" w:rsidTr="006D56DC">
        <w:tc>
          <w:tcPr>
            <w:tcW w:w="3512" w:type="dxa"/>
          </w:tcPr>
          <w:p w14:paraId="064A8F7B" w14:textId="77777777" w:rsidR="00880FAD" w:rsidRPr="000C1C2F" w:rsidRDefault="00880FAD" w:rsidP="009A3F66">
            <w:pPr>
              <w:tabs>
                <w:tab w:val="right" w:leader="dot" w:pos="8080"/>
              </w:tabs>
              <w:rPr>
                <w:rFonts w:asciiTheme="minorHAnsi" w:hAnsiTheme="minorHAnsi" w:cstheme="minorHAnsi"/>
                <w:sz w:val="22"/>
                <w:szCs w:val="22"/>
              </w:rPr>
            </w:pPr>
            <w:r w:rsidRPr="000C1C2F">
              <w:rPr>
                <w:rFonts w:asciiTheme="minorHAnsi" w:hAnsiTheme="minorHAnsi" w:cstheme="minorHAnsi"/>
                <w:b/>
                <w:sz w:val="22"/>
                <w:szCs w:val="22"/>
              </w:rPr>
              <w:lastRenderedPageBreak/>
              <w:t>Skills</w:t>
            </w:r>
          </w:p>
        </w:tc>
        <w:tc>
          <w:tcPr>
            <w:tcW w:w="4195" w:type="dxa"/>
          </w:tcPr>
          <w:p w14:paraId="756F2857" w14:textId="77777777" w:rsidR="00880FAD" w:rsidRPr="000C1C2F" w:rsidRDefault="00880FAD" w:rsidP="009A3F66">
            <w:pPr>
              <w:tabs>
                <w:tab w:val="right" w:leader="dot" w:pos="8080"/>
              </w:tabs>
              <w:rPr>
                <w:rFonts w:asciiTheme="minorHAnsi" w:hAnsiTheme="minorHAnsi" w:cstheme="minorHAnsi"/>
                <w:sz w:val="22"/>
                <w:szCs w:val="22"/>
              </w:rPr>
            </w:pPr>
          </w:p>
        </w:tc>
        <w:tc>
          <w:tcPr>
            <w:tcW w:w="1894" w:type="dxa"/>
          </w:tcPr>
          <w:p w14:paraId="446B7676" w14:textId="77777777" w:rsidR="00880FAD" w:rsidRPr="000C1C2F" w:rsidRDefault="00880FAD" w:rsidP="009A3F66">
            <w:pPr>
              <w:tabs>
                <w:tab w:val="right" w:leader="dot" w:pos="8080"/>
              </w:tabs>
              <w:rPr>
                <w:rFonts w:asciiTheme="minorHAnsi" w:hAnsiTheme="minorHAnsi" w:cstheme="minorHAnsi"/>
                <w:sz w:val="22"/>
                <w:szCs w:val="22"/>
              </w:rPr>
            </w:pPr>
          </w:p>
        </w:tc>
      </w:tr>
      <w:tr w:rsidR="00CB62B1" w:rsidRPr="000C1C2F" w14:paraId="3FA47390" w14:textId="77777777" w:rsidTr="006D56DC">
        <w:tc>
          <w:tcPr>
            <w:tcW w:w="3512" w:type="dxa"/>
          </w:tcPr>
          <w:p w14:paraId="42519194" w14:textId="77777777" w:rsidR="00CB62B1" w:rsidRPr="000C1C2F" w:rsidRDefault="00CB62B1" w:rsidP="00CB62B1">
            <w:pPr>
              <w:spacing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Planning &amp; organising</w:t>
            </w:r>
          </w:p>
          <w:p w14:paraId="0922EE18" w14:textId="77777777" w:rsidR="00CB62B1" w:rsidRPr="000C1C2F" w:rsidRDefault="00CB62B1" w:rsidP="00CB62B1">
            <w:pPr>
              <w:tabs>
                <w:tab w:val="right" w:leader="dot" w:pos="8080"/>
              </w:tabs>
              <w:rPr>
                <w:rFonts w:asciiTheme="minorHAnsi" w:hAnsiTheme="minorHAnsi" w:cstheme="minorHAnsi"/>
                <w:b/>
                <w:sz w:val="22"/>
                <w:szCs w:val="22"/>
              </w:rPr>
            </w:pPr>
          </w:p>
        </w:tc>
        <w:tc>
          <w:tcPr>
            <w:tcW w:w="4195" w:type="dxa"/>
          </w:tcPr>
          <w:p w14:paraId="1C14D468" w14:textId="4E4AA877" w:rsidR="00CB62B1" w:rsidRPr="000C1C2F" w:rsidRDefault="00CB62B1" w:rsidP="00CB62B1">
            <w:pPr>
              <w:tabs>
                <w:tab w:val="right" w:leader="dot" w:pos="8080"/>
              </w:tabs>
              <w:rPr>
                <w:rFonts w:asciiTheme="minorHAnsi" w:hAnsiTheme="minorHAnsi" w:cstheme="minorHAnsi"/>
                <w:sz w:val="22"/>
                <w:szCs w:val="22"/>
              </w:rPr>
            </w:pPr>
            <w:r w:rsidRPr="000C1C2F">
              <w:rPr>
                <w:rFonts w:asciiTheme="minorHAnsi" w:eastAsia="Calibri" w:hAnsiTheme="minorHAnsi" w:cstheme="minorHAnsi"/>
                <w:color w:val="000000"/>
                <w:sz w:val="22"/>
                <w:szCs w:val="22"/>
              </w:rPr>
              <w:t>Ability to plan and organise and to ensure that deadlines and agreed quality, time and cost targets are met</w:t>
            </w:r>
          </w:p>
        </w:tc>
        <w:tc>
          <w:tcPr>
            <w:tcW w:w="1894" w:type="dxa"/>
          </w:tcPr>
          <w:p w14:paraId="66254A68" w14:textId="212DC4EF" w:rsidR="00CB62B1" w:rsidRPr="000C1C2F" w:rsidRDefault="00CB62B1" w:rsidP="00CB62B1">
            <w:pPr>
              <w:tabs>
                <w:tab w:val="right" w:leader="dot" w:pos="8080"/>
              </w:tabs>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CB62B1" w:rsidRPr="000C1C2F" w14:paraId="312C3F88" w14:textId="77777777" w:rsidTr="006D56DC">
        <w:tc>
          <w:tcPr>
            <w:tcW w:w="3512" w:type="dxa"/>
          </w:tcPr>
          <w:p w14:paraId="1301A10E" w14:textId="77777777" w:rsidR="00CB62B1" w:rsidRPr="000C1C2F" w:rsidRDefault="00CB62B1" w:rsidP="00CB62B1">
            <w:pPr>
              <w:tabs>
                <w:tab w:val="right" w:leader="dot" w:pos="8080"/>
              </w:tabs>
              <w:spacing w:before="120"/>
              <w:rPr>
                <w:rFonts w:asciiTheme="minorHAnsi" w:hAnsiTheme="minorHAnsi" w:cstheme="minorHAnsi"/>
                <w:sz w:val="22"/>
                <w:szCs w:val="22"/>
              </w:rPr>
            </w:pPr>
          </w:p>
        </w:tc>
        <w:tc>
          <w:tcPr>
            <w:tcW w:w="4195" w:type="dxa"/>
          </w:tcPr>
          <w:p w14:paraId="408C466A" w14:textId="73E8C748" w:rsidR="00CB62B1" w:rsidRPr="000C1C2F" w:rsidRDefault="00CB62B1" w:rsidP="00CB62B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An ability to read and interpret paper and computerised maps</w:t>
            </w:r>
          </w:p>
        </w:tc>
        <w:tc>
          <w:tcPr>
            <w:tcW w:w="1894" w:type="dxa"/>
          </w:tcPr>
          <w:p w14:paraId="6076306A" w14:textId="443219C8" w:rsidR="00CB62B1" w:rsidRPr="000C1C2F" w:rsidRDefault="00CB62B1" w:rsidP="00CB62B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CB62B1" w:rsidRPr="000C1C2F" w14:paraId="0980E9F3" w14:textId="77777777" w:rsidTr="006D56DC">
        <w:tc>
          <w:tcPr>
            <w:tcW w:w="3512" w:type="dxa"/>
          </w:tcPr>
          <w:p w14:paraId="472F5102" w14:textId="5113D49D" w:rsidR="00CB62B1" w:rsidRPr="000C1C2F" w:rsidRDefault="00CB62B1" w:rsidP="00CB62B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Team work</w:t>
            </w:r>
          </w:p>
        </w:tc>
        <w:tc>
          <w:tcPr>
            <w:tcW w:w="4195" w:type="dxa"/>
          </w:tcPr>
          <w:p w14:paraId="7D43A339" w14:textId="00D06567" w:rsidR="00CB62B1" w:rsidRPr="000C1C2F" w:rsidRDefault="00CB62B1" w:rsidP="00CB62B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Ability to work as part of a team and lead key areas of work</w:t>
            </w:r>
          </w:p>
        </w:tc>
        <w:tc>
          <w:tcPr>
            <w:tcW w:w="1894" w:type="dxa"/>
          </w:tcPr>
          <w:p w14:paraId="26D9B852" w14:textId="55CED624" w:rsidR="00CB62B1" w:rsidRPr="000C1C2F" w:rsidRDefault="00CB62B1" w:rsidP="00CB62B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CB62B1" w:rsidRPr="000C1C2F" w14:paraId="0838F90F" w14:textId="77777777" w:rsidTr="006D56DC">
        <w:tc>
          <w:tcPr>
            <w:tcW w:w="3512" w:type="dxa"/>
          </w:tcPr>
          <w:p w14:paraId="7AFA05FB" w14:textId="77777777" w:rsidR="00CB62B1" w:rsidRPr="000C1C2F" w:rsidRDefault="00CB62B1" w:rsidP="00CB62B1">
            <w:pPr>
              <w:spacing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Initiative</w:t>
            </w:r>
          </w:p>
          <w:p w14:paraId="319BBFAF" w14:textId="77777777" w:rsidR="00CB62B1" w:rsidRPr="000C1C2F" w:rsidRDefault="00CB62B1" w:rsidP="00CB62B1">
            <w:pPr>
              <w:tabs>
                <w:tab w:val="right" w:leader="dot" w:pos="8080"/>
              </w:tabs>
              <w:spacing w:before="120"/>
              <w:rPr>
                <w:rFonts w:asciiTheme="minorHAnsi" w:hAnsiTheme="minorHAnsi" w:cstheme="minorHAnsi"/>
                <w:sz w:val="22"/>
                <w:szCs w:val="22"/>
              </w:rPr>
            </w:pPr>
          </w:p>
        </w:tc>
        <w:tc>
          <w:tcPr>
            <w:tcW w:w="4195" w:type="dxa"/>
          </w:tcPr>
          <w:p w14:paraId="3F155D16" w14:textId="64C470DB" w:rsidR="00CB62B1" w:rsidRPr="000C1C2F" w:rsidRDefault="00CB62B1" w:rsidP="00CB62B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Ability to work on own initiative and to ensure that service objectives are achieved</w:t>
            </w:r>
          </w:p>
        </w:tc>
        <w:tc>
          <w:tcPr>
            <w:tcW w:w="1894" w:type="dxa"/>
          </w:tcPr>
          <w:p w14:paraId="31A0FDE5" w14:textId="5F2A795E" w:rsidR="00CB62B1" w:rsidRPr="000C1C2F" w:rsidRDefault="00CB62B1" w:rsidP="00CB62B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CB62B1" w:rsidRPr="000C1C2F" w14:paraId="40CE0464" w14:textId="77777777" w:rsidTr="006D56DC">
        <w:tc>
          <w:tcPr>
            <w:tcW w:w="3512" w:type="dxa"/>
          </w:tcPr>
          <w:p w14:paraId="0CB77724" w14:textId="77777777" w:rsidR="00CB62B1" w:rsidRPr="000C1C2F" w:rsidRDefault="00CB62B1" w:rsidP="00CB62B1">
            <w:pPr>
              <w:tabs>
                <w:tab w:val="right" w:leader="dot" w:pos="8080"/>
              </w:tabs>
              <w:spacing w:before="120"/>
              <w:rPr>
                <w:rFonts w:asciiTheme="minorHAnsi" w:hAnsiTheme="minorHAnsi" w:cstheme="minorHAnsi"/>
                <w:sz w:val="22"/>
                <w:szCs w:val="22"/>
              </w:rPr>
            </w:pPr>
          </w:p>
        </w:tc>
        <w:tc>
          <w:tcPr>
            <w:tcW w:w="4195" w:type="dxa"/>
          </w:tcPr>
          <w:p w14:paraId="75624683" w14:textId="7B7EF5FE" w:rsidR="00CB62B1" w:rsidRPr="000C1C2F" w:rsidRDefault="00CB62B1" w:rsidP="00CB62B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Able to think quickly and make clear decisions</w:t>
            </w:r>
          </w:p>
        </w:tc>
        <w:tc>
          <w:tcPr>
            <w:tcW w:w="1894" w:type="dxa"/>
          </w:tcPr>
          <w:p w14:paraId="563816C2" w14:textId="50B01239" w:rsidR="00CB62B1" w:rsidRPr="000C1C2F" w:rsidRDefault="00CB62B1" w:rsidP="00CB62B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CB62B1" w:rsidRPr="000C1C2F" w14:paraId="6EFBF63C" w14:textId="77777777" w:rsidTr="006D56DC">
        <w:tc>
          <w:tcPr>
            <w:tcW w:w="3512" w:type="dxa"/>
          </w:tcPr>
          <w:p w14:paraId="3A8B4A18" w14:textId="77777777" w:rsidR="00CB62B1" w:rsidRPr="000C1C2F" w:rsidRDefault="00CB62B1" w:rsidP="00CB62B1">
            <w:pPr>
              <w:tabs>
                <w:tab w:val="right" w:leader="dot" w:pos="8080"/>
              </w:tabs>
              <w:spacing w:before="120"/>
              <w:rPr>
                <w:rFonts w:asciiTheme="minorHAnsi" w:hAnsiTheme="minorHAnsi" w:cstheme="minorHAnsi"/>
                <w:sz w:val="22"/>
                <w:szCs w:val="22"/>
              </w:rPr>
            </w:pPr>
          </w:p>
        </w:tc>
        <w:tc>
          <w:tcPr>
            <w:tcW w:w="4195" w:type="dxa"/>
          </w:tcPr>
          <w:p w14:paraId="0CA6456D" w14:textId="0DB805C7" w:rsidR="00CB62B1" w:rsidRPr="000C1C2F" w:rsidRDefault="00CB62B1" w:rsidP="00CB62B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Able to consistently give good attention to detail</w:t>
            </w:r>
          </w:p>
        </w:tc>
        <w:tc>
          <w:tcPr>
            <w:tcW w:w="1894" w:type="dxa"/>
          </w:tcPr>
          <w:p w14:paraId="61C21DBE" w14:textId="67C25A70" w:rsidR="00CB62B1" w:rsidRPr="000C1C2F" w:rsidRDefault="00CB62B1" w:rsidP="00CB62B1">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312808" w:rsidRPr="000C1C2F" w14:paraId="2D3DAECB" w14:textId="77777777" w:rsidTr="006D56DC">
        <w:tc>
          <w:tcPr>
            <w:tcW w:w="3512" w:type="dxa"/>
          </w:tcPr>
          <w:p w14:paraId="5322516F" w14:textId="721B6E4F"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Prioritisation</w:t>
            </w:r>
          </w:p>
        </w:tc>
        <w:tc>
          <w:tcPr>
            <w:tcW w:w="4195" w:type="dxa"/>
          </w:tcPr>
          <w:p w14:paraId="669AF00E" w14:textId="2163BFA4"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Ability to prioritise workload</w:t>
            </w:r>
          </w:p>
        </w:tc>
        <w:tc>
          <w:tcPr>
            <w:tcW w:w="1894" w:type="dxa"/>
          </w:tcPr>
          <w:p w14:paraId="60F83608" w14:textId="0ABBC2A2"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312808" w:rsidRPr="000C1C2F" w14:paraId="64ACFB8E" w14:textId="77777777" w:rsidTr="006D56DC">
        <w:tc>
          <w:tcPr>
            <w:tcW w:w="3512" w:type="dxa"/>
          </w:tcPr>
          <w:p w14:paraId="32676C13" w14:textId="77777777" w:rsidR="00312808" w:rsidRPr="000C1C2F" w:rsidRDefault="00312808" w:rsidP="00312808">
            <w:pPr>
              <w:tabs>
                <w:tab w:val="right" w:leader="dot" w:pos="8080"/>
              </w:tabs>
              <w:spacing w:before="120"/>
              <w:rPr>
                <w:rFonts w:asciiTheme="minorHAnsi" w:hAnsiTheme="minorHAnsi" w:cstheme="minorHAnsi"/>
                <w:sz w:val="22"/>
                <w:szCs w:val="22"/>
              </w:rPr>
            </w:pPr>
          </w:p>
        </w:tc>
        <w:tc>
          <w:tcPr>
            <w:tcW w:w="4195" w:type="dxa"/>
          </w:tcPr>
          <w:p w14:paraId="44A9F5EF" w14:textId="60268256"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Ability to work under pressure and meet tight deadlines</w:t>
            </w:r>
          </w:p>
        </w:tc>
        <w:tc>
          <w:tcPr>
            <w:tcW w:w="1894" w:type="dxa"/>
          </w:tcPr>
          <w:p w14:paraId="474CB448" w14:textId="40631401"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312808" w:rsidRPr="000C1C2F" w14:paraId="0AE3C7A2" w14:textId="77777777" w:rsidTr="006D56DC">
        <w:tc>
          <w:tcPr>
            <w:tcW w:w="3512" w:type="dxa"/>
          </w:tcPr>
          <w:p w14:paraId="34034062" w14:textId="77777777" w:rsidR="00312808" w:rsidRPr="000C1C2F" w:rsidRDefault="00312808" w:rsidP="00312808">
            <w:pPr>
              <w:spacing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Intellect</w:t>
            </w:r>
          </w:p>
          <w:p w14:paraId="5B3B68C6" w14:textId="77777777" w:rsidR="00312808" w:rsidRPr="000C1C2F" w:rsidRDefault="00312808" w:rsidP="00312808">
            <w:pPr>
              <w:tabs>
                <w:tab w:val="right" w:leader="dot" w:pos="8080"/>
              </w:tabs>
              <w:spacing w:before="120"/>
              <w:rPr>
                <w:rFonts w:asciiTheme="minorHAnsi" w:hAnsiTheme="minorHAnsi" w:cstheme="minorHAnsi"/>
                <w:sz w:val="22"/>
                <w:szCs w:val="22"/>
              </w:rPr>
            </w:pPr>
          </w:p>
        </w:tc>
        <w:tc>
          <w:tcPr>
            <w:tcW w:w="4195" w:type="dxa"/>
          </w:tcPr>
          <w:p w14:paraId="112F6D3E" w14:textId="7BC9B728"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Logical reasoning and analytical skills with an ability to identify and resolve issues effectively and to document the reasons for decision making</w:t>
            </w:r>
          </w:p>
        </w:tc>
        <w:tc>
          <w:tcPr>
            <w:tcW w:w="1894" w:type="dxa"/>
          </w:tcPr>
          <w:p w14:paraId="637E99EB" w14:textId="04846548"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312808" w:rsidRPr="000C1C2F" w14:paraId="1A05F15C" w14:textId="77777777" w:rsidTr="006D56DC">
        <w:tc>
          <w:tcPr>
            <w:tcW w:w="3512" w:type="dxa"/>
          </w:tcPr>
          <w:p w14:paraId="5F6E3D9C" w14:textId="662E366C"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Interpersonal skills</w:t>
            </w:r>
          </w:p>
        </w:tc>
        <w:tc>
          <w:tcPr>
            <w:tcW w:w="4195" w:type="dxa"/>
          </w:tcPr>
          <w:p w14:paraId="233E6683" w14:textId="15EAC114"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Excellent interpersonal skills</w:t>
            </w:r>
          </w:p>
        </w:tc>
        <w:tc>
          <w:tcPr>
            <w:tcW w:w="1894" w:type="dxa"/>
          </w:tcPr>
          <w:p w14:paraId="2BEF6517" w14:textId="69FDC8B2"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312808" w:rsidRPr="000C1C2F" w14:paraId="20151618" w14:textId="77777777" w:rsidTr="006D56DC">
        <w:tc>
          <w:tcPr>
            <w:tcW w:w="3512" w:type="dxa"/>
          </w:tcPr>
          <w:p w14:paraId="71090D44" w14:textId="77777777" w:rsidR="00312808" w:rsidRPr="000C1C2F" w:rsidRDefault="00312808" w:rsidP="00312808">
            <w:pPr>
              <w:tabs>
                <w:tab w:val="right" w:leader="dot" w:pos="8080"/>
              </w:tabs>
              <w:spacing w:before="120"/>
              <w:rPr>
                <w:rFonts w:asciiTheme="minorHAnsi" w:hAnsiTheme="minorHAnsi" w:cstheme="minorHAnsi"/>
                <w:sz w:val="22"/>
                <w:szCs w:val="22"/>
              </w:rPr>
            </w:pPr>
          </w:p>
        </w:tc>
        <w:tc>
          <w:tcPr>
            <w:tcW w:w="4195" w:type="dxa"/>
          </w:tcPr>
          <w:p w14:paraId="034EE869" w14:textId="480949DA"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Sound diplomacy skills</w:t>
            </w:r>
          </w:p>
        </w:tc>
        <w:tc>
          <w:tcPr>
            <w:tcW w:w="1894" w:type="dxa"/>
          </w:tcPr>
          <w:p w14:paraId="0536BD9E" w14:textId="27630D55"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312808" w:rsidRPr="000C1C2F" w14:paraId="5EC5A13E" w14:textId="77777777" w:rsidTr="006D56DC">
        <w:tc>
          <w:tcPr>
            <w:tcW w:w="3512" w:type="dxa"/>
          </w:tcPr>
          <w:p w14:paraId="63FD49F5" w14:textId="77777777" w:rsidR="00312808" w:rsidRPr="000C1C2F" w:rsidRDefault="00312808" w:rsidP="00312808">
            <w:pPr>
              <w:tabs>
                <w:tab w:val="right" w:leader="dot" w:pos="8080"/>
              </w:tabs>
              <w:spacing w:before="120"/>
              <w:rPr>
                <w:rFonts w:asciiTheme="minorHAnsi" w:hAnsiTheme="minorHAnsi" w:cstheme="minorHAnsi"/>
                <w:sz w:val="22"/>
                <w:szCs w:val="22"/>
              </w:rPr>
            </w:pPr>
          </w:p>
        </w:tc>
        <w:tc>
          <w:tcPr>
            <w:tcW w:w="4195" w:type="dxa"/>
          </w:tcPr>
          <w:p w14:paraId="070B3641" w14:textId="1E034741"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Ability to remain calm when under pressure</w:t>
            </w:r>
          </w:p>
        </w:tc>
        <w:tc>
          <w:tcPr>
            <w:tcW w:w="1894" w:type="dxa"/>
          </w:tcPr>
          <w:p w14:paraId="542D092B" w14:textId="7ED14620"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312808" w:rsidRPr="000C1C2F" w14:paraId="233B2BB1" w14:textId="77777777" w:rsidTr="006D56DC">
        <w:tc>
          <w:tcPr>
            <w:tcW w:w="3512" w:type="dxa"/>
          </w:tcPr>
          <w:p w14:paraId="5EC7B392" w14:textId="77777777" w:rsidR="00312808" w:rsidRPr="000C1C2F" w:rsidRDefault="00312808" w:rsidP="00312808">
            <w:pPr>
              <w:tabs>
                <w:tab w:val="right" w:leader="dot" w:pos="8080"/>
              </w:tabs>
              <w:spacing w:before="120"/>
              <w:rPr>
                <w:rFonts w:asciiTheme="minorHAnsi" w:hAnsiTheme="minorHAnsi" w:cstheme="minorHAnsi"/>
                <w:sz w:val="22"/>
                <w:szCs w:val="22"/>
              </w:rPr>
            </w:pPr>
          </w:p>
        </w:tc>
        <w:tc>
          <w:tcPr>
            <w:tcW w:w="4195" w:type="dxa"/>
          </w:tcPr>
          <w:p w14:paraId="2E40BF08" w14:textId="3D7C3EB3"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Ability to compile, collate and present data in a clear and logical way</w:t>
            </w:r>
          </w:p>
        </w:tc>
        <w:tc>
          <w:tcPr>
            <w:tcW w:w="1894" w:type="dxa"/>
          </w:tcPr>
          <w:p w14:paraId="04ED6B54" w14:textId="627E2348"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312808" w:rsidRPr="000C1C2F" w14:paraId="0E7D415A" w14:textId="77777777" w:rsidTr="006D56DC">
        <w:tc>
          <w:tcPr>
            <w:tcW w:w="3512" w:type="dxa"/>
          </w:tcPr>
          <w:p w14:paraId="3007E54A" w14:textId="77777777" w:rsidR="00312808" w:rsidRPr="000C1C2F" w:rsidRDefault="00312808" w:rsidP="00312808">
            <w:pPr>
              <w:tabs>
                <w:tab w:val="right" w:leader="dot" w:pos="8080"/>
              </w:tabs>
              <w:spacing w:before="120"/>
              <w:rPr>
                <w:rFonts w:asciiTheme="minorHAnsi" w:hAnsiTheme="minorHAnsi" w:cstheme="minorHAnsi"/>
                <w:sz w:val="22"/>
                <w:szCs w:val="22"/>
              </w:rPr>
            </w:pPr>
          </w:p>
        </w:tc>
        <w:tc>
          <w:tcPr>
            <w:tcW w:w="4195" w:type="dxa"/>
          </w:tcPr>
          <w:p w14:paraId="39F4265E" w14:textId="1C1C5B39"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Ability to produce clear technical reports and documents that draw on all available information and lead to logical conclusions to complex questions</w:t>
            </w:r>
          </w:p>
        </w:tc>
        <w:tc>
          <w:tcPr>
            <w:tcW w:w="1894" w:type="dxa"/>
          </w:tcPr>
          <w:p w14:paraId="6670BFDC" w14:textId="06E459ED" w:rsidR="00312808" w:rsidRPr="000C1C2F" w:rsidRDefault="00312808" w:rsidP="00312808">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 xml:space="preserve"> Desirable</w:t>
            </w:r>
          </w:p>
        </w:tc>
      </w:tr>
      <w:tr w:rsidR="000E27C3" w:rsidRPr="000C1C2F" w14:paraId="70370CC2" w14:textId="77777777" w:rsidTr="006D56DC">
        <w:tc>
          <w:tcPr>
            <w:tcW w:w="3512" w:type="dxa"/>
          </w:tcPr>
          <w:p w14:paraId="7640D8C8" w14:textId="683C2C94"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Negotiation</w:t>
            </w:r>
          </w:p>
        </w:tc>
        <w:tc>
          <w:tcPr>
            <w:tcW w:w="4195" w:type="dxa"/>
          </w:tcPr>
          <w:p w14:paraId="30C96E9D" w14:textId="67872313"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Ability to negotiate with stakeholders</w:t>
            </w:r>
          </w:p>
        </w:tc>
        <w:tc>
          <w:tcPr>
            <w:tcW w:w="1894" w:type="dxa"/>
          </w:tcPr>
          <w:p w14:paraId="46596CAA" w14:textId="77777777" w:rsidR="000E27C3" w:rsidRPr="000C1C2F" w:rsidRDefault="000E27C3" w:rsidP="000E27C3">
            <w:pPr>
              <w:spacing w:before="120"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 xml:space="preserve"> </w:t>
            </w:r>
          </w:p>
          <w:p w14:paraId="3AA53D8D" w14:textId="6FAA8AA6"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0E27C3" w:rsidRPr="000C1C2F" w14:paraId="57BBF5E4" w14:textId="77777777" w:rsidTr="006D56DC">
        <w:tc>
          <w:tcPr>
            <w:tcW w:w="3512" w:type="dxa"/>
          </w:tcPr>
          <w:p w14:paraId="0AF153B5" w14:textId="7C95FAC9"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IT</w:t>
            </w:r>
          </w:p>
        </w:tc>
        <w:tc>
          <w:tcPr>
            <w:tcW w:w="4195" w:type="dxa"/>
          </w:tcPr>
          <w:p w14:paraId="67250983" w14:textId="20C2F439"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Demonstrable ability to use standard IT systems and packages</w:t>
            </w:r>
          </w:p>
        </w:tc>
        <w:tc>
          <w:tcPr>
            <w:tcW w:w="1894" w:type="dxa"/>
          </w:tcPr>
          <w:p w14:paraId="12EAE0BA" w14:textId="721FE447"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0E27C3" w:rsidRPr="000C1C2F" w14:paraId="62EF87AA" w14:textId="77777777" w:rsidTr="006D56DC">
        <w:tc>
          <w:tcPr>
            <w:tcW w:w="3512" w:type="dxa"/>
          </w:tcPr>
          <w:p w14:paraId="60D5201D" w14:textId="4C857320"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Flexibility</w:t>
            </w:r>
          </w:p>
        </w:tc>
        <w:tc>
          <w:tcPr>
            <w:tcW w:w="4195" w:type="dxa"/>
          </w:tcPr>
          <w:p w14:paraId="6B3DF523" w14:textId="369E6BDE"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Ability to adapt and willingness to get involved in a variety of activities</w:t>
            </w:r>
          </w:p>
        </w:tc>
        <w:tc>
          <w:tcPr>
            <w:tcW w:w="1894" w:type="dxa"/>
          </w:tcPr>
          <w:p w14:paraId="42F2428A" w14:textId="769CE3EF"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0E27C3" w:rsidRPr="000C1C2F" w14:paraId="4E888A07" w14:textId="77777777" w:rsidTr="006D56DC">
        <w:tc>
          <w:tcPr>
            <w:tcW w:w="3512" w:type="dxa"/>
          </w:tcPr>
          <w:p w14:paraId="1A34754E" w14:textId="77777777" w:rsidR="000E27C3" w:rsidRPr="000C1C2F" w:rsidRDefault="000E27C3" w:rsidP="000E27C3">
            <w:pPr>
              <w:tabs>
                <w:tab w:val="right" w:leader="dot" w:pos="8080"/>
              </w:tabs>
              <w:spacing w:before="120"/>
              <w:rPr>
                <w:rFonts w:asciiTheme="minorHAnsi" w:hAnsiTheme="minorHAnsi" w:cstheme="minorHAnsi"/>
                <w:sz w:val="22"/>
                <w:szCs w:val="22"/>
              </w:rPr>
            </w:pPr>
          </w:p>
        </w:tc>
        <w:tc>
          <w:tcPr>
            <w:tcW w:w="4195" w:type="dxa"/>
          </w:tcPr>
          <w:p w14:paraId="6984DE11" w14:textId="7BE1422E"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Flexibility to work outside normal office hours</w:t>
            </w:r>
          </w:p>
        </w:tc>
        <w:tc>
          <w:tcPr>
            <w:tcW w:w="1894" w:type="dxa"/>
          </w:tcPr>
          <w:p w14:paraId="0BB4D061" w14:textId="77777777" w:rsidR="000E27C3" w:rsidRPr="000C1C2F" w:rsidRDefault="000E27C3" w:rsidP="000E27C3">
            <w:pPr>
              <w:spacing w:before="120"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Essential</w:t>
            </w:r>
          </w:p>
          <w:p w14:paraId="29481CE0" w14:textId="77777777" w:rsidR="000E27C3" w:rsidRPr="000C1C2F" w:rsidRDefault="000E27C3" w:rsidP="000E27C3">
            <w:pPr>
              <w:tabs>
                <w:tab w:val="right" w:leader="dot" w:pos="8080"/>
              </w:tabs>
              <w:spacing w:before="120"/>
              <w:rPr>
                <w:rFonts w:asciiTheme="minorHAnsi" w:hAnsiTheme="minorHAnsi" w:cstheme="minorHAnsi"/>
                <w:sz w:val="22"/>
                <w:szCs w:val="22"/>
              </w:rPr>
            </w:pPr>
          </w:p>
        </w:tc>
      </w:tr>
      <w:tr w:rsidR="000E27C3" w:rsidRPr="000C1C2F" w14:paraId="4E7AD2A8" w14:textId="77777777" w:rsidTr="006D56DC">
        <w:tc>
          <w:tcPr>
            <w:tcW w:w="3512" w:type="dxa"/>
          </w:tcPr>
          <w:p w14:paraId="67240169" w14:textId="77777777" w:rsidR="000E27C3" w:rsidRPr="000C1C2F" w:rsidRDefault="000E27C3" w:rsidP="000E27C3">
            <w:pPr>
              <w:tabs>
                <w:tab w:val="right" w:leader="dot" w:pos="8080"/>
              </w:tabs>
              <w:spacing w:before="120"/>
              <w:rPr>
                <w:rFonts w:asciiTheme="minorHAnsi" w:hAnsiTheme="minorHAnsi" w:cstheme="minorHAnsi"/>
                <w:sz w:val="22"/>
                <w:szCs w:val="22"/>
              </w:rPr>
            </w:pPr>
          </w:p>
        </w:tc>
        <w:tc>
          <w:tcPr>
            <w:tcW w:w="4195" w:type="dxa"/>
          </w:tcPr>
          <w:p w14:paraId="6B57154C" w14:textId="32AAE1D8"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Ability to travel and be able to reach locations where public transport may be limited</w:t>
            </w:r>
          </w:p>
        </w:tc>
        <w:tc>
          <w:tcPr>
            <w:tcW w:w="1894" w:type="dxa"/>
          </w:tcPr>
          <w:p w14:paraId="06D903FE" w14:textId="60A6F5AE"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Desirable</w:t>
            </w:r>
          </w:p>
        </w:tc>
      </w:tr>
      <w:tr w:rsidR="000E27C3" w:rsidRPr="000C1C2F" w14:paraId="0CC9499A" w14:textId="77777777" w:rsidTr="006D56DC">
        <w:tc>
          <w:tcPr>
            <w:tcW w:w="3512" w:type="dxa"/>
          </w:tcPr>
          <w:p w14:paraId="58F05763" w14:textId="002C08BB"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lastRenderedPageBreak/>
              <w:t>Development</w:t>
            </w:r>
          </w:p>
        </w:tc>
        <w:tc>
          <w:tcPr>
            <w:tcW w:w="4195" w:type="dxa"/>
          </w:tcPr>
          <w:p w14:paraId="1755616F" w14:textId="34578C5B"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Commitment to continuous service development</w:t>
            </w:r>
          </w:p>
        </w:tc>
        <w:tc>
          <w:tcPr>
            <w:tcW w:w="1894" w:type="dxa"/>
          </w:tcPr>
          <w:p w14:paraId="4187AB74" w14:textId="1DB04F29"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 xml:space="preserve"> Desirable</w:t>
            </w:r>
          </w:p>
        </w:tc>
      </w:tr>
      <w:tr w:rsidR="000E27C3" w:rsidRPr="000C1C2F" w14:paraId="776F6501" w14:textId="77777777" w:rsidTr="006D56DC">
        <w:tc>
          <w:tcPr>
            <w:tcW w:w="3512" w:type="dxa"/>
          </w:tcPr>
          <w:p w14:paraId="21193EDC" w14:textId="77777777" w:rsidR="000E27C3" w:rsidRPr="000C1C2F" w:rsidRDefault="000E27C3" w:rsidP="000E27C3">
            <w:pPr>
              <w:tabs>
                <w:tab w:val="right" w:leader="dot" w:pos="8080"/>
              </w:tabs>
              <w:spacing w:before="120"/>
              <w:rPr>
                <w:rFonts w:asciiTheme="minorHAnsi" w:hAnsiTheme="minorHAnsi" w:cstheme="minorHAnsi"/>
                <w:sz w:val="22"/>
                <w:szCs w:val="22"/>
              </w:rPr>
            </w:pPr>
          </w:p>
        </w:tc>
        <w:tc>
          <w:tcPr>
            <w:tcW w:w="4195" w:type="dxa"/>
          </w:tcPr>
          <w:p w14:paraId="608D5450" w14:textId="0FD9A06E"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Commitment to ongoing personal and role development</w:t>
            </w:r>
          </w:p>
        </w:tc>
        <w:tc>
          <w:tcPr>
            <w:tcW w:w="1894" w:type="dxa"/>
          </w:tcPr>
          <w:p w14:paraId="28E86B76" w14:textId="2AEC48D8"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0E27C3" w:rsidRPr="000C1C2F" w14:paraId="2C1056F7" w14:textId="77777777" w:rsidTr="006D56DC">
        <w:tc>
          <w:tcPr>
            <w:tcW w:w="3512" w:type="dxa"/>
          </w:tcPr>
          <w:p w14:paraId="0782E116" w14:textId="77777777" w:rsidR="000E27C3" w:rsidRPr="000C1C2F" w:rsidRDefault="000E27C3" w:rsidP="000E27C3">
            <w:pPr>
              <w:tabs>
                <w:tab w:val="right" w:leader="dot" w:pos="8080"/>
              </w:tabs>
              <w:spacing w:before="120"/>
              <w:rPr>
                <w:rFonts w:asciiTheme="minorHAnsi" w:hAnsiTheme="minorHAnsi" w:cstheme="minorHAnsi"/>
                <w:sz w:val="22"/>
                <w:szCs w:val="22"/>
              </w:rPr>
            </w:pPr>
          </w:p>
        </w:tc>
        <w:tc>
          <w:tcPr>
            <w:tcW w:w="4195" w:type="dxa"/>
          </w:tcPr>
          <w:p w14:paraId="4301B713" w14:textId="45B358BD"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Ability to work in a safe manner</w:t>
            </w:r>
          </w:p>
        </w:tc>
        <w:tc>
          <w:tcPr>
            <w:tcW w:w="1894" w:type="dxa"/>
          </w:tcPr>
          <w:p w14:paraId="33D92294" w14:textId="0C603570"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0E27C3" w:rsidRPr="000C1C2F" w14:paraId="0CA1E4D9" w14:textId="77777777" w:rsidTr="006D56DC">
        <w:tc>
          <w:tcPr>
            <w:tcW w:w="3512" w:type="dxa"/>
          </w:tcPr>
          <w:p w14:paraId="09E51B59" w14:textId="61EEB6F1"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hAnsiTheme="minorHAnsi" w:cstheme="minorHAnsi"/>
                <w:sz w:val="22"/>
                <w:szCs w:val="22"/>
              </w:rPr>
              <w:t>Equality, Diversity and Inclusion</w:t>
            </w:r>
          </w:p>
        </w:tc>
        <w:tc>
          <w:tcPr>
            <w:tcW w:w="4195" w:type="dxa"/>
          </w:tcPr>
          <w:p w14:paraId="3556E21A" w14:textId="1DED30AB"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hAnsiTheme="minorHAnsi" w:cstheme="minorHAnsi"/>
                <w:sz w:val="22"/>
                <w:szCs w:val="22"/>
              </w:rPr>
              <w:t xml:space="preserve">Ability to demonstrate awareness and understanding of equality, diversity and inclusion and how this applies to this role.  </w:t>
            </w:r>
          </w:p>
        </w:tc>
        <w:tc>
          <w:tcPr>
            <w:tcW w:w="1894" w:type="dxa"/>
          </w:tcPr>
          <w:p w14:paraId="612CBED5" w14:textId="2F70BFED" w:rsidR="000E27C3" w:rsidRPr="000C1C2F" w:rsidRDefault="000E27C3" w:rsidP="000E27C3">
            <w:pPr>
              <w:tabs>
                <w:tab w:val="right" w:leader="dot" w:pos="8080"/>
              </w:tabs>
              <w:spacing w:before="120"/>
              <w:rPr>
                <w:rFonts w:asciiTheme="minorHAnsi" w:hAnsiTheme="minorHAnsi" w:cstheme="minorHAnsi"/>
                <w:sz w:val="22"/>
                <w:szCs w:val="22"/>
              </w:rPr>
            </w:pPr>
            <w:r w:rsidRPr="000C1C2F">
              <w:rPr>
                <w:rFonts w:asciiTheme="minorHAnsi" w:hAnsiTheme="minorHAnsi" w:cstheme="minorHAnsi"/>
                <w:sz w:val="22"/>
                <w:szCs w:val="22"/>
              </w:rPr>
              <w:t>Essential</w:t>
            </w:r>
          </w:p>
        </w:tc>
      </w:tr>
      <w:tr w:rsidR="000E27C3" w:rsidRPr="000C1C2F" w14:paraId="270E779D" w14:textId="77777777" w:rsidTr="006D56DC">
        <w:tc>
          <w:tcPr>
            <w:tcW w:w="3512" w:type="dxa"/>
          </w:tcPr>
          <w:p w14:paraId="39D508C9" w14:textId="43236882"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hAnsiTheme="minorHAnsi" w:cstheme="minorHAnsi"/>
                <w:b/>
                <w:sz w:val="22"/>
                <w:szCs w:val="22"/>
              </w:rPr>
              <w:t>Experience</w:t>
            </w:r>
          </w:p>
        </w:tc>
        <w:tc>
          <w:tcPr>
            <w:tcW w:w="4195" w:type="dxa"/>
          </w:tcPr>
          <w:p w14:paraId="3CBEEA73" w14:textId="77777777" w:rsidR="000E27C3" w:rsidRPr="000C1C2F" w:rsidRDefault="000E27C3" w:rsidP="00FC5F3D">
            <w:pPr>
              <w:tabs>
                <w:tab w:val="right" w:leader="dot" w:pos="8080"/>
              </w:tabs>
              <w:spacing w:before="120"/>
              <w:rPr>
                <w:rFonts w:asciiTheme="minorHAnsi" w:hAnsiTheme="minorHAnsi" w:cstheme="minorHAnsi"/>
                <w:sz w:val="22"/>
                <w:szCs w:val="22"/>
              </w:rPr>
            </w:pPr>
          </w:p>
        </w:tc>
        <w:tc>
          <w:tcPr>
            <w:tcW w:w="1894" w:type="dxa"/>
          </w:tcPr>
          <w:p w14:paraId="0335190B" w14:textId="77777777" w:rsidR="000E27C3" w:rsidRPr="000C1C2F" w:rsidRDefault="000E27C3" w:rsidP="00FC5F3D">
            <w:pPr>
              <w:tabs>
                <w:tab w:val="right" w:leader="dot" w:pos="8080"/>
              </w:tabs>
              <w:spacing w:before="120"/>
              <w:rPr>
                <w:rFonts w:asciiTheme="minorHAnsi" w:hAnsiTheme="minorHAnsi" w:cstheme="minorHAnsi"/>
                <w:sz w:val="22"/>
                <w:szCs w:val="22"/>
              </w:rPr>
            </w:pPr>
          </w:p>
        </w:tc>
      </w:tr>
      <w:tr w:rsidR="000E27C3" w:rsidRPr="000C1C2F" w14:paraId="1C4C8DC1" w14:textId="77777777" w:rsidTr="006D56DC">
        <w:tc>
          <w:tcPr>
            <w:tcW w:w="3512" w:type="dxa"/>
            <w:tcBorders>
              <w:bottom w:val="single" w:sz="4" w:space="0" w:color="auto"/>
            </w:tcBorders>
          </w:tcPr>
          <w:p w14:paraId="406D2C34" w14:textId="77777777" w:rsidR="000E27C3" w:rsidRPr="000C1C2F" w:rsidRDefault="000E27C3" w:rsidP="00BC4D35">
            <w:pPr>
              <w:spacing w:line="252" w:lineRule="auto"/>
              <w:rPr>
                <w:rFonts w:asciiTheme="minorHAnsi" w:eastAsia="Calibri" w:hAnsiTheme="minorHAnsi" w:cstheme="minorHAnsi"/>
                <w:color w:val="000000"/>
                <w:sz w:val="22"/>
                <w:szCs w:val="22"/>
              </w:rPr>
            </w:pPr>
          </w:p>
          <w:p w14:paraId="710F99DA" w14:textId="37458CBA"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IT</w:t>
            </w:r>
          </w:p>
        </w:tc>
        <w:tc>
          <w:tcPr>
            <w:tcW w:w="4195" w:type="dxa"/>
            <w:tcBorders>
              <w:bottom w:val="single" w:sz="4" w:space="0" w:color="auto"/>
            </w:tcBorders>
          </w:tcPr>
          <w:p w14:paraId="7E8E2C8A" w14:textId="02347A24"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hAnsiTheme="minorHAnsi" w:cstheme="minorHAnsi"/>
                <w:sz w:val="22"/>
                <w:szCs w:val="22"/>
              </w:rPr>
              <w:t>Experience of working with Geographic Information Systems (GIS)</w:t>
            </w:r>
          </w:p>
        </w:tc>
        <w:tc>
          <w:tcPr>
            <w:tcW w:w="1894" w:type="dxa"/>
            <w:tcBorders>
              <w:bottom w:val="single" w:sz="4" w:space="0" w:color="auto"/>
            </w:tcBorders>
          </w:tcPr>
          <w:p w14:paraId="2F4F9D26" w14:textId="323E5DE4"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Desirable</w:t>
            </w:r>
          </w:p>
        </w:tc>
      </w:tr>
      <w:tr w:rsidR="000E27C3" w:rsidRPr="000C1C2F" w14:paraId="07FAA676" w14:textId="77777777" w:rsidTr="006D56DC">
        <w:tc>
          <w:tcPr>
            <w:tcW w:w="3512" w:type="dxa"/>
            <w:tcBorders>
              <w:top w:val="single" w:sz="4" w:space="0" w:color="auto"/>
              <w:left w:val="single" w:sz="4" w:space="0" w:color="auto"/>
              <w:bottom w:val="single" w:sz="4" w:space="0" w:color="auto"/>
              <w:right w:val="single" w:sz="4" w:space="0" w:color="auto"/>
            </w:tcBorders>
          </w:tcPr>
          <w:p w14:paraId="1DA4D11E" w14:textId="77777777" w:rsidR="000E27C3" w:rsidRPr="000C1C2F" w:rsidRDefault="000E27C3" w:rsidP="00BC4D35">
            <w:pPr>
              <w:spacing w:line="252" w:lineRule="auto"/>
              <w:rPr>
                <w:rFonts w:asciiTheme="minorHAnsi" w:eastAsia="Calibri" w:hAnsiTheme="minorHAnsi" w:cstheme="minorHAnsi"/>
                <w:color w:val="000000"/>
                <w:sz w:val="22"/>
                <w:szCs w:val="22"/>
              </w:rPr>
            </w:pPr>
            <w:r w:rsidRPr="000C1C2F">
              <w:rPr>
                <w:rFonts w:asciiTheme="minorHAnsi" w:eastAsia="Calibri" w:hAnsiTheme="minorHAnsi" w:cstheme="minorHAnsi"/>
                <w:color w:val="000000"/>
                <w:sz w:val="22"/>
                <w:szCs w:val="22"/>
              </w:rPr>
              <w:t>Delivery</w:t>
            </w:r>
          </w:p>
          <w:p w14:paraId="3FE6DB83" w14:textId="77777777" w:rsidR="000E27C3" w:rsidRPr="000C1C2F" w:rsidRDefault="000E27C3" w:rsidP="00FC5F3D">
            <w:pPr>
              <w:tabs>
                <w:tab w:val="right" w:leader="dot" w:pos="8080"/>
              </w:tabs>
              <w:spacing w:before="120"/>
              <w:rPr>
                <w:rFonts w:asciiTheme="minorHAnsi" w:hAnsiTheme="minorHAnsi" w:cstheme="minorHAnsi"/>
                <w:sz w:val="22"/>
                <w:szCs w:val="22"/>
              </w:rPr>
            </w:pPr>
          </w:p>
        </w:tc>
        <w:tc>
          <w:tcPr>
            <w:tcW w:w="4195" w:type="dxa"/>
            <w:tcBorders>
              <w:top w:val="single" w:sz="4" w:space="0" w:color="auto"/>
              <w:left w:val="single" w:sz="4" w:space="0" w:color="auto"/>
              <w:bottom w:val="single" w:sz="4" w:space="0" w:color="auto"/>
              <w:right w:val="single" w:sz="4" w:space="0" w:color="auto"/>
            </w:tcBorders>
          </w:tcPr>
          <w:p w14:paraId="1680057D" w14:textId="56F73BD9"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Demonstrable track record of successful working in a related service delivery role</w:t>
            </w:r>
          </w:p>
        </w:tc>
        <w:tc>
          <w:tcPr>
            <w:tcW w:w="1894" w:type="dxa"/>
            <w:tcBorders>
              <w:top w:val="single" w:sz="4" w:space="0" w:color="auto"/>
              <w:left w:val="single" w:sz="4" w:space="0" w:color="auto"/>
              <w:bottom w:val="single" w:sz="4" w:space="0" w:color="auto"/>
              <w:right w:val="single" w:sz="4" w:space="0" w:color="auto"/>
            </w:tcBorders>
          </w:tcPr>
          <w:p w14:paraId="485F382B" w14:textId="65BFC667"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0E27C3" w:rsidRPr="000C1C2F" w14:paraId="3E99E2CB" w14:textId="77777777" w:rsidTr="006D56DC">
        <w:tc>
          <w:tcPr>
            <w:tcW w:w="3512" w:type="dxa"/>
            <w:tcBorders>
              <w:top w:val="single" w:sz="4" w:space="0" w:color="auto"/>
              <w:left w:val="single" w:sz="4" w:space="0" w:color="auto"/>
              <w:bottom w:val="single" w:sz="4" w:space="0" w:color="auto"/>
              <w:right w:val="single" w:sz="4" w:space="0" w:color="auto"/>
            </w:tcBorders>
          </w:tcPr>
          <w:p w14:paraId="35D0B25E" w14:textId="77777777" w:rsidR="000E27C3" w:rsidRPr="000C1C2F" w:rsidRDefault="000E27C3" w:rsidP="00FC5F3D">
            <w:pPr>
              <w:tabs>
                <w:tab w:val="right" w:leader="dot" w:pos="8080"/>
              </w:tabs>
              <w:spacing w:before="120"/>
              <w:rPr>
                <w:rFonts w:asciiTheme="minorHAnsi" w:hAnsiTheme="minorHAnsi" w:cstheme="minorHAnsi"/>
                <w:sz w:val="22"/>
                <w:szCs w:val="22"/>
              </w:rPr>
            </w:pPr>
          </w:p>
        </w:tc>
        <w:tc>
          <w:tcPr>
            <w:tcW w:w="4195" w:type="dxa"/>
            <w:tcBorders>
              <w:top w:val="single" w:sz="4" w:space="0" w:color="auto"/>
              <w:left w:val="single" w:sz="4" w:space="0" w:color="auto"/>
              <w:bottom w:val="single" w:sz="4" w:space="0" w:color="auto"/>
              <w:right w:val="single" w:sz="4" w:space="0" w:color="auto"/>
            </w:tcBorders>
          </w:tcPr>
          <w:p w14:paraId="22578E27" w14:textId="092B3DB4"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Knowledge and experience of delivering services in line with an agreed Service Plan and Service Level Agreements</w:t>
            </w:r>
          </w:p>
        </w:tc>
        <w:tc>
          <w:tcPr>
            <w:tcW w:w="1894" w:type="dxa"/>
            <w:tcBorders>
              <w:top w:val="single" w:sz="4" w:space="0" w:color="auto"/>
              <w:left w:val="single" w:sz="4" w:space="0" w:color="auto"/>
              <w:bottom w:val="single" w:sz="4" w:space="0" w:color="auto"/>
              <w:right w:val="single" w:sz="4" w:space="0" w:color="auto"/>
            </w:tcBorders>
          </w:tcPr>
          <w:p w14:paraId="13F52505" w14:textId="5AEAE586"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0E27C3" w:rsidRPr="000C1C2F" w14:paraId="5921098C" w14:textId="77777777" w:rsidTr="006D56DC">
        <w:tc>
          <w:tcPr>
            <w:tcW w:w="3512" w:type="dxa"/>
            <w:tcBorders>
              <w:top w:val="single" w:sz="4" w:space="0" w:color="auto"/>
              <w:left w:val="single" w:sz="4" w:space="0" w:color="auto"/>
              <w:bottom w:val="single" w:sz="4" w:space="0" w:color="auto"/>
              <w:right w:val="single" w:sz="4" w:space="0" w:color="auto"/>
            </w:tcBorders>
          </w:tcPr>
          <w:p w14:paraId="309E6581" w14:textId="00743C4C"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Enquiries and Complaints</w:t>
            </w:r>
          </w:p>
        </w:tc>
        <w:tc>
          <w:tcPr>
            <w:tcW w:w="4195" w:type="dxa"/>
            <w:tcBorders>
              <w:top w:val="single" w:sz="4" w:space="0" w:color="auto"/>
              <w:left w:val="single" w:sz="4" w:space="0" w:color="auto"/>
              <w:bottom w:val="single" w:sz="4" w:space="0" w:color="auto"/>
              <w:right w:val="single" w:sz="4" w:space="0" w:color="auto"/>
            </w:tcBorders>
          </w:tcPr>
          <w:p w14:paraId="47A8E4F2" w14:textId="0639D155"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Experience of dealing with and responding to complex enquiries and complaints</w:t>
            </w:r>
          </w:p>
        </w:tc>
        <w:tc>
          <w:tcPr>
            <w:tcW w:w="1894" w:type="dxa"/>
            <w:tcBorders>
              <w:top w:val="single" w:sz="4" w:space="0" w:color="auto"/>
              <w:left w:val="single" w:sz="4" w:space="0" w:color="auto"/>
              <w:bottom w:val="single" w:sz="4" w:space="0" w:color="auto"/>
              <w:right w:val="single" w:sz="4" w:space="0" w:color="auto"/>
            </w:tcBorders>
          </w:tcPr>
          <w:p w14:paraId="35640503" w14:textId="73205350"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0E27C3" w:rsidRPr="000C1C2F" w14:paraId="3143ABA3" w14:textId="77777777" w:rsidTr="006D56DC">
        <w:tc>
          <w:tcPr>
            <w:tcW w:w="3512" w:type="dxa"/>
            <w:tcBorders>
              <w:top w:val="single" w:sz="4" w:space="0" w:color="auto"/>
              <w:left w:val="single" w:sz="4" w:space="0" w:color="auto"/>
              <w:bottom w:val="single" w:sz="4" w:space="0" w:color="auto"/>
              <w:right w:val="single" w:sz="4" w:space="0" w:color="auto"/>
            </w:tcBorders>
          </w:tcPr>
          <w:p w14:paraId="6378284F" w14:textId="3A291A8F"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Coaching staff</w:t>
            </w:r>
          </w:p>
        </w:tc>
        <w:tc>
          <w:tcPr>
            <w:tcW w:w="4195" w:type="dxa"/>
            <w:tcBorders>
              <w:top w:val="single" w:sz="4" w:space="0" w:color="auto"/>
              <w:left w:val="single" w:sz="4" w:space="0" w:color="auto"/>
              <w:bottom w:val="single" w:sz="4" w:space="0" w:color="auto"/>
              <w:right w:val="single" w:sz="4" w:space="0" w:color="auto"/>
            </w:tcBorders>
          </w:tcPr>
          <w:p w14:paraId="13AF407C" w14:textId="55ECA927"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Experience of imparting knowledge to other staff</w:t>
            </w:r>
          </w:p>
        </w:tc>
        <w:tc>
          <w:tcPr>
            <w:tcW w:w="1894" w:type="dxa"/>
            <w:tcBorders>
              <w:top w:val="single" w:sz="4" w:space="0" w:color="auto"/>
              <w:left w:val="single" w:sz="4" w:space="0" w:color="auto"/>
              <w:bottom w:val="single" w:sz="4" w:space="0" w:color="auto"/>
              <w:right w:val="single" w:sz="4" w:space="0" w:color="auto"/>
            </w:tcBorders>
          </w:tcPr>
          <w:p w14:paraId="45498A19" w14:textId="732228C3" w:rsidR="000E27C3" w:rsidRPr="000C1C2F" w:rsidRDefault="000E27C3" w:rsidP="00FC5F3D">
            <w:pPr>
              <w:tabs>
                <w:tab w:val="right" w:leader="dot" w:pos="8080"/>
              </w:tabs>
              <w:spacing w:before="120"/>
              <w:rPr>
                <w:rFonts w:asciiTheme="minorHAnsi" w:hAnsiTheme="minorHAnsi" w:cstheme="minorHAnsi"/>
                <w:sz w:val="22"/>
                <w:szCs w:val="22"/>
              </w:rPr>
            </w:pPr>
            <w:r w:rsidRPr="000C1C2F">
              <w:rPr>
                <w:rFonts w:asciiTheme="minorHAnsi" w:eastAsia="Calibri" w:hAnsiTheme="minorHAnsi" w:cstheme="minorHAnsi"/>
                <w:color w:val="000000"/>
                <w:sz w:val="22"/>
                <w:szCs w:val="22"/>
              </w:rPr>
              <w:t>Essential</w:t>
            </w:r>
          </w:p>
        </w:tc>
      </w:tr>
      <w:tr w:rsidR="00ED1FE8" w:rsidRPr="000C1C2F" w14:paraId="2A7AB22E" w14:textId="77777777" w:rsidTr="006D56DC">
        <w:tc>
          <w:tcPr>
            <w:tcW w:w="3512" w:type="dxa"/>
            <w:tcBorders>
              <w:top w:val="single" w:sz="4" w:space="0" w:color="auto"/>
              <w:left w:val="single" w:sz="4" w:space="0" w:color="auto"/>
              <w:bottom w:val="single" w:sz="4" w:space="0" w:color="auto"/>
              <w:right w:val="single" w:sz="4" w:space="0" w:color="auto"/>
            </w:tcBorders>
          </w:tcPr>
          <w:p w14:paraId="7AF3497E" w14:textId="77777777" w:rsidR="00ED1FE8" w:rsidRPr="000C1C2F" w:rsidRDefault="00ED1FE8" w:rsidP="00FC5F3D">
            <w:pPr>
              <w:tabs>
                <w:tab w:val="right" w:leader="dot" w:pos="8080"/>
              </w:tabs>
              <w:spacing w:before="120"/>
              <w:rPr>
                <w:rFonts w:asciiTheme="minorHAnsi" w:eastAsia="Calibri" w:hAnsiTheme="minorHAnsi" w:cstheme="minorHAnsi"/>
                <w:color w:val="000000"/>
                <w:sz w:val="22"/>
                <w:szCs w:val="22"/>
              </w:rPr>
            </w:pPr>
          </w:p>
        </w:tc>
        <w:tc>
          <w:tcPr>
            <w:tcW w:w="4195" w:type="dxa"/>
            <w:tcBorders>
              <w:top w:val="single" w:sz="4" w:space="0" w:color="auto"/>
              <w:left w:val="single" w:sz="4" w:space="0" w:color="auto"/>
              <w:bottom w:val="single" w:sz="4" w:space="0" w:color="auto"/>
              <w:right w:val="single" w:sz="4" w:space="0" w:color="auto"/>
            </w:tcBorders>
          </w:tcPr>
          <w:p w14:paraId="625767A6" w14:textId="77777777" w:rsidR="00ED1FE8" w:rsidRPr="000C1C2F" w:rsidRDefault="00ED1FE8" w:rsidP="00FC5F3D">
            <w:pPr>
              <w:tabs>
                <w:tab w:val="right" w:leader="dot" w:pos="8080"/>
              </w:tabs>
              <w:spacing w:before="120"/>
              <w:rPr>
                <w:rFonts w:asciiTheme="minorHAnsi" w:eastAsia="Calibri" w:hAnsiTheme="minorHAnsi" w:cstheme="minorHAnsi"/>
                <w:color w:val="000000"/>
                <w:sz w:val="22"/>
                <w:szCs w:val="22"/>
              </w:rPr>
            </w:pPr>
          </w:p>
        </w:tc>
        <w:tc>
          <w:tcPr>
            <w:tcW w:w="1894" w:type="dxa"/>
            <w:tcBorders>
              <w:top w:val="single" w:sz="4" w:space="0" w:color="auto"/>
              <w:left w:val="single" w:sz="4" w:space="0" w:color="auto"/>
              <w:bottom w:val="single" w:sz="4" w:space="0" w:color="auto"/>
              <w:right w:val="single" w:sz="4" w:space="0" w:color="auto"/>
            </w:tcBorders>
          </w:tcPr>
          <w:p w14:paraId="4E303554" w14:textId="77777777" w:rsidR="00ED1FE8" w:rsidRPr="000C1C2F" w:rsidRDefault="00ED1FE8" w:rsidP="00FC5F3D">
            <w:pPr>
              <w:tabs>
                <w:tab w:val="right" w:leader="dot" w:pos="8080"/>
              </w:tabs>
              <w:spacing w:before="120"/>
              <w:rPr>
                <w:rFonts w:asciiTheme="minorHAnsi" w:eastAsia="Calibri" w:hAnsiTheme="minorHAnsi" w:cstheme="minorHAnsi"/>
                <w:color w:val="000000"/>
                <w:sz w:val="22"/>
                <w:szCs w:val="22"/>
              </w:rPr>
            </w:pPr>
          </w:p>
        </w:tc>
      </w:tr>
    </w:tbl>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0C1C2F" w14:paraId="56E1B901" w14:textId="77777777" w:rsidTr="00516E32">
        <w:tc>
          <w:tcPr>
            <w:tcW w:w="4140" w:type="dxa"/>
            <w:vMerge w:val="restart"/>
            <w:shd w:val="clear" w:color="auto" w:fill="auto"/>
          </w:tcPr>
          <w:p w14:paraId="7864DDE0" w14:textId="77777777" w:rsidR="00ED1FE8" w:rsidRPr="000C1C2F" w:rsidRDefault="00ED1FE8" w:rsidP="008E4089">
            <w:pPr>
              <w:rPr>
                <w:rFonts w:asciiTheme="minorHAnsi" w:hAnsiTheme="minorHAnsi" w:cstheme="minorHAnsi"/>
                <w:sz w:val="22"/>
                <w:szCs w:val="22"/>
              </w:rPr>
            </w:pPr>
          </w:p>
          <w:p w14:paraId="2B992E12" w14:textId="7CC6F9AA" w:rsidR="00880FAD" w:rsidRPr="000C1C2F" w:rsidRDefault="00880FAD" w:rsidP="008E4089">
            <w:pPr>
              <w:rPr>
                <w:rFonts w:asciiTheme="minorHAnsi" w:hAnsiTheme="minorHAnsi" w:cstheme="minorHAnsi"/>
                <w:sz w:val="22"/>
                <w:szCs w:val="22"/>
              </w:rPr>
            </w:pPr>
            <w:r w:rsidRPr="000C1C2F">
              <w:rPr>
                <w:rFonts w:asciiTheme="minorHAnsi" w:hAnsiTheme="minorHAnsi" w:cstheme="minorHAnsi"/>
                <w:sz w:val="22"/>
                <w:szCs w:val="22"/>
              </w:rPr>
              <w:t>What disclosure level is required for this post?</w:t>
            </w:r>
          </w:p>
        </w:tc>
        <w:tc>
          <w:tcPr>
            <w:tcW w:w="3177" w:type="dxa"/>
            <w:shd w:val="clear" w:color="auto" w:fill="auto"/>
          </w:tcPr>
          <w:p w14:paraId="2E8924EF" w14:textId="09D7223F" w:rsidR="00880FAD" w:rsidRPr="000C1C2F" w:rsidRDefault="00880FAD" w:rsidP="008E4089">
            <w:pPr>
              <w:spacing w:after="120"/>
              <w:rPr>
                <w:rFonts w:asciiTheme="minorHAnsi" w:hAnsiTheme="minorHAnsi" w:cstheme="minorHAnsi"/>
                <w:b/>
                <w:bCs/>
                <w:sz w:val="22"/>
                <w:szCs w:val="22"/>
              </w:rPr>
            </w:pPr>
            <w:r w:rsidRPr="000C1C2F">
              <w:rPr>
                <w:rFonts w:asciiTheme="minorHAnsi" w:hAnsiTheme="minorHAnsi" w:cstheme="minorHAnsi"/>
                <w:b/>
                <w:bCs/>
                <w:sz w:val="22"/>
                <w:szCs w:val="22"/>
              </w:rPr>
              <w:t>None</w:t>
            </w:r>
            <w:r w:rsidR="007F0391">
              <w:rPr>
                <w:rFonts w:asciiTheme="minorHAnsi" w:hAnsiTheme="minorHAnsi" w:cstheme="minorHAnsi"/>
                <w:b/>
                <w:bCs/>
                <w:sz w:val="22"/>
                <w:szCs w:val="22"/>
              </w:rPr>
              <w:t xml:space="preserve">                                 x</w:t>
            </w:r>
          </w:p>
        </w:tc>
        <w:tc>
          <w:tcPr>
            <w:tcW w:w="2918" w:type="dxa"/>
            <w:shd w:val="clear" w:color="auto" w:fill="auto"/>
          </w:tcPr>
          <w:p w14:paraId="5E5AA7BC" w14:textId="77777777" w:rsidR="00880FAD" w:rsidRPr="000C1C2F" w:rsidRDefault="00880FAD" w:rsidP="008E4089">
            <w:pPr>
              <w:spacing w:after="120"/>
              <w:rPr>
                <w:rFonts w:asciiTheme="minorHAnsi" w:hAnsiTheme="minorHAnsi" w:cstheme="minorHAnsi"/>
                <w:sz w:val="22"/>
                <w:szCs w:val="22"/>
              </w:rPr>
            </w:pPr>
            <w:r w:rsidRPr="000C1C2F">
              <w:rPr>
                <w:rFonts w:asciiTheme="minorHAnsi" w:hAnsiTheme="minorHAnsi" w:cstheme="minorHAnsi"/>
                <w:sz w:val="22"/>
                <w:szCs w:val="22"/>
              </w:rPr>
              <w:t>Standard</w:t>
            </w:r>
          </w:p>
        </w:tc>
      </w:tr>
      <w:tr w:rsidR="00880FAD" w:rsidRPr="000C1C2F" w14:paraId="12B35705" w14:textId="77777777" w:rsidTr="00516E32">
        <w:tc>
          <w:tcPr>
            <w:tcW w:w="4140" w:type="dxa"/>
            <w:vMerge/>
            <w:shd w:val="clear" w:color="auto" w:fill="auto"/>
          </w:tcPr>
          <w:p w14:paraId="2C832FCF" w14:textId="77777777" w:rsidR="00880FAD" w:rsidRPr="000C1C2F"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0C1C2F" w:rsidRDefault="00880FAD" w:rsidP="008E4089">
            <w:pPr>
              <w:rPr>
                <w:rFonts w:asciiTheme="minorHAnsi" w:hAnsiTheme="minorHAnsi" w:cstheme="minorHAnsi"/>
                <w:sz w:val="22"/>
                <w:szCs w:val="22"/>
              </w:rPr>
            </w:pPr>
            <w:r w:rsidRPr="000C1C2F">
              <w:rPr>
                <w:rFonts w:asciiTheme="minorHAnsi" w:hAnsiTheme="minorHAnsi" w:cstheme="minorHAnsi"/>
                <w:sz w:val="22"/>
                <w:szCs w:val="22"/>
              </w:rPr>
              <w:t>Enhanced</w:t>
            </w:r>
          </w:p>
        </w:tc>
        <w:tc>
          <w:tcPr>
            <w:tcW w:w="2918" w:type="dxa"/>
            <w:shd w:val="clear" w:color="auto" w:fill="auto"/>
          </w:tcPr>
          <w:p w14:paraId="591EEE93" w14:textId="77777777" w:rsidR="00880FAD" w:rsidRPr="000C1C2F" w:rsidRDefault="00880FAD" w:rsidP="008E4089">
            <w:pPr>
              <w:rPr>
                <w:rFonts w:asciiTheme="minorHAnsi" w:hAnsiTheme="minorHAnsi" w:cstheme="minorHAnsi"/>
                <w:sz w:val="22"/>
                <w:szCs w:val="22"/>
              </w:rPr>
            </w:pPr>
            <w:r w:rsidRPr="000C1C2F">
              <w:rPr>
                <w:rFonts w:asciiTheme="minorHAnsi" w:hAnsiTheme="minorHAnsi" w:cstheme="minorHAnsi"/>
                <w:sz w:val="22"/>
                <w:szCs w:val="22"/>
              </w:rPr>
              <w:t>Enhanced with barred list checks</w:t>
            </w:r>
          </w:p>
        </w:tc>
      </w:tr>
    </w:tbl>
    <w:p w14:paraId="6E7B94E1" w14:textId="77777777" w:rsidR="00880FAD" w:rsidRPr="000C1C2F" w:rsidRDefault="00880FAD" w:rsidP="00964CF8">
      <w:pPr>
        <w:tabs>
          <w:tab w:val="left" w:pos="-720"/>
        </w:tabs>
        <w:suppressAutoHyphens/>
        <w:spacing w:before="120" w:after="120"/>
        <w:ind w:left="-425"/>
        <w:rPr>
          <w:rFonts w:asciiTheme="minorHAnsi" w:hAnsiTheme="minorHAnsi" w:cstheme="minorHAnsi"/>
          <w:b/>
          <w:color w:val="003399"/>
          <w:spacing w:val="-2"/>
          <w:sz w:val="22"/>
          <w:szCs w:val="22"/>
        </w:rPr>
      </w:pPr>
      <w:r w:rsidRPr="000C1C2F">
        <w:rPr>
          <w:rFonts w:asciiTheme="minorHAnsi" w:hAnsiTheme="minorHAnsi" w:cstheme="minorHAnsi"/>
          <w:b/>
          <w:color w:val="003399"/>
          <w:spacing w:val="-2"/>
          <w:sz w:val="22"/>
          <w:szCs w:val="2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0C1C2F" w14:paraId="1689188B" w14:textId="77777777" w:rsidTr="002E26F4">
        <w:tc>
          <w:tcPr>
            <w:tcW w:w="4792" w:type="dxa"/>
            <w:shd w:val="clear" w:color="auto" w:fill="auto"/>
          </w:tcPr>
          <w:p w14:paraId="160B6F35" w14:textId="702B6DB2" w:rsidR="002E142F" w:rsidRPr="000C1C2F" w:rsidRDefault="002E142F" w:rsidP="008E4089">
            <w:pPr>
              <w:rPr>
                <w:rFonts w:asciiTheme="minorHAnsi" w:hAnsiTheme="minorHAnsi" w:cstheme="minorHAnsi"/>
                <w:sz w:val="22"/>
                <w:szCs w:val="22"/>
              </w:rPr>
            </w:pPr>
            <w:r w:rsidRPr="000C1C2F">
              <w:rPr>
                <w:rFonts w:asciiTheme="minorHAnsi" w:hAnsiTheme="minorHAnsi" w:cstheme="minorHAnsi"/>
                <w:sz w:val="22"/>
                <w:szCs w:val="22"/>
              </w:rPr>
              <w:t>What work type does this role fit into? (tick one box that reflects the main work type, the default work type is hybrid)</w:t>
            </w:r>
          </w:p>
        </w:tc>
        <w:tc>
          <w:tcPr>
            <w:tcW w:w="1088" w:type="dxa"/>
            <w:shd w:val="clear" w:color="auto" w:fill="auto"/>
          </w:tcPr>
          <w:p w14:paraId="4FB5F448" w14:textId="77777777" w:rsidR="002E142F" w:rsidRPr="000C1C2F" w:rsidRDefault="002E142F" w:rsidP="008E4089">
            <w:pPr>
              <w:rPr>
                <w:rFonts w:asciiTheme="minorHAnsi" w:hAnsiTheme="minorHAnsi" w:cstheme="minorHAnsi"/>
                <w:sz w:val="22"/>
                <w:szCs w:val="22"/>
              </w:rPr>
            </w:pPr>
            <w:r w:rsidRPr="000C1C2F">
              <w:rPr>
                <w:rFonts w:asciiTheme="minorHAnsi" w:hAnsiTheme="minorHAnsi" w:cstheme="minorHAnsi"/>
                <w:sz w:val="22"/>
                <w:szCs w:val="22"/>
              </w:rPr>
              <w:t>Fixed</w:t>
            </w:r>
            <w:r w:rsidRPr="000C1C2F">
              <w:rPr>
                <w:rFonts w:asciiTheme="minorHAnsi" w:hAnsiTheme="minorHAnsi" w:cstheme="minorHAnsi"/>
                <w:sz w:val="22"/>
                <w:szCs w:val="22"/>
              </w:rPr>
              <w:tab/>
            </w:r>
          </w:p>
        </w:tc>
        <w:tc>
          <w:tcPr>
            <w:tcW w:w="1089" w:type="dxa"/>
            <w:shd w:val="clear" w:color="auto" w:fill="auto"/>
          </w:tcPr>
          <w:p w14:paraId="5081F7CC" w14:textId="77777777" w:rsidR="002E142F" w:rsidRDefault="002E142F" w:rsidP="008E4089">
            <w:pPr>
              <w:rPr>
                <w:rFonts w:asciiTheme="minorHAnsi" w:hAnsiTheme="minorHAnsi" w:cstheme="minorHAnsi"/>
                <w:b/>
                <w:bCs/>
                <w:sz w:val="22"/>
                <w:szCs w:val="22"/>
              </w:rPr>
            </w:pPr>
            <w:r w:rsidRPr="000C1C2F">
              <w:rPr>
                <w:rFonts w:asciiTheme="minorHAnsi" w:hAnsiTheme="minorHAnsi" w:cstheme="minorHAnsi"/>
                <w:b/>
                <w:bCs/>
                <w:sz w:val="22"/>
                <w:szCs w:val="22"/>
              </w:rPr>
              <w:t>Hybrid</w:t>
            </w:r>
            <w:r w:rsidRPr="000C1C2F">
              <w:rPr>
                <w:rFonts w:asciiTheme="minorHAnsi" w:hAnsiTheme="minorHAnsi" w:cstheme="minorHAnsi"/>
                <w:b/>
                <w:bCs/>
                <w:sz w:val="22"/>
                <w:szCs w:val="22"/>
              </w:rPr>
              <w:tab/>
            </w:r>
          </w:p>
          <w:p w14:paraId="0D777D20" w14:textId="77777777" w:rsidR="00DE5E9B" w:rsidRDefault="00DE5E9B" w:rsidP="008E4089">
            <w:pPr>
              <w:rPr>
                <w:rFonts w:asciiTheme="minorHAnsi" w:hAnsiTheme="minorHAnsi" w:cstheme="minorHAnsi"/>
                <w:b/>
                <w:bCs/>
                <w:sz w:val="22"/>
                <w:szCs w:val="22"/>
              </w:rPr>
            </w:pPr>
          </w:p>
          <w:p w14:paraId="1269588F" w14:textId="02FFC973" w:rsidR="00DE5E9B" w:rsidRPr="000C1C2F" w:rsidRDefault="00DE5E9B" w:rsidP="00DE5E9B">
            <w:pPr>
              <w:jc w:val="center"/>
              <w:rPr>
                <w:rFonts w:asciiTheme="minorHAnsi" w:hAnsiTheme="minorHAnsi" w:cstheme="minorHAnsi"/>
                <w:b/>
                <w:bCs/>
                <w:sz w:val="22"/>
                <w:szCs w:val="22"/>
              </w:rPr>
            </w:pPr>
            <w:r>
              <w:rPr>
                <w:rFonts w:asciiTheme="minorHAnsi" w:hAnsiTheme="minorHAnsi" w:cstheme="minorHAnsi"/>
                <w:b/>
                <w:bCs/>
                <w:sz w:val="22"/>
                <w:szCs w:val="22"/>
              </w:rPr>
              <w:t>x</w:t>
            </w:r>
          </w:p>
        </w:tc>
        <w:tc>
          <w:tcPr>
            <w:tcW w:w="1088" w:type="dxa"/>
            <w:shd w:val="clear" w:color="auto" w:fill="auto"/>
          </w:tcPr>
          <w:p w14:paraId="6E7716BA" w14:textId="77777777" w:rsidR="002E142F" w:rsidRPr="000C1C2F" w:rsidRDefault="002E142F" w:rsidP="008E4089">
            <w:pPr>
              <w:rPr>
                <w:rFonts w:asciiTheme="minorHAnsi" w:hAnsiTheme="minorHAnsi" w:cstheme="minorHAnsi"/>
                <w:sz w:val="22"/>
                <w:szCs w:val="22"/>
              </w:rPr>
            </w:pPr>
            <w:r w:rsidRPr="000C1C2F">
              <w:rPr>
                <w:rFonts w:asciiTheme="minorHAnsi" w:hAnsiTheme="minorHAnsi" w:cstheme="minorHAnsi"/>
                <w:sz w:val="22"/>
                <w:szCs w:val="22"/>
              </w:rPr>
              <w:t>Field</w:t>
            </w:r>
          </w:p>
        </w:tc>
        <w:tc>
          <w:tcPr>
            <w:tcW w:w="1089" w:type="dxa"/>
            <w:shd w:val="clear" w:color="auto" w:fill="auto"/>
          </w:tcPr>
          <w:p w14:paraId="13587C02" w14:textId="702ACBF3" w:rsidR="002E142F" w:rsidRPr="000C1C2F" w:rsidRDefault="002E142F" w:rsidP="008E4089">
            <w:pPr>
              <w:rPr>
                <w:rFonts w:asciiTheme="minorHAnsi" w:hAnsiTheme="minorHAnsi" w:cstheme="minorHAnsi"/>
                <w:sz w:val="22"/>
                <w:szCs w:val="22"/>
              </w:rPr>
            </w:pPr>
            <w:r w:rsidRPr="000C1C2F">
              <w:rPr>
                <w:rFonts w:asciiTheme="minorHAnsi" w:hAnsiTheme="minorHAnsi" w:cstheme="minorHAnsi"/>
                <w:sz w:val="22"/>
                <w:szCs w:val="22"/>
              </w:rPr>
              <w:t>Remote</w:t>
            </w:r>
          </w:p>
        </w:tc>
        <w:tc>
          <w:tcPr>
            <w:tcW w:w="1089" w:type="dxa"/>
            <w:shd w:val="clear" w:color="auto" w:fill="auto"/>
          </w:tcPr>
          <w:p w14:paraId="69AFC0EC" w14:textId="6071287A" w:rsidR="002E142F" w:rsidRPr="000C1C2F" w:rsidRDefault="002E142F" w:rsidP="008E4089">
            <w:pPr>
              <w:rPr>
                <w:rFonts w:asciiTheme="minorHAnsi" w:hAnsiTheme="minorHAnsi" w:cstheme="minorHAnsi"/>
                <w:sz w:val="22"/>
                <w:szCs w:val="22"/>
              </w:rPr>
            </w:pPr>
            <w:r w:rsidRPr="000C1C2F">
              <w:rPr>
                <w:rFonts w:asciiTheme="minorHAnsi" w:hAnsiTheme="minorHAnsi" w:cstheme="minorHAnsi"/>
                <w:sz w:val="22"/>
                <w:szCs w:val="22"/>
              </w:rPr>
              <w:t>Mobile</w:t>
            </w:r>
          </w:p>
        </w:tc>
      </w:tr>
    </w:tbl>
    <w:p w14:paraId="247F5B2C" w14:textId="3F34578F" w:rsidR="00C94259" w:rsidRPr="000C1C2F" w:rsidRDefault="00C94259" w:rsidP="007239F5">
      <w:pPr>
        <w:shd w:val="clear" w:color="auto" w:fill="000000"/>
        <w:rPr>
          <w:rFonts w:asciiTheme="minorHAnsi" w:hAnsiTheme="minorHAnsi" w:cstheme="minorHAnsi"/>
          <w:sz w:val="22"/>
          <w:szCs w:val="22"/>
        </w:rPr>
      </w:pPr>
    </w:p>
    <w:sectPr w:rsidR="00C94259" w:rsidRPr="000C1C2F" w:rsidSect="00516E32">
      <w:headerReference w:type="default" r:id="rId12"/>
      <w:footerReference w:type="default" r:id="rId13"/>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6685B" w14:textId="77777777" w:rsidR="00CE79EA" w:rsidRDefault="00CE79EA" w:rsidP="00661C2F">
      <w:r>
        <w:separator/>
      </w:r>
    </w:p>
  </w:endnote>
  <w:endnote w:type="continuationSeparator" w:id="0">
    <w:p w14:paraId="647B5124" w14:textId="77777777" w:rsidR="00CE79EA" w:rsidRDefault="00CE79EA"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237F" w14:textId="77777777" w:rsidR="00C26C2C" w:rsidRDefault="00C26C2C">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Pr>
        <w:rFonts w:ascii="Arial" w:hAnsi="Arial" w:cs="Arial"/>
        <w:noProof/>
        <w:sz w:val="20"/>
        <w:szCs w:val="20"/>
      </w:rPr>
      <w:t>8</w:t>
    </w:r>
    <w:r w:rsidRPr="00661C2F">
      <w:rPr>
        <w:rFonts w:ascii="Arial" w:hAnsi="Arial" w:cs="Arial"/>
        <w:noProof/>
        <w:sz w:val="20"/>
        <w:szCs w:val="20"/>
      </w:rPr>
      <w:fldChar w:fldCharType="end"/>
    </w:r>
  </w:p>
  <w:p w14:paraId="5C0CA783" w14:textId="7C790F28" w:rsidR="00C26C2C" w:rsidRPr="00061A09" w:rsidRDefault="00C26C2C" w:rsidP="00061A09">
    <w:pPr>
      <w:pStyle w:val="Footer"/>
      <w:jc w:val="right"/>
      <w:rPr>
        <w:rFonts w:ascii="Arial" w:hAnsi="Arial" w:cs="Arial"/>
        <w:sz w:val="20"/>
        <w:szCs w:val="20"/>
        <w:lang w:val="en-GB"/>
      </w:rPr>
    </w:pPr>
    <w:r>
      <w:rPr>
        <w:rFonts w:ascii="Arial" w:hAnsi="Arial" w:cs="Arial"/>
        <w:noProof/>
        <w:sz w:val="20"/>
        <w:szCs w:val="20"/>
        <w:lang w:val="en-GB"/>
      </w:rPr>
      <w:t>May 2021</w:t>
    </w:r>
  </w:p>
  <w:p w14:paraId="6C832767" w14:textId="77777777" w:rsidR="00C26C2C" w:rsidRDefault="00C26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5A9A5" w14:textId="77777777" w:rsidR="00CE79EA" w:rsidRDefault="00CE79EA" w:rsidP="00661C2F">
      <w:r>
        <w:separator/>
      </w:r>
    </w:p>
  </w:footnote>
  <w:footnote w:type="continuationSeparator" w:id="0">
    <w:p w14:paraId="0CF7AE9A" w14:textId="77777777" w:rsidR="00CE79EA" w:rsidRDefault="00CE79EA"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0516" w14:textId="12EB194D" w:rsidR="00C26C2C" w:rsidRDefault="00C26C2C">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4BC8D"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6B73"/>
    <w:multiLevelType w:val="hybridMultilevel"/>
    <w:tmpl w:val="C792BAF6"/>
    <w:lvl w:ilvl="0" w:tplc="EE40B8A0">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81135"/>
    <w:multiLevelType w:val="hybridMultilevel"/>
    <w:tmpl w:val="5AF8620E"/>
    <w:lvl w:ilvl="0" w:tplc="EE40B8A0">
      <w:start w:val="1"/>
      <w:numFmt w:val="bullet"/>
      <w:lvlText w:val=""/>
      <w:lvlJc w:val="left"/>
      <w:pPr>
        <w:tabs>
          <w:tab w:val="num" w:pos="567"/>
        </w:tabs>
        <w:ind w:left="567" w:hanging="39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A86A39"/>
    <w:multiLevelType w:val="hybridMultilevel"/>
    <w:tmpl w:val="D98ED19C"/>
    <w:lvl w:ilvl="0" w:tplc="EE40B8A0">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6" w15:restartNumberingAfterBreak="0">
    <w:nsid w:val="2C7426E0"/>
    <w:multiLevelType w:val="hybridMultilevel"/>
    <w:tmpl w:val="9D8A2DFC"/>
    <w:lvl w:ilvl="0" w:tplc="EE40B8A0">
      <w:start w:val="1"/>
      <w:numFmt w:val="bullet"/>
      <w:lvlText w:val=""/>
      <w:lvlJc w:val="left"/>
      <w:pPr>
        <w:tabs>
          <w:tab w:val="num" w:pos="567"/>
        </w:tabs>
        <w:ind w:left="56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B2EC0"/>
    <w:multiLevelType w:val="hybridMultilevel"/>
    <w:tmpl w:val="6446706A"/>
    <w:lvl w:ilvl="0" w:tplc="EE40B8A0">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412445BD"/>
    <w:multiLevelType w:val="hybridMultilevel"/>
    <w:tmpl w:val="4F36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840E9"/>
    <w:multiLevelType w:val="hybridMultilevel"/>
    <w:tmpl w:val="43881CD4"/>
    <w:lvl w:ilvl="0" w:tplc="EE40B8A0">
      <w:start w:val="1"/>
      <w:numFmt w:val="bullet"/>
      <w:lvlText w:val=""/>
      <w:lvlJc w:val="left"/>
      <w:pPr>
        <w:tabs>
          <w:tab w:val="num" w:pos="397"/>
        </w:tabs>
        <w:ind w:left="397" w:hanging="397"/>
      </w:pPr>
      <w:rPr>
        <w:rFonts w:ascii="Symbol" w:hAnsi="Symbol" w:hint="default"/>
      </w:rPr>
    </w:lvl>
    <w:lvl w:ilvl="1" w:tplc="EE40B8A0">
      <w:start w:val="1"/>
      <w:numFmt w:val="bullet"/>
      <w:lvlText w:val=""/>
      <w:lvlJc w:val="left"/>
      <w:pPr>
        <w:tabs>
          <w:tab w:val="num" w:pos="1117"/>
        </w:tabs>
        <w:ind w:left="1117" w:hanging="39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063051"/>
    <w:multiLevelType w:val="hybridMultilevel"/>
    <w:tmpl w:val="6422D5A8"/>
    <w:lvl w:ilvl="0" w:tplc="EE40B8A0">
      <w:start w:val="1"/>
      <w:numFmt w:val="bullet"/>
      <w:lvlText w:val=""/>
      <w:lvlJc w:val="left"/>
      <w:pPr>
        <w:tabs>
          <w:tab w:val="num" w:pos="567"/>
        </w:tabs>
        <w:ind w:left="567" w:hanging="397"/>
      </w:pPr>
      <w:rPr>
        <w:rFonts w:ascii="Symbol" w:hAnsi="Symbol" w:hint="default"/>
      </w:rPr>
    </w:lvl>
    <w:lvl w:ilvl="1" w:tplc="EE40B8A0">
      <w:start w:val="1"/>
      <w:numFmt w:val="bullet"/>
      <w:lvlText w:val=""/>
      <w:lvlJc w:val="left"/>
      <w:pPr>
        <w:tabs>
          <w:tab w:val="num" w:pos="567"/>
        </w:tabs>
        <w:ind w:left="567" w:hanging="39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F1A4D"/>
    <w:multiLevelType w:val="hybridMultilevel"/>
    <w:tmpl w:val="4C523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735A3E"/>
    <w:multiLevelType w:val="hybridMultilevel"/>
    <w:tmpl w:val="244A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3A7A69"/>
    <w:multiLevelType w:val="hybridMultilevel"/>
    <w:tmpl w:val="CE1226D4"/>
    <w:lvl w:ilvl="0" w:tplc="EE40B8A0">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6" w15:restartNumberingAfterBreak="0">
    <w:nsid w:val="5EA94D4C"/>
    <w:multiLevelType w:val="hybridMultilevel"/>
    <w:tmpl w:val="89B4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8" w15:restartNumberingAfterBreak="0">
    <w:nsid w:val="6AD65511"/>
    <w:multiLevelType w:val="hybridMultilevel"/>
    <w:tmpl w:val="566E25E0"/>
    <w:lvl w:ilvl="0" w:tplc="EE40B8A0">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21" w15:restartNumberingAfterBreak="0">
    <w:nsid w:val="743F6B28"/>
    <w:multiLevelType w:val="hybridMultilevel"/>
    <w:tmpl w:val="C3D8D5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99345">
    <w:abstractNumId w:val="19"/>
  </w:num>
  <w:num w:numId="2" w16cid:durableId="715935465">
    <w:abstractNumId w:val="3"/>
  </w:num>
  <w:num w:numId="3" w16cid:durableId="1653096634">
    <w:abstractNumId w:val="17"/>
  </w:num>
  <w:num w:numId="4" w16cid:durableId="1196038404">
    <w:abstractNumId w:val="2"/>
  </w:num>
  <w:num w:numId="5" w16cid:durableId="628169122">
    <w:abstractNumId w:val="15"/>
  </w:num>
  <w:num w:numId="6" w16cid:durableId="1933123940">
    <w:abstractNumId w:val="5"/>
  </w:num>
  <w:num w:numId="7" w16cid:durableId="1166476923">
    <w:abstractNumId w:val="20"/>
  </w:num>
  <w:num w:numId="8" w16cid:durableId="897592873">
    <w:abstractNumId w:val="8"/>
  </w:num>
  <w:num w:numId="9" w16cid:durableId="1352880529">
    <w:abstractNumId w:val="12"/>
  </w:num>
  <w:num w:numId="10" w16cid:durableId="67849381">
    <w:abstractNumId w:val="21"/>
  </w:num>
  <w:num w:numId="11" w16cid:durableId="148135903">
    <w:abstractNumId w:val="18"/>
  </w:num>
  <w:num w:numId="12" w16cid:durableId="381953279">
    <w:abstractNumId w:val="0"/>
  </w:num>
  <w:num w:numId="13" w16cid:durableId="857155122">
    <w:abstractNumId w:val="1"/>
  </w:num>
  <w:num w:numId="14" w16cid:durableId="1482388658">
    <w:abstractNumId w:val="10"/>
  </w:num>
  <w:num w:numId="15" w16cid:durableId="1484810663">
    <w:abstractNumId w:val="14"/>
  </w:num>
  <w:num w:numId="16" w16cid:durableId="7223005">
    <w:abstractNumId w:val="7"/>
  </w:num>
  <w:num w:numId="17" w16cid:durableId="641539809">
    <w:abstractNumId w:val="4"/>
  </w:num>
  <w:num w:numId="18" w16cid:durableId="1777754098">
    <w:abstractNumId w:val="11"/>
  </w:num>
  <w:num w:numId="19" w16cid:durableId="1535342719">
    <w:abstractNumId w:val="6"/>
  </w:num>
  <w:num w:numId="20" w16cid:durableId="1354304545">
    <w:abstractNumId w:val="16"/>
  </w:num>
  <w:num w:numId="21" w16cid:durableId="1673025104">
    <w:abstractNumId w:val="9"/>
  </w:num>
  <w:num w:numId="22" w16cid:durableId="8808718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5DD3"/>
    <w:rsid w:val="00006365"/>
    <w:rsid w:val="00012B7E"/>
    <w:rsid w:val="00017426"/>
    <w:rsid w:val="00023EF6"/>
    <w:rsid w:val="00024EB3"/>
    <w:rsid w:val="00030E11"/>
    <w:rsid w:val="000369A5"/>
    <w:rsid w:val="00036ACA"/>
    <w:rsid w:val="000379AB"/>
    <w:rsid w:val="0004111E"/>
    <w:rsid w:val="0004272F"/>
    <w:rsid w:val="00042FCC"/>
    <w:rsid w:val="0004399D"/>
    <w:rsid w:val="00061A09"/>
    <w:rsid w:val="00064EC4"/>
    <w:rsid w:val="00072983"/>
    <w:rsid w:val="0007438F"/>
    <w:rsid w:val="00080A08"/>
    <w:rsid w:val="000822EC"/>
    <w:rsid w:val="0008232F"/>
    <w:rsid w:val="00086F9A"/>
    <w:rsid w:val="000916D0"/>
    <w:rsid w:val="00091B3D"/>
    <w:rsid w:val="000967D0"/>
    <w:rsid w:val="000A6F6A"/>
    <w:rsid w:val="000B1F8E"/>
    <w:rsid w:val="000B3446"/>
    <w:rsid w:val="000C149B"/>
    <w:rsid w:val="000C1C2F"/>
    <w:rsid w:val="000D0DF8"/>
    <w:rsid w:val="000D4A43"/>
    <w:rsid w:val="000D5624"/>
    <w:rsid w:val="000D76FB"/>
    <w:rsid w:val="000E27C3"/>
    <w:rsid w:val="00101CC4"/>
    <w:rsid w:val="00101E33"/>
    <w:rsid w:val="001020A1"/>
    <w:rsid w:val="001024BF"/>
    <w:rsid w:val="001025B5"/>
    <w:rsid w:val="00102864"/>
    <w:rsid w:val="00112F27"/>
    <w:rsid w:val="0011303C"/>
    <w:rsid w:val="001152DF"/>
    <w:rsid w:val="00123B82"/>
    <w:rsid w:val="001267DC"/>
    <w:rsid w:val="001338AF"/>
    <w:rsid w:val="001378D2"/>
    <w:rsid w:val="00141675"/>
    <w:rsid w:val="00141BD5"/>
    <w:rsid w:val="00144285"/>
    <w:rsid w:val="0014505C"/>
    <w:rsid w:val="0014782A"/>
    <w:rsid w:val="0016129E"/>
    <w:rsid w:val="00164753"/>
    <w:rsid w:val="001754C9"/>
    <w:rsid w:val="001765B0"/>
    <w:rsid w:val="001774D2"/>
    <w:rsid w:val="001845E9"/>
    <w:rsid w:val="00187F82"/>
    <w:rsid w:val="00191E73"/>
    <w:rsid w:val="001A167C"/>
    <w:rsid w:val="001A6B4A"/>
    <w:rsid w:val="001B1137"/>
    <w:rsid w:val="001B6C8F"/>
    <w:rsid w:val="001B7459"/>
    <w:rsid w:val="001C6F5B"/>
    <w:rsid w:val="001D46E8"/>
    <w:rsid w:val="001F601D"/>
    <w:rsid w:val="00203518"/>
    <w:rsid w:val="00203AAA"/>
    <w:rsid w:val="00207FA5"/>
    <w:rsid w:val="002101BA"/>
    <w:rsid w:val="002137DF"/>
    <w:rsid w:val="00225772"/>
    <w:rsid w:val="0022693A"/>
    <w:rsid w:val="00226C67"/>
    <w:rsid w:val="00233167"/>
    <w:rsid w:val="002344C9"/>
    <w:rsid w:val="002404F5"/>
    <w:rsid w:val="002436FE"/>
    <w:rsid w:val="00244C73"/>
    <w:rsid w:val="00247A17"/>
    <w:rsid w:val="00253B2B"/>
    <w:rsid w:val="0027129B"/>
    <w:rsid w:val="00277EE7"/>
    <w:rsid w:val="002853AA"/>
    <w:rsid w:val="002861A4"/>
    <w:rsid w:val="00293E3C"/>
    <w:rsid w:val="002B07B2"/>
    <w:rsid w:val="002B1FB1"/>
    <w:rsid w:val="002C0449"/>
    <w:rsid w:val="002C0806"/>
    <w:rsid w:val="002D62EE"/>
    <w:rsid w:val="002E142F"/>
    <w:rsid w:val="002E146C"/>
    <w:rsid w:val="002E22DC"/>
    <w:rsid w:val="002E26F4"/>
    <w:rsid w:val="002E6D05"/>
    <w:rsid w:val="002F4CAD"/>
    <w:rsid w:val="00312808"/>
    <w:rsid w:val="00312B20"/>
    <w:rsid w:val="00317FDE"/>
    <w:rsid w:val="003220BA"/>
    <w:rsid w:val="003318CF"/>
    <w:rsid w:val="0033339E"/>
    <w:rsid w:val="003335AB"/>
    <w:rsid w:val="003353DF"/>
    <w:rsid w:val="00335E08"/>
    <w:rsid w:val="00336AF3"/>
    <w:rsid w:val="00345793"/>
    <w:rsid w:val="0035200A"/>
    <w:rsid w:val="003533E2"/>
    <w:rsid w:val="00361BAB"/>
    <w:rsid w:val="00361F05"/>
    <w:rsid w:val="003701A9"/>
    <w:rsid w:val="00381353"/>
    <w:rsid w:val="00381516"/>
    <w:rsid w:val="00391A24"/>
    <w:rsid w:val="00393C6C"/>
    <w:rsid w:val="00394617"/>
    <w:rsid w:val="003A45B8"/>
    <w:rsid w:val="003A757E"/>
    <w:rsid w:val="003A7973"/>
    <w:rsid w:val="003B5DF2"/>
    <w:rsid w:val="003C0734"/>
    <w:rsid w:val="003D11DD"/>
    <w:rsid w:val="003D2B82"/>
    <w:rsid w:val="003D782A"/>
    <w:rsid w:val="003D7D4B"/>
    <w:rsid w:val="004033FD"/>
    <w:rsid w:val="0041241F"/>
    <w:rsid w:val="00427829"/>
    <w:rsid w:val="0044226E"/>
    <w:rsid w:val="00450C44"/>
    <w:rsid w:val="00471AF1"/>
    <w:rsid w:val="00473167"/>
    <w:rsid w:val="004916E8"/>
    <w:rsid w:val="00496C0E"/>
    <w:rsid w:val="00497503"/>
    <w:rsid w:val="004A1A32"/>
    <w:rsid w:val="004A2263"/>
    <w:rsid w:val="004A7E9D"/>
    <w:rsid w:val="004C2356"/>
    <w:rsid w:val="004E55EA"/>
    <w:rsid w:val="004E6AF6"/>
    <w:rsid w:val="004F27A2"/>
    <w:rsid w:val="004F64BB"/>
    <w:rsid w:val="004F6C7C"/>
    <w:rsid w:val="004F6DCE"/>
    <w:rsid w:val="00503029"/>
    <w:rsid w:val="00507AC7"/>
    <w:rsid w:val="00510D61"/>
    <w:rsid w:val="00511A8B"/>
    <w:rsid w:val="00516E32"/>
    <w:rsid w:val="00520979"/>
    <w:rsid w:val="0052125A"/>
    <w:rsid w:val="00526F49"/>
    <w:rsid w:val="005319FB"/>
    <w:rsid w:val="00541983"/>
    <w:rsid w:val="005420CE"/>
    <w:rsid w:val="005516C3"/>
    <w:rsid w:val="00560D84"/>
    <w:rsid w:val="0056201A"/>
    <w:rsid w:val="00566F05"/>
    <w:rsid w:val="00571032"/>
    <w:rsid w:val="005732B0"/>
    <w:rsid w:val="00581A30"/>
    <w:rsid w:val="00582310"/>
    <w:rsid w:val="00582380"/>
    <w:rsid w:val="00591A3C"/>
    <w:rsid w:val="00591CAA"/>
    <w:rsid w:val="00592171"/>
    <w:rsid w:val="00595B5E"/>
    <w:rsid w:val="00596714"/>
    <w:rsid w:val="005A62EC"/>
    <w:rsid w:val="005B0811"/>
    <w:rsid w:val="005B0D91"/>
    <w:rsid w:val="005B41BB"/>
    <w:rsid w:val="005B7EDF"/>
    <w:rsid w:val="005F4CBC"/>
    <w:rsid w:val="00600363"/>
    <w:rsid w:val="006178D3"/>
    <w:rsid w:val="00621EE2"/>
    <w:rsid w:val="00630043"/>
    <w:rsid w:val="0064380C"/>
    <w:rsid w:val="006529B8"/>
    <w:rsid w:val="006605EE"/>
    <w:rsid w:val="00661C2F"/>
    <w:rsid w:val="00665145"/>
    <w:rsid w:val="00673751"/>
    <w:rsid w:val="00677734"/>
    <w:rsid w:val="006A604F"/>
    <w:rsid w:val="006A6816"/>
    <w:rsid w:val="006B2F58"/>
    <w:rsid w:val="006B35A4"/>
    <w:rsid w:val="006B4983"/>
    <w:rsid w:val="006B57B0"/>
    <w:rsid w:val="006C42D8"/>
    <w:rsid w:val="006D4EE0"/>
    <w:rsid w:val="006D56DC"/>
    <w:rsid w:val="006D57B8"/>
    <w:rsid w:val="006F0044"/>
    <w:rsid w:val="006F32C1"/>
    <w:rsid w:val="006F3A5F"/>
    <w:rsid w:val="0071228E"/>
    <w:rsid w:val="00712E1E"/>
    <w:rsid w:val="00714BED"/>
    <w:rsid w:val="00715254"/>
    <w:rsid w:val="00715327"/>
    <w:rsid w:val="007239F5"/>
    <w:rsid w:val="00730CB6"/>
    <w:rsid w:val="00734B96"/>
    <w:rsid w:val="00735FD8"/>
    <w:rsid w:val="00744BBD"/>
    <w:rsid w:val="00746AF0"/>
    <w:rsid w:val="00746CB6"/>
    <w:rsid w:val="007500E2"/>
    <w:rsid w:val="00751D9D"/>
    <w:rsid w:val="00752E3D"/>
    <w:rsid w:val="00756632"/>
    <w:rsid w:val="00757D09"/>
    <w:rsid w:val="00761162"/>
    <w:rsid w:val="00764AE6"/>
    <w:rsid w:val="00767D60"/>
    <w:rsid w:val="0077385D"/>
    <w:rsid w:val="007765FF"/>
    <w:rsid w:val="00777491"/>
    <w:rsid w:val="00777659"/>
    <w:rsid w:val="00782A2F"/>
    <w:rsid w:val="00791741"/>
    <w:rsid w:val="00792765"/>
    <w:rsid w:val="00792AE0"/>
    <w:rsid w:val="007C0ACD"/>
    <w:rsid w:val="007C4293"/>
    <w:rsid w:val="007D1773"/>
    <w:rsid w:val="007E0C87"/>
    <w:rsid w:val="007E0FEE"/>
    <w:rsid w:val="007E11F6"/>
    <w:rsid w:val="007E7B56"/>
    <w:rsid w:val="007F0391"/>
    <w:rsid w:val="008006C0"/>
    <w:rsid w:val="00800946"/>
    <w:rsid w:val="0080544A"/>
    <w:rsid w:val="008101E6"/>
    <w:rsid w:val="0081209E"/>
    <w:rsid w:val="00813EB7"/>
    <w:rsid w:val="00816CE1"/>
    <w:rsid w:val="0082396D"/>
    <w:rsid w:val="00824C2E"/>
    <w:rsid w:val="00825DE8"/>
    <w:rsid w:val="0084CFFA"/>
    <w:rsid w:val="00853E93"/>
    <w:rsid w:val="00854917"/>
    <w:rsid w:val="00855F71"/>
    <w:rsid w:val="008560E0"/>
    <w:rsid w:val="00860910"/>
    <w:rsid w:val="00860CF4"/>
    <w:rsid w:val="00861AFC"/>
    <w:rsid w:val="00861E8D"/>
    <w:rsid w:val="00880D81"/>
    <w:rsid w:val="00880FAD"/>
    <w:rsid w:val="00892A67"/>
    <w:rsid w:val="0089644C"/>
    <w:rsid w:val="008B5CDC"/>
    <w:rsid w:val="008D50CA"/>
    <w:rsid w:val="008D5D24"/>
    <w:rsid w:val="008E403C"/>
    <w:rsid w:val="008E4089"/>
    <w:rsid w:val="008E5ABC"/>
    <w:rsid w:val="008E7E28"/>
    <w:rsid w:val="008F2CA1"/>
    <w:rsid w:val="008F4813"/>
    <w:rsid w:val="00911450"/>
    <w:rsid w:val="009200AB"/>
    <w:rsid w:val="009235D6"/>
    <w:rsid w:val="00951886"/>
    <w:rsid w:val="00952033"/>
    <w:rsid w:val="00953255"/>
    <w:rsid w:val="0096371E"/>
    <w:rsid w:val="00964CF8"/>
    <w:rsid w:val="009667A3"/>
    <w:rsid w:val="00970E5D"/>
    <w:rsid w:val="009735F2"/>
    <w:rsid w:val="009752BB"/>
    <w:rsid w:val="00976B07"/>
    <w:rsid w:val="00981C36"/>
    <w:rsid w:val="00993F40"/>
    <w:rsid w:val="009A3F66"/>
    <w:rsid w:val="009A5A54"/>
    <w:rsid w:val="009B1453"/>
    <w:rsid w:val="009B5F25"/>
    <w:rsid w:val="009C1E58"/>
    <w:rsid w:val="009C3C8F"/>
    <w:rsid w:val="009C76B4"/>
    <w:rsid w:val="009F1FEA"/>
    <w:rsid w:val="00A11213"/>
    <w:rsid w:val="00A140D4"/>
    <w:rsid w:val="00A21A4E"/>
    <w:rsid w:val="00A4048E"/>
    <w:rsid w:val="00A41F3E"/>
    <w:rsid w:val="00A43570"/>
    <w:rsid w:val="00A43E60"/>
    <w:rsid w:val="00A5235E"/>
    <w:rsid w:val="00A61101"/>
    <w:rsid w:val="00A632AC"/>
    <w:rsid w:val="00A63474"/>
    <w:rsid w:val="00A656BB"/>
    <w:rsid w:val="00A66515"/>
    <w:rsid w:val="00A804DD"/>
    <w:rsid w:val="00A8278A"/>
    <w:rsid w:val="00A85157"/>
    <w:rsid w:val="00A87B52"/>
    <w:rsid w:val="00AA1CFE"/>
    <w:rsid w:val="00AB3158"/>
    <w:rsid w:val="00AC7DB0"/>
    <w:rsid w:val="00AD537B"/>
    <w:rsid w:val="00AE1CEC"/>
    <w:rsid w:val="00AF5838"/>
    <w:rsid w:val="00AF78B9"/>
    <w:rsid w:val="00B0194C"/>
    <w:rsid w:val="00B10292"/>
    <w:rsid w:val="00B104CE"/>
    <w:rsid w:val="00B12A8B"/>
    <w:rsid w:val="00B21183"/>
    <w:rsid w:val="00B32B5B"/>
    <w:rsid w:val="00B35113"/>
    <w:rsid w:val="00B41C15"/>
    <w:rsid w:val="00B46EB9"/>
    <w:rsid w:val="00B5159A"/>
    <w:rsid w:val="00B6394F"/>
    <w:rsid w:val="00B6601F"/>
    <w:rsid w:val="00B811B9"/>
    <w:rsid w:val="00B96F19"/>
    <w:rsid w:val="00BA767B"/>
    <w:rsid w:val="00BC182E"/>
    <w:rsid w:val="00BC4B4F"/>
    <w:rsid w:val="00BC4D35"/>
    <w:rsid w:val="00BD59E4"/>
    <w:rsid w:val="00BF1041"/>
    <w:rsid w:val="00BF63E2"/>
    <w:rsid w:val="00C0282B"/>
    <w:rsid w:val="00C132A1"/>
    <w:rsid w:val="00C14C5D"/>
    <w:rsid w:val="00C1691B"/>
    <w:rsid w:val="00C17E2B"/>
    <w:rsid w:val="00C2647A"/>
    <w:rsid w:val="00C26C2C"/>
    <w:rsid w:val="00C324AA"/>
    <w:rsid w:val="00C356A8"/>
    <w:rsid w:val="00C35EF9"/>
    <w:rsid w:val="00C36D12"/>
    <w:rsid w:val="00C43EB3"/>
    <w:rsid w:val="00C45CF0"/>
    <w:rsid w:val="00C6631A"/>
    <w:rsid w:val="00C6721B"/>
    <w:rsid w:val="00C71F64"/>
    <w:rsid w:val="00C775F4"/>
    <w:rsid w:val="00C819C1"/>
    <w:rsid w:val="00C83158"/>
    <w:rsid w:val="00C87AE6"/>
    <w:rsid w:val="00C936EC"/>
    <w:rsid w:val="00C94259"/>
    <w:rsid w:val="00CA1912"/>
    <w:rsid w:val="00CA498F"/>
    <w:rsid w:val="00CB62B1"/>
    <w:rsid w:val="00CC0E39"/>
    <w:rsid w:val="00CC7BFA"/>
    <w:rsid w:val="00CE79EA"/>
    <w:rsid w:val="00CF4DFA"/>
    <w:rsid w:val="00CF674D"/>
    <w:rsid w:val="00D025F5"/>
    <w:rsid w:val="00D02DF7"/>
    <w:rsid w:val="00D079D7"/>
    <w:rsid w:val="00D16979"/>
    <w:rsid w:val="00D20856"/>
    <w:rsid w:val="00D308CC"/>
    <w:rsid w:val="00D328A5"/>
    <w:rsid w:val="00D344B3"/>
    <w:rsid w:val="00D36E95"/>
    <w:rsid w:val="00D40B8B"/>
    <w:rsid w:val="00D416B4"/>
    <w:rsid w:val="00D44AE6"/>
    <w:rsid w:val="00D52E06"/>
    <w:rsid w:val="00D57654"/>
    <w:rsid w:val="00D576AF"/>
    <w:rsid w:val="00D6160B"/>
    <w:rsid w:val="00D6403A"/>
    <w:rsid w:val="00D64EAF"/>
    <w:rsid w:val="00D653DD"/>
    <w:rsid w:val="00D734AA"/>
    <w:rsid w:val="00D82BC5"/>
    <w:rsid w:val="00D84167"/>
    <w:rsid w:val="00D85336"/>
    <w:rsid w:val="00D87C57"/>
    <w:rsid w:val="00D87D2E"/>
    <w:rsid w:val="00D95224"/>
    <w:rsid w:val="00DC23FA"/>
    <w:rsid w:val="00DC590C"/>
    <w:rsid w:val="00DE5131"/>
    <w:rsid w:val="00DE5E9B"/>
    <w:rsid w:val="00DF09BB"/>
    <w:rsid w:val="00DF39E0"/>
    <w:rsid w:val="00DF5270"/>
    <w:rsid w:val="00DF5DDB"/>
    <w:rsid w:val="00E01C1D"/>
    <w:rsid w:val="00E023F7"/>
    <w:rsid w:val="00E0444D"/>
    <w:rsid w:val="00E104CB"/>
    <w:rsid w:val="00E10D27"/>
    <w:rsid w:val="00E1773F"/>
    <w:rsid w:val="00E2157E"/>
    <w:rsid w:val="00E2158A"/>
    <w:rsid w:val="00E34E0D"/>
    <w:rsid w:val="00E409DD"/>
    <w:rsid w:val="00E471C1"/>
    <w:rsid w:val="00E528EC"/>
    <w:rsid w:val="00E566D6"/>
    <w:rsid w:val="00E57C57"/>
    <w:rsid w:val="00E669D9"/>
    <w:rsid w:val="00E71E27"/>
    <w:rsid w:val="00E74D7C"/>
    <w:rsid w:val="00E75D49"/>
    <w:rsid w:val="00E91F95"/>
    <w:rsid w:val="00E93BA4"/>
    <w:rsid w:val="00EA02A2"/>
    <w:rsid w:val="00EA6D95"/>
    <w:rsid w:val="00EB75FD"/>
    <w:rsid w:val="00EC586B"/>
    <w:rsid w:val="00ED1FE8"/>
    <w:rsid w:val="00EE3934"/>
    <w:rsid w:val="00EF29DE"/>
    <w:rsid w:val="00EF38BC"/>
    <w:rsid w:val="00F007B2"/>
    <w:rsid w:val="00F01F98"/>
    <w:rsid w:val="00F11DEC"/>
    <w:rsid w:val="00F12DCE"/>
    <w:rsid w:val="00F25EDB"/>
    <w:rsid w:val="00F26FD6"/>
    <w:rsid w:val="00F33981"/>
    <w:rsid w:val="00F503E5"/>
    <w:rsid w:val="00F53DB8"/>
    <w:rsid w:val="00F55335"/>
    <w:rsid w:val="00F868CD"/>
    <w:rsid w:val="00FA50A6"/>
    <w:rsid w:val="00FB7BF9"/>
    <w:rsid w:val="00FC0B43"/>
    <w:rsid w:val="00FC1C13"/>
    <w:rsid w:val="00FC5F3D"/>
    <w:rsid w:val="00FD21D1"/>
    <w:rsid w:val="00FD5DA8"/>
    <w:rsid w:val="00FD6224"/>
    <w:rsid w:val="00FE195A"/>
    <w:rsid w:val="00FE46D0"/>
    <w:rsid w:val="00FE557B"/>
    <w:rsid w:val="00FE5B24"/>
    <w:rsid w:val="00FF16A7"/>
    <w:rsid w:val="00FF2F71"/>
    <w:rsid w:val="00FF4111"/>
    <w:rsid w:val="00FF68D0"/>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character" w:customStyle="1" w:styleId="BodyTextIndentChar">
    <w:name w:val="Body Text Indent Char"/>
    <w:link w:val="BodyTextIndent"/>
    <w:locked/>
    <w:rsid w:val="00203518"/>
    <w:rPr>
      <w:sz w:val="24"/>
      <w:szCs w:val="24"/>
    </w:rPr>
  </w:style>
  <w:style w:type="character" w:customStyle="1" w:styleId="HeaderChar1">
    <w:name w:val="Header Char1"/>
    <w:rsid w:val="00764AE6"/>
    <w:rPr>
      <w:rFonts w:ascii="Arial" w:hAnsi="Arial"/>
      <w:sz w:val="24"/>
      <w:lang w:eastAsia="en-US"/>
    </w:rPr>
  </w:style>
  <w:style w:type="character" w:styleId="CommentReference">
    <w:name w:val="annotation reference"/>
    <w:basedOn w:val="DefaultParagraphFont"/>
    <w:rsid w:val="00C35EF9"/>
    <w:rPr>
      <w:sz w:val="16"/>
      <w:szCs w:val="16"/>
    </w:rPr>
  </w:style>
  <w:style w:type="paragraph" w:styleId="CommentText">
    <w:name w:val="annotation text"/>
    <w:basedOn w:val="Normal"/>
    <w:link w:val="CommentTextChar"/>
    <w:rsid w:val="00C35EF9"/>
    <w:rPr>
      <w:sz w:val="20"/>
      <w:szCs w:val="20"/>
    </w:rPr>
  </w:style>
  <w:style w:type="character" w:customStyle="1" w:styleId="CommentTextChar">
    <w:name w:val="Comment Text Char"/>
    <w:basedOn w:val="DefaultParagraphFont"/>
    <w:link w:val="CommentText"/>
    <w:rsid w:val="00C35EF9"/>
  </w:style>
  <w:style w:type="paragraph" w:styleId="CommentSubject">
    <w:name w:val="annotation subject"/>
    <w:basedOn w:val="CommentText"/>
    <w:next w:val="CommentText"/>
    <w:link w:val="CommentSubjectChar"/>
    <w:semiHidden/>
    <w:unhideWhenUsed/>
    <w:rsid w:val="00C35EF9"/>
    <w:rPr>
      <w:b/>
      <w:bCs/>
    </w:rPr>
  </w:style>
  <w:style w:type="character" w:customStyle="1" w:styleId="CommentSubjectChar">
    <w:name w:val="Comment Subject Char"/>
    <w:basedOn w:val="CommentTextChar"/>
    <w:link w:val="CommentSubject"/>
    <w:semiHidden/>
    <w:rsid w:val="00C35EF9"/>
    <w:rPr>
      <w:b/>
      <w:bCs/>
    </w:rPr>
  </w:style>
  <w:style w:type="paragraph" w:styleId="Revision">
    <w:name w:val="Revision"/>
    <w:hidden/>
    <w:uiPriority w:val="99"/>
    <w:semiHidden/>
    <w:rsid w:val="00B104CE"/>
    <w:rPr>
      <w:sz w:val="24"/>
      <w:szCs w:val="24"/>
    </w:rPr>
  </w:style>
  <w:style w:type="paragraph" w:styleId="ListParagraph">
    <w:name w:val="List Paragraph"/>
    <w:basedOn w:val="Normal"/>
    <w:uiPriority w:val="34"/>
    <w:qFormat/>
    <w:rsid w:val="00E93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09BF8-5259-4491-A168-7633B18BAF4F}">
  <ds:schemaRefs>
    <ds:schemaRef ds:uri="http://schemas.openxmlformats.org/officeDocument/2006/bibliography"/>
  </ds:schemaRefs>
</ds:datastoreItem>
</file>

<file path=customXml/itemProps2.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3.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4.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1862</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Michelle Darrington</cp:lastModifiedBy>
  <cp:revision>19</cp:revision>
  <cp:lastPrinted>2023-02-09T08:43:00Z</cp:lastPrinted>
  <dcterms:created xsi:type="dcterms:W3CDTF">2025-01-30T12:23:00Z</dcterms:created>
  <dcterms:modified xsi:type="dcterms:W3CDTF">2025-02-10T13:22:00Z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