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E01B" w14:textId="7163AB8C" w:rsidR="003B4694" w:rsidRPr="000A669F" w:rsidRDefault="0092172D" w:rsidP="00990DB2">
      <w:pPr>
        <w:pStyle w:val="Title"/>
        <w:rPr>
          <w:rFonts w:ascii="Tahoma" w:hAnsi="Tahoma" w:cs="Tahoma"/>
          <w:b/>
          <w:bCs/>
          <w:sz w:val="52"/>
          <w:szCs w:val="52"/>
        </w:rPr>
      </w:pPr>
      <w:r w:rsidRPr="000A669F">
        <w:rPr>
          <w:rFonts w:ascii="Tahoma" w:hAnsi="Tahoma" w:cs="Tahoma"/>
          <w:b/>
          <w:bCs/>
          <w:sz w:val="52"/>
          <w:szCs w:val="52"/>
        </w:rPr>
        <w:t xml:space="preserve">Business Adviser </w:t>
      </w:r>
    </w:p>
    <w:p w14:paraId="38293D55" w14:textId="6AD0FAEA" w:rsidR="001D7ECB" w:rsidRPr="000A669F" w:rsidRDefault="00433E62" w:rsidP="00990DB2">
      <w:pPr>
        <w:pStyle w:val="Heading1"/>
        <w:rPr>
          <w:rFonts w:ascii="Tahoma" w:hAnsi="Tahoma" w:cs="Tahoma"/>
          <w:color w:val="auto"/>
          <w:sz w:val="36"/>
          <w:szCs w:val="36"/>
        </w:rPr>
      </w:pPr>
      <w:r>
        <w:rPr>
          <w:rFonts w:ascii="Tahoma" w:hAnsi="Tahoma" w:cs="Tahoma"/>
          <w:color w:val="auto"/>
          <w:sz w:val="36"/>
          <w:szCs w:val="36"/>
        </w:rPr>
        <w:t>South Midlands</w:t>
      </w:r>
      <w:r w:rsidR="003D4546" w:rsidRPr="000A669F">
        <w:rPr>
          <w:rFonts w:ascii="Tahoma" w:hAnsi="Tahoma" w:cs="Tahoma"/>
          <w:color w:val="auto"/>
          <w:sz w:val="36"/>
          <w:szCs w:val="36"/>
        </w:rPr>
        <w:t xml:space="preserve"> Growth Hub</w:t>
      </w:r>
    </w:p>
    <w:p w14:paraId="2122B155" w14:textId="6389C482" w:rsidR="00745AC4" w:rsidRPr="000A669F" w:rsidRDefault="00D2225B" w:rsidP="00EB57D5">
      <w:pPr>
        <w:pStyle w:val="NormalWeb"/>
        <w:shd w:val="clear" w:color="auto" w:fill="FFFFFF"/>
        <w:spacing w:before="150" w:beforeAutospacing="0" w:after="150" w:afterAutospacing="0"/>
        <w:rPr>
          <w:rFonts w:ascii="Tahoma" w:hAnsi="Tahoma" w:cs="Tahoma"/>
          <w:color w:val="222222"/>
        </w:rPr>
      </w:pPr>
      <w:r w:rsidRPr="000A669F">
        <w:rPr>
          <w:rFonts w:ascii="Tahoma" w:hAnsi="Tahoma" w:cs="Tahoma"/>
        </w:rPr>
        <w:t xml:space="preserve">Thank you for </w:t>
      </w:r>
      <w:r w:rsidR="00BD3345" w:rsidRPr="000A669F">
        <w:rPr>
          <w:rFonts w:ascii="Tahoma" w:hAnsi="Tahoma" w:cs="Tahoma"/>
        </w:rPr>
        <w:t>your</w:t>
      </w:r>
      <w:r w:rsidRPr="000A669F">
        <w:rPr>
          <w:rFonts w:ascii="Tahoma" w:hAnsi="Tahoma" w:cs="Tahoma"/>
        </w:rPr>
        <w:t xml:space="preserve"> interest in this role. </w:t>
      </w:r>
      <w:r w:rsidR="00952F0F" w:rsidRPr="000A669F">
        <w:rPr>
          <w:rFonts w:ascii="Tahoma" w:hAnsi="Tahoma" w:cs="Tahoma"/>
          <w:color w:val="222222"/>
        </w:rPr>
        <w:t>Our vision at West Northamptonshire Council</w:t>
      </w:r>
      <w:r w:rsidR="00A26007" w:rsidRPr="000A669F">
        <w:rPr>
          <w:rFonts w:ascii="Tahoma" w:hAnsi="Tahoma" w:cs="Tahoma"/>
          <w:color w:val="222222"/>
        </w:rPr>
        <w:t xml:space="preserve"> (WNC)</w:t>
      </w:r>
      <w:r w:rsidR="00952F0F" w:rsidRPr="000A669F">
        <w:rPr>
          <w:rFonts w:ascii="Tahoma" w:hAnsi="Tahoma" w:cs="Tahoma"/>
          <w:color w:val="222222"/>
        </w:rPr>
        <w:t xml:space="preserve"> is</w:t>
      </w:r>
      <w:r w:rsidR="00A15ADE" w:rsidRPr="000A669F">
        <w:rPr>
          <w:rFonts w:ascii="Tahoma" w:hAnsi="Tahoma" w:cs="Tahoma"/>
          <w:color w:val="222222"/>
        </w:rPr>
        <w:t>:</w:t>
      </w:r>
      <w:r w:rsidR="00952F0F" w:rsidRPr="000A669F">
        <w:rPr>
          <w:rFonts w:ascii="Tahoma" w:hAnsi="Tahoma" w:cs="Tahoma"/>
          <w:color w:val="222222"/>
        </w:rPr>
        <w:t xml:space="preserve"> ‘to make West Northants a great place to live, work, visit and thrive’. </w:t>
      </w:r>
    </w:p>
    <w:p w14:paraId="4AF9E059" w14:textId="25DD075E" w:rsidR="00B03B3C" w:rsidRPr="000A669F"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000A669F">
        <w:rPr>
          <w:rFonts w:ascii="Tahoma" w:hAnsi="Tahoma" w:cs="Tahoma"/>
          <w:color w:val="222222"/>
        </w:rPr>
        <w:t>We truly stand by this and work hard every day to make this a reality</w:t>
      </w:r>
      <w:r w:rsidR="009F2526" w:rsidRPr="000A669F">
        <w:rPr>
          <w:rFonts w:ascii="Tahoma" w:hAnsi="Tahoma" w:cs="Tahoma"/>
          <w:color w:val="222222"/>
        </w:rPr>
        <w:t>,</w:t>
      </w:r>
      <w:r w:rsidR="00504230" w:rsidRPr="000A669F">
        <w:rPr>
          <w:rFonts w:ascii="Tahoma" w:hAnsi="Tahoma" w:cs="Tahoma"/>
          <w:color w:val="222222"/>
        </w:rPr>
        <w:t xml:space="preserve"> and a</w:t>
      </w:r>
      <w:r w:rsidRPr="000A669F">
        <w:rPr>
          <w:rFonts w:ascii="Tahoma" w:hAnsi="Tahoma" w:cs="Tahoma"/>
          <w:color w:val="222222"/>
        </w:rPr>
        <w:t>t W</w:t>
      </w:r>
      <w:r w:rsidR="00A26007" w:rsidRPr="000A669F">
        <w:rPr>
          <w:rFonts w:ascii="Tahoma" w:hAnsi="Tahoma" w:cs="Tahoma"/>
          <w:color w:val="222222"/>
        </w:rPr>
        <w:t>NC</w:t>
      </w:r>
      <w:r w:rsidRPr="000A669F">
        <w:rPr>
          <w:rFonts w:ascii="Tahoma" w:hAnsi="Tahoma" w:cs="Tahoma"/>
          <w:color w:val="222222"/>
        </w:rPr>
        <w:t xml:space="preserve"> it’s about our people. People who thrive with ambition, </w:t>
      </w:r>
      <w:r w:rsidR="00B465E0" w:rsidRPr="000A669F">
        <w:rPr>
          <w:rFonts w:ascii="Tahoma" w:hAnsi="Tahoma" w:cs="Tahoma"/>
          <w:color w:val="222222"/>
        </w:rPr>
        <w:t>bring</w:t>
      </w:r>
      <w:r w:rsidR="00B238D1" w:rsidRPr="000A669F">
        <w:rPr>
          <w:rFonts w:ascii="Tahoma" w:hAnsi="Tahoma" w:cs="Tahoma"/>
          <w:color w:val="222222"/>
        </w:rPr>
        <w:t xml:space="preserve"> </w:t>
      </w:r>
      <w:r w:rsidRPr="000A669F">
        <w:rPr>
          <w:rFonts w:ascii="Tahoma" w:hAnsi="Tahoma" w:cs="Tahoma"/>
          <w:color w:val="222222"/>
        </w:rPr>
        <w:t>new ideas, demand better ways of working, car</w:t>
      </w:r>
      <w:r w:rsidR="00EC0BF0" w:rsidRPr="000A669F">
        <w:rPr>
          <w:rFonts w:ascii="Tahoma" w:hAnsi="Tahoma" w:cs="Tahoma"/>
          <w:color w:val="222222"/>
        </w:rPr>
        <w:t>e</w:t>
      </w:r>
      <w:r w:rsidRPr="000A669F">
        <w:rPr>
          <w:rFonts w:ascii="Tahoma" w:hAnsi="Tahoma" w:cs="Tahoma"/>
          <w:color w:val="222222"/>
        </w:rPr>
        <w:t xml:space="preserve"> about every detail, and who never shy away from a challenge. </w:t>
      </w:r>
    </w:p>
    <w:p w14:paraId="6F208155" w14:textId="77777777" w:rsidR="00952F0F" w:rsidRDefault="00952F0F" w:rsidP="00EB57D5">
      <w:pPr>
        <w:pStyle w:val="NormalWeb"/>
        <w:shd w:val="clear" w:color="auto" w:fill="FFFFFF"/>
        <w:spacing w:before="150" w:beforeAutospacing="0" w:after="150" w:afterAutospacing="0"/>
        <w:rPr>
          <w:rFonts w:ascii="Tahoma" w:hAnsi="Tahoma" w:cs="Tahoma"/>
          <w:color w:val="222222"/>
        </w:rPr>
      </w:pPr>
      <w:r w:rsidRPr="000A669F">
        <w:rPr>
          <w:rFonts w:ascii="Tahoma" w:hAnsi="Tahoma" w:cs="Tahoma"/>
          <w:color w:val="222222"/>
        </w:rPr>
        <w:t>Our culture is a gateway for new experiences. A place to forge new opportunities. To empower you in your career and unite you with like-minded people.</w:t>
      </w:r>
      <w:r w:rsidR="007117E4" w:rsidRPr="000A669F">
        <w:rPr>
          <w:rFonts w:ascii="Tahoma" w:hAnsi="Tahoma" w:cs="Tahoma"/>
          <w:color w:val="222222"/>
        </w:rPr>
        <w:t xml:space="preserve"> </w:t>
      </w:r>
      <w:r w:rsidRPr="000A669F">
        <w:rPr>
          <w:rFonts w:ascii="Tahoma" w:hAnsi="Tahoma" w:cs="Tahoma"/>
          <w:color w:val="222222"/>
        </w:rPr>
        <w:t>When potential is unlocked, talent thrives.</w:t>
      </w:r>
    </w:p>
    <w:p w14:paraId="0C90B4FC" w14:textId="590B8F08" w:rsidR="009D0190" w:rsidRPr="00F93D30" w:rsidRDefault="009D0190" w:rsidP="009D0190">
      <w:pPr>
        <w:pStyle w:val="NormalWeb"/>
        <w:shd w:val="clear" w:color="auto" w:fill="FFFFFF"/>
        <w:spacing w:before="150" w:beforeAutospacing="0" w:after="150" w:afterAutospacing="0"/>
        <w:rPr>
          <w:rFonts w:ascii="Tahoma" w:hAnsi="Tahoma" w:cs="Tahoma"/>
          <w:color w:val="222222"/>
        </w:rPr>
      </w:pPr>
      <w:r>
        <w:rPr>
          <w:rFonts w:ascii="Tahoma" w:hAnsi="Tahoma" w:cs="Tahoma"/>
          <w:color w:val="222222"/>
        </w:rPr>
        <w:t xml:space="preserve">This role is working in the Hosted function of the South Midlands </w:t>
      </w:r>
      <w:r w:rsidR="00BB21FC">
        <w:rPr>
          <w:rFonts w:ascii="Tahoma" w:hAnsi="Tahoma" w:cs="Tahoma"/>
          <w:color w:val="222222"/>
        </w:rPr>
        <w:t>Growth</w:t>
      </w:r>
      <w:r>
        <w:rPr>
          <w:rFonts w:ascii="Tahoma" w:hAnsi="Tahoma" w:cs="Tahoma"/>
          <w:color w:val="222222"/>
        </w:rPr>
        <w:t xml:space="preserve"> Hub </w:t>
      </w:r>
      <w:r w:rsidR="00BB21FC">
        <w:rPr>
          <w:rFonts w:ascii="Tahoma" w:hAnsi="Tahoma" w:cs="Tahoma"/>
          <w:color w:val="222222"/>
        </w:rPr>
        <w:t>of behalf of the South Midlands Authorities</w:t>
      </w:r>
      <w:r w:rsidR="00991563">
        <w:rPr>
          <w:rFonts w:ascii="Tahoma" w:hAnsi="Tahoma" w:cs="Tahoma"/>
          <w:color w:val="222222"/>
        </w:rPr>
        <w:t xml:space="preserve">. </w:t>
      </w:r>
    </w:p>
    <w:p w14:paraId="3C9072CB" w14:textId="77777777" w:rsidR="009D0190" w:rsidRPr="000A669F" w:rsidRDefault="009D0190" w:rsidP="00EB57D5">
      <w:pPr>
        <w:pStyle w:val="NormalWeb"/>
        <w:shd w:val="clear" w:color="auto" w:fill="FFFFFF"/>
        <w:spacing w:before="150" w:beforeAutospacing="0" w:after="150" w:afterAutospacing="0"/>
        <w:rPr>
          <w:rFonts w:ascii="Tahoma" w:hAnsi="Tahoma" w:cs="Tahoma"/>
          <w:color w:val="222222"/>
        </w:rPr>
      </w:pPr>
    </w:p>
    <w:p w14:paraId="4D0E9343" w14:textId="77777777" w:rsidR="00AF731E" w:rsidRPr="000A669F" w:rsidRDefault="001D7ECB" w:rsidP="0015298D">
      <w:pPr>
        <w:pStyle w:val="Heading2"/>
        <w:rPr>
          <w:rFonts w:ascii="Tahoma" w:hAnsi="Tahoma" w:cs="Tahoma"/>
          <w:b/>
          <w:bCs/>
          <w:color w:val="FF5A5F"/>
          <w:sz w:val="32"/>
          <w:szCs w:val="32"/>
        </w:rPr>
      </w:pPr>
      <w:r w:rsidRPr="000A669F">
        <w:rPr>
          <w:rFonts w:ascii="Tahoma" w:hAnsi="Tahoma" w:cs="Tahoma"/>
          <w:b/>
          <w:bCs/>
          <w:color w:val="FF5A5F"/>
          <w:sz w:val="32"/>
          <w:szCs w:val="32"/>
        </w:rPr>
        <w:t>Purpose and impact:</w:t>
      </w:r>
    </w:p>
    <w:p w14:paraId="05C90A72" w14:textId="4CCA2D9B"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 xml:space="preserve">To deliver one-to-one advice and guidance to Owners and Managers of SMEs based Bedfordshire, Milton Keynes and Northamptonshire through core Growth Hub activity including grant application support and through any future business support project activity. </w:t>
      </w:r>
    </w:p>
    <w:p w14:paraId="0CA27E3A" w14:textId="77777777"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Business development – Identifying and engaging with local business who could participate in Growth Hub projects.</w:t>
      </w:r>
    </w:p>
    <w:p w14:paraId="50D11D22" w14:textId="77777777"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Diagnostic and Action planning – working with clients to understand their business in terms of its opportunities, its scalability and any barriers to growth. This will involve using one or more diagnostic tools and developing customised action plans which are 'owned' by the business and its management.</w:t>
      </w:r>
    </w:p>
    <w:p w14:paraId="015785AF" w14:textId="5ED6B50B"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Account Management – Managing a portfolio of clients from within the Growth Hub services and programmes. This includes building relationships with clients, taking a holistic approach to diagnosing their business needs, action planning including recommending appropriate support through appropriate programmes</w:t>
      </w:r>
      <w:r w:rsidR="00D62A0F" w:rsidRPr="000A669F">
        <w:rPr>
          <w:rFonts w:ascii="Tahoma" w:hAnsi="Tahoma" w:cs="Tahoma"/>
          <w:bCs/>
        </w:rPr>
        <w:t>, workshops</w:t>
      </w:r>
      <w:r w:rsidRPr="000A669F">
        <w:rPr>
          <w:rFonts w:ascii="Tahoma" w:hAnsi="Tahoma" w:cs="Tahoma"/>
          <w:bCs/>
        </w:rPr>
        <w:t xml:space="preserve"> and maintaining on-going relationships with a portfolio of SMEs.</w:t>
      </w:r>
    </w:p>
    <w:p w14:paraId="15B0465F" w14:textId="77777777"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 xml:space="preserve">To engage with clients to holistically determine their business situation, stage, issues, challenges and objectives by conducting an interrogative diagnostic process to help highlight needs and subsequently prioritise the action to be taken. </w:t>
      </w:r>
    </w:p>
    <w:p w14:paraId="26885C0B" w14:textId="77777777"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 xml:space="preserve">To provide the clients with information, advice and guidance they need as and where appropriate; work with clients to determine their priorities and the next steps/action to be taken and introduce clients to delivery partners according to their business stage and needs. </w:t>
      </w:r>
    </w:p>
    <w:p w14:paraId="583FD372" w14:textId="36E8CA01" w:rsidR="002E1696" w:rsidRPr="000A669F" w:rsidRDefault="002E1696" w:rsidP="002E1696">
      <w:pPr>
        <w:pStyle w:val="ListParagraph"/>
        <w:numPr>
          <w:ilvl w:val="0"/>
          <w:numId w:val="6"/>
        </w:numPr>
        <w:spacing w:after="5" w:line="249" w:lineRule="auto"/>
        <w:jc w:val="both"/>
        <w:rPr>
          <w:rFonts w:ascii="Tahoma" w:hAnsi="Tahoma" w:cs="Tahoma"/>
          <w:bCs/>
        </w:rPr>
      </w:pPr>
      <w:r w:rsidRPr="000A669F">
        <w:rPr>
          <w:rFonts w:ascii="Tahoma" w:hAnsi="Tahoma" w:cs="Tahoma"/>
          <w:bCs/>
        </w:rPr>
        <w:t xml:space="preserve">To help businesses with the </w:t>
      </w:r>
      <w:r w:rsidR="00A7231A" w:rsidRPr="000A669F">
        <w:rPr>
          <w:rFonts w:ascii="Tahoma" w:hAnsi="Tahoma" w:cs="Tahoma"/>
          <w:bCs/>
        </w:rPr>
        <w:t>region</w:t>
      </w:r>
      <w:r w:rsidRPr="000A669F">
        <w:rPr>
          <w:rFonts w:ascii="Tahoma" w:hAnsi="Tahoma" w:cs="Tahoma"/>
          <w:bCs/>
        </w:rPr>
        <w:t xml:space="preserve"> to be as resilient as possible and help them highlight any risks to their businesses and support them to take appropriate actions. </w:t>
      </w:r>
    </w:p>
    <w:p w14:paraId="49B06450" w14:textId="5E781AB9" w:rsidR="00361883" w:rsidRPr="000A669F" w:rsidRDefault="00361883" w:rsidP="002E1696">
      <w:pPr>
        <w:pStyle w:val="ListParagraph"/>
        <w:spacing w:after="5" w:line="249" w:lineRule="auto"/>
        <w:ind w:left="284"/>
        <w:jc w:val="both"/>
        <w:rPr>
          <w:rFonts w:ascii="Tahoma" w:hAnsi="Tahoma" w:cs="Tahoma"/>
          <w:bCs/>
        </w:rPr>
      </w:pPr>
    </w:p>
    <w:p w14:paraId="0F052390" w14:textId="77777777" w:rsidR="00361883" w:rsidRPr="000A669F" w:rsidRDefault="00361883" w:rsidP="0015298D">
      <w:pPr>
        <w:pStyle w:val="Heading2"/>
        <w:rPr>
          <w:rFonts w:ascii="Tahoma" w:hAnsi="Tahoma" w:cs="Tahoma"/>
          <w:b/>
          <w:bCs/>
          <w:color w:val="FF5A5F"/>
          <w:sz w:val="32"/>
          <w:szCs w:val="32"/>
        </w:rPr>
      </w:pPr>
      <w:r w:rsidRPr="000A669F">
        <w:rPr>
          <w:rFonts w:ascii="Tahoma" w:hAnsi="Tahoma" w:cs="Tahoma"/>
          <w:b/>
          <w:bCs/>
          <w:color w:val="FF5A5F"/>
          <w:sz w:val="32"/>
          <w:szCs w:val="32"/>
        </w:rPr>
        <w:t>Accountable to:</w:t>
      </w:r>
    </w:p>
    <w:p w14:paraId="3199F970" w14:textId="77777777" w:rsidR="00354659" w:rsidRPr="000A669F" w:rsidRDefault="00361883" w:rsidP="00361883">
      <w:pPr>
        <w:spacing w:after="0" w:line="240" w:lineRule="auto"/>
        <w:rPr>
          <w:rFonts w:ascii="Tahoma" w:hAnsi="Tahoma" w:cs="Tahoma"/>
          <w:shd w:val="clear" w:color="auto" w:fill="FFFFFF"/>
        </w:rPr>
      </w:pPr>
      <w:r w:rsidRPr="000A669F">
        <w:rPr>
          <w:rFonts w:ascii="Tahoma" w:hAnsi="Tahoma" w:cs="Tahoma"/>
          <w:shd w:val="clear" w:color="auto" w:fill="FFFFFF"/>
        </w:rPr>
        <w:t>This role is accountable to the</w:t>
      </w:r>
      <w:r w:rsidR="007A494B" w:rsidRPr="000A669F">
        <w:rPr>
          <w:rFonts w:ascii="Tahoma" w:hAnsi="Tahoma" w:cs="Tahoma"/>
          <w:shd w:val="clear" w:color="auto" w:fill="FFFFFF"/>
        </w:rPr>
        <w:t xml:space="preserve"> </w:t>
      </w:r>
      <w:r w:rsidR="0092172D" w:rsidRPr="000A669F">
        <w:rPr>
          <w:rFonts w:ascii="Tahoma" w:hAnsi="Tahoma" w:cs="Tahoma"/>
          <w:shd w:val="clear" w:color="auto" w:fill="FFFFFF"/>
        </w:rPr>
        <w:t xml:space="preserve">Business Adviser Team Leader and does not have any line management responsibility. </w:t>
      </w:r>
    </w:p>
    <w:p w14:paraId="3FF43DF6" w14:textId="7DB205EB" w:rsidR="00361883" w:rsidRPr="000A669F" w:rsidRDefault="00361883" w:rsidP="00361883">
      <w:pPr>
        <w:spacing w:after="0" w:line="240" w:lineRule="auto"/>
        <w:rPr>
          <w:rFonts w:ascii="Tahoma" w:hAnsi="Tahoma" w:cs="Tahoma"/>
          <w:shd w:val="clear" w:color="auto" w:fill="FFFFFF"/>
        </w:rPr>
      </w:pPr>
      <w:r w:rsidRPr="000A669F">
        <w:rPr>
          <w:rFonts w:ascii="Tahoma" w:hAnsi="Tahoma" w:cs="Tahoma"/>
          <w:shd w:val="clear" w:color="auto" w:fill="FFFFFF"/>
        </w:rPr>
        <w:t xml:space="preserve">The role sits within </w:t>
      </w:r>
      <w:r w:rsidR="0092172D" w:rsidRPr="000A669F">
        <w:rPr>
          <w:rFonts w:ascii="Tahoma" w:hAnsi="Tahoma" w:cs="Tahoma"/>
          <w:shd w:val="clear" w:color="auto" w:fill="FFFFFF"/>
        </w:rPr>
        <w:t>the Growth Hub Team</w:t>
      </w:r>
      <w:r w:rsidR="00413FAE" w:rsidRPr="000A669F">
        <w:rPr>
          <w:rFonts w:ascii="Tahoma" w:hAnsi="Tahoma" w:cs="Tahoma"/>
          <w:shd w:val="clear" w:color="auto" w:fill="FFFFFF"/>
        </w:rPr>
        <w:t>,</w:t>
      </w:r>
      <w:r w:rsidRPr="000A669F">
        <w:rPr>
          <w:rFonts w:ascii="Tahoma" w:hAnsi="Tahoma" w:cs="Tahoma"/>
          <w:shd w:val="clear" w:color="auto" w:fill="FFFFFF"/>
        </w:rPr>
        <w:t xml:space="preserve"> part of the </w:t>
      </w:r>
      <w:r w:rsidR="00CB546E" w:rsidRPr="000A669F">
        <w:rPr>
          <w:rFonts w:ascii="Tahoma" w:hAnsi="Tahoma" w:cs="Tahoma"/>
          <w:shd w:val="clear" w:color="auto" w:fill="FFFFFF"/>
        </w:rPr>
        <w:t>Place Making</w:t>
      </w:r>
      <w:r w:rsidRPr="000A669F">
        <w:rPr>
          <w:rFonts w:ascii="Tahoma" w:hAnsi="Tahoma" w:cs="Tahoma"/>
          <w:shd w:val="clear" w:color="auto" w:fill="FFFFFF"/>
        </w:rPr>
        <w:t xml:space="preserve"> Directorate in West Northamptonshire Council</w:t>
      </w:r>
      <w:r w:rsidR="00A443D6" w:rsidRPr="000A669F">
        <w:rPr>
          <w:rFonts w:ascii="Tahoma" w:hAnsi="Tahoma" w:cs="Tahoma"/>
          <w:shd w:val="clear" w:color="auto" w:fill="FFFFFF"/>
        </w:rPr>
        <w:t>.</w:t>
      </w:r>
    </w:p>
    <w:p w14:paraId="4AF83F47" w14:textId="77777777" w:rsidR="003E214B" w:rsidRPr="000A669F" w:rsidRDefault="003E214B" w:rsidP="00361883">
      <w:pPr>
        <w:spacing w:after="0" w:line="240" w:lineRule="auto"/>
        <w:rPr>
          <w:rFonts w:ascii="Tahoma" w:eastAsia="Arial" w:hAnsi="Tahoma" w:cs="Tahoma"/>
          <w:color w:val="000000"/>
        </w:rPr>
      </w:pPr>
    </w:p>
    <w:p w14:paraId="17F9D63E" w14:textId="77777777" w:rsidR="0098732B" w:rsidRPr="000A669F" w:rsidRDefault="0098732B" w:rsidP="0015298D">
      <w:pPr>
        <w:pStyle w:val="Heading2"/>
        <w:rPr>
          <w:rFonts w:ascii="Tahoma" w:hAnsi="Tahoma" w:cs="Tahoma"/>
          <w:b/>
          <w:bCs/>
          <w:color w:val="FF5A5F"/>
          <w:sz w:val="32"/>
          <w:szCs w:val="32"/>
        </w:rPr>
      </w:pPr>
      <w:r w:rsidRPr="000A669F">
        <w:rPr>
          <w:rFonts w:ascii="Tahoma" w:hAnsi="Tahoma" w:cs="Tahoma"/>
          <w:b/>
          <w:bCs/>
          <w:color w:val="FF5A5F"/>
          <w:sz w:val="32"/>
          <w:szCs w:val="32"/>
        </w:rPr>
        <w:t>Responsibilities:</w:t>
      </w:r>
    </w:p>
    <w:p w14:paraId="52068899" w14:textId="7FDC0016" w:rsidR="00595ED1" w:rsidRPr="00934A29" w:rsidRDefault="00595ED1" w:rsidP="00934A29">
      <w:pPr>
        <w:pStyle w:val="ListParagraph"/>
        <w:numPr>
          <w:ilvl w:val="0"/>
          <w:numId w:val="9"/>
        </w:numPr>
        <w:spacing w:after="240"/>
        <w:jc w:val="both"/>
        <w:rPr>
          <w:rFonts w:ascii="Tahoma" w:hAnsi="Tahoma" w:cs="Tahoma"/>
        </w:rPr>
      </w:pPr>
      <w:r w:rsidRPr="00934A29">
        <w:rPr>
          <w:rFonts w:ascii="Tahoma" w:hAnsi="Tahoma" w:cs="Tahoma"/>
        </w:rPr>
        <w:t>To act as a credible, strategic adviser to a portfolio of businesses from small start-up SMEs to larger mid</w:t>
      </w:r>
      <w:r w:rsidR="00C2412E" w:rsidRPr="00934A29">
        <w:rPr>
          <w:rFonts w:ascii="Tahoma" w:hAnsi="Tahoma" w:cs="Tahoma"/>
        </w:rPr>
        <w:t>-</w:t>
      </w:r>
      <w:r w:rsidRPr="00934A29">
        <w:rPr>
          <w:rFonts w:ascii="Tahoma" w:hAnsi="Tahoma" w:cs="Tahoma"/>
        </w:rPr>
        <w:t>sized businesses. To support those clients through advice, provision of information, diagnostics and brokerage, referrals and introductions to other support organisations as appropriate</w:t>
      </w:r>
      <w:r w:rsidR="00510818" w:rsidRPr="00934A29">
        <w:rPr>
          <w:rFonts w:ascii="Tahoma" w:hAnsi="Tahoma" w:cs="Tahoma"/>
        </w:rPr>
        <w:t>.</w:t>
      </w:r>
    </w:p>
    <w:p w14:paraId="6C66D353" w14:textId="77777777" w:rsidR="00595ED1" w:rsidRPr="00934A29" w:rsidRDefault="00595ED1" w:rsidP="00934A29">
      <w:pPr>
        <w:pStyle w:val="ListParagraph"/>
        <w:numPr>
          <w:ilvl w:val="0"/>
          <w:numId w:val="9"/>
        </w:numPr>
        <w:spacing w:after="240"/>
        <w:jc w:val="both"/>
        <w:rPr>
          <w:rFonts w:ascii="Tahoma" w:hAnsi="Tahoma" w:cs="Tahoma"/>
        </w:rPr>
      </w:pPr>
      <w:r w:rsidRPr="00934A29">
        <w:rPr>
          <w:rFonts w:ascii="Tahoma" w:hAnsi="Tahoma" w:cs="Tahoma"/>
        </w:rPr>
        <w:t>Identify and proactively follow up potential leads, including through attendance at networking events and to create new lead opportunities for supporting business within the Growth Hub.</w:t>
      </w:r>
    </w:p>
    <w:p w14:paraId="294EB791" w14:textId="2C7D190B" w:rsidR="002B0CF7" w:rsidRPr="00934A29" w:rsidRDefault="002B0CF7" w:rsidP="00934A29">
      <w:pPr>
        <w:pStyle w:val="ListParagraph"/>
        <w:numPr>
          <w:ilvl w:val="0"/>
          <w:numId w:val="9"/>
        </w:numPr>
        <w:spacing w:after="240"/>
        <w:jc w:val="both"/>
        <w:rPr>
          <w:rFonts w:ascii="Tahoma" w:hAnsi="Tahoma" w:cs="Tahoma"/>
        </w:rPr>
      </w:pPr>
      <w:r w:rsidRPr="00934A29">
        <w:rPr>
          <w:rFonts w:ascii="Tahoma" w:hAnsi="Tahoma" w:cs="Tahoma"/>
        </w:rPr>
        <w:t xml:space="preserve">Support the local awareness of the role of the SEM Growth Hub “as the place to go” by engaging with local stakeholders and taking part in local business support networks. </w:t>
      </w:r>
    </w:p>
    <w:p w14:paraId="4DC83147" w14:textId="790E0124"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t>Undertake with clients an analysis of information and development needs through an interrogative diagnostic including understanding their resilience to potential economic shocks.</w:t>
      </w:r>
    </w:p>
    <w:p w14:paraId="1417611D" w14:textId="77777777"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t>Formulate action plans that will address these needs and encourage growth and development of the business, ensuring the customer’s full understanding of the analysis, diagnosis, priorities and options and their ‘ownership’ of their action plan.</w:t>
      </w:r>
    </w:p>
    <w:p w14:paraId="6199D744" w14:textId="14114EE8" w:rsidR="00905DE9" w:rsidRPr="00934A29" w:rsidRDefault="003E185D" w:rsidP="00934A29">
      <w:pPr>
        <w:pStyle w:val="ListParagraph"/>
        <w:numPr>
          <w:ilvl w:val="0"/>
          <w:numId w:val="9"/>
        </w:numPr>
        <w:spacing w:after="240"/>
        <w:jc w:val="both"/>
        <w:rPr>
          <w:rFonts w:ascii="Tahoma" w:hAnsi="Tahoma" w:cs="Tahoma"/>
        </w:rPr>
      </w:pPr>
      <w:r w:rsidRPr="00934A29">
        <w:rPr>
          <w:rFonts w:ascii="Tahoma" w:hAnsi="Tahoma" w:cs="Tahoma"/>
        </w:rPr>
        <w:t>Help the customer to identify and secure external funding, loans or grants, where available and refer them to other business support providers, as appropriate, to support delivery of the action plan.</w:t>
      </w:r>
      <w:r w:rsidR="00DE0293" w:rsidRPr="00934A29">
        <w:rPr>
          <w:rFonts w:ascii="Tahoma" w:hAnsi="Tahoma" w:cs="Tahoma"/>
        </w:rPr>
        <w:t xml:space="preserve"> </w:t>
      </w:r>
      <w:r w:rsidR="00905DE9" w:rsidRPr="00934A29">
        <w:rPr>
          <w:rFonts w:ascii="Tahoma" w:hAnsi="Tahoma" w:cs="Tahoma"/>
        </w:rPr>
        <w:t>Provide application writing support for any Growth Hub delivered grant schemes.</w:t>
      </w:r>
    </w:p>
    <w:p w14:paraId="29382068" w14:textId="2373130A"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lastRenderedPageBreak/>
        <w:t xml:space="preserve">Develop </w:t>
      </w:r>
      <w:r w:rsidR="008B438A" w:rsidRPr="00934A29">
        <w:rPr>
          <w:rFonts w:ascii="Tahoma" w:hAnsi="Tahoma" w:cs="Tahoma"/>
        </w:rPr>
        <w:t xml:space="preserve">longer term account management approach and </w:t>
      </w:r>
      <w:r w:rsidRPr="00934A29">
        <w:rPr>
          <w:rFonts w:ascii="Tahoma" w:hAnsi="Tahoma" w:cs="Tahoma"/>
        </w:rPr>
        <w:t>client relationships and work proactively with clients according to need, to include continual review of action plans and follow-up activities ensuring progression to a successful output.</w:t>
      </w:r>
    </w:p>
    <w:p w14:paraId="693FFE03" w14:textId="7F020B5B"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t xml:space="preserve">Record the customer’s journey using </w:t>
      </w:r>
      <w:r w:rsidR="00A7231A" w:rsidRPr="00934A29">
        <w:rPr>
          <w:rFonts w:ascii="Tahoma" w:hAnsi="Tahoma" w:cs="Tahoma"/>
        </w:rPr>
        <w:t>the</w:t>
      </w:r>
      <w:r w:rsidRPr="00934A29">
        <w:rPr>
          <w:rFonts w:ascii="Tahoma" w:hAnsi="Tahoma" w:cs="Tahoma"/>
        </w:rPr>
        <w:t xml:space="preserve"> customer relationship management (CRM) system.</w:t>
      </w:r>
    </w:p>
    <w:p w14:paraId="3DA1220E" w14:textId="77777777"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t xml:space="preserve">Actively organise and/or support Growth Hub led workshops and deliver / facilitate workshops where appropriate. </w:t>
      </w:r>
    </w:p>
    <w:p w14:paraId="55545A79" w14:textId="77777777" w:rsidR="00905DE9" w:rsidRPr="00934A29" w:rsidRDefault="00905DE9" w:rsidP="00934A29">
      <w:pPr>
        <w:pStyle w:val="ListParagraph"/>
        <w:numPr>
          <w:ilvl w:val="0"/>
          <w:numId w:val="9"/>
        </w:numPr>
        <w:spacing w:after="240"/>
        <w:jc w:val="both"/>
        <w:rPr>
          <w:rFonts w:ascii="Tahoma" w:hAnsi="Tahoma" w:cs="Tahoma"/>
        </w:rPr>
      </w:pPr>
      <w:r w:rsidRPr="00934A29">
        <w:rPr>
          <w:rFonts w:ascii="Tahoma" w:hAnsi="Tahoma" w:cs="Tahoma"/>
        </w:rPr>
        <w:t>Undertake personal development to improve performance and maintain knowledge for the benefit of advising and supporting businesses, for example in using information sources or understanding legislative issues.</w:t>
      </w:r>
    </w:p>
    <w:p w14:paraId="2EC03C53" w14:textId="1ADB7F2B" w:rsidR="00785B4E" w:rsidRPr="00934A29" w:rsidRDefault="00785B4E" w:rsidP="00934A29">
      <w:pPr>
        <w:pStyle w:val="ListParagraph"/>
        <w:numPr>
          <w:ilvl w:val="0"/>
          <w:numId w:val="9"/>
        </w:numPr>
        <w:spacing w:after="240"/>
        <w:jc w:val="both"/>
        <w:rPr>
          <w:rFonts w:ascii="Tahoma" w:hAnsi="Tahoma" w:cs="Tahoma"/>
        </w:rPr>
      </w:pPr>
      <w:r w:rsidRPr="00934A29">
        <w:rPr>
          <w:rFonts w:ascii="Tahoma" w:hAnsi="Tahoma" w:cs="Tahoma"/>
        </w:rPr>
        <w:t>Actively challenge and seek to eliminate any directly or indirectly discriminatory practice or behaviours.</w:t>
      </w:r>
    </w:p>
    <w:p w14:paraId="1690C42F" w14:textId="77777777" w:rsidR="00785B4E" w:rsidRPr="00934A29" w:rsidRDefault="00785B4E" w:rsidP="00934A29">
      <w:pPr>
        <w:pStyle w:val="ListParagraph"/>
        <w:numPr>
          <w:ilvl w:val="0"/>
          <w:numId w:val="9"/>
        </w:numPr>
        <w:spacing w:after="240"/>
        <w:jc w:val="both"/>
        <w:rPr>
          <w:rFonts w:ascii="Tahoma" w:hAnsi="Tahoma" w:cs="Tahoma"/>
        </w:rPr>
      </w:pPr>
      <w:r w:rsidRPr="00934A29">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934A29">
        <w:rPr>
          <w:rFonts w:ascii="Tahoma" w:hAnsi="Tahoma" w:cs="Tahoma"/>
          <w:color w:val="000000" w:themeColor="text1"/>
        </w:rPr>
        <w:t xml:space="preserve"> </w:t>
      </w:r>
    </w:p>
    <w:p w14:paraId="4AC30967" w14:textId="77777777" w:rsidR="00785B4E" w:rsidRPr="000A669F" w:rsidRDefault="00785B4E" w:rsidP="00905DE9">
      <w:pPr>
        <w:jc w:val="both"/>
        <w:rPr>
          <w:rFonts w:ascii="Tahoma" w:hAnsi="Tahoma" w:cs="Tahoma"/>
          <w:color w:val="000000" w:themeColor="text1"/>
        </w:rPr>
      </w:pPr>
      <w:r w:rsidRPr="000A669F">
        <w:rPr>
          <w:rFonts w:ascii="Tahoma" w:hAnsi="Tahoma" w:cs="Tahoma"/>
          <w:color w:val="000000" w:themeColor="text1"/>
        </w:rPr>
        <w:t>This</w:t>
      </w:r>
      <w:r w:rsidR="0098732B" w:rsidRPr="000A669F">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0A669F">
        <w:rPr>
          <w:rFonts w:ascii="Tahoma" w:hAnsi="Tahoma" w:cs="Tahoma"/>
          <w:color w:val="000000" w:themeColor="text1"/>
        </w:rPr>
        <w:br w:type="page"/>
      </w:r>
    </w:p>
    <w:p w14:paraId="374C9573" w14:textId="77777777" w:rsidR="0098732B" w:rsidRPr="000A669F" w:rsidRDefault="0098732B" w:rsidP="0015298D">
      <w:pPr>
        <w:pStyle w:val="Heading2"/>
        <w:rPr>
          <w:rFonts w:ascii="Tahoma" w:hAnsi="Tahoma" w:cs="Tahoma"/>
          <w:b/>
          <w:bCs/>
          <w:color w:val="FF5A5F"/>
          <w:sz w:val="36"/>
          <w:szCs w:val="36"/>
        </w:rPr>
      </w:pPr>
      <w:r w:rsidRPr="000A669F">
        <w:rPr>
          <w:rFonts w:ascii="Tahoma" w:hAnsi="Tahoma" w:cs="Tahoma"/>
          <w:b/>
          <w:bCs/>
          <w:color w:val="FF5A5F"/>
          <w:sz w:val="36"/>
          <w:szCs w:val="36"/>
        </w:rPr>
        <w:lastRenderedPageBreak/>
        <w:t>Person specification:</w:t>
      </w:r>
    </w:p>
    <w:p w14:paraId="100E3F3D" w14:textId="77777777" w:rsidR="00785B4E" w:rsidRPr="000A669F" w:rsidRDefault="00FB40A2" w:rsidP="00FB40A2">
      <w:pPr>
        <w:spacing w:after="0" w:line="240" w:lineRule="auto"/>
        <w:rPr>
          <w:rFonts w:ascii="Tahoma" w:hAnsi="Tahoma" w:cs="Tahoma"/>
          <w:color w:val="242424"/>
          <w:shd w:val="clear" w:color="auto" w:fill="FFFFFF"/>
        </w:rPr>
      </w:pPr>
      <w:r w:rsidRPr="000A669F">
        <w:rPr>
          <w:rFonts w:ascii="Tahoma" w:hAnsi="Tahoma" w:cs="Tahoma"/>
        </w:rPr>
        <w:t>The requirements for the role are outlined below and will be part of the selection process.</w:t>
      </w:r>
      <w:r w:rsidR="008E726C" w:rsidRPr="000A669F">
        <w:rPr>
          <w:rFonts w:ascii="Tahoma" w:hAnsi="Tahoma" w:cs="Tahoma"/>
        </w:rPr>
        <w:t xml:space="preserve"> </w:t>
      </w:r>
      <w:r w:rsidRPr="000A669F">
        <w:rPr>
          <w:rFonts w:ascii="Tahoma" w:hAnsi="Tahoma" w:cs="Tahoma"/>
          <w:color w:val="242424"/>
          <w:shd w:val="clear" w:color="auto" w:fill="FFFFFF"/>
        </w:rPr>
        <w:t>Each of the criteria listed below will be measured by</w:t>
      </w:r>
      <w:r w:rsidR="00785B4E" w:rsidRPr="000A669F">
        <w:rPr>
          <w:rFonts w:ascii="Tahoma" w:hAnsi="Tahoma" w:cs="Tahoma"/>
          <w:color w:val="242424"/>
          <w:shd w:val="clear" w:color="auto" w:fill="FFFFFF"/>
        </w:rPr>
        <w:t>:</w:t>
      </w:r>
    </w:p>
    <w:p w14:paraId="0D9CAE34" w14:textId="77777777" w:rsidR="00FB40A2" w:rsidRPr="000A669F" w:rsidRDefault="00785B4E" w:rsidP="00785B4E">
      <w:pPr>
        <w:spacing w:after="0" w:line="240" w:lineRule="auto"/>
        <w:jc w:val="center"/>
        <w:rPr>
          <w:rFonts w:ascii="Tahoma" w:hAnsi="Tahoma" w:cs="Tahoma"/>
        </w:rPr>
      </w:pPr>
      <w:r w:rsidRPr="000A669F">
        <w:rPr>
          <w:rFonts w:ascii="Tahoma" w:hAnsi="Tahoma" w:cs="Tahoma"/>
          <w:color w:val="242424"/>
          <w:shd w:val="clear" w:color="auto" w:fill="FFFFFF"/>
        </w:rPr>
        <w:t>(</w:t>
      </w:r>
      <w:r w:rsidRPr="000A669F">
        <w:rPr>
          <w:rFonts w:ascii="Tahoma" w:hAnsi="Tahoma" w:cs="Tahoma"/>
          <w:b/>
          <w:bCs/>
          <w:color w:val="242424"/>
          <w:shd w:val="clear" w:color="auto" w:fill="FFFFFF"/>
        </w:rPr>
        <w:t>A</w:t>
      </w:r>
      <w:r w:rsidRPr="000A669F">
        <w:rPr>
          <w:rFonts w:ascii="Tahoma" w:hAnsi="Tahoma" w:cs="Tahoma"/>
          <w:color w:val="242424"/>
          <w:shd w:val="clear" w:color="auto" w:fill="FFFFFF"/>
        </w:rPr>
        <w:t>)</w:t>
      </w:r>
      <w:r w:rsidR="00FB40A2" w:rsidRPr="000A669F">
        <w:rPr>
          <w:rFonts w:ascii="Tahoma" w:hAnsi="Tahoma" w:cs="Tahoma"/>
          <w:color w:val="242424"/>
          <w:shd w:val="clear" w:color="auto" w:fill="FFFFFF"/>
        </w:rPr>
        <w:t xml:space="preserve"> </w:t>
      </w:r>
      <w:r w:rsidRPr="000A669F">
        <w:rPr>
          <w:rFonts w:ascii="Tahoma" w:hAnsi="Tahoma" w:cs="Tahoma"/>
          <w:color w:val="242424"/>
          <w:shd w:val="clear" w:color="auto" w:fill="FFFFFF"/>
        </w:rPr>
        <w:t>A</w:t>
      </w:r>
      <w:r w:rsidR="00FB40A2" w:rsidRPr="000A669F">
        <w:rPr>
          <w:rFonts w:ascii="Tahoma" w:hAnsi="Tahoma" w:cs="Tahoma"/>
          <w:color w:val="242424"/>
          <w:shd w:val="clear" w:color="auto" w:fill="FFFFFF"/>
        </w:rPr>
        <w:t xml:space="preserve">pplication </w:t>
      </w:r>
      <w:r w:rsidRPr="000A669F">
        <w:rPr>
          <w:rFonts w:ascii="Tahoma" w:hAnsi="Tahoma" w:cs="Tahoma"/>
          <w:color w:val="242424"/>
          <w:shd w:val="clear" w:color="auto" w:fill="FFFFFF"/>
        </w:rPr>
        <w:t>F</w:t>
      </w:r>
      <w:r w:rsidR="00FB40A2" w:rsidRPr="000A669F">
        <w:rPr>
          <w:rFonts w:ascii="Tahoma" w:hAnsi="Tahoma" w:cs="Tahoma"/>
          <w:color w:val="242424"/>
          <w:shd w:val="clear" w:color="auto" w:fill="FFFFFF"/>
        </w:rPr>
        <w:t xml:space="preserve">orm, </w:t>
      </w:r>
      <w:r w:rsidRPr="000A669F">
        <w:rPr>
          <w:rFonts w:ascii="Tahoma" w:hAnsi="Tahoma" w:cs="Tahoma"/>
          <w:color w:val="242424"/>
          <w:shd w:val="clear" w:color="auto" w:fill="FFFFFF"/>
        </w:rPr>
        <w:t>(</w:t>
      </w:r>
      <w:r w:rsidRPr="000A669F">
        <w:rPr>
          <w:rFonts w:ascii="Tahoma" w:hAnsi="Tahoma" w:cs="Tahoma"/>
          <w:b/>
          <w:bCs/>
          <w:color w:val="242424"/>
          <w:shd w:val="clear" w:color="auto" w:fill="FFFFFF"/>
        </w:rPr>
        <w:t>T</w:t>
      </w:r>
      <w:r w:rsidRPr="000A669F">
        <w:rPr>
          <w:rFonts w:ascii="Tahoma" w:hAnsi="Tahoma" w:cs="Tahoma"/>
          <w:color w:val="242424"/>
          <w:shd w:val="clear" w:color="auto" w:fill="FFFFFF"/>
        </w:rPr>
        <w:t>) T</w:t>
      </w:r>
      <w:r w:rsidR="00FB40A2" w:rsidRPr="000A669F">
        <w:rPr>
          <w:rFonts w:ascii="Tahoma" w:hAnsi="Tahoma" w:cs="Tahoma"/>
          <w:color w:val="242424"/>
          <w:shd w:val="clear" w:color="auto" w:fill="FFFFFF"/>
        </w:rPr>
        <w:t xml:space="preserve">est, </w:t>
      </w:r>
      <w:r w:rsidRPr="000A669F">
        <w:rPr>
          <w:rFonts w:ascii="Tahoma" w:hAnsi="Tahoma" w:cs="Tahoma"/>
          <w:color w:val="242424"/>
          <w:shd w:val="clear" w:color="auto" w:fill="FFFFFF"/>
        </w:rPr>
        <w:t>(</w:t>
      </w:r>
      <w:r w:rsidRPr="000A669F">
        <w:rPr>
          <w:rFonts w:ascii="Tahoma" w:hAnsi="Tahoma" w:cs="Tahoma"/>
          <w:b/>
          <w:bCs/>
          <w:color w:val="242424"/>
          <w:shd w:val="clear" w:color="auto" w:fill="FFFFFF"/>
        </w:rPr>
        <w:t>I</w:t>
      </w:r>
      <w:r w:rsidRPr="000A669F">
        <w:rPr>
          <w:rFonts w:ascii="Tahoma" w:hAnsi="Tahoma" w:cs="Tahoma"/>
          <w:color w:val="242424"/>
          <w:shd w:val="clear" w:color="auto" w:fill="FFFFFF"/>
        </w:rPr>
        <w:t>) I</w:t>
      </w:r>
      <w:r w:rsidR="00FB40A2" w:rsidRPr="000A669F">
        <w:rPr>
          <w:rFonts w:ascii="Tahoma" w:hAnsi="Tahoma" w:cs="Tahoma"/>
          <w:color w:val="242424"/>
          <w:shd w:val="clear" w:color="auto" w:fill="FFFFFF"/>
        </w:rPr>
        <w:t>nterview,</w:t>
      </w:r>
      <w:r w:rsidRPr="000A669F">
        <w:rPr>
          <w:rFonts w:ascii="Tahoma" w:hAnsi="Tahoma" w:cs="Tahoma"/>
          <w:color w:val="242424"/>
          <w:shd w:val="clear" w:color="auto" w:fill="FFFFFF"/>
        </w:rPr>
        <w:t xml:space="preserve"> (</w:t>
      </w:r>
      <w:r w:rsidRPr="000A669F">
        <w:rPr>
          <w:rFonts w:ascii="Tahoma" w:hAnsi="Tahoma" w:cs="Tahoma"/>
          <w:b/>
          <w:bCs/>
          <w:color w:val="242424"/>
          <w:shd w:val="clear" w:color="auto" w:fill="FFFFFF"/>
        </w:rPr>
        <w:t>P</w:t>
      </w:r>
      <w:r w:rsidRPr="000A669F">
        <w:rPr>
          <w:rFonts w:ascii="Tahoma" w:hAnsi="Tahoma" w:cs="Tahoma"/>
          <w:color w:val="242424"/>
          <w:shd w:val="clear" w:color="auto" w:fill="FFFFFF"/>
        </w:rPr>
        <w:t>)</w:t>
      </w:r>
      <w:r w:rsidR="00FB40A2" w:rsidRPr="000A669F">
        <w:rPr>
          <w:rFonts w:ascii="Tahoma" w:hAnsi="Tahoma" w:cs="Tahoma"/>
          <w:color w:val="242424"/>
          <w:shd w:val="clear" w:color="auto" w:fill="FFFFFF"/>
        </w:rPr>
        <w:t xml:space="preserve"> </w:t>
      </w:r>
      <w:r w:rsidRPr="000A669F">
        <w:rPr>
          <w:rFonts w:ascii="Tahoma" w:hAnsi="Tahoma" w:cs="Tahoma"/>
          <w:color w:val="242424"/>
          <w:shd w:val="clear" w:color="auto" w:fill="FFFFFF"/>
        </w:rPr>
        <w:t>P</w:t>
      </w:r>
      <w:r w:rsidR="00FB40A2" w:rsidRPr="000A669F">
        <w:rPr>
          <w:rFonts w:ascii="Tahoma" w:hAnsi="Tahoma" w:cs="Tahoma"/>
          <w:color w:val="242424"/>
          <w:shd w:val="clear" w:color="auto" w:fill="FFFFFF"/>
        </w:rPr>
        <w:t>resentation</w:t>
      </w:r>
      <w:r w:rsidRPr="000A669F">
        <w:rPr>
          <w:rFonts w:ascii="Tahoma" w:hAnsi="Tahoma" w:cs="Tahoma"/>
          <w:color w:val="242424"/>
          <w:shd w:val="clear" w:color="auto" w:fill="FFFFFF"/>
        </w:rPr>
        <w:t>,</w:t>
      </w:r>
      <w:r w:rsidR="00FB40A2" w:rsidRPr="000A669F">
        <w:rPr>
          <w:rFonts w:ascii="Tahoma" w:hAnsi="Tahoma" w:cs="Tahoma"/>
          <w:color w:val="242424"/>
          <w:shd w:val="clear" w:color="auto" w:fill="FFFFFF"/>
        </w:rPr>
        <w:t xml:space="preserve"> </w:t>
      </w:r>
      <w:r w:rsidRPr="000A669F">
        <w:rPr>
          <w:rFonts w:ascii="Tahoma" w:hAnsi="Tahoma" w:cs="Tahoma"/>
          <w:color w:val="242424"/>
          <w:shd w:val="clear" w:color="auto" w:fill="FFFFFF"/>
        </w:rPr>
        <w:t>(</w:t>
      </w:r>
      <w:r w:rsidRPr="000A669F">
        <w:rPr>
          <w:rFonts w:ascii="Tahoma" w:hAnsi="Tahoma" w:cs="Tahoma"/>
          <w:b/>
          <w:bCs/>
          <w:color w:val="242424"/>
          <w:shd w:val="clear" w:color="auto" w:fill="FFFFFF"/>
        </w:rPr>
        <w:t>D</w:t>
      </w:r>
      <w:r w:rsidRPr="000A669F">
        <w:rPr>
          <w:rFonts w:ascii="Tahoma" w:hAnsi="Tahoma" w:cs="Tahoma"/>
          <w:color w:val="242424"/>
          <w:shd w:val="clear" w:color="auto" w:fill="FFFFFF"/>
        </w:rPr>
        <w:t>) D</w:t>
      </w:r>
      <w:r w:rsidR="00FB40A2" w:rsidRPr="000A669F">
        <w:rPr>
          <w:rFonts w:ascii="Tahoma" w:hAnsi="Tahoma" w:cs="Tahoma"/>
          <w:color w:val="242424"/>
          <w:shd w:val="clear" w:color="auto" w:fill="FFFFFF"/>
        </w:rPr>
        <w:t>ocumentation</w:t>
      </w:r>
      <w:r w:rsidRPr="000A669F">
        <w:rPr>
          <w:rFonts w:ascii="Tahoma" w:hAnsi="Tahoma" w:cs="Tahoma"/>
          <w:color w:val="242424"/>
          <w:shd w:val="clear" w:color="auto" w:fill="FFFFFF"/>
        </w:rPr>
        <w:t>.</w:t>
      </w:r>
    </w:p>
    <w:p w14:paraId="4ED3A65B" w14:textId="77777777" w:rsidR="00FB40A2" w:rsidRPr="000A669F" w:rsidRDefault="00FB40A2" w:rsidP="00FB40A2">
      <w:pPr>
        <w:spacing w:before="120" w:line="240" w:lineRule="auto"/>
        <w:rPr>
          <w:rFonts w:ascii="Tahoma" w:hAnsi="Tahoma" w:cs="Tahoma"/>
        </w:rPr>
      </w:pPr>
      <w:r w:rsidRPr="000A669F">
        <w:rPr>
          <w:rFonts w:ascii="Tahoma" w:hAnsi="Tahoma" w:cs="Tahoma"/>
        </w:rPr>
        <w:t>Minimum levels of knowledge, skills experience and qualifications 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0A669F" w14:paraId="5BFF0F70" w14:textId="77777777" w:rsidTr="004926EE">
        <w:trPr>
          <w:trHeight w:val="567"/>
          <w:jc w:val="center"/>
        </w:trPr>
        <w:tc>
          <w:tcPr>
            <w:tcW w:w="6941" w:type="dxa"/>
            <w:shd w:val="clear" w:color="auto" w:fill="FF5A5F"/>
            <w:vAlign w:val="center"/>
          </w:tcPr>
          <w:p w14:paraId="28A1C402" w14:textId="77777777" w:rsidR="00FB40A2" w:rsidRPr="000A669F" w:rsidRDefault="00B66495" w:rsidP="00FB40A2">
            <w:pPr>
              <w:tabs>
                <w:tab w:val="left" w:pos="0"/>
              </w:tabs>
              <w:spacing w:after="0" w:line="240" w:lineRule="auto"/>
              <w:rPr>
                <w:rFonts w:ascii="Tahoma" w:hAnsi="Tahoma" w:cs="Tahoma"/>
                <w:color w:val="000000" w:themeColor="text1"/>
              </w:rPr>
            </w:pPr>
            <w:r w:rsidRPr="000A669F">
              <w:rPr>
                <w:rFonts w:ascii="Tahoma" w:hAnsi="Tahoma" w:cs="Tahoma"/>
                <w:b/>
                <w:bCs/>
                <w:color w:val="000000" w:themeColor="text1"/>
              </w:rPr>
              <w:t>Skills and abilities:</w:t>
            </w:r>
          </w:p>
        </w:tc>
        <w:tc>
          <w:tcPr>
            <w:tcW w:w="1701" w:type="dxa"/>
            <w:shd w:val="clear" w:color="auto" w:fill="FF5A5F"/>
            <w:vAlign w:val="center"/>
          </w:tcPr>
          <w:p w14:paraId="60E9371F" w14:textId="77777777" w:rsidR="00FB40A2" w:rsidRPr="000A669F" w:rsidRDefault="00FB40A2" w:rsidP="009F17A6">
            <w:pPr>
              <w:tabs>
                <w:tab w:val="left" w:pos="0"/>
              </w:tabs>
              <w:spacing w:after="0" w:line="240" w:lineRule="auto"/>
              <w:jc w:val="center"/>
              <w:rPr>
                <w:rFonts w:ascii="Tahoma" w:hAnsi="Tahoma" w:cs="Tahoma"/>
                <w:iCs/>
                <w:color w:val="000000" w:themeColor="text1"/>
              </w:rPr>
            </w:pPr>
            <w:r w:rsidRPr="000A669F">
              <w:rPr>
                <w:rFonts w:ascii="Tahoma" w:hAnsi="Tahoma" w:cs="Tahoma"/>
                <w:iCs/>
                <w:color w:val="000000" w:themeColor="text1"/>
              </w:rPr>
              <w:t xml:space="preserve">Essential / </w:t>
            </w:r>
            <w:r w:rsidRPr="000A669F">
              <w:rPr>
                <w:rFonts w:ascii="Tahoma" w:hAnsi="Tahoma" w:cs="Tahoma"/>
                <w:color w:val="000000" w:themeColor="text1"/>
              </w:rPr>
              <w:t>Desirable</w:t>
            </w:r>
          </w:p>
        </w:tc>
        <w:tc>
          <w:tcPr>
            <w:tcW w:w="1701" w:type="dxa"/>
            <w:shd w:val="clear" w:color="auto" w:fill="FF5A5F"/>
            <w:vAlign w:val="center"/>
          </w:tcPr>
          <w:p w14:paraId="6DF49B84" w14:textId="77777777" w:rsidR="00FB40A2" w:rsidRPr="000A669F" w:rsidRDefault="00FB40A2" w:rsidP="00FB40A2">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Measured by</w:t>
            </w:r>
          </w:p>
        </w:tc>
      </w:tr>
      <w:tr w:rsidR="0009708E" w:rsidRPr="000A669F" w14:paraId="6C30A758" w14:textId="77777777" w:rsidTr="00A24EDC">
        <w:trPr>
          <w:trHeight w:val="340"/>
          <w:jc w:val="center"/>
        </w:trPr>
        <w:tc>
          <w:tcPr>
            <w:tcW w:w="6941" w:type="dxa"/>
            <w:vAlign w:val="center"/>
          </w:tcPr>
          <w:p w14:paraId="63001886" w14:textId="0D63E1C8"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sz w:val="20"/>
                <w:szCs w:val="20"/>
              </w:rPr>
              <w:t>Ability to work under own initiative, prioritising workload accordingly.</w:t>
            </w:r>
          </w:p>
        </w:tc>
        <w:tc>
          <w:tcPr>
            <w:tcW w:w="1701" w:type="dxa"/>
            <w:vAlign w:val="center"/>
          </w:tcPr>
          <w:p w14:paraId="15B9A88B" w14:textId="4BD97CC3"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0E83AA80" w14:textId="71942D23"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09708E" w:rsidRPr="000A669F" w14:paraId="30475190" w14:textId="77777777" w:rsidTr="00A24EDC">
        <w:trPr>
          <w:trHeight w:val="340"/>
          <w:jc w:val="center"/>
        </w:trPr>
        <w:tc>
          <w:tcPr>
            <w:tcW w:w="6941" w:type="dxa"/>
            <w:vAlign w:val="center"/>
          </w:tcPr>
          <w:p w14:paraId="5EEE7D3A" w14:textId="5C9491EC"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Ability to develop and maintain strong working relationships with a wide range of partners, including internal and external stakeholders and develop a positive personal and organisational profile and build relationships to a very high level.</w:t>
            </w:r>
          </w:p>
        </w:tc>
        <w:tc>
          <w:tcPr>
            <w:tcW w:w="1701" w:type="dxa"/>
            <w:vAlign w:val="center"/>
          </w:tcPr>
          <w:p w14:paraId="7E46F421" w14:textId="4AAEEE77"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0310A2EF" w14:textId="33FF1C01"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A3260D" w:rsidRPr="000A669F" w14:paraId="768B6FEC" w14:textId="77777777" w:rsidTr="00A24EDC">
        <w:trPr>
          <w:trHeight w:val="340"/>
          <w:jc w:val="center"/>
        </w:trPr>
        <w:tc>
          <w:tcPr>
            <w:tcW w:w="6941" w:type="dxa"/>
            <w:vAlign w:val="center"/>
          </w:tcPr>
          <w:p w14:paraId="0A6C2F96" w14:textId="4E4D241A" w:rsidR="00A3260D" w:rsidRPr="000A669F" w:rsidRDefault="00A3260D" w:rsidP="0009708E">
            <w:pPr>
              <w:tabs>
                <w:tab w:val="left" w:pos="0"/>
              </w:tabs>
              <w:spacing w:after="0" w:line="240" w:lineRule="auto"/>
              <w:rPr>
                <w:rFonts w:ascii="Tahoma" w:hAnsi="Tahoma" w:cs="Tahoma"/>
                <w:b/>
                <w:bCs/>
                <w:sz w:val="20"/>
                <w:szCs w:val="20"/>
              </w:rPr>
            </w:pPr>
            <w:r w:rsidRPr="000A669F">
              <w:rPr>
                <w:rFonts w:ascii="Tahoma" w:hAnsi="Tahoma" w:cs="Tahoma"/>
                <w:sz w:val="20"/>
                <w:szCs w:val="20"/>
              </w:rPr>
              <w:t>The ability to provide credible business advice to a wide range of individuals from diverse backgrounds and at various stages of their business’ development.</w:t>
            </w:r>
          </w:p>
        </w:tc>
        <w:tc>
          <w:tcPr>
            <w:tcW w:w="1701" w:type="dxa"/>
            <w:vAlign w:val="center"/>
          </w:tcPr>
          <w:p w14:paraId="736A35E0" w14:textId="4EA46296" w:rsidR="00A3260D" w:rsidRPr="000A669F" w:rsidRDefault="00A3260D" w:rsidP="0009708E">
            <w:pPr>
              <w:tabs>
                <w:tab w:val="left" w:pos="0"/>
              </w:tabs>
              <w:spacing w:after="0" w:line="240" w:lineRule="auto"/>
              <w:jc w:val="center"/>
              <w:rPr>
                <w:rFonts w:ascii="Tahoma" w:hAnsi="Tahoma" w:cs="Tahoma"/>
                <w:iCs/>
                <w:color w:val="000000" w:themeColor="text1"/>
                <w:sz w:val="20"/>
                <w:szCs w:val="20"/>
              </w:rPr>
            </w:pPr>
            <w:r w:rsidRPr="000A669F">
              <w:rPr>
                <w:rFonts w:ascii="Tahoma" w:hAnsi="Tahoma" w:cs="Tahoma"/>
                <w:iCs/>
                <w:color w:val="000000" w:themeColor="text1"/>
                <w:sz w:val="20"/>
                <w:szCs w:val="20"/>
              </w:rPr>
              <w:t xml:space="preserve">Essential </w:t>
            </w:r>
          </w:p>
        </w:tc>
        <w:tc>
          <w:tcPr>
            <w:tcW w:w="1701" w:type="dxa"/>
            <w:vAlign w:val="center"/>
          </w:tcPr>
          <w:p w14:paraId="4CA1CEE8" w14:textId="1F8A661C" w:rsidR="00A3260D" w:rsidRPr="000A669F" w:rsidRDefault="00A3260D"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 xml:space="preserve">A, I </w:t>
            </w:r>
          </w:p>
        </w:tc>
      </w:tr>
      <w:tr w:rsidR="0009708E" w:rsidRPr="000A669F" w14:paraId="62CE7F4B" w14:textId="77777777" w:rsidTr="00A24EDC">
        <w:trPr>
          <w:trHeight w:val="340"/>
          <w:jc w:val="center"/>
        </w:trPr>
        <w:tc>
          <w:tcPr>
            <w:tcW w:w="6941" w:type="dxa"/>
            <w:vAlign w:val="center"/>
          </w:tcPr>
          <w:p w14:paraId="65E6D983" w14:textId="74C604BE"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Effectively skilled at presenting and delivering high-profile reports/presentations to audiences internally and externally across all seniority levels.</w:t>
            </w:r>
          </w:p>
        </w:tc>
        <w:tc>
          <w:tcPr>
            <w:tcW w:w="1701" w:type="dxa"/>
            <w:vAlign w:val="center"/>
          </w:tcPr>
          <w:p w14:paraId="643360D6" w14:textId="6BB0DEFD"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2216E150" w14:textId="7B677463"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 P</w:t>
            </w:r>
          </w:p>
        </w:tc>
      </w:tr>
      <w:tr w:rsidR="0009708E" w:rsidRPr="000A669F" w14:paraId="4508CAA3" w14:textId="77777777" w:rsidTr="00A24EDC">
        <w:trPr>
          <w:trHeight w:val="340"/>
          <w:jc w:val="center"/>
        </w:trPr>
        <w:tc>
          <w:tcPr>
            <w:tcW w:w="6941" w:type="dxa"/>
            <w:vAlign w:val="center"/>
          </w:tcPr>
          <w:p w14:paraId="54DCBC6D" w14:textId="4AE8EA22"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Excellent written and oral communication skills</w:t>
            </w:r>
          </w:p>
        </w:tc>
        <w:tc>
          <w:tcPr>
            <w:tcW w:w="1701" w:type="dxa"/>
            <w:vAlign w:val="center"/>
          </w:tcPr>
          <w:p w14:paraId="333594EA" w14:textId="646AF10B"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Essential </w:t>
            </w:r>
          </w:p>
        </w:tc>
        <w:tc>
          <w:tcPr>
            <w:tcW w:w="1701" w:type="dxa"/>
            <w:vAlign w:val="center"/>
          </w:tcPr>
          <w:p w14:paraId="299E9D64" w14:textId="75AE12E7"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 P</w:t>
            </w:r>
          </w:p>
        </w:tc>
      </w:tr>
      <w:tr w:rsidR="0009708E" w:rsidRPr="000A669F" w14:paraId="3F8CC15B" w14:textId="77777777" w:rsidTr="00A24EDC">
        <w:trPr>
          <w:trHeight w:val="340"/>
          <w:jc w:val="center"/>
        </w:trPr>
        <w:tc>
          <w:tcPr>
            <w:tcW w:w="6941" w:type="dxa"/>
            <w:vAlign w:val="center"/>
          </w:tcPr>
          <w:p w14:paraId="41883190" w14:textId="321814F1"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Ability to use a customer relationship management (CRM) system to document business engagement activity and account plans</w:t>
            </w:r>
          </w:p>
        </w:tc>
        <w:tc>
          <w:tcPr>
            <w:tcW w:w="1701" w:type="dxa"/>
            <w:vAlign w:val="center"/>
          </w:tcPr>
          <w:p w14:paraId="20E239E1" w14:textId="60E8201D"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21D33B0A" w14:textId="4424EC13"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w:t>
            </w:r>
          </w:p>
        </w:tc>
      </w:tr>
      <w:tr w:rsidR="00A3260D" w:rsidRPr="000A669F" w14:paraId="0F2B2D4F" w14:textId="77777777" w:rsidTr="009B4594">
        <w:trPr>
          <w:trHeight w:val="340"/>
          <w:jc w:val="center"/>
        </w:trPr>
        <w:tc>
          <w:tcPr>
            <w:tcW w:w="6941" w:type="dxa"/>
            <w:vAlign w:val="center"/>
          </w:tcPr>
          <w:p w14:paraId="16467672" w14:textId="77777777" w:rsidR="00A3260D" w:rsidRPr="000A669F" w:rsidRDefault="00A3260D" w:rsidP="009B4594">
            <w:pPr>
              <w:tabs>
                <w:tab w:val="left" w:pos="0"/>
              </w:tabs>
              <w:spacing w:after="0" w:line="240" w:lineRule="auto"/>
              <w:rPr>
                <w:rFonts w:ascii="Tahoma" w:hAnsi="Tahoma" w:cs="Tahoma"/>
                <w:sz w:val="20"/>
                <w:szCs w:val="20"/>
              </w:rPr>
            </w:pPr>
            <w:r w:rsidRPr="000A669F">
              <w:rPr>
                <w:rFonts w:ascii="Tahoma" w:hAnsi="Tahoma" w:cs="Tahoma"/>
                <w:sz w:val="20"/>
                <w:szCs w:val="20"/>
              </w:rPr>
              <w:t>Able to recognise business opportunities across a range of business sectors.</w:t>
            </w:r>
          </w:p>
        </w:tc>
        <w:tc>
          <w:tcPr>
            <w:tcW w:w="1701" w:type="dxa"/>
            <w:vAlign w:val="center"/>
          </w:tcPr>
          <w:p w14:paraId="283ABD38" w14:textId="77777777" w:rsidR="00A3260D" w:rsidRPr="000A669F" w:rsidRDefault="00A3260D" w:rsidP="009B4594">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Desirable </w:t>
            </w:r>
          </w:p>
        </w:tc>
        <w:tc>
          <w:tcPr>
            <w:tcW w:w="1701" w:type="dxa"/>
            <w:vAlign w:val="center"/>
          </w:tcPr>
          <w:p w14:paraId="7079E3F5" w14:textId="77777777" w:rsidR="00A3260D" w:rsidRPr="000A669F" w:rsidRDefault="00A3260D" w:rsidP="009B4594">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 xml:space="preserve">A, I </w:t>
            </w:r>
          </w:p>
        </w:tc>
      </w:tr>
      <w:tr w:rsidR="0009708E" w:rsidRPr="000A669F" w14:paraId="03C62E2D" w14:textId="77777777" w:rsidTr="00A24EDC">
        <w:trPr>
          <w:trHeight w:val="340"/>
          <w:jc w:val="center"/>
        </w:trPr>
        <w:tc>
          <w:tcPr>
            <w:tcW w:w="6941" w:type="dxa"/>
            <w:vAlign w:val="center"/>
          </w:tcPr>
          <w:p w14:paraId="62D66A5C" w14:textId="57817230"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Ability to demonstrate awareness and understanding of equal opportunities and other people’s behaviour, physical, social and welfare needs</w:t>
            </w:r>
          </w:p>
        </w:tc>
        <w:tc>
          <w:tcPr>
            <w:tcW w:w="1701" w:type="dxa"/>
            <w:vAlign w:val="center"/>
          </w:tcPr>
          <w:p w14:paraId="56BB2FC0" w14:textId="1C067AC0"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6623BAE7" w14:textId="3F9FCD06"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w:t>
            </w:r>
          </w:p>
        </w:tc>
      </w:tr>
      <w:tr w:rsidR="0009708E" w:rsidRPr="000A669F" w14:paraId="20C75F63" w14:textId="77777777" w:rsidTr="00A24EDC">
        <w:trPr>
          <w:trHeight w:val="340"/>
          <w:jc w:val="center"/>
        </w:trPr>
        <w:tc>
          <w:tcPr>
            <w:tcW w:w="6941" w:type="dxa"/>
            <w:vAlign w:val="center"/>
          </w:tcPr>
          <w:p w14:paraId="13859E4C" w14:textId="70893EA3" w:rsidR="0009708E" w:rsidRPr="000A669F" w:rsidRDefault="0009708E" w:rsidP="0009708E">
            <w:pPr>
              <w:tabs>
                <w:tab w:val="left" w:pos="0"/>
              </w:tabs>
              <w:spacing w:after="0" w:line="240" w:lineRule="auto"/>
              <w:rPr>
                <w:rFonts w:ascii="Tahoma" w:hAnsi="Tahoma" w:cs="Tahoma"/>
                <w:bCs/>
                <w:sz w:val="20"/>
                <w:szCs w:val="20"/>
              </w:rPr>
            </w:pPr>
            <w:r w:rsidRPr="000A669F">
              <w:rPr>
                <w:rFonts w:ascii="Tahoma" w:hAnsi="Tahoma" w:cs="Tahoma"/>
                <w:sz w:val="20"/>
                <w:szCs w:val="20"/>
              </w:rPr>
              <w:t>Demonstrate effective use of Office 365 (incl. Teams, OneDrive, etc.) or willingness to undertake training during the probation period.</w:t>
            </w:r>
          </w:p>
        </w:tc>
        <w:tc>
          <w:tcPr>
            <w:tcW w:w="1701" w:type="dxa"/>
            <w:vAlign w:val="center"/>
          </w:tcPr>
          <w:p w14:paraId="08168269" w14:textId="5C34DCCA" w:rsidR="0009708E" w:rsidRPr="000A669F" w:rsidRDefault="0009708E" w:rsidP="0009708E">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62959D7B" w14:textId="730708AC" w:rsidR="0009708E" w:rsidRPr="000A669F" w:rsidRDefault="0009708E" w:rsidP="0009708E">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w:t>
            </w:r>
          </w:p>
        </w:tc>
      </w:tr>
    </w:tbl>
    <w:p w14:paraId="2D2B7410" w14:textId="77777777" w:rsidR="00FB40A2" w:rsidRPr="000A669F"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0A669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0A669F" w14:paraId="58CEDFAC" w14:textId="77777777" w:rsidTr="009F0A4B">
        <w:trPr>
          <w:trHeight w:val="567"/>
          <w:jc w:val="center"/>
        </w:trPr>
        <w:tc>
          <w:tcPr>
            <w:tcW w:w="6941" w:type="dxa"/>
            <w:shd w:val="clear" w:color="auto" w:fill="FF5A5F"/>
            <w:vAlign w:val="center"/>
          </w:tcPr>
          <w:p w14:paraId="4B10CC3C" w14:textId="77777777" w:rsidR="00FB40A2" w:rsidRPr="000A669F" w:rsidRDefault="00B66495" w:rsidP="00FB40A2">
            <w:pPr>
              <w:tabs>
                <w:tab w:val="left" w:pos="0"/>
              </w:tabs>
              <w:spacing w:after="0" w:line="240" w:lineRule="auto"/>
              <w:rPr>
                <w:rFonts w:ascii="Tahoma" w:hAnsi="Tahoma" w:cs="Tahoma"/>
                <w:color w:val="000000" w:themeColor="text1"/>
              </w:rPr>
            </w:pPr>
            <w:r w:rsidRPr="000A669F">
              <w:rPr>
                <w:rFonts w:ascii="Tahoma" w:hAnsi="Tahoma" w:cs="Tahoma"/>
                <w:b/>
                <w:bCs/>
                <w:color w:val="000000" w:themeColor="text1"/>
              </w:rPr>
              <w:t>Knowledge:</w:t>
            </w:r>
          </w:p>
        </w:tc>
        <w:tc>
          <w:tcPr>
            <w:tcW w:w="1701" w:type="dxa"/>
            <w:shd w:val="clear" w:color="auto" w:fill="FF5A5F"/>
            <w:vAlign w:val="center"/>
          </w:tcPr>
          <w:p w14:paraId="5E780385" w14:textId="77777777" w:rsidR="00FB40A2" w:rsidRPr="000A669F" w:rsidRDefault="00FB40A2" w:rsidP="00FB40A2">
            <w:pPr>
              <w:tabs>
                <w:tab w:val="left" w:pos="0"/>
              </w:tabs>
              <w:spacing w:after="0" w:line="240" w:lineRule="auto"/>
              <w:rPr>
                <w:rFonts w:ascii="Tahoma" w:hAnsi="Tahoma" w:cs="Tahoma"/>
                <w:bCs/>
                <w:iCs/>
                <w:color w:val="000000" w:themeColor="text1"/>
              </w:rPr>
            </w:pPr>
            <w:r w:rsidRPr="000A669F">
              <w:rPr>
                <w:rFonts w:ascii="Tahoma" w:hAnsi="Tahoma" w:cs="Tahoma"/>
                <w:bCs/>
                <w:iCs/>
                <w:color w:val="000000" w:themeColor="text1"/>
              </w:rPr>
              <w:t xml:space="preserve">Essential / </w:t>
            </w:r>
            <w:r w:rsidRPr="000A669F">
              <w:rPr>
                <w:rFonts w:ascii="Tahoma" w:hAnsi="Tahoma" w:cs="Tahoma"/>
                <w:bCs/>
                <w:color w:val="000000" w:themeColor="text1"/>
              </w:rPr>
              <w:t>Desirable</w:t>
            </w:r>
          </w:p>
        </w:tc>
        <w:tc>
          <w:tcPr>
            <w:tcW w:w="1701" w:type="dxa"/>
            <w:shd w:val="clear" w:color="auto" w:fill="FF5A5F"/>
            <w:vAlign w:val="center"/>
          </w:tcPr>
          <w:p w14:paraId="3D2BEA78" w14:textId="77777777" w:rsidR="00FB40A2" w:rsidRPr="000A669F" w:rsidRDefault="00FB40A2" w:rsidP="00FB40A2">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Measured by</w:t>
            </w:r>
          </w:p>
        </w:tc>
      </w:tr>
      <w:tr w:rsidR="00745252" w:rsidRPr="000A669F" w14:paraId="5CF0B24A" w14:textId="77777777" w:rsidTr="00922C1A">
        <w:trPr>
          <w:trHeight w:val="340"/>
          <w:jc w:val="center"/>
        </w:trPr>
        <w:tc>
          <w:tcPr>
            <w:tcW w:w="6941" w:type="dxa"/>
          </w:tcPr>
          <w:p w14:paraId="26D77953" w14:textId="61547AB5" w:rsidR="00745252" w:rsidRPr="000A669F" w:rsidRDefault="00745252" w:rsidP="00745252">
            <w:pPr>
              <w:spacing w:after="0" w:line="240" w:lineRule="auto"/>
              <w:rPr>
                <w:rFonts w:ascii="Tahoma" w:hAnsi="Tahoma" w:cs="Tahoma"/>
                <w:bCs/>
                <w:sz w:val="20"/>
                <w:szCs w:val="20"/>
              </w:rPr>
            </w:pPr>
            <w:r w:rsidRPr="000A669F">
              <w:rPr>
                <w:rFonts w:ascii="Tahoma" w:hAnsi="Tahoma" w:cs="Tahoma"/>
                <w:sz w:val="20"/>
                <w:szCs w:val="20"/>
              </w:rPr>
              <w:t>Knowledge of business issues and the opportunities and difficulties faced by SME’s</w:t>
            </w:r>
            <w:r w:rsidR="0018548F">
              <w:rPr>
                <w:rFonts w:ascii="Tahoma" w:hAnsi="Tahoma" w:cs="Tahoma"/>
                <w:sz w:val="20"/>
                <w:szCs w:val="20"/>
              </w:rPr>
              <w:t xml:space="preserve"> including</w:t>
            </w:r>
            <w:r w:rsidR="0018548F" w:rsidRPr="000A669F">
              <w:rPr>
                <w:rFonts w:ascii="Tahoma" w:hAnsi="Tahoma" w:cs="Tahoma"/>
                <w:sz w:val="20"/>
                <w:szCs w:val="20"/>
              </w:rPr>
              <w:t xml:space="preserve"> issues relating to business growth, resilience and inward investment</w:t>
            </w:r>
          </w:p>
        </w:tc>
        <w:tc>
          <w:tcPr>
            <w:tcW w:w="1701" w:type="dxa"/>
            <w:vAlign w:val="center"/>
          </w:tcPr>
          <w:p w14:paraId="33562238" w14:textId="2EED65F6" w:rsidR="00745252" w:rsidRPr="000A669F" w:rsidRDefault="00745252" w:rsidP="00745252">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0A6B999C" w14:textId="646D6608" w:rsidR="00745252" w:rsidRPr="000A669F" w:rsidRDefault="00745252" w:rsidP="00745252">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8439BE" w:rsidRPr="000A669F" w14:paraId="1EC23E3C" w14:textId="77777777" w:rsidTr="00A37481">
        <w:trPr>
          <w:trHeight w:val="340"/>
          <w:jc w:val="center"/>
        </w:trPr>
        <w:tc>
          <w:tcPr>
            <w:tcW w:w="6941" w:type="dxa"/>
            <w:vAlign w:val="center"/>
          </w:tcPr>
          <w:p w14:paraId="607CF380" w14:textId="4FE55C5B" w:rsidR="008439BE" w:rsidRPr="000A669F" w:rsidRDefault="008439BE" w:rsidP="00C87E8A">
            <w:pPr>
              <w:tabs>
                <w:tab w:val="left" w:pos="0"/>
              </w:tabs>
              <w:spacing w:after="0" w:line="240" w:lineRule="auto"/>
              <w:rPr>
                <w:rFonts w:ascii="Tahoma" w:hAnsi="Tahoma" w:cs="Tahoma"/>
                <w:sz w:val="20"/>
                <w:szCs w:val="20"/>
              </w:rPr>
            </w:pPr>
            <w:r w:rsidRPr="000A669F">
              <w:rPr>
                <w:rFonts w:ascii="Tahoma" w:hAnsi="Tahoma" w:cs="Tahoma"/>
                <w:sz w:val="20"/>
                <w:szCs w:val="20"/>
              </w:rPr>
              <w:t xml:space="preserve">General knowledge </w:t>
            </w:r>
            <w:r w:rsidR="00CB0B12">
              <w:rPr>
                <w:rFonts w:ascii="Tahoma" w:hAnsi="Tahoma" w:cs="Tahoma"/>
                <w:sz w:val="20"/>
                <w:szCs w:val="20"/>
              </w:rPr>
              <w:t xml:space="preserve">of business management including </w:t>
            </w:r>
            <w:r w:rsidRPr="000A669F">
              <w:rPr>
                <w:rFonts w:ascii="Tahoma" w:hAnsi="Tahoma" w:cs="Tahoma"/>
                <w:sz w:val="20"/>
                <w:szCs w:val="20"/>
              </w:rPr>
              <w:t>financial</w:t>
            </w:r>
            <w:r w:rsidR="00CB0B12">
              <w:rPr>
                <w:rFonts w:ascii="Tahoma" w:hAnsi="Tahoma" w:cs="Tahoma"/>
                <w:sz w:val="20"/>
                <w:szCs w:val="20"/>
              </w:rPr>
              <w:t xml:space="preserve"> management</w:t>
            </w:r>
            <w:r w:rsidR="00E30291">
              <w:rPr>
                <w:rFonts w:ascii="Tahoma" w:hAnsi="Tahoma" w:cs="Tahoma"/>
                <w:sz w:val="20"/>
                <w:szCs w:val="20"/>
              </w:rPr>
              <w:t>, m</w:t>
            </w:r>
            <w:r w:rsidRPr="000A669F">
              <w:rPr>
                <w:rFonts w:ascii="Tahoma" w:hAnsi="Tahoma" w:cs="Tahoma"/>
                <w:sz w:val="20"/>
                <w:szCs w:val="20"/>
              </w:rPr>
              <w:t>arketing and sales</w:t>
            </w:r>
            <w:r w:rsidR="00583B8B" w:rsidRPr="000A669F">
              <w:rPr>
                <w:rFonts w:ascii="Tahoma" w:hAnsi="Tahoma" w:cs="Tahoma"/>
                <w:sz w:val="20"/>
                <w:szCs w:val="20"/>
              </w:rPr>
              <w:t xml:space="preserve">, pricing and product/service </w:t>
            </w:r>
            <w:r w:rsidR="00FD5728">
              <w:rPr>
                <w:rFonts w:ascii="Tahoma" w:hAnsi="Tahoma" w:cs="Tahoma"/>
                <w:sz w:val="20"/>
                <w:szCs w:val="20"/>
              </w:rPr>
              <w:t>validation, c</w:t>
            </w:r>
            <w:r w:rsidR="00583B8B" w:rsidRPr="000A669F">
              <w:rPr>
                <w:rFonts w:ascii="Tahoma" w:hAnsi="Tahoma" w:cs="Tahoma"/>
                <w:sz w:val="20"/>
                <w:szCs w:val="20"/>
              </w:rPr>
              <w:t xml:space="preserve">hange/transformation management </w:t>
            </w:r>
          </w:p>
        </w:tc>
        <w:tc>
          <w:tcPr>
            <w:tcW w:w="1701" w:type="dxa"/>
            <w:vAlign w:val="center"/>
          </w:tcPr>
          <w:p w14:paraId="3496515D" w14:textId="6F635ECA" w:rsidR="008439BE" w:rsidRPr="000A669F" w:rsidRDefault="0051760C" w:rsidP="00C87E8A">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05BC2ACA" w14:textId="3003907B" w:rsidR="008439BE" w:rsidRPr="000A669F" w:rsidRDefault="0051760C" w:rsidP="00C87E8A">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 xml:space="preserve">A, I </w:t>
            </w:r>
          </w:p>
        </w:tc>
      </w:tr>
      <w:tr w:rsidR="0051760C" w:rsidRPr="000A669F" w14:paraId="49D41395" w14:textId="77777777" w:rsidTr="00AD3DF0">
        <w:trPr>
          <w:trHeight w:val="340"/>
          <w:jc w:val="center"/>
        </w:trPr>
        <w:tc>
          <w:tcPr>
            <w:tcW w:w="6941" w:type="dxa"/>
          </w:tcPr>
          <w:p w14:paraId="1909FA00" w14:textId="43DCB1B8" w:rsidR="0051760C" w:rsidRPr="000A669F" w:rsidRDefault="0051760C" w:rsidP="0051760C">
            <w:pPr>
              <w:tabs>
                <w:tab w:val="left" w:pos="0"/>
              </w:tabs>
              <w:spacing w:after="0" w:line="240" w:lineRule="auto"/>
              <w:rPr>
                <w:rFonts w:ascii="Tahoma" w:hAnsi="Tahoma" w:cs="Tahoma"/>
                <w:sz w:val="20"/>
                <w:szCs w:val="20"/>
              </w:rPr>
            </w:pPr>
            <w:r w:rsidRPr="000A669F">
              <w:rPr>
                <w:rFonts w:ascii="Tahoma" w:hAnsi="Tahoma" w:cs="Tahoma"/>
                <w:sz w:val="20"/>
                <w:szCs w:val="20"/>
              </w:rPr>
              <w:t>Knowledge of the business life-cycle, growth and the barriers therein.</w:t>
            </w:r>
          </w:p>
        </w:tc>
        <w:tc>
          <w:tcPr>
            <w:tcW w:w="1701" w:type="dxa"/>
            <w:vAlign w:val="center"/>
          </w:tcPr>
          <w:p w14:paraId="2EC89FC7" w14:textId="0025ED07" w:rsidR="0051760C" w:rsidRPr="000A669F" w:rsidRDefault="0051760C" w:rsidP="0051760C">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tcPr>
          <w:p w14:paraId="61A6749A" w14:textId="56ED6782" w:rsidR="0051760C" w:rsidRPr="000A669F" w:rsidRDefault="0051760C" w:rsidP="0051760C">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 xml:space="preserve">A, I </w:t>
            </w:r>
          </w:p>
        </w:tc>
      </w:tr>
      <w:tr w:rsidR="0051760C" w:rsidRPr="000A669F" w14:paraId="1DE2B226" w14:textId="77777777" w:rsidTr="00AD3DF0">
        <w:trPr>
          <w:trHeight w:val="340"/>
          <w:jc w:val="center"/>
        </w:trPr>
        <w:tc>
          <w:tcPr>
            <w:tcW w:w="6941" w:type="dxa"/>
          </w:tcPr>
          <w:p w14:paraId="3A45C288" w14:textId="5782F918" w:rsidR="0051760C" w:rsidRPr="000A669F" w:rsidRDefault="0051760C" w:rsidP="0051760C">
            <w:pPr>
              <w:tabs>
                <w:tab w:val="left" w:pos="0"/>
              </w:tabs>
              <w:spacing w:after="0" w:line="240" w:lineRule="auto"/>
              <w:rPr>
                <w:rFonts w:ascii="Tahoma" w:hAnsi="Tahoma" w:cs="Tahoma"/>
                <w:sz w:val="20"/>
                <w:szCs w:val="20"/>
              </w:rPr>
            </w:pPr>
            <w:r w:rsidRPr="000A669F">
              <w:rPr>
                <w:rFonts w:ascii="Tahoma" w:hAnsi="Tahoma" w:cs="Tahoma"/>
                <w:sz w:val="20"/>
                <w:szCs w:val="20"/>
              </w:rPr>
              <w:t>Knowledge of the wider business environment, trends, forthcoming legislation and the cultural differences that may impinge on business ownership etc.</w:t>
            </w:r>
          </w:p>
        </w:tc>
        <w:tc>
          <w:tcPr>
            <w:tcW w:w="1701" w:type="dxa"/>
            <w:vAlign w:val="center"/>
          </w:tcPr>
          <w:p w14:paraId="2144AD28" w14:textId="4A02D56C" w:rsidR="0051760C" w:rsidRPr="000A669F" w:rsidRDefault="0051760C" w:rsidP="0051760C">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tcPr>
          <w:p w14:paraId="62B39186" w14:textId="6CA8CF6C" w:rsidR="0051760C" w:rsidRPr="000A669F" w:rsidRDefault="0051760C" w:rsidP="0051760C">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 xml:space="preserve">A, I </w:t>
            </w:r>
          </w:p>
        </w:tc>
      </w:tr>
      <w:tr w:rsidR="00583B8B" w:rsidRPr="000A669F" w14:paraId="7C15A88B" w14:textId="77777777" w:rsidTr="00062FC9">
        <w:trPr>
          <w:trHeight w:val="340"/>
          <w:jc w:val="center"/>
        </w:trPr>
        <w:tc>
          <w:tcPr>
            <w:tcW w:w="6941" w:type="dxa"/>
            <w:vAlign w:val="center"/>
          </w:tcPr>
          <w:p w14:paraId="3EA1A42F" w14:textId="0EB6AFC9" w:rsidR="00583B8B" w:rsidRPr="000A669F" w:rsidRDefault="00583B8B" w:rsidP="00583B8B">
            <w:pPr>
              <w:tabs>
                <w:tab w:val="left" w:pos="0"/>
              </w:tabs>
              <w:spacing w:after="0" w:line="240" w:lineRule="auto"/>
              <w:rPr>
                <w:rFonts w:ascii="Tahoma" w:hAnsi="Tahoma" w:cs="Tahoma"/>
                <w:sz w:val="20"/>
                <w:szCs w:val="20"/>
              </w:rPr>
            </w:pPr>
            <w:r w:rsidRPr="000A669F">
              <w:rPr>
                <w:rFonts w:ascii="Tahoma" w:hAnsi="Tahoma" w:cs="Tahoma"/>
                <w:sz w:val="20"/>
                <w:szCs w:val="20"/>
              </w:rPr>
              <w:t>Knowledge and understanding of the dynamics and complexities of the public sector and specifically the local government environment and its impact on service provision, staff and relationships with key stakeholders.</w:t>
            </w:r>
          </w:p>
        </w:tc>
        <w:tc>
          <w:tcPr>
            <w:tcW w:w="1701" w:type="dxa"/>
            <w:vAlign w:val="center"/>
          </w:tcPr>
          <w:p w14:paraId="5A246881" w14:textId="65A19D55" w:rsidR="00583B8B" w:rsidRPr="000A669F" w:rsidRDefault="00583B8B" w:rsidP="00583B8B">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Desirable </w:t>
            </w:r>
          </w:p>
        </w:tc>
        <w:tc>
          <w:tcPr>
            <w:tcW w:w="1701" w:type="dxa"/>
            <w:vAlign w:val="center"/>
          </w:tcPr>
          <w:p w14:paraId="41C9F701" w14:textId="442927DB" w:rsidR="00583B8B" w:rsidRPr="000A669F" w:rsidRDefault="00583B8B" w:rsidP="00583B8B">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bl>
    <w:p w14:paraId="567E894D" w14:textId="77777777" w:rsidR="00FB40A2" w:rsidRPr="000A669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0A669F" w14:paraId="604DDBF0" w14:textId="77777777" w:rsidTr="009F0A4B">
        <w:trPr>
          <w:trHeight w:val="567"/>
          <w:jc w:val="center"/>
        </w:trPr>
        <w:tc>
          <w:tcPr>
            <w:tcW w:w="6941" w:type="dxa"/>
            <w:shd w:val="clear" w:color="auto" w:fill="FF5A5F"/>
            <w:vAlign w:val="center"/>
          </w:tcPr>
          <w:p w14:paraId="4F66304E" w14:textId="77777777" w:rsidR="00FB40A2" w:rsidRPr="000A669F" w:rsidRDefault="00B66495" w:rsidP="00FB40A2">
            <w:pPr>
              <w:tabs>
                <w:tab w:val="left" w:pos="0"/>
              </w:tabs>
              <w:spacing w:after="0" w:line="240" w:lineRule="auto"/>
              <w:rPr>
                <w:rFonts w:ascii="Tahoma" w:hAnsi="Tahoma" w:cs="Tahoma"/>
                <w:color w:val="000000" w:themeColor="text1"/>
              </w:rPr>
            </w:pPr>
            <w:r w:rsidRPr="000A669F">
              <w:rPr>
                <w:rFonts w:ascii="Tahoma" w:hAnsi="Tahoma" w:cs="Tahoma"/>
                <w:b/>
                <w:bCs/>
                <w:color w:val="000000" w:themeColor="text1"/>
              </w:rPr>
              <w:t>Relevant experience:</w:t>
            </w:r>
          </w:p>
        </w:tc>
        <w:tc>
          <w:tcPr>
            <w:tcW w:w="1701" w:type="dxa"/>
            <w:shd w:val="clear" w:color="auto" w:fill="FF5A5F"/>
            <w:vAlign w:val="center"/>
          </w:tcPr>
          <w:p w14:paraId="1E57F84E" w14:textId="77777777" w:rsidR="00FB40A2" w:rsidRPr="000A669F" w:rsidRDefault="00FB40A2" w:rsidP="00FB40A2">
            <w:pPr>
              <w:tabs>
                <w:tab w:val="left" w:pos="0"/>
              </w:tabs>
              <w:spacing w:after="0" w:line="240" w:lineRule="auto"/>
              <w:rPr>
                <w:rFonts w:ascii="Tahoma" w:hAnsi="Tahoma" w:cs="Tahoma"/>
                <w:bCs/>
                <w:iCs/>
                <w:color w:val="000000" w:themeColor="text1"/>
              </w:rPr>
            </w:pPr>
            <w:r w:rsidRPr="000A669F">
              <w:rPr>
                <w:rFonts w:ascii="Tahoma" w:hAnsi="Tahoma" w:cs="Tahoma"/>
                <w:bCs/>
                <w:iCs/>
                <w:color w:val="000000" w:themeColor="text1"/>
              </w:rPr>
              <w:t xml:space="preserve">Essential / </w:t>
            </w:r>
            <w:r w:rsidRPr="000A669F">
              <w:rPr>
                <w:rFonts w:ascii="Tahoma" w:hAnsi="Tahoma" w:cs="Tahoma"/>
                <w:bCs/>
                <w:color w:val="000000" w:themeColor="text1"/>
              </w:rPr>
              <w:t>Desirable</w:t>
            </w:r>
          </w:p>
        </w:tc>
        <w:tc>
          <w:tcPr>
            <w:tcW w:w="1701" w:type="dxa"/>
            <w:shd w:val="clear" w:color="auto" w:fill="FF5A5F"/>
            <w:vAlign w:val="center"/>
          </w:tcPr>
          <w:p w14:paraId="2FDD8541" w14:textId="77777777" w:rsidR="00FB40A2" w:rsidRPr="000A669F" w:rsidRDefault="00FB40A2" w:rsidP="00FB40A2">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Measured by</w:t>
            </w:r>
          </w:p>
        </w:tc>
      </w:tr>
      <w:tr w:rsidR="00321E88" w:rsidRPr="000A669F" w14:paraId="46FD6EC5" w14:textId="77777777" w:rsidTr="00610820">
        <w:trPr>
          <w:trHeight w:val="340"/>
          <w:jc w:val="center"/>
        </w:trPr>
        <w:tc>
          <w:tcPr>
            <w:tcW w:w="6941" w:type="dxa"/>
          </w:tcPr>
          <w:p w14:paraId="18D1EE19" w14:textId="77777777" w:rsidR="00321E88" w:rsidRPr="000A669F" w:rsidRDefault="00321E88" w:rsidP="00321E88">
            <w:pPr>
              <w:tabs>
                <w:tab w:val="left" w:pos="0"/>
              </w:tabs>
              <w:spacing w:after="0" w:line="240" w:lineRule="auto"/>
              <w:rPr>
                <w:rFonts w:ascii="Tahoma" w:hAnsi="Tahoma" w:cs="Tahoma"/>
                <w:b/>
                <w:bCs/>
                <w:sz w:val="20"/>
                <w:szCs w:val="20"/>
              </w:rPr>
            </w:pPr>
            <w:r w:rsidRPr="000A669F">
              <w:rPr>
                <w:rFonts w:ascii="Tahoma" w:hAnsi="Tahoma" w:cs="Tahoma"/>
                <w:sz w:val="20"/>
                <w:szCs w:val="20"/>
              </w:rPr>
              <w:t>Experience of conducting face-to-face and telephone interviews with customers</w:t>
            </w:r>
          </w:p>
        </w:tc>
        <w:tc>
          <w:tcPr>
            <w:tcW w:w="1701" w:type="dxa"/>
            <w:vAlign w:val="center"/>
          </w:tcPr>
          <w:p w14:paraId="48A7FE10" w14:textId="774F7536" w:rsidR="00321E88" w:rsidRPr="000A669F" w:rsidRDefault="00321E88" w:rsidP="00321E88">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6FCA8280" w14:textId="3E5083AE" w:rsidR="00321E88" w:rsidRPr="000A669F" w:rsidRDefault="00321E88" w:rsidP="00321E88">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321E88" w:rsidRPr="000A669F" w14:paraId="6C8F1A1A" w14:textId="77777777" w:rsidTr="00755C44">
        <w:trPr>
          <w:trHeight w:val="340"/>
          <w:jc w:val="center"/>
        </w:trPr>
        <w:tc>
          <w:tcPr>
            <w:tcW w:w="6941" w:type="dxa"/>
            <w:vAlign w:val="center"/>
          </w:tcPr>
          <w:p w14:paraId="734ACDA9" w14:textId="691B4DD8" w:rsidR="00321E88" w:rsidRPr="000A669F" w:rsidRDefault="00321E88" w:rsidP="00321E88">
            <w:pPr>
              <w:tabs>
                <w:tab w:val="left" w:pos="0"/>
              </w:tabs>
              <w:spacing w:after="0" w:line="240" w:lineRule="auto"/>
              <w:rPr>
                <w:rFonts w:ascii="Tahoma" w:hAnsi="Tahoma" w:cs="Tahoma"/>
                <w:sz w:val="20"/>
                <w:szCs w:val="20"/>
              </w:rPr>
            </w:pPr>
            <w:r w:rsidRPr="000A669F">
              <w:rPr>
                <w:rFonts w:ascii="Tahoma" w:hAnsi="Tahoma" w:cs="Tahoma"/>
                <w:sz w:val="20"/>
                <w:szCs w:val="20"/>
              </w:rPr>
              <w:t>Experience of designing, leading, negotiating, influencing and delivering complex partnerships / projects</w:t>
            </w:r>
          </w:p>
        </w:tc>
        <w:tc>
          <w:tcPr>
            <w:tcW w:w="1701" w:type="dxa"/>
            <w:vAlign w:val="center"/>
          </w:tcPr>
          <w:p w14:paraId="17C0CDB9" w14:textId="57863CFF" w:rsidR="00321E88" w:rsidRPr="000A669F" w:rsidRDefault="00321E88" w:rsidP="00321E88">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5AA0F976" w14:textId="53DEE132" w:rsidR="00321E88" w:rsidRPr="000A669F" w:rsidRDefault="00321E88" w:rsidP="00321E88">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321E88" w:rsidRPr="000A669F" w14:paraId="747ACF0E" w14:textId="77777777" w:rsidTr="00755C44">
        <w:trPr>
          <w:trHeight w:val="340"/>
          <w:jc w:val="center"/>
        </w:trPr>
        <w:tc>
          <w:tcPr>
            <w:tcW w:w="6941" w:type="dxa"/>
            <w:vAlign w:val="center"/>
          </w:tcPr>
          <w:p w14:paraId="587C5713" w14:textId="28721DD9" w:rsidR="00321E88" w:rsidRPr="000A669F" w:rsidRDefault="00321E88" w:rsidP="00321E88">
            <w:pPr>
              <w:tabs>
                <w:tab w:val="left" w:pos="0"/>
              </w:tabs>
              <w:spacing w:after="0" w:line="240" w:lineRule="auto"/>
              <w:rPr>
                <w:rFonts w:ascii="Tahoma" w:hAnsi="Tahoma" w:cs="Tahoma"/>
                <w:sz w:val="20"/>
                <w:szCs w:val="20"/>
              </w:rPr>
            </w:pPr>
            <w:r w:rsidRPr="000A669F">
              <w:rPr>
                <w:rFonts w:ascii="Tahoma" w:hAnsi="Tahoma" w:cs="Tahoma"/>
                <w:sz w:val="20"/>
                <w:szCs w:val="20"/>
              </w:rPr>
              <w:t>Experience in delivering economic development/business support services.</w:t>
            </w:r>
          </w:p>
        </w:tc>
        <w:tc>
          <w:tcPr>
            <w:tcW w:w="1701" w:type="dxa"/>
            <w:vAlign w:val="center"/>
          </w:tcPr>
          <w:p w14:paraId="35255755" w14:textId="3CEFC9C6" w:rsidR="00321E88" w:rsidRPr="000A669F" w:rsidRDefault="00321E88" w:rsidP="00321E88">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74943324" w14:textId="561C96C2" w:rsidR="00321E88" w:rsidRPr="000A669F" w:rsidRDefault="00321E88" w:rsidP="00321E88">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321E88" w:rsidRPr="000A669F" w14:paraId="200DFFDA" w14:textId="77777777" w:rsidTr="00755C44">
        <w:trPr>
          <w:trHeight w:val="340"/>
          <w:jc w:val="center"/>
        </w:trPr>
        <w:tc>
          <w:tcPr>
            <w:tcW w:w="6941" w:type="dxa"/>
            <w:vAlign w:val="center"/>
          </w:tcPr>
          <w:p w14:paraId="7B5B8443" w14:textId="21D0648C" w:rsidR="00321E88" w:rsidRPr="000A669F" w:rsidRDefault="00321E88" w:rsidP="00321E88">
            <w:pPr>
              <w:tabs>
                <w:tab w:val="left" w:pos="0"/>
              </w:tabs>
              <w:spacing w:after="0" w:line="240" w:lineRule="auto"/>
              <w:rPr>
                <w:rFonts w:ascii="Tahoma" w:hAnsi="Tahoma" w:cs="Tahoma"/>
                <w:sz w:val="20"/>
                <w:szCs w:val="20"/>
              </w:rPr>
            </w:pPr>
            <w:r w:rsidRPr="000A669F">
              <w:rPr>
                <w:rFonts w:ascii="Tahoma" w:eastAsia="Arial" w:hAnsi="Tahoma" w:cs="Tahoma"/>
                <w:sz w:val="20"/>
                <w:szCs w:val="20"/>
              </w:rPr>
              <w:lastRenderedPageBreak/>
              <w:t xml:space="preserve">Experience of account management, preferably working with similar organisations – particularly SME within the region </w:t>
            </w:r>
          </w:p>
        </w:tc>
        <w:tc>
          <w:tcPr>
            <w:tcW w:w="1701" w:type="dxa"/>
            <w:vAlign w:val="center"/>
          </w:tcPr>
          <w:p w14:paraId="00EDE67F" w14:textId="52AE210E" w:rsidR="00321E88" w:rsidRPr="000A669F" w:rsidRDefault="00321E88" w:rsidP="00321E88">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41B035D5" w14:textId="7D36F9E3" w:rsidR="00321E88" w:rsidRPr="000A669F" w:rsidRDefault="00321E88" w:rsidP="00321E88">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85482B" w:rsidRPr="000A669F" w14:paraId="73BB5A89" w14:textId="77777777" w:rsidTr="00086124">
        <w:trPr>
          <w:trHeight w:val="340"/>
          <w:jc w:val="center"/>
        </w:trPr>
        <w:tc>
          <w:tcPr>
            <w:tcW w:w="6941" w:type="dxa"/>
          </w:tcPr>
          <w:p w14:paraId="038F6897" w14:textId="77777777" w:rsidR="0085482B" w:rsidRPr="000A669F" w:rsidRDefault="0085482B" w:rsidP="0085482B">
            <w:pPr>
              <w:tabs>
                <w:tab w:val="left" w:pos="0"/>
              </w:tabs>
              <w:spacing w:after="0" w:line="240" w:lineRule="auto"/>
              <w:rPr>
                <w:rFonts w:ascii="Tahoma" w:hAnsi="Tahoma" w:cs="Tahoma"/>
                <w:b/>
                <w:bCs/>
                <w:sz w:val="20"/>
                <w:szCs w:val="20"/>
              </w:rPr>
            </w:pPr>
            <w:r w:rsidRPr="000A669F">
              <w:rPr>
                <w:rFonts w:ascii="Tahoma" w:hAnsi="Tahoma" w:cs="Tahoma"/>
                <w:sz w:val="20"/>
                <w:szCs w:val="20"/>
              </w:rPr>
              <w:t>Experience of developing effective relationships with customers, business support providers and other stakeholders</w:t>
            </w:r>
          </w:p>
        </w:tc>
        <w:tc>
          <w:tcPr>
            <w:tcW w:w="1701" w:type="dxa"/>
            <w:vAlign w:val="center"/>
          </w:tcPr>
          <w:p w14:paraId="2FAC2759" w14:textId="50C0755B" w:rsidR="0085482B" w:rsidRPr="000A669F" w:rsidRDefault="0085482B" w:rsidP="0085482B">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7A6E4789" w14:textId="026300E6" w:rsidR="0085482B" w:rsidRPr="000A669F" w:rsidRDefault="0085482B" w:rsidP="0085482B">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85482B" w:rsidRPr="000A669F" w14:paraId="3A037D03" w14:textId="77777777" w:rsidTr="00C42E61">
        <w:trPr>
          <w:trHeight w:val="340"/>
          <w:jc w:val="center"/>
        </w:trPr>
        <w:tc>
          <w:tcPr>
            <w:tcW w:w="6941" w:type="dxa"/>
          </w:tcPr>
          <w:p w14:paraId="758D3F10" w14:textId="77777777" w:rsidR="0085482B" w:rsidRPr="000A669F" w:rsidRDefault="0085482B" w:rsidP="0085482B">
            <w:pPr>
              <w:tabs>
                <w:tab w:val="left" w:pos="0"/>
              </w:tabs>
              <w:spacing w:after="0" w:line="240" w:lineRule="auto"/>
              <w:rPr>
                <w:rFonts w:ascii="Tahoma" w:hAnsi="Tahoma" w:cs="Tahoma"/>
                <w:b/>
                <w:bCs/>
                <w:sz w:val="20"/>
                <w:szCs w:val="20"/>
              </w:rPr>
            </w:pPr>
            <w:r w:rsidRPr="000A669F">
              <w:rPr>
                <w:rFonts w:ascii="Tahoma" w:hAnsi="Tahoma" w:cs="Tahoma"/>
                <w:sz w:val="20"/>
                <w:szCs w:val="20"/>
              </w:rPr>
              <w:t>Experience of public funded business support programmes.</w:t>
            </w:r>
          </w:p>
        </w:tc>
        <w:tc>
          <w:tcPr>
            <w:tcW w:w="1701" w:type="dxa"/>
            <w:vAlign w:val="center"/>
          </w:tcPr>
          <w:p w14:paraId="46B94E69" w14:textId="5063054D" w:rsidR="0085482B" w:rsidRPr="000A669F" w:rsidRDefault="0085482B" w:rsidP="0085482B">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Desirable </w:t>
            </w:r>
          </w:p>
        </w:tc>
        <w:tc>
          <w:tcPr>
            <w:tcW w:w="1701" w:type="dxa"/>
            <w:vAlign w:val="center"/>
          </w:tcPr>
          <w:p w14:paraId="4E01E6E3" w14:textId="57307D7A" w:rsidR="0085482B" w:rsidRPr="000A669F" w:rsidRDefault="0085482B" w:rsidP="0085482B">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8968B1" w:rsidRPr="000A669F" w14:paraId="61AE536B" w14:textId="77777777" w:rsidTr="00C42E61">
        <w:trPr>
          <w:trHeight w:val="340"/>
          <w:jc w:val="center"/>
        </w:trPr>
        <w:tc>
          <w:tcPr>
            <w:tcW w:w="6941" w:type="dxa"/>
          </w:tcPr>
          <w:p w14:paraId="73C55D29" w14:textId="40051530" w:rsidR="008968B1" w:rsidRPr="000A669F" w:rsidRDefault="008968B1" w:rsidP="008968B1">
            <w:pPr>
              <w:tabs>
                <w:tab w:val="left" w:pos="0"/>
              </w:tabs>
              <w:spacing w:after="0" w:line="240" w:lineRule="auto"/>
              <w:rPr>
                <w:rFonts w:ascii="Tahoma" w:hAnsi="Tahoma" w:cs="Tahoma"/>
                <w:sz w:val="20"/>
                <w:szCs w:val="20"/>
              </w:rPr>
            </w:pPr>
            <w:r w:rsidRPr="000A669F">
              <w:rPr>
                <w:rFonts w:ascii="Tahoma" w:hAnsi="Tahoma" w:cs="Tahoma"/>
                <w:sz w:val="20"/>
                <w:szCs w:val="20"/>
              </w:rPr>
              <w:t>Experience advising companies in a non-sales capacity.</w:t>
            </w:r>
          </w:p>
        </w:tc>
        <w:tc>
          <w:tcPr>
            <w:tcW w:w="1701" w:type="dxa"/>
            <w:vAlign w:val="center"/>
          </w:tcPr>
          <w:p w14:paraId="7593F656" w14:textId="6FF9DE19" w:rsidR="008968B1" w:rsidRPr="000A669F" w:rsidRDefault="008968B1" w:rsidP="008968B1">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Desirable </w:t>
            </w:r>
          </w:p>
        </w:tc>
        <w:tc>
          <w:tcPr>
            <w:tcW w:w="1701" w:type="dxa"/>
            <w:vAlign w:val="center"/>
          </w:tcPr>
          <w:p w14:paraId="485E389A" w14:textId="5FCA66C8" w:rsidR="008968B1" w:rsidRPr="000A669F" w:rsidRDefault="008968B1" w:rsidP="008968B1">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r w:rsidR="00916D8F" w:rsidRPr="000A669F" w14:paraId="25D4893F" w14:textId="77777777" w:rsidTr="00916D8F">
        <w:tblPrEx>
          <w:jc w:val="left"/>
        </w:tblPrEx>
        <w:trPr>
          <w:trHeight w:val="340"/>
        </w:trPr>
        <w:tc>
          <w:tcPr>
            <w:tcW w:w="6941" w:type="dxa"/>
          </w:tcPr>
          <w:p w14:paraId="0BA02BD6" w14:textId="77777777" w:rsidR="00916D8F" w:rsidRPr="000A669F" w:rsidRDefault="00916D8F" w:rsidP="00437F33">
            <w:pPr>
              <w:tabs>
                <w:tab w:val="left" w:pos="0"/>
              </w:tabs>
              <w:spacing w:after="0" w:line="240" w:lineRule="auto"/>
              <w:rPr>
                <w:rFonts w:ascii="Tahoma" w:hAnsi="Tahoma" w:cs="Tahoma"/>
                <w:b/>
                <w:bCs/>
                <w:sz w:val="20"/>
                <w:szCs w:val="20"/>
              </w:rPr>
            </w:pPr>
            <w:r w:rsidRPr="000A669F">
              <w:rPr>
                <w:rFonts w:ascii="Tahoma" w:hAnsi="Tahoma" w:cs="Tahoma"/>
                <w:sz w:val="20"/>
                <w:szCs w:val="20"/>
              </w:rPr>
              <w:t>Experience of running and/or starting a small business</w:t>
            </w:r>
          </w:p>
        </w:tc>
        <w:tc>
          <w:tcPr>
            <w:tcW w:w="1701" w:type="dxa"/>
          </w:tcPr>
          <w:p w14:paraId="1ABE58FB" w14:textId="77777777" w:rsidR="00916D8F" w:rsidRPr="000A669F" w:rsidRDefault="00916D8F" w:rsidP="00437F33">
            <w:pPr>
              <w:tabs>
                <w:tab w:val="left" w:pos="0"/>
              </w:tabs>
              <w:spacing w:after="0" w:line="240" w:lineRule="auto"/>
              <w:jc w:val="center"/>
              <w:rPr>
                <w:rFonts w:ascii="Tahoma" w:hAnsi="Tahoma" w:cs="Tahoma"/>
                <w:bCs/>
                <w:iCs/>
                <w:color w:val="000000" w:themeColor="text1"/>
                <w:sz w:val="20"/>
                <w:szCs w:val="20"/>
              </w:rPr>
            </w:pPr>
            <w:r>
              <w:rPr>
                <w:rFonts w:ascii="Tahoma" w:hAnsi="Tahoma" w:cs="Tahoma"/>
                <w:bCs/>
                <w:iCs/>
                <w:color w:val="000000" w:themeColor="text1"/>
                <w:sz w:val="20"/>
                <w:szCs w:val="20"/>
              </w:rPr>
              <w:t xml:space="preserve">Desirable </w:t>
            </w:r>
          </w:p>
        </w:tc>
        <w:tc>
          <w:tcPr>
            <w:tcW w:w="1701" w:type="dxa"/>
          </w:tcPr>
          <w:p w14:paraId="13685D6B" w14:textId="77777777" w:rsidR="00916D8F" w:rsidRPr="000A669F" w:rsidRDefault="00916D8F" w:rsidP="00437F33">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I</w:t>
            </w:r>
          </w:p>
        </w:tc>
      </w:tr>
    </w:tbl>
    <w:p w14:paraId="2F33C21D" w14:textId="77777777" w:rsidR="00FB40A2" w:rsidRPr="000A669F"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0A669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0A669F" w14:paraId="0187985D" w14:textId="77777777" w:rsidTr="009F0A4B">
        <w:trPr>
          <w:trHeight w:val="567"/>
          <w:jc w:val="center"/>
        </w:trPr>
        <w:tc>
          <w:tcPr>
            <w:tcW w:w="6941" w:type="dxa"/>
            <w:shd w:val="clear" w:color="auto" w:fill="FF5A5F"/>
            <w:vAlign w:val="center"/>
          </w:tcPr>
          <w:p w14:paraId="7E8D341C" w14:textId="77777777" w:rsidR="00FB40A2" w:rsidRPr="000A669F" w:rsidRDefault="00B66495" w:rsidP="00FB40A2">
            <w:pPr>
              <w:tabs>
                <w:tab w:val="left" w:pos="0"/>
              </w:tabs>
              <w:spacing w:after="0" w:line="240" w:lineRule="auto"/>
              <w:rPr>
                <w:rFonts w:ascii="Tahoma" w:hAnsi="Tahoma" w:cs="Tahoma"/>
                <w:color w:val="000000" w:themeColor="text1"/>
              </w:rPr>
            </w:pPr>
            <w:r w:rsidRPr="000A669F">
              <w:rPr>
                <w:rFonts w:ascii="Tahoma" w:hAnsi="Tahoma" w:cs="Tahoma"/>
                <w:b/>
                <w:bCs/>
                <w:color w:val="000000" w:themeColor="text1"/>
              </w:rPr>
              <w:t>Education, training and work qualifications:</w:t>
            </w:r>
          </w:p>
        </w:tc>
        <w:tc>
          <w:tcPr>
            <w:tcW w:w="1701" w:type="dxa"/>
            <w:shd w:val="clear" w:color="auto" w:fill="FF5A5F"/>
            <w:vAlign w:val="center"/>
          </w:tcPr>
          <w:p w14:paraId="0A150465" w14:textId="77777777" w:rsidR="00FB40A2" w:rsidRPr="000A669F" w:rsidRDefault="00FB40A2" w:rsidP="00FB40A2">
            <w:pPr>
              <w:tabs>
                <w:tab w:val="left" w:pos="0"/>
              </w:tabs>
              <w:spacing w:after="0" w:line="240" w:lineRule="auto"/>
              <w:rPr>
                <w:rFonts w:ascii="Tahoma" w:hAnsi="Tahoma" w:cs="Tahoma"/>
                <w:bCs/>
                <w:iCs/>
              </w:rPr>
            </w:pPr>
            <w:r w:rsidRPr="000A669F">
              <w:rPr>
                <w:rFonts w:ascii="Tahoma" w:hAnsi="Tahoma" w:cs="Tahoma"/>
                <w:bCs/>
                <w:iCs/>
              </w:rPr>
              <w:t xml:space="preserve">Essential / </w:t>
            </w:r>
            <w:r w:rsidRPr="000A669F">
              <w:rPr>
                <w:rFonts w:ascii="Tahoma" w:hAnsi="Tahoma" w:cs="Tahoma"/>
                <w:bCs/>
              </w:rPr>
              <w:t>Desirable</w:t>
            </w:r>
          </w:p>
        </w:tc>
        <w:tc>
          <w:tcPr>
            <w:tcW w:w="1701" w:type="dxa"/>
            <w:shd w:val="clear" w:color="auto" w:fill="FF5A5F"/>
            <w:vAlign w:val="center"/>
          </w:tcPr>
          <w:p w14:paraId="635651A8" w14:textId="77777777" w:rsidR="00FB40A2" w:rsidRPr="000A669F" w:rsidRDefault="00FB40A2" w:rsidP="00FB40A2">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Measured by</w:t>
            </w:r>
          </w:p>
        </w:tc>
      </w:tr>
      <w:tr w:rsidR="00E61965" w:rsidRPr="000A669F" w14:paraId="7EB506B0" w14:textId="77777777" w:rsidTr="00C15C2B">
        <w:trPr>
          <w:trHeight w:val="340"/>
          <w:jc w:val="center"/>
        </w:trPr>
        <w:tc>
          <w:tcPr>
            <w:tcW w:w="6941" w:type="dxa"/>
            <w:vAlign w:val="center"/>
          </w:tcPr>
          <w:p w14:paraId="1099F503" w14:textId="712F68A1" w:rsidR="00E61965" w:rsidRPr="000A669F" w:rsidRDefault="00E61965" w:rsidP="00C15C2B">
            <w:pPr>
              <w:tabs>
                <w:tab w:val="left" w:pos="0"/>
              </w:tabs>
              <w:spacing w:after="0" w:line="240" w:lineRule="auto"/>
              <w:rPr>
                <w:rFonts w:ascii="Tahoma" w:hAnsi="Tahoma" w:cs="Tahoma"/>
                <w:bCs/>
                <w:sz w:val="20"/>
                <w:szCs w:val="20"/>
              </w:rPr>
            </w:pPr>
            <w:r>
              <w:rPr>
                <w:rFonts w:ascii="Tahoma" w:hAnsi="Tahoma" w:cs="Tahoma"/>
                <w:bCs/>
                <w:sz w:val="20"/>
                <w:szCs w:val="20"/>
              </w:rPr>
              <w:t>R</w:t>
            </w:r>
            <w:r w:rsidRPr="000A669F">
              <w:rPr>
                <w:rFonts w:ascii="Tahoma" w:hAnsi="Tahoma" w:cs="Tahoma"/>
                <w:bCs/>
                <w:sz w:val="20"/>
                <w:szCs w:val="20"/>
              </w:rPr>
              <w:t xml:space="preserve">ecent experience in either </w:t>
            </w:r>
            <w:r w:rsidR="00A46832">
              <w:rPr>
                <w:rFonts w:ascii="Tahoma" w:hAnsi="Tahoma" w:cs="Tahoma"/>
                <w:bCs/>
                <w:sz w:val="20"/>
                <w:szCs w:val="20"/>
              </w:rPr>
              <w:t>g</w:t>
            </w:r>
            <w:r w:rsidRPr="000A669F">
              <w:rPr>
                <w:rFonts w:ascii="Tahoma" w:hAnsi="Tahoma" w:cs="Tahoma"/>
                <w:bCs/>
                <w:sz w:val="20"/>
                <w:szCs w:val="20"/>
              </w:rPr>
              <w:t xml:space="preserve">eneral </w:t>
            </w:r>
            <w:r w:rsidR="00A46832">
              <w:rPr>
                <w:rFonts w:ascii="Tahoma" w:hAnsi="Tahoma" w:cs="Tahoma"/>
                <w:bCs/>
                <w:sz w:val="20"/>
                <w:szCs w:val="20"/>
              </w:rPr>
              <w:t>m</w:t>
            </w:r>
            <w:r w:rsidRPr="000A669F">
              <w:rPr>
                <w:rFonts w:ascii="Tahoma" w:hAnsi="Tahoma" w:cs="Tahoma"/>
                <w:bCs/>
                <w:sz w:val="20"/>
                <w:szCs w:val="20"/>
              </w:rPr>
              <w:t>anagement or in a specialist business function (marketing, ICT, manufacturing, HR or finance)</w:t>
            </w:r>
          </w:p>
        </w:tc>
        <w:tc>
          <w:tcPr>
            <w:tcW w:w="1701" w:type="dxa"/>
            <w:vAlign w:val="center"/>
          </w:tcPr>
          <w:p w14:paraId="7D59313A" w14:textId="77777777" w:rsidR="00E61965" w:rsidRPr="000A669F" w:rsidRDefault="00E61965" w:rsidP="00C15C2B">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61C286AA" w14:textId="77777777" w:rsidR="00E61965" w:rsidRPr="000A669F" w:rsidRDefault="00E61965" w:rsidP="00C15C2B">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D</w:t>
            </w:r>
          </w:p>
        </w:tc>
      </w:tr>
      <w:tr w:rsidR="00E61965" w:rsidRPr="000A669F" w14:paraId="674D10D7" w14:textId="77777777" w:rsidTr="00A51784">
        <w:trPr>
          <w:trHeight w:val="340"/>
          <w:jc w:val="center"/>
        </w:trPr>
        <w:tc>
          <w:tcPr>
            <w:tcW w:w="6941" w:type="dxa"/>
            <w:vAlign w:val="center"/>
          </w:tcPr>
          <w:p w14:paraId="7153EF72" w14:textId="4C3C6855" w:rsidR="00E61965" w:rsidRPr="000A669F" w:rsidRDefault="00E61965" w:rsidP="00E61965">
            <w:pPr>
              <w:rPr>
                <w:rFonts w:ascii="Tahoma" w:hAnsi="Tahoma" w:cs="Tahoma"/>
                <w:color w:val="000000" w:themeColor="text1"/>
                <w:sz w:val="20"/>
                <w:szCs w:val="20"/>
              </w:rPr>
            </w:pPr>
            <w:r w:rsidRPr="000A669F">
              <w:rPr>
                <w:rFonts w:ascii="Tahoma" w:hAnsi="Tahoma" w:cs="Tahoma"/>
                <w:color w:val="000000"/>
                <w:sz w:val="20"/>
                <w:szCs w:val="20"/>
              </w:rPr>
              <w:t xml:space="preserve">Relevant qualification </w:t>
            </w:r>
            <w:r>
              <w:rPr>
                <w:rFonts w:ascii="Tahoma" w:hAnsi="Tahoma" w:cs="Tahoma"/>
                <w:color w:val="000000"/>
                <w:sz w:val="20"/>
                <w:szCs w:val="20"/>
              </w:rPr>
              <w:t xml:space="preserve">such as </w:t>
            </w:r>
            <w:r w:rsidRPr="000A669F">
              <w:rPr>
                <w:rFonts w:ascii="Tahoma" w:hAnsi="Tahoma" w:cs="Tahoma"/>
                <w:sz w:val="20"/>
                <w:szCs w:val="20"/>
              </w:rPr>
              <w:t xml:space="preserve">Small Firms Enterprise Development Initiative (SFEDI) </w:t>
            </w:r>
            <w:r w:rsidRPr="000A669F">
              <w:rPr>
                <w:rFonts w:ascii="Tahoma" w:hAnsi="Tahoma" w:cs="Tahoma"/>
                <w:color w:val="000000"/>
                <w:sz w:val="20"/>
                <w:szCs w:val="20"/>
              </w:rPr>
              <w:t xml:space="preserve">or equivalent experience e.g. economic development, geography or comparable attainment by experience </w:t>
            </w:r>
          </w:p>
        </w:tc>
        <w:tc>
          <w:tcPr>
            <w:tcW w:w="1701" w:type="dxa"/>
            <w:vAlign w:val="center"/>
          </w:tcPr>
          <w:p w14:paraId="3C15EB3D" w14:textId="77777777" w:rsidR="00E61965" w:rsidRPr="000A669F" w:rsidRDefault="00E61965" w:rsidP="00A51784">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Essential</w:t>
            </w:r>
          </w:p>
        </w:tc>
        <w:tc>
          <w:tcPr>
            <w:tcW w:w="1701" w:type="dxa"/>
            <w:vAlign w:val="center"/>
          </w:tcPr>
          <w:p w14:paraId="2FEE62B2" w14:textId="77777777" w:rsidR="00E61965" w:rsidRPr="000A669F" w:rsidRDefault="00E61965" w:rsidP="00A51784">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 D</w:t>
            </w:r>
          </w:p>
        </w:tc>
      </w:tr>
      <w:tr w:rsidR="00412851" w:rsidRPr="000A669F" w14:paraId="59BF0754" w14:textId="77777777" w:rsidTr="00F65B51">
        <w:trPr>
          <w:trHeight w:val="340"/>
          <w:jc w:val="center"/>
        </w:trPr>
        <w:tc>
          <w:tcPr>
            <w:tcW w:w="6941" w:type="dxa"/>
            <w:vAlign w:val="center"/>
          </w:tcPr>
          <w:p w14:paraId="5419CCCF" w14:textId="3E9A0083" w:rsidR="00412851" w:rsidRPr="000A669F" w:rsidRDefault="00E2037C" w:rsidP="00412851">
            <w:pPr>
              <w:tabs>
                <w:tab w:val="left" w:pos="0"/>
              </w:tabs>
              <w:spacing w:after="0" w:line="240" w:lineRule="auto"/>
              <w:rPr>
                <w:rFonts w:ascii="Tahoma" w:hAnsi="Tahoma" w:cs="Tahoma"/>
                <w:bCs/>
                <w:sz w:val="20"/>
                <w:szCs w:val="20"/>
                <w:lang w:val="fr-FR"/>
              </w:rPr>
            </w:pPr>
            <w:r w:rsidRPr="000A669F">
              <w:rPr>
                <w:rFonts w:ascii="Tahoma" w:hAnsi="Tahoma" w:cs="Tahoma"/>
                <w:sz w:val="20"/>
                <w:szCs w:val="20"/>
                <w:lang w:val="fr-FR"/>
              </w:rPr>
              <w:t xml:space="preserve">Project management qualification </w:t>
            </w:r>
            <w:proofErr w:type="spellStart"/>
            <w:r w:rsidRPr="000A669F">
              <w:rPr>
                <w:rFonts w:ascii="Tahoma" w:hAnsi="Tahoma" w:cs="Tahoma"/>
                <w:sz w:val="20"/>
                <w:szCs w:val="20"/>
                <w:lang w:val="fr-FR"/>
              </w:rPr>
              <w:t>eg</w:t>
            </w:r>
            <w:proofErr w:type="spellEnd"/>
            <w:r w:rsidRPr="000A669F">
              <w:rPr>
                <w:rFonts w:ascii="Tahoma" w:hAnsi="Tahoma" w:cs="Tahoma"/>
                <w:sz w:val="20"/>
                <w:szCs w:val="20"/>
                <w:lang w:val="fr-FR"/>
              </w:rPr>
              <w:t xml:space="preserve"> Prince2, Agile </w:t>
            </w:r>
          </w:p>
        </w:tc>
        <w:tc>
          <w:tcPr>
            <w:tcW w:w="1701" w:type="dxa"/>
            <w:vAlign w:val="center"/>
          </w:tcPr>
          <w:p w14:paraId="7CD30FDD" w14:textId="0D66F858" w:rsidR="00412851" w:rsidRPr="000A669F" w:rsidRDefault="00412851" w:rsidP="00412851">
            <w:pPr>
              <w:tabs>
                <w:tab w:val="left" w:pos="0"/>
              </w:tabs>
              <w:spacing w:after="0" w:line="240" w:lineRule="auto"/>
              <w:jc w:val="center"/>
              <w:rPr>
                <w:rFonts w:ascii="Tahoma" w:hAnsi="Tahoma" w:cs="Tahoma"/>
                <w:bCs/>
                <w:iCs/>
                <w:color w:val="000000" w:themeColor="text1"/>
                <w:sz w:val="20"/>
                <w:szCs w:val="20"/>
              </w:rPr>
            </w:pPr>
            <w:r w:rsidRPr="000A669F">
              <w:rPr>
                <w:rFonts w:ascii="Tahoma" w:hAnsi="Tahoma" w:cs="Tahoma"/>
                <w:bCs/>
                <w:iCs/>
                <w:color w:val="000000" w:themeColor="text1"/>
                <w:sz w:val="20"/>
                <w:szCs w:val="20"/>
              </w:rPr>
              <w:t xml:space="preserve">Desirable </w:t>
            </w:r>
          </w:p>
        </w:tc>
        <w:tc>
          <w:tcPr>
            <w:tcW w:w="1701" w:type="dxa"/>
            <w:vAlign w:val="center"/>
          </w:tcPr>
          <w:p w14:paraId="48149C5A" w14:textId="42520C15" w:rsidR="00412851" w:rsidRPr="000A669F" w:rsidRDefault="00412851" w:rsidP="00412851">
            <w:pPr>
              <w:tabs>
                <w:tab w:val="left" w:pos="0"/>
              </w:tabs>
              <w:spacing w:after="0" w:line="240" w:lineRule="auto"/>
              <w:rPr>
                <w:rFonts w:ascii="Tahoma" w:hAnsi="Tahoma" w:cs="Tahoma"/>
                <w:color w:val="000000" w:themeColor="text1"/>
                <w:sz w:val="20"/>
                <w:szCs w:val="20"/>
              </w:rPr>
            </w:pPr>
            <w:r w:rsidRPr="000A669F">
              <w:rPr>
                <w:rFonts w:ascii="Tahoma" w:hAnsi="Tahoma" w:cs="Tahoma"/>
                <w:color w:val="000000" w:themeColor="text1"/>
                <w:sz w:val="20"/>
                <w:szCs w:val="20"/>
              </w:rPr>
              <w:t>A</w:t>
            </w:r>
          </w:p>
        </w:tc>
      </w:tr>
    </w:tbl>
    <w:p w14:paraId="081ADB95" w14:textId="77777777" w:rsidR="00785B4E" w:rsidRPr="000A669F" w:rsidRDefault="00785B4E" w:rsidP="003F6475">
      <w:pPr>
        <w:autoSpaceDE w:val="0"/>
        <w:autoSpaceDN w:val="0"/>
        <w:adjustRightInd w:val="0"/>
        <w:spacing w:after="0" w:line="240" w:lineRule="auto"/>
        <w:rPr>
          <w:rFonts w:ascii="Tahoma" w:hAnsi="Tahoma" w:cs="Tahoma"/>
          <w:color w:val="000000"/>
        </w:rPr>
      </w:pPr>
    </w:p>
    <w:p w14:paraId="09668E97" w14:textId="77777777" w:rsidR="007A494B" w:rsidRPr="000A669F" w:rsidRDefault="007A494B" w:rsidP="003F6475">
      <w:pPr>
        <w:autoSpaceDE w:val="0"/>
        <w:autoSpaceDN w:val="0"/>
        <w:adjustRightInd w:val="0"/>
        <w:spacing w:after="0" w:line="240" w:lineRule="auto"/>
        <w:rPr>
          <w:rFonts w:ascii="Tahoma" w:hAnsi="Tahoma" w:cs="Tahoma"/>
          <w:color w:val="000000"/>
        </w:rPr>
      </w:pPr>
      <w:r w:rsidRPr="000A669F">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3E78F7D2" w14:textId="77777777" w:rsidR="003F6475" w:rsidRPr="000A669F" w:rsidRDefault="003F6475" w:rsidP="003F6475">
      <w:pPr>
        <w:autoSpaceDE w:val="0"/>
        <w:autoSpaceDN w:val="0"/>
        <w:adjustRightInd w:val="0"/>
        <w:spacing w:after="0" w:line="240" w:lineRule="auto"/>
        <w:rPr>
          <w:rFonts w:ascii="Tahoma" w:hAnsi="Tahoma" w:cs="Tahoma"/>
          <w:color w:val="000000" w:themeColor="text1"/>
        </w:rPr>
      </w:pPr>
    </w:p>
    <w:p w14:paraId="41C7F946" w14:textId="0B209619" w:rsidR="00B45BB7" w:rsidRPr="000A669F" w:rsidRDefault="007A494B" w:rsidP="007A494B">
      <w:pPr>
        <w:autoSpaceDE w:val="0"/>
        <w:autoSpaceDN w:val="0"/>
        <w:adjustRightInd w:val="0"/>
        <w:spacing w:after="0" w:line="240" w:lineRule="auto"/>
        <w:rPr>
          <w:rFonts w:ascii="Tahoma" w:hAnsi="Tahoma" w:cs="Tahoma"/>
          <w:color w:val="000000"/>
        </w:rPr>
      </w:pPr>
      <w:r w:rsidRPr="000A669F">
        <w:rPr>
          <w:rFonts w:ascii="Tahoma" w:hAnsi="Tahoma" w:cs="Tahoma"/>
          <w:b/>
          <w:bCs/>
          <w:color w:val="000000" w:themeColor="text1"/>
        </w:rPr>
        <w:t>Additional pre-employment checks specific to this role include</w:t>
      </w:r>
      <w:r w:rsidRPr="000A669F">
        <w:rPr>
          <w:rFonts w:ascii="Tahoma" w:hAnsi="Tahoma" w:cs="Tahoma"/>
          <w:color w:val="000000" w:themeColor="text1"/>
        </w:rPr>
        <w:t xml:space="preserve">: </w:t>
      </w:r>
    </w:p>
    <w:p w14:paraId="2FB2BEEF" w14:textId="1AC27E40" w:rsidR="00CD75CC" w:rsidRPr="000A669F" w:rsidRDefault="00E85A0A" w:rsidP="687A97DB">
      <w:pPr>
        <w:autoSpaceDE w:val="0"/>
        <w:autoSpaceDN w:val="0"/>
        <w:adjustRightInd w:val="0"/>
        <w:spacing w:after="0" w:line="240" w:lineRule="auto"/>
        <w:rPr>
          <w:rFonts w:ascii="Tahoma" w:hAnsi="Tahoma" w:cs="Tahoma"/>
          <w:color w:val="000000"/>
        </w:rPr>
      </w:pPr>
      <w:r w:rsidRPr="000A669F">
        <w:rPr>
          <w:rFonts w:ascii="Tahoma" w:hAnsi="Tahoma" w:cs="Tahoma"/>
          <w:color w:val="000000" w:themeColor="text1"/>
        </w:rPr>
        <w:t xml:space="preserve">None required. </w:t>
      </w:r>
    </w:p>
    <w:p w14:paraId="77539BC1" w14:textId="77777777" w:rsidR="009453B9" w:rsidRPr="000A669F" w:rsidRDefault="009453B9">
      <w:pPr>
        <w:spacing w:after="160" w:line="259" w:lineRule="auto"/>
        <w:rPr>
          <w:rFonts w:ascii="Tahoma" w:hAnsi="Tahoma" w:cs="Tahoma"/>
          <w:i/>
          <w:iCs/>
          <w:color w:val="000000"/>
        </w:rPr>
      </w:pPr>
      <w:r w:rsidRPr="000A669F">
        <w:rPr>
          <w:rFonts w:ascii="Tahoma" w:hAnsi="Tahoma" w:cs="Tahoma"/>
          <w:i/>
          <w:iCs/>
          <w:color w:val="000000"/>
        </w:rPr>
        <w:br w:type="page"/>
      </w:r>
    </w:p>
    <w:p w14:paraId="5D8B3F83" w14:textId="77777777" w:rsidR="00495A3B" w:rsidRPr="000A669F" w:rsidRDefault="009E77EF" w:rsidP="0015298D">
      <w:pPr>
        <w:pStyle w:val="Heading2"/>
        <w:rPr>
          <w:rFonts w:ascii="Tahoma" w:hAnsi="Tahoma" w:cs="Tahoma"/>
          <w:b/>
          <w:bCs/>
          <w:color w:val="FF5A5F"/>
          <w:sz w:val="32"/>
          <w:szCs w:val="32"/>
        </w:rPr>
      </w:pPr>
      <w:r w:rsidRPr="000A669F">
        <w:rPr>
          <w:rFonts w:ascii="Tahoma" w:hAnsi="Tahoma" w:cs="Tahoma"/>
          <w:b/>
          <w:bCs/>
          <w:color w:val="FF5A5F"/>
          <w:sz w:val="32"/>
          <w:szCs w:val="32"/>
        </w:rPr>
        <w:lastRenderedPageBreak/>
        <w:t>D</w:t>
      </w:r>
      <w:r w:rsidR="00495A3B" w:rsidRPr="000A669F">
        <w:rPr>
          <w:rFonts w:ascii="Tahoma" w:hAnsi="Tahoma" w:cs="Tahoma"/>
          <w:b/>
          <w:bCs/>
          <w:color w:val="FF5A5F"/>
          <w:sz w:val="32"/>
          <w:szCs w:val="32"/>
        </w:rPr>
        <w:t xml:space="preserve">ay-to-day in </w:t>
      </w:r>
      <w:r w:rsidR="001443B4" w:rsidRPr="000A669F">
        <w:rPr>
          <w:rFonts w:ascii="Tahoma" w:hAnsi="Tahoma" w:cs="Tahoma"/>
          <w:b/>
          <w:bCs/>
          <w:color w:val="FF5A5F"/>
          <w:sz w:val="32"/>
          <w:szCs w:val="32"/>
        </w:rPr>
        <w:t>the</w:t>
      </w:r>
      <w:r w:rsidR="00495A3B" w:rsidRPr="000A669F">
        <w:rPr>
          <w:rFonts w:ascii="Tahoma" w:hAnsi="Tahoma" w:cs="Tahoma"/>
          <w:b/>
          <w:bCs/>
          <w:color w:val="FF5A5F"/>
          <w:sz w:val="32"/>
          <w:szCs w:val="32"/>
        </w:rPr>
        <w:t xml:space="preserve"> role:</w:t>
      </w:r>
    </w:p>
    <w:p w14:paraId="42105CEE" w14:textId="77777777" w:rsidR="00BA48C6" w:rsidRPr="000A669F"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rsidRPr="000A669F" w14:paraId="00A2EEB7" w14:textId="77777777" w:rsidTr="008C2ADC">
        <w:trPr>
          <w:trHeight w:val="531"/>
        </w:trPr>
        <w:tc>
          <w:tcPr>
            <w:tcW w:w="2634" w:type="dxa"/>
            <w:tcBorders>
              <w:bottom w:val="single" w:sz="4" w:space="0" w:color="FF5A5F"/>
            </w:tcBorders>
            <w:vAlign w:val="center"/>
          </w:tcPr>
          <w:p w14:paraId="08C9F639" w14:textId="77777777" w:rsidR="00016493" w:rsidRPr="000A669F" w:rsidRDefault="00016493" w:rsidP="008C2ADC">
            <w:pPr>
              <w:tabs>
                <w:tab w:val="left" w:pos="0"/>
              </w:tabs>
              <w:spacing w:after="0" w:line="240" w:lineRule="auto"/>
              <w:rPr>
                <w:rFonts w:ascii="Tahoma" w:hAnsi="Tahoma" w:cs="Tahoma"/>
                <w:b/>
                <w:bCs/>
                <w:color w:val="000000" w:themeColor="text1"/>
              </w:rPr>
            </w:pPr>
            <w:r w:rsidRPr="000A669F">
              <w:rPr>
                <w:rFonts w:ascii="Tahoma" w:hAnsi="Tahoma" w:cs="Tahoma"/>
                <w:b/>
                <w:bCs/>
                <w:color w:val="000000" w:themeColor="text1"/>
              </w:rPr>
              <w:t>Hours:</w:t>
            </w:r>
          </w:p>
        </w:tc>
        <w:tc>
          <w:tcPr>
            <w:tcW w:w="2634" w:type="dxa"/>
            <w:tcBorders>
              <w:bottom w:val="single" w:sz="4" w:space="0" w:color="FF5A5F"/>
            </w:tcBorders>
            <w:vAlign w:val="center"/>
          </w:tcPr>
          <w:p w14:paraId="46F7A16D" w14:textId="1B6557E2" w:rsidR="00016493" w:rsidRPr="00925D81" w:rsidRDefault="009A450C"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22.2</w:t>
            </w:r>
          </w:p>
        </w:tc>
        <w:tc>
          <w:tcPr>
            <w:tcW w:w="2634" w:type="dxa"/>
            <w:tcBorders>
              <w:bottom w:val="single" w:sz="4" w:space="0" w:color="FF5A5F"/>
            </w:tcBorders>
            <w:vAlign w:val="center"/>
          </w:tcPr>
          <w:p w14:paraId="24F8BFB2" w14:textId="77777777" w:rsidR="00016493" w:rsidRPr="00925D81" w:rsidRDefault="00016493" w:rsidP="008C2ADC">
            <w:pPr>
              <w:tabs>
                <w:tab w:val="left" w:pos="0"/>
              </w:tabs>
              <w:spacing w:after="0" w:line="240" w:lineRule="auto"/>
              <w:rPr>
                <w:rFonts w:ascii="Tahoma" w:hAnsi="Tahoma" w:cs="Tahoma"/>
                <w:b/>
                <w:bCs/>
                <w:color w:val="000000" w:themeColor="text1"/>
              </w:rPr>
            </w:pPr>
            <w:r w:rsidRPr="00925D81">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4D3CAFEB" w:rsidR="00016493" w:rsidRPr="00925D81" w:rsidRDefault="0045143F"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 xml:space="preserve">South Midlands </w:t>
            </w:r>
          </w:p>
        </w:tc>
      </w:tr>
      <w:tr w:rsidR="00016493" w:rsidRPr="000A669F"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0A669F" w:rsidRDefault="00016493" w:rsidP="008C2ADC">
            <w:pPr>
              <w:tabs>
                <w:tab w:val="left" w:pos="0"/>
              </w:tabs>
              <w:spacing w:after="0" w:line="240" w:lineRule="auto"/>
              <w:rPr>
                <w:rFonts w:ascii="Tahoma" w:hAnsi="Tahoma" w:cs="Tahoma"/>
                <w:b/>
                <w:bCs/>
                <w:color w:val="000000" w:themeColor="text1"/>
              </w:rPr>
            </w:pPr>
            <w:r w:rsidRPr="000A669F">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78CB2090" w:rsidR="00016493" w:rsidRPr="00925D81" w:rsidRDefault="00E94B87"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7</w:t>
            </w:r>
          </w:p>
        </w:tc>
        <w:tc>
          <w:tcPr>
            <w:tcW w:w="2634" w:type="dxa"/>
            <w:tcBorders>
              <w:top w:val="single" w:sz="4" w:space="0" w:color="FF5A5F"/>
              <w:bottom w:val="single" w:sz="4" w:space="0" w:color="FF5A5F"/>
            </w:tcBorders>
            <w:vAlign w:val="center"/>
          </w:tcPr>
          <w:p w14:paraId="658BE2EC" w14:textId="77777777" w:rsidR="00016493" w:rsidRPr="00925D81" w:rsidRDefault="00016493" w:rsidP="008C2ADC">
            <w:pPr>
              <w:tabs>
                <w:tab w:val="left" w:pos="0"/>
              </w:tabs>
              <w:spacing w:after="0" w:line="240" w:lineRule="auto"/>
              <w:rPr>
                <w:rFonts w:ascii="Tahoma" w:hAnsi="Tahoma" w:cs="Tahoma"/>
                <w:b/>
                <w:bCs/>
                <w:color w:val="000000" w:themeColor="text1"/>
              </w:rPr>
            </w:pPr>
            <w:r w:rsidRPr="00925D81">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47E02820" w14:textId="60797779" w:rsidR="00645F6E" w:rsidRPr="00925D81" w:rsidRDefault="005258EB"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F</w:t>
            </w:r>
            <w:r w:rsidR="00645F6E" w:rsidRPr="00925D81">
              <w:rPr>
                <w:rFonts w:ascii="Tahoma" w:hAnsi="Tahoma" w:cs="Tahoma"/>
                <w:color w:val="000000" w:themeColor="text1"/>
              </w:rPr>
              <w:t>lexible</w:t>
            </w:r>
          </w:p>
          <w:p w14:paraId="569DBC98" w14:textId="484E442E" w:rsidR="00016493" w:rsidRPr="00925D81" w:rsidRDefault="00016493" w:rsidP="008C2ADC">
            <w:pPr>
              <w:tabs>
                <w:tab w:val="left" w:pos="0"/>
              </w:tabs>
              <w:spacing w:after="0" w:line="240" w:lineRule="auto"/>
              <w:rPr>
                <w:rFonts w:ascii="Tahoma" w:hAnsi="Tahoma" w:cs="Tahoma"/>
                <w:color w:val="000000" w:themeColor="text1"/>
              </w:rPr>
            </w:pPr>
          </w:p>
        </w:tc>
      </w:tr>
      <w:tr w:rsidR="00016493" w:rsidRPr="000A669F" w14:paraId="55A85660" w14:textId="77777777" w:rsidTr="008C2ADC">
        <w:trPr>
          <w:trHeight w:val="531"/>
        </w:trPr>
        <w:tc>
          <w:tcPr>
            <w:tcW w:w="2634" w:type="dxa"/>
            <w:tcBorders>
              <w:top w:val="single" w:sz="4" w:space="0" w:color="FF5A5F"/>
              <w:bottom w:val="single" w:sz="4" w:space="0" w:color="FF5A5F"/>
            </w:tcBorders>
            <w:vAlign w:val="center"/>
          </w:tcPr>
          <w:p w14:paraId="7E5C7E26" w14:textId="77777777" w:rsidR="00016493" w:rsidRPr="000A669F" w:rsidRDefault="00016493" w:rsidP="008C2ADC">
            <w:pPr>
              <w:tabs>
                <w:tab w:val="left" w:pos="0"/>
              </w:tabs>
              <w:spacing w:after="0" w:line="240" w:lineRule="auto"/>
              <w:rPr>
                <w:rFonts w:ascii="Tahoma" w:hAnsi="Tahoma" w:cs="Tahoma"/>
                <w:b/>
                <w:bCs/>
                <w:color w:val="000000" w:themeColor="text1"/>
              </w:rPr>
            </w:pPr>
            <w:r w:rsidRPr="000A669F">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D6063A1" w14:textId="737E177D" w:rsidR="00016493" w:rsidRPr="00925D81" w:rsidRDefault="001E1ACE"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w:t>
            </w:r>
            <w:r w:rsidR="00950B52">
              <w:rPr>
                <w:rFonts w:ascii="Tahoma" w:hAnsi="Tahoma" w:cs="Tahoma"/>
                <w:color w:val="000000" w:themeColor="text1"/>
              </w:rPr>
              <w:t>39</w:t>
            </w:r>
            <w:r w:rsidR="00102244">
              <w:rPr>
                <w:rFonts w:ascii="Tahoma" w:hAnsi="Tahoma" w:cs="Tahoma"/>
                <w:color w:val="000000" w:themeColor="text1"/>
              </w:rPr>
              <w:t>,190</w:t>
            </w:r>
            <w:r w:rsidRPr="00925D81">
              <w:rPr>
                <w:rFonts w:ascii="Tahoma" w:hAnsi="Tahoma" w:cs="Tahoma"/>
                <w:color w:val="000000" w:themeColor="text1"/>
              </w:rPr>
              <w:t>- £</w:t>
            </w:r>
            <w:r w:rsidR="00102244">
              <w:rPr>
                <w:rFonts w:ascii="Tahoma" w:hAnsi="Tahoma" w:cs="Tahoma"/>
                <w:color w:val="000000" w:themeColor="text1"/>
              </w:rPr>
              <w:t>41,797</w:t>
            </w:r>
          </w:p>
        </w:tc>
        <w:tc>
          <w:tcPr>
            <w:tcW w:w="2634" w:type="dxa"/>
            <w:tcBorders>
              <w:top w:val="single" w:sz="4" w:space="0" w:color="FF5A5F"/>
              <w:bottom w:val="single" w:sz="4" w:space="0" w:color="FF5A5F"/>
            </w:tcBorders>
            <w:vAlign w:val="center"/>
          </w:tcPr>
          <w:p w14:paraId="35DAD9A7" w14:textId="77777777" w:rsidR="00016493" w:rsidRPr="00925D81" w:rsidRDefault="00AC69EA" w:rsidP="008C2ADC">
            <w:pPr>
              <w:tabs>
                <w:tab w:val="left" w:pos="0"/>
              </w:tabs>
              <w:spacing w:after="0" w:line="240" w:lineRule="auto"/>
              <w:rPr>
                <w:rFonts w:ascii="Tahoma" w:hAnsi="Tahoma" w:cs="Tahoma"/>
                <w:b/>
                <w:bCs/>
                <w:color w:val="000000" w:themeColor="text1"/>
              </w:rPr>
            </w:pPr>
            <w:r w:rsidRPr="00925D81">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2BBDB64D" w:rsidR="00016493" w:rsidRPr="00925D81" w:rsidRDefault="008F019E"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None</w:t>
            </w:r>
          </w:p>
        </w:tc>
      </w:tr>
      <w:tr w:rsidR="00016493" w:rsidRPr="000A669F" w14:paraId="4C0571AC" w14:textId="77777777" w:rsidTr="008C2ADC">
        <w:trPr>
          <w:trHeight w:val="531"/>
        </w:trPr>
        <w:tc>
          <w:tcPr>
            <w:tcW w:w="2634" w:type="dxa"/>
            <w:tcBorders>
              <w:top w:val="single" w:sz="4" w:space="0" w:color="FF5A5F"/>
            </w:tcBorders>
            <w:vAlign w:val="center"/>
          </w:tcPr>
          <w:p w14:paraId="3606922B" w14:textId="77777777" w:rsidR="00016493" w:rsidRPr="000A669F" w:rsidRDefault="00016493" w:rsidP="008C2ADC">
            <w:pPr>
              <w:tabs>
                <w:tab w:val="left" w:pos="0"/>
              </w:tabs>
              <w:spacing w:after="0" w:line="240" w:lineRule="auto"/>
              <w:rPr>
                <w:rFonts w:ascii="Tahoma" w:hAnsi="Tahoma" w:cs="Tahoma"/>
                <w:b/>
                <w:bCs/>
                <w:color w:val="000000" w:themeColor="text1"/>
              </w:rPr>
            </w:pPr>
            <w:r w:rsidRPr="000A669F">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352247AD" w14:textId="5A2C75C9" w:rsidR="00016493" w:rsidRPr="00925D81" w:rsidRDefault="008F019E" w:rsidP="008C2ADC">
            <w:pPr>
              <w:tabs>
                <w:tab w:val="left" w:pos="0"/>
              </w:tabs>
              <w:spacing w:after="0" w:line="240" w:lineRule="auto"/>
              <w:rPr>
                <w:rFonts w:ascii="Tahoma" w:hAnsi="Tahoma" w:cs="Tahoma"/>
                <w:color w:val="000000" w:themeColor="text1"/>
              </w:rPr>
            </w:pPr>
            <w:r w:rsidRPr="00925D81">
              <w:rPr>
                <w:rFonts w:ascii="Tahoma" w:hAnsi="Tahoma" w:cs="Tahoma"/>
                <w:color w:val="000000" w:themeColor="text1"/>
              </w:rPr>
              <w:t xml:space="preserve">None </w:t>
            </w:r>
          </w:p>
        </w:tc>
        <w:tc>
          <w:tcPr>
            <w:tcW w:w="2634" w:type="dxa"/>
            <w:tcBorders>
              <w:top w:val="single" w:sz="4" w:space="0" w:color="FF5A5F"/>
            </w:tcBorders>
            <w:vAlign w:val="center"/>
          </w:tcPr>
          <w:p w14:paraId="7F247955" w14:textId="77777777" w:rsidR="00016493" w:rsidRPr="00925D81"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54FA8A4" w14:textId="77777777" w:rsidR="00016493" w:rsidRPr="00925D81" w:rsidRDefault="00016493" w:rsidP="008C2ADC">
            <w:pPr>
              <w:tabs>
                <w:tab w:val="left" w:pos="0"/>
              </w:tabs>
              <w:spacing w:after="0" w:line="240" w:lineRule="auto"/>
              <w:rPr>
                <w:rFonts w:ascii="Tahoma" w:hAnsi="Tahoma" w:cs="Tahoma"/>
                <w:color w:val="000000" w:themeColor="text1"/>
              </w:rPr>
            </w:pPr>
          </w:p>
        </w:tc>
      </w:tr>
    </w:tbl>
    <w:p w14:paraId="07E6A203" w14:textId="77777777" w:rsidR="00BA48C6" w:rsidRPr="000A669F"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0A669F" w:rsidRDefault="00095702" w:rsidP="3A184DB7">
      <w:pPr>
        <w:spacing w:after="0" w:line="240" w:lineRule="auto"/>
        <w:jc w:val="both"/>
        <w:rPr>
          <w:rFonts w:ascii="Tahoma" w:hAnsi="Tahoma" w:cs="Tahoma"/>
          <w:b/>
          <w:bCs/>
          <w:color w:val="000000" w:themeColor="text1"/>
        </w:rPr>
      </w:pPr>
      <w:r w:rsidRPr="000A669F">
        <w:rPr>
          <w:rFonts w:ascii="Tahoma" w:hAnsi="Tahoma" w:cs="Tahoma"/>
          <w:b/>
          <w:bCs/>
          <w:color w:val="000000" w:themeColor="text1"/>
        </w:rPr>
        <w:t>Working conditions</w:t>
      </w:r>
      <w:r w:rsidR="00ED3066" w:rsidRPr="000A669F">
        <w:rPr>
          <w:rFonts w:ascii="Tahoma" w:hAnsi="Tahoma" w:cs="Tahoma"/>
          <w:b/>
          <w:bCs/>
          <w:color w:val="000000" w:themeColor="text1"/>
        </w:rPr>
        <w:t xml:space="preserve"> &amp; how we work</w:t>
      </w:r>
      <w:r w:rsidRPr="000A669F">
        <w:rPr>
          <w:rFonts w:ascii="Tahoma" w:hAnsi="Tahoma" w:cs="Tahoma"/>
          <w:b/>
          <w:bCs/>
          <w:color w:val="000000" w:themeColor="text1"/>
        </w:rPr>
        <w:t>:</w:t>
      </w:r>
    </w:p>
    <w:p w14:paraId="750F2507" w14:textId="59470965" w:rsidR="00AD3A24" w:rsidRDefault="00AF27F4" w:rsidP="00BA48C6">
      <w:pPr>
        <w:tabs>
          <w:tab w:val="left" w:pos="0"/>
        </w:tabs>
        <w:spacing w:after="0" w:line="240" w:lineRule="auto"/>
        <w:jc w:val="both"/>
        <w:rPr>
          <w:rFonts w:ascii="Tahoma" w:hAnsi="Tahoma" w:cs="Tahoma"/>
          <w:color w:val="000000"/>
        </w:rPr>
      </w:pPr>
      <w:r w:rsidRPr="000A669F">
        <w:rPr>
          <w:rFonts w:ascii="Tahoma" w:hAnsi="Tahoma" w:cs="Tahoma"/>
          <w:color w:val="000000"/>
        </w:rPr>
        <w:t>T</w:t>
      </w:r>
      <w:r w:rsidR="008377E8" w:rsidRPr="000A669F">
        <w:rPr>
          <w:rFonts w:ascii="Tahoma" w:hAnsi="Tahoma" w:cs="Tahoma"/>
          <w:color w:val="000000"/>
        </w:rPr>
        <w:t xml:space="preserve">his role has been identified as a part-flexible worker type, this means that </w:t>
      </w:r>
      <w:r w:rsidR="00945A7E" w:rsidRPr="000A669F">
        <w:rPr>
          <w:rFonts w:ascii="Tahoma" w:hAnsi="Tahoma" w:cs="Tahoma"/>
          <w:color w:val="000000"/>
        </w:rPr>
        <w:t>you will be able to work from other work locations</w:t>
      </w:r>
      <w:r w:rsidR="00A113D7" w:rsidRPr="000A669F">
        <w:rPr>
          <w:rFonts w:ascii="Tahoma" w:hAnsi="Tahoma" w:cs="Tahoma"/>
          <w:color w:val="000000"/>
        </w:rPr>
        <w:t xml:space="preserve"> </w:t>
      </w:r>
      <w:r w:rsidR="00337B34" w:rsidRPr="000A669F">
        <w:rPr>
          <w:rFonts w:ascii="Tahoma" w:hAnsi="Tahoma" w:cs="Tahoma"/>
          <w:color w:val="000000"/>
        </w:rPr>
        <w:t xml:space="preserve">and when not working from an office you will be working remotely for up to </w:t>
      </w:r>
      <w:r w:rsidR="008F019E" w:rsidRPr="000A669F">
        <w:rPr>
          <w:rFonts w:ascii="Tahoma" w:hAnsi="Tahoma" w:cs="Tahoma"/>
          <w:color w:val="000000"/>
        </w:rPr>
        <w:t>4</w:t>
      </w:r>
      <w:r w:rsidR="00337B34" w:rsidRPr="000A669F">
        <w:rPr>
          <w:rFonts w:ascii="Tahoma" w:hAnsi="Tahoma" w:cs="Tahoma"/>
          <w:color w:val="000000"/>
        </w:rPr>
        <w:t xml:space="preserve"> days a week (including from home).</w:t>
      </w:r>
    </w:p>
    <w:p w14:paraId="23F23DD3" w14:textId="0BE300D8" w:rsidR="009A450C" w:rsidRPr="000A669F" w:rsidRDefault="009A450C" w:rsidP="00BA48C6">
      <w:pPr>
        <w:tabs>
          <w:tab w:val="left" w:pos="0"/>
        </w:tabs>
        <w:spacing w:after="0" w:line="240" w:lineRule="auto"/>
        <w:jc w:val="both"/>
        <w:rPr>
          <w:rFonts w:ascii="Tahoma" w:hAnsi="Tahoma" w:cs="Tahoma"/>
          <w:color w:val="000000"/>
        </w:rPr>
      </w:pPr>
      <w:r>
        <w:rPr>
          <w:rFonts w:ascii="Tahoma" w:hAnsi="Tahoma" w:cs="Tahoma"/>
          <w:color w:val="000000"/>
        </w:rPr>
        <w:t xml:space="preserve">This role is part of a job share opportunity. </w:t>
      </w:r>
    </w:p>
    <w:p w14:paraId="610C7B1F" w14:textId="77777777" w:rsidR="00AD3A24" w:rsidRPr="000A669F" w:rsidRDefault="00AD3A24" w:rsidP="00BA48C6">
      <w:pPr>
        <w:tabs>
          <w:tab w:val="left" w:pos="0"/>
        </w:tabs>
        <w:spacing w:after="0" w:line="240" w:lineRule="auto"/>
        <w:jc w:val="both"/>
        <w:rPr>
          <w:rFonts w:ascii="Tahoma" w:hAnsi="Tahoma" w:cs="Tahoma"/>
          <w:i/>
          <w:iCs/>
          <w:color w:val="000000"/>
        </w:rPr>
      </w:pPr>
    </w:p>
    <w:p w14:paraId="36DC3E96" w14:textId="77777777" w:rsidR="007A494B" w:rsidRPr="000A669F" w:rsidRDefault="00495A3B" w:rsidP="0015298D">
      <w:pPr>
        <w:pStyle w:val="Heading2"/>
        <w:rPr>
          <w:rFonts w:ascii="Tahoma" w:hAnsi="Tahoma" w:cs="Tahoma"/>
          <w:b/>
          <w:bCs/>
          <w:color w:val="FF5A5F"/>
          <w:sz w:val="32"/>
          <w:szCs w:val="32"/>
        </w:rPr>
      </w:pPr>
      <w:r w:rsidRPr="000A669F">
        <w:rPr>
          <w:rFonts w:ascii="Tahoma" w:hAnsi="Tahoma" w:cs="Tahoma"/>
          <w:b/>
          <w:bCs/>
          <w:color w:val="FF5A5F"/>
          <w:sz w:val="32"/>
          <w:szCs w:val="32"/>
        </w:rPr>
        <w:t>Our organisational values and behaviours</w:t>
      </w:r>
    </w:p>
    <w:p w14:paraId="3A59D0AB" w14:textId="77777777" w:rsidR="00495A3B" w:rsidRPr="000A669F" w:rsidRDefault="00495A3B" w:rsidP="0098732B">
      <w:pPr>
        <w:tabs>
          <w:tab w:val="left" w:pos="0"/>
        </w:tabs>
        <w:spacing w:after="0" w:line="240" w:lineRule="auto"/>
        <w:jc w:val="both"/>
        <w:rPr>
          <w:rFonts w:ascii="Tahoma" w:hAnsi="Tahoma" w:cs="Tahoma"/>
          <w:color w:val="000000" w:themeColor="text1"/>
        </w:rPr>
      </w:pPr>
    </w:p>
    <w:p w14:paraId="22A6F13C" w14:textId="77777777" w:rsidR="00495A3B" w:rsidRPr="000A669F" w:rsidRDefault="00495A3B" w:rsidP="00495A3B">
      <w:pPr>
        <w:pStyle w:val="Pa2"/>
        <w:shd w:val="clear" w:color="auto" w:fill="FFFFFF" w:themeFill="background1"/>
        <w:spacing w:after="100"/>
        <w:rPr>
          <w:color w:val="000000"/>
          <w:sz w:val="22"/>
          <w:szCs w:val="22"/>
        </w:rPr>
      </w:pPr>
      <w:r w:rsidRPr="000A669F">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815EB7" w14:textId="77777777" w:rsidR="002A7CA8" w:rsidRPr="000A669F"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0A669F"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Pr="000A669F" w:rsidRDefault="00624E3E" w:rsidP="008656E9">
            <w:pPr>
              <w:tabs>
                <w:tab w:val="left" w:pos="0"/>
              </w:tabs>
              <w:spacing w:after="0" w:line="240" w:lineRule="auto"/>
              <w:rPr>
                <w:rFonts w:ascii="Tahoma" w:hAnsi="Tahoma" w:cs="Tahoma"/>
                <w:color w:val="242424"/>
              </w:rPr>
            </w:pPr>
            <w:r w:rsidRPr="000A669F">
              <w:rPr>
                <w:rFonts w:ascii="Tahoma" w:hAnsi="Tahoma" w:cs="Tahoma"/>
                <w:color w:val="242424"/>
              </w:rPr>
              <w:t>We are honest, fair, transparent and accountable. We can be trusted to do what we say we will.</w:t>
            </w:r>
          </w:p>
        </w:tc>
      </w:tr>
      <w:tr w:rsidR="00624E3E" w:rsidRPr="000A669F"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0A669F" w:rsidRDefault="008656E9" w:rsidP="008656E9">
            <w:pPr>
              <w:tabs>
                <w:tab w:val="left" w:pos="0"/>
              </w:tabs>
              <w:spacing w:after="0" w:line="240" w:lineRule="auto"/>
              <w:rPr>
                <w:rFonts w:ascii="Tahoma" w:hAnsi="Tahoma" w:cs="Tahoma"/>
                <w:color w:val="000000" w:themeColor="text1"/>
              </w:rPr>
            </w:pPr>
            <w:r w:rsidRPr="000A669F">
              <w:rPr>
                <w:rFonts w:ascii="Tahoma" w:hAnsi="Tahoma" w:cs="Tahoma"/>
                <w:color w:val="242424"/>
              </w:rPr>
              <w:t>we get the basics right and what we do, we do well. We manage our business efficiently.</w:t>
            </w:r>
          </w:p>
        </w:tc>
      </w:tr>
      <w:tr w:rsidR="00624E3E" w:rsidRPr="000A669F"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0A669F" w:rsidRDefault="008656E9" w:rsidP="008656E9">
            <w:pPr>
              <w:tabs>
                <w:tab w:val="left" w:pos="0"/>
              </w:tabs>
              <w:spacing w:after="0" w:line="240" w:lineRule="auto"/>
              <w:rPr>
                <w:rFonts w:ascii="Tahoma" w:hAnsi="Tahoma" w:cs="Tahoma"/>
                <w:color w:val="000000" w:themeColor="text1"/>
              </w:rPr>
            </w:pPr>
            <w:r w:rsidRPr="000A669F">
              <w:rPr>
                <w:rFonts w:ascii="Tahoma" w:hAnsi="Tahoma" w:cs="Tahoma"/>
                <w:color w:val="242424"/>
              </w:rPr>
              <w:t>we respect each other and our customers in a diverse, professional and supportive environment.</w:t>
            </w:r>
          </w:p>
        </w:tc>
      </w:tr>
      <w:tr w:rsidR="00624E3E" w:rsidRPr="000A669F"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0A669F" w:rsidRDefault="008656E9" w:rsidP="008656E9">
            <w:pPr>
              <w:tabs>
                <w:tab w:val="left" w:pos="0"/>
              </w:tabs>
              <w:spacing w:after="0" w:line="240" w:lineRule="auto"/>
              <w:rPr>
                <w:rFonts w:ascii="Tahoma" w:hAnsi="Tahoma" w:cs="Tahoma"/>
                <w:color w:val="000000" w:themeColor="text1"/>
              </w:rPr>
            </w:pPr>
            <w:r w:rsidRPr="000A669F">
              <w:rPr>
                <w:rFonts w:ascii="Tahoma" w:hAnsi="Tahoma" w:cs="Tahoma"/>
                <w:color w:val="242424"/>
              </w:rPr>
              <w:t>we encourage curiosity, we are creative and seize opportunities to grow individually as an organisation and as an area.</w:t>
            </w:r>
          </w:p>
        </w:tc>
      </w:tr>
      <w:tr w:rsidR="00624E3E" w:rsidRPr="000A669F"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0A669F" w:rsidRDefault="005E7737"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0A669F"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0A669F" w:rsidRDefault="00624E3E" w:rsidP="008656E9">
            <w:pPr>
              <w:tabs>
                <w:tab w:val="left" w:pos="0"/>
              </w:tabs>
              <w:spacing w:after="0" w:line="240" w:lineRule="auto"/>
              <w:jc w:val="center"/>
              <w:rPr>
                <w:rFonts w:ascii="Tahoma" w:hAnsi="Tahoma" w:cs="Tahoma"/>
                <w:b/>
                <w:bCs/>
                <w:color w:val="000000" w:themeColor="text1"/>
              </w:rPr>
            </w:pPr>
            <w:r w:rsidRPr="000A669F">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0A669F" w:rsidRDefault="00624E3E"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Empower</w:t>
            </w:r>
          </w:p>
        </w:tc>
        <w:tc>
          <w:tcPr>
            <w:tcW w:w="8131" w:type="dxa"/>
            <w:tcBorders>
              <w:top w:val="single" w:sz="4" w:space="0" w:color="FF5A5F"/>
            </w:tcBorders>
            <w:vAlign w:val="center"/>
          </w:tcPr>
          <w:p w14:paraId="0D3CB652" w14:textId="77777777" w:rsidR="00624E3E" w:rsidRPr="000A669F" w:rsidRDefault="005E7737" w:rsidP="008656E9">
            <w:pPr>
              <w:tabs>
                <w:tab w:val="left" w:pos="0"/>
              </w:tabs>
              <w:spacing w:after="0" w:line="240" w:lineRule="auto"/>
              <w:rPr>
                <w:rFonts w:ascii="Tahoma" w:hAnsi="Tahoma" w:cs="Tahoma"/>
                <w:color w:val="000000" w:themeColor="text1"/>
              </w:rPr>
            </w:pPr>
            <w:r w:rsidRPr="000A669F">
              <w:rPr>
                <w:rFonts w:ascii="Tahoma" w:hAnsi="Tahoma" w:cs="Tahoma"/>
                <w:color w:val="000000" w:themeColor="text1"/>
              </w:rPr>
              <w:t>we believe in people, will listen, learn and trust them to make decisions. We help people to realise their ambitions.</w:t>
            </w:r>
          </w:p>
        </w:tc>
      </w:tr>
    </w:tbl>
    <w:p w14:paraId="29EA0F91" w14:textId="37448F83" w:rsidR="002A7CA8" w:rsidRPr="000A669F" w:rsidRDefault="00C446DF" w:rsidP="00C446DF">
      <w:pPr>
        <w:pStyle w:val="Default"/>
        <w:jc w:val="center"/>
        <w:rPr>
          <w:rFonts w:ascii="Tahoma" w:hAnsi="Tahoma" w:cs="Tahoma"/>
          <w:b/>
          <w:bCs/>
          <w:color w:val="auto"/>
        </w:rPr>
      </w:pPr>
      <w:r w:rsidRPr="000A669F">
        <w:rPr>
          <w:rFonts w:ascii="Tahoma" w:hAnsi="Tahoma" w:cs="Tahoma"/>
          <w:b/>
          <w:bCs/>
          <w:color w:val="auto"/>
        </w:rPr>
        <w:t>“Valuing colleagues as individuals and encompassing our different perspectives to deliver our collective ambitions. One West inclusive</w:t>
      </w:r>
      <w:r w:rsidR="00731BC8" w:rsidRPr="000A669F">
        <w:rPr>
          <w:rFonts w:ascii="Tahoma" w:hAnsi="Tahoma" w:cs="Tahoma"/>
          <w:b/>
          <w:bCs/>
          <w:color w:val="auto"/>
        </w:rPr>
        <w:t xml:space="preserve"> culture</w:t>
      </w:r>
      <w:r w:rsidR="00AB432E" w:rsidRPr="000A669F">
        <w:rPr>
          <w:rFonts w:ascii="Tahoma" w:hAnsi="Tahoma" w:cs="Tahoma"/>
          <w:b/>
          <w:bCs/>
          <w:color w:val="auto"/>
        </w:rPr>
        <w:t>.</w:t>
      </w:r>
      <w:r w:rsidR="00037016" w:rsidRPr="000A669F">
        <w:rPr>
          <w:rFonts w:ascii="Tahoma" w:hAnsi="Tahoma" w:cs="Tahoma"/>
          <w:b/>
          <w:bCs/>
          <w:color w:val="auto"/>
        </w:rPr>
        <w:t>”</w:t>
      </w:r>
    </w:p>
    <w:p w14:paraId="782C4AD1" w14:textId="77777777" w:rsidR="00AB432E" w:rsidRPr="000A669F" w:rsidRDefault="00AB432E" w:rsidP="00C446DF">
      <w:pPr>
        <w:pStyle w:val="Default"/>
        <w:jc w:val="center"/>
        <w:rPr>
          <w:rFonts w:ascii="Tahoma" w:hAnsi="Tahoma" w:cs="Tahoma"/>
          <w:b/>
          <w:bCs/>
          <w:color w:val="auto"/>
        </w:rPr>
      </w:pPr>
    </w:p>
    <w:p w14:paraId="65D6A6D5" w14:textId="12064967" w:rsidR="00AB432E" w:rsidRPr="000A669F" w:rsidRDefault="00AB432E" w:rsidP="00AB432E">
      <w:pPr>
        <w:pStyle w:val="Default"/>
        <w:jc w:val="center"/>
        <w:rPr>
          <w:rFonts w:ascii="Tahoma" w:hAnsi="Tahoma" w:cs="Tahoma"/>
          <w:b/>
          <w:bCs/>
          <w:color w:val="auto"/>
        </w:rPr>
      </w:pPr>
      <w:r w:rsidRPr="000A669F">
        <w:rPr>
          <w:rFonts w:ascii="Tahoma" w:hAnsi="Tahoma" w:cs="Tahoma"/>
          <w:sz w:val="22"/>
          <w:szCs w:val="22"/>
          <w:bdr w:val="none" w:sz="0" w:space="0" w:color="auto" w:frame="1"/>
          <w:shd w:val="clear" w:color="auto" w:fill="FFFFFF"/>
        </w:rPr>
        <w:t>Should you require this document in another format or language, please contact: </w:t>
      </w:r>
      <w:hyperlink r:id="rId11" w:history="1">
        <w:r w:rsidRPr="000A669F">
          <w:rPr>
            <w:rStyle w:val="Hyperlink"/>
            <w:rFonts w:ascii="Tahoma" w:hAnsi="Tahoma" w:cs="Tahoma"/>
            <w:sz w:val="22"/>
            <w:szCs w:val="22"/>
            <w:bdr w:val="none" w:sz="0" w:space="0" w:color="auto" w:frame="1"/>
            <w:shd w:val="clear" w:color="auto" w:fill="FFFFFF"/>
          </w:rPr>
          <w:t>Careers@westnorthants.gov.uk</w:t>
        </w:r>
      </w:hyperlink>
    </w:p>
    <w:p w14:paraId="6D477C7B" w14:textId="77777777" w:rsidR="00AB432E" w:rsidRPr="000A669F" w:rsidRDefault="00AB432E" w:rsidP="00C446DF">
      <w:pPr>
        <w:pStyle w:val="Default"/>
        <w:jc w:val="center"/>
        <w:rPr>
          <w:color w:val="auto"/>
        </w:rPr>
      </w:pPr>
    </w:p>
    <w:p w14:paraId="1363F3BD" w14:textId="77777777" w:rsidR="001D7ECB" w:rsidRPr="001D7ECB" w:rsidRDefault="001D7ECB" w:rsidP="05BD986C">
      <w:pPr>
        <w:spacing w:after="160" w:line="259" w:lineRule="auto"/>
        <w:rPr>
          <w:rFonts w:ascii="Tahoma" w:hAnsi="Tahoma" w:cs="Tahoma"/>
          <w:sz w:val="24"/>
          <w:szCs w:val="24"/>
        </w:rPr>
      </w:pPr>
      <w:r w:rsidRPr="000A669F">
        <w:rPr>
          <w:rFonts w:ascii="Tahoma" w:hAnsi="Tahoma" w:cs="Tahoma"/>
        </w:rPr>
        <w:br w:type="page"/>
      </w:r>
      <w:r w:rsidR="00C3624E" w:rsidRPr="000A669F">
        <w:rPr>
          <w:noProof/>
        </w:rPr>
        <w:lastRenderedPageBreak/>
        <w:drawing>
          <wp:anchor distT="0" distB="0" distL="114300" distR="114300" simplePos="0" relativeHeight="251658240" behindDoc="0" locked="0" layoutInCell="1" allowOverlap="1" wp14:anchorId="7C8A46C3" wp14:editId="04C03B32">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155E2" w14:textId="77777777" w:rsidR="00E145EC" w:rsidRDefault="00E145EC" w:rsidP="003B4694">
      <w:pPr>
        <w:spacing w:after="0" w:line="240" w:lineRule="auto"/>
      </w:pPr>
      <w:r>
        <w:separator/>
      </w:r>
    </w:p>
  </w:endnote>
  <w:endnote w:type="continuationSeparator" w:id="0">
    <w:p w14:paraId="0CBF9E9F" w14:textId="77777777" w:rsidR="00E145EC" w:rsidRDefault="00E145EC" w:rsidP="003B4694">
      <w:pPr>
        <w:spacing w:after="0" w:line="240" w:lineRule="auto"/>
      </w:pPr>
      <w:r>
        <w:continuationSeparator/>
      </w:r>
    </w:p>
  </w:endnote>
  <w:endnote w:type="continuationNotice" w:id="1">
    <w:p w14:paraId="3E58DC06" w14:textId="77777777" w:rsidR="00E145EC" w:rsidRDefault="00E145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3736" w14:textId="77777777" w:rsidR="00080FEE" w:rsidRDefault="00080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D2E1" w14:textId="77777777" w:rsidR="00080FEE" w:rsidRDefault="00080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E130" w14:textId="55262F3A" w:rsidR="009F18C1" w:rsidRDefault="009F18C1" w:rsidP="009F18C1">
    <w:pPr>
      <w:pStyle w:val="NormalWeb"/>
    </w:pPr>
    <w:r>
      <w:rPr>
        <w:noProof/>
      </w:rPr>
      <w:drawing>
        <wp:anchor distT="0" distB="0" distL="114300" distR="114300" simplePos="0" relativeHeight="251659265" behindDoc="1" locked="0" layoutInCell="1" allowOverlap="1" wp14:anchorId="3AFD65B0" wp14:editId="3CDEEFDB">
          <wp:simplePos x="0" y="0"/>
          <wp:positionH relativeFrom="column">
            <wp:posOffset>-159385</wp:posOffset>
          </wp:positionH>
          <wp:positionV relativeFrom="paragraph">
            <wp:posOffset>395605</wp:posOffset>
          </wp:positionV>
          <wp:extent cx="1771650" cy="765175"/>
          <wp:effectExtent l="0" t="0" r="0" b="0"/>
          <wp:wrapTight wrapText="bothSides">
            <wp:wrapPolygon edited="0">
              <wp:start x="0" y="0"/>
              <wp:lineTo x="0" y="20973"/>
              <wp:lineTo x="21368" y="20973"/>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909"/>
                  <a:stretch/>
                </pic:blipFill>
                <pic:spPr bwMode="auto">
                  <a:xfrm>
                    <a:off x="0" y="0"/>
                    <a:ext cx="177165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16FFC" w14:textId="6F240D7C" w:rsidR="00AF731E" w:rsidRDefault="00AF731E" w:rsidP="00AF731E">
    <w:pPr>
      <w:pStyle w:val="Footer"/>
      <w:jc w:val="right"/>
    </w:pPr>
    <w:r>
      <w:rPr>
        <w:noProof/>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7D4EE" w14:textId="77777777" w:rsidR="00E145EC" w:rsidRDefault="00E145EC" w:rsidP="003B4694">
      <w:pPr>
        <w:spacing w:after="0" w:line="240" w:lineRule="auto"/>
      </w:pPr>
      <w:r>
        <w:separator/>
      </w:r>
    </w:p>
  </w:footnote>
  <w:footnote w:type="continuationSeparator" w:id="0">
    <w:p w14:paraId="0FBB95F5" w14:textId="77777777" w:rsidR="00E145EC" w:rsidRDefault="00E145EC" w:rsidP="003B4694">
      <w:pPr>
        <w:spacing w:after="0" w:line="240" w:lineRule="auto"/>
      </w:pPr>
      <w:r>
        <w:continuationSeparator/>
      </w:r>
    </w:p>
  </w:footnote>
  <w:footnote w:type="continuationNotice" w:id="1">
    <w:p w14:paraId="52D00E19" w14:textId="77777777" w:rsidR="00E145EC" w:rsidRDefault="00E145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12D1" w14:textId="77777777" w:rsidR="00080FEE" w:rsidRDefault="00080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3B65" w14:textId="77777777" w:rsidR="00080FEE" w:rsidRDefault="00080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3607" w14:textId="77777777" w:rsidR="00AF731E" w:rsidRDefault="00AF731E">
    <w:pPr>
      <w:pStyle w:val="Header"/>
    </w:pPr>
    <w:r>
      <w:rPr>
        <w:noProof/>
      </w:rPr>
      <w:drawing>
        <wp:anchor distT="0" distB="0" distL="114300" distR="114300" simplePos="0" relativeHeight="251658240" behindDoc="0" locked="0" layoutInCell="1" allowOverlap="1" wp14:anchorId="6AC8DF2E" wp14:editId="38555576">
          <wp:simplePos x="0" y="0"/>
          <wp:positionH relativeFrom="page">
            <wp:align>right</wp:align>
          </wp:positionH>
          <wp:positionV relativeFrom="paragraph">
            <wp:posOffset>-1403985</wp:posOffset>
          </wp:positionV>
          <wp:extent cx="7581900" cy="718185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5276"/>
                  <a:stretch/>
                </pic:blipFill>
                <pic:spPr bwMode="auto">
                  <a:xfrm>
                    <a:off x="0" y="0"/>
                    <a:ext cx="7581900" cy="718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3910"/>
    <w:multiLevelType w:val="hybridMultilevel"/>
    <w:tmpl w:val="93C0D110"/>
    <w:lvl w:ilvl="0" w:tplc="E79E3754">
      <w:start w:val="1"/>
      <w:numFmt w:val="bullet"/>
      <w:lvlText w:val=""/>
      <w:lvlJc w:val="left"/>
      <w:pPr>
        <w:ind w:left="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9EE6FB0">
      <w:start w:val="1"/>
      <w:numFmt w:val="bullet"/>
      <w:lvlText w:val="o"/>
      <w:lvlJc w:val="left"/>
      <w:pPr>
        <w:ind w:left="1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5662F6">
      <w:start w:val="1"/>
      <w:numFmt w:val="bullet"/>
      <w:lvlText w:val="▪"/>
      <w:lvlJc w:val="left"/>
      <w:pPr>
        <w:ind w:left="1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256C8BC">
      <w:start w:val="1"/>
      <w:numFmt w:val="bullet"/>
      <w:lvlText w:val="•"/>
      <w:lvlJc w:val="left"/>
      <w:pPr>
        <w:ind w:left="2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8422B8">
      <w:start w:val="1"/>
      <w:numFmt w:val="bullet"/>
      <w:lvlText w:val="o"/>
      <w:lvlJc w:val="left"/>
      <w:pPr>
        <w:ind w:left="3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B50B328">
      <w:start w:val="1"/>
      <w:numFmt w:val="bullet"/>
      <w:lvlText w:val="▪"/>
      <w:lvlJc w:val="left"/>
      <w:pPr>
        <w:ind w:left="4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BC23AA">
      <w:start w:val="1"/>
      <w:numFmt w:val="bullet"/>
      <w:lvlText w:val="•"/>
      <w:lvlJc w:val="left"/>
      <w:pPr>
        <w:ind w:left="4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B85B74">
      <w:start w:val="1"/>
      <w:numFmt w:val="bullet"/>
      <w:lvlText w:val="o"/>
      <w:lvlJc w:val="left"/>
      <w:pPr>
        <w:ind w:left="5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861D90">
      <w:start w:val="1"/>
      <w:numFmt w:val="bullet"/>
      <w:lvlText w:val="▪"/>
      <w:lvlJc w:val="left"/>
      <w:pPr>
        <w:ind w:left="6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0C4401"/>
    <w:multiLevelType w:val="hybridMultilevel"/>
    <w:tmpl w:val="20AA7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DF58E3"/>
    <w:multiLevelType w:val="hybridMultilevel"/>
    <w:tmpl w:val="C648445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1174F0"/>
    <w:multiLevelType w:val="hybridMultilevel"/>
    <w:tmpl w:val="C6789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2"/>
  </w:num>
  <w:num w:numId="2" w16cid:durableId="302740628">
    <w:abstractNumId w:val="5"/>
  </w:num>
  <w:num w:numId="3" w16cid:durableId="1695493950">
    <w:abstractNumId w:val="3"/>
  </w:num>
  <w:num w:numId="4" w16cid:durableId="1928804481">
    <w:abstractNumId w:val="8"/>
  </w:num>
  <w:num w:numId="5" w16cid:durableId="500202405">
    <w:abstractNumId w:val="7"/>
  </w:num>
  <w:num w:numId="6" w16cid:durableId="1508789790">
    <w:abstractNumId w:val="4"/>
  </w:num>
  <w:num w:numId="7" w16cid:durableId="577787159">
    <w:abstractNumId w:val="1"/>
  </w:num>
  <w:num w:numId="8" w16cid:durableId="895550969">
    <w:abstractNumId w:val="0"/>
  </w:num>
  <w:num w:numId="9" w16cid:durableId="19525446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14CDE"/>
    <w:rsid w:val="00016493"/>
    <w:rsid w:val="00016808"/>
    <w:rsid w:val="00017C4D"/>
    <w:rsid w:val="0002427B"/>
    <w:rsid w:val="000278E6"/>
    <w:rsid w:val="00035890"/>
    <w:rsid w:val="00037016"/>
    <w:rsid w:val="00044480"/>
    <w:rsid w:val="00047050"/>
    <w:rsid w:val="00053EEE"/>
    <w:rsid w:val="000800DC"/>
    <w:rsid w:val="00080FEE"/>
    <w:rsid w:val="000835CA"/>
    <w:rsid w:val="000925A1"/>
    <w:rsid w:val="00095702"/>
    <w:rsid w:val="0009708E"/>
    <w:rsid w:val="000A04AF"/>
    <w:rsid w:val="000A12B7"/>
    <w:rsid w:val="000A3AC1"/>
    <w:rsid w:val="000A669F"/>
    <w:rsid w:val="000B7CBC"/>
    <w:rsid w:val="000C37C5"/>
    <w:rsid w:val="000C58D6"/>
    <w:rsid w:val="000C7128"/>
    <w:rsid w:val="000C75A5"/>
    <w:rsid w:val="000D6988"/>
    <w:rsid w:val="000D70AC"/>
    <w:rsid w:val="000D7803"/>
    <w:rsid w:val="00102244"/>
    <w:rsid w:val="00102F5F"/>
    <w:rsid w:val="0012204F"/>
    <w:rsid w:val="00131D3F"/>
    <w:rsid w:val="00140CCF"/>
    <w:rsid w:val="001443B4"/>
    <w:rsid w:val="00145EBF"/>
    <w:rsid w:val="0015298D"/>
    <w:rsid w:val="00155C32"/>
    <w:rsid w:val="00162B71"/>
    <w:rsid w:val="0016401B"/>
    <w:rsid w:val="00164485"/>
    <w:rsid w:val="00170CD6"/>
    <w:rsid w:val="001759C0"/>
    <w:rsid w:val="0018041B"/>
    <w:rsid w:val="0018548F"/>
    <w:rsid w:val="0019316B"/>
    <w:rsid w:val="001A115B"/>
    <w:rsid w:val="001A541F"/>
    <w:rsid w:val="001B3022"/>
    <w:rsid w:val="001B5582"/>
    <w:rsid w:val="001C5A03"/>
    <w:rsid w:val="001C616A"/>
    <w:rsid w:val="001D7ECB"/>
    <w:rsid w:val="001E1ACE"/>
    <w:rsid w:val="001E7E3D"/>
    <w:rsid w:val="001F1E90"/>
    <w:rsid w:val="001F1F2F"/>
    <w:rsid w:val="001F2AA4"/>
    <w:rsid w:val="001F4022"/>
    <w:rsid w:val="001F4FEB"/>
    <w:rsid w:val="00202797"/>
    <w:rsid w:val="00205945"/>
    <w:rsid w:val="00207CF7"/>
    <w:rsid w:val="0021710E"/>
    <w:rsid w:val="00224926"/>
    <w:rsid w:val="002257E0"/>
    <w:rsid w:val="002342DB"/>
    <w:rsid w:val="00234414"/>
    <w:rsid w:val="00240053"/>
    <w:rsid w:val="002549A4"/>
    <w:rsid w:val="00266698"/>
    <w:rsid w:val="00273868"/>
    <w:rsid w:val="0027508C"/>
    <w:rsid w:val="00280724"/>
    <w:rsid w:val="00280858"/>
    <w:rsid w:val="00285D34"/>
    <w:rsid w:val="00292272"/>
    <w:rsid w:val="002951CF"/>
    <w:rsid w:val="00295FE0"/>
    <w:rsid w:val="002A7CA8"/>
    <w:rsid w:val="002B0CF7"/>
    <w:rsid w:val="002B4CA3"/>
    <w:rsid w:val="002B6FEB"/>
    <w:rsid w:val="002C4347"/>
    <w:rsid w:val="002D4025"/>
    <w:rsid w:val="002D648A"/>
    <w:rsid w:val="002D7636"/>
    <w:rsid w:val="002E1696"/>
    <w:rsid w:val="002E1F31"/>
    <w:rsid w:val="002E6AD7"/>
    <w:rsid w:val="003061BE"/>
    <w:rsid w:val="00312F35"/>
    <w:rsid w:val="0031492B"/>
    <w:rsid w:val="00321E88"/>
    <w:rsid w:val="00326102"/>
    <w:rsid w:val="00334216"/>
    <w:rsid w:val="00337B34"/>
    <w:rsid w:val="00340CDF"/>
    <w:rsid w:val="00341B73"/>
    <w:rsid w:val="00343533"/>
    <w:rsid w:val="003477D1"/>
    <w:rsid w:val="0034790B"/>
    <w:rsid w:val="00354659"/>
    <w:rsid w:val="00354BC6"/>
    <w:rsid w:val="00356853"/>
    <w:rsid w:val="00361883"/>
    <w:rsid w:val="00362D59"/>
    <w:rsid w:val="00376F30"/>
    <w:rsid w:val="003B2D12"/>
    <w:rsid w:val="003B4694"/>
    <w:rsid w:val="003B6245"/>
    <w:rsid w:val="003C246A"/>
    <w:rsid w:val="003C4FC6"/>
    <w:rsid w:val="003C764D"/>
    <w:rsid w:val="003D4546"/>
    <w:rsid w:val="003D5123"/>
    <w:rsid w:val="003E185D"/>
    <w:rsid w:val="003E214B"/>
    <w:rsid w:val="003E3E3C"/>
    <w:rsid w:val="003E407D"/>
    <w:rsid w:val="003F378A"/>
    <w:rsid w:val="003F3ABC"/>
    <w:rsid w:val="003F6475"/>
    <w:rsid w:val="004003CD"/>
    <w:rsid w:val="00412851"/>
    <w:rsid w:val="00412B09"/>
    <w:rsid w:val="00413FAE"/>
    <w:rsid w:val="00433E62"/>
    <w:rsid w:val="004374DC"/>
    <w:rsid w:val="00442236"/>
    <w:rsid w:val="00444416"/>
    <w:rsid w:val="004475CA"/>
    <w:rsid w:val="00447968"/>
    <w:rsid w:val="0045143F"/>
    <w:rsid w:val="0046003A"/>
    <w:rsid w:val="00461474"/>
    <w:rsid w:val="00472C2B"/>
    <w:rsid w:val="00477B77"/>
    <w:rsid w:val="004801F1"/>
    <w:rsid w:val="00480738"/>
    <w:rsid w:val="004926EE"/>
    <w:rsid w:val="0049281A"/>
    <w:rsid w:val="00495A3B"/>
    <w:rsid w:val="004B3882"/>
    <w:rsid w:val="004B56A0"/>
    <w:rsid w:val="004D12A5"/>
    <w:rsid w:val="004E6AC6"/>
    <w:rsid w:val="004F30F7"/>
    <w:rsid w:val="0050029C"/>
    <w:rsid w:val="0050149B"/>
    <w:rsid w:val="00504230"/>
    <w:rsid w:val="00505B9E"/>
    <w:rsid w:val="005060DB"/>
    <w:rsid w:val="0050686F"/>
    <w:rsid w:val="00510818"/>
    <w:rsid w:val="00515657"/>
    <w:rsid w:val="0051760C"/>
    <w:rsid w:val="00523F11"/>
    <w:rsid w:val="005258EB"/>
    <w:rsid w:val="0052686A"/>
    <w:rsid w:val="00535D1C"/>
    <w:rsid w:val="00537536"/>
    <w:rsid w:val="00540755"/>
    <w:rsid w:val="0054148D"/>
    <w:rsid w:val="00541770"/>
    <w:rsid w:val="00542110"/>
    <w:rsid w:val="0055027B"/>
    <w:rsid w:val="00551483"/>
    <w:rsid w:val="00556076"/>
    <w:rsid w:val="005660FC"/>
    <w:rsid w:val="00583B8B"/>
    <w:rsid w:val="00595ED1"/>
    <w:rsid w:val="00596204"/>
    <w:rsid w:val="00597735"/>
    <w:rsid w:val="005A343A"/>
    <w:rsid w:val="005B496E"/>
    <w:rsid w:val="005B7BCC"/>
    <w:rsid w:val="005C0DAA"/>
    <w:rsid w:val="005D5FF6"/>
    <w:rsid w:val="005E4EF5"/>
    <w:rsid w:val="005E5453"/>
    <w:rsid w:val="005E7737"/>
    <w:rsid w:val="005F70F7"/>
    <w:rsid w:val="0060561C"/>
    <w:rsid w:val="00610BB2"/>
    <w:rsid w:val="00616B40"/>
    <w:rsid w:val="006233EF"/>
    <w:rsid w:val="00624E3E"/>
    <w:rsid w:val="00632711"/>
    <w:rsid w:val="006353C9"/>
    <w:rsid w:val="00643779"/>
    <w:rsid w:val="00645F6E"/>
    <w:rsid w:val="00646933"/>
    <w:rsid w:val="00650686"/>
    <w:rsid w:val="0065586A"/>
    <w:rsid w:val="00663121"/>
    <w:rsid w:val="00663E49"/>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B9C"/>
    <w:rsid w:val="00735CF8"/>
    <w:rsid w:val="00736AF2"/>
    <w:rsid w:val="00745252"/>
    <w:rsid w:val="00745AC4"/>
    <w:rsid w:val="00747D80"/>
    <w:rsid w:val="00750EB0"/>
    <w:rsid w:val="0075416E"/>
    <w:rsid w:val="00754802"/>
    <w:rsid w:val="00755676"/>
    <w:rsid w:val="0075581D"/>
    <w:rsid w:val="00755B98"/>
    <w:rsid w:val="00756D91"/>
    <w:rsid w:val="007629ED"/>
    <w:rsid w:val="00764703"/>
    <w:rsid w:val="00773B70"/>
    <w:rsid w:val="0078117E"/>
    <w:rsid w:val="007858FA"/>
    <w:rsid w:val="00785B4E"/>
    <w:rsid w:val="00787C80"/>
    <w:rsid w:val="0079666B"/>
    <w:rsid w:val="007A008B"/>
    <w:rsid w:val="007A1A09"/>
    <w:rsid w:val="007A4113"/>
    <w:rsid w:val="007A494B"/>
    <w:rsid w:val="007A53E5"/>
    <w:rsid w:val="007B066E"/>
    <w:rsid w:val="007B094D"/>
    <w:rsid w:val="007C073B"/>
    <w:rsid w:val="007C1903"/>
    <w:rsid w:val="007C4A10"/>
    <w:rsid w:val="007D25F4"/>
    <w:rsid w:val="007D5861"/>
    <w:rsid w:val="007D6409"/>
    <w:rsid w:val="007E4F2B"/>
    <w:rsid w:val="007E628E"/>
    <w:rsid w:val="007F0125"/>
    <w:rsid w:val="007F485D"/>
    <w:rsid w:val="007F7B31"/>
    <w:rsid w:val="0081393A"/>
    <w:rsid w:val="00831C5D"/>
    <w:rsid w:val="0083473F"/>
    <w:rsid w:val="008377E8"/>
    <w:rsid w:val="008439BE"/>
    <w:rsid w:val="00844773"/>
    <w:rsid w:val="008479B5"/>
    <w:rsid w:val="0085482B"/>
    <w:rsid w:val="00855F01"/>
    <w:rsid w:val="008562E2"/>
    <w:rsid w:val="008643EE"/>
    <w:rsid w:val="008656E9"/>
    <w:rsid w:val="00867B1E"/>
    <w:rsid w:val="008760E7"/>
    <w:rsid w:val="00876792"/>
    <w:rsid w:val="00877408"/>
    <w:rsid w:val="008924B3"/>
    <w:rsid w:val="008968B1"/>
    <w:rsid w:val="008B438A"/>
    <w:rsid w:val="008B7E5B"/>
    <w:rsid w:val="008C2ADC"/>
    <w:rsid w:val="008D375A"/>
    <w:rsid w:val="008E1CEA"/>
    <w:rsid w:val="008E418B"/>
    <w:rsid w:val="008E5D48"/>
    <w:rsid w:val="008E726C"/>
    <w:rsid w:val="008F019E"/>
    <w:rsid w:val="00905DE9"/>
    <w:rsid w:val="0090778B"/>
    <w:rsid w:val="00907DFC"/>
    <w:rsid w:val="00913658"/>
    <w:rsid w:val="00913B06"/>
    <w:rsid w:val="00916D8F"/>
    <w:rsid w:val="0092172D"/>
    <w:rsid w:val="009221F3"/>
    <w:rsid w:val="00922415"/>
    <w:rsid w:val="00924B01"/>
    <w:rsid w:val="00925D81"/>
    <w:rsid w:val="00934A29"/>
    <w:rsid w:val="00943160"/>
    <w:rsid w:val="00943D43"/>
    <w:rsid w:val="009453B9"/>
    <w:rsid w:val="00945A7E"/>
    <w:rsid w:val="0094625B"/>
    <w:rsid w:val="00950B52"/>
    <w:rsid w:val="009529E4"/>
    <w:rsid w:val="00952F0F"/>
    <w:rsid w:val="00954783"/>
    <w:rsid w:val="009605C6"/>
    <w:rsid w:val="00960E1A"/>
    <w:rsid w:val="00963E03"/>
    <w:rsid w:val="00975D95"/>
    <w:rsid w:val="0098155F"/>
    <w:rsid w:val="0098732B"/>
    <w:rsid w:val="009901E1"/>
    <w:rsid w:val="00990DB2"/>
    <w:rsid w:val="00991563"/>
    <w:rsid w:val="00992E41"/>
    <w:rsid w:val="00995F51"/>
    <w:rsid w:val="009A450C"/>
    <w:rsid w:val="009B6C14"/>
    <w:rsid w:val="009D0190"/>
    <w:rsid w:val="009D2AC9"/>
    <w:rsid w:val="009D4A91"/>
    <w:rsid w:val="009E77EF"/>
    <w:rsid w:val="009F0A4B"/>
    <w:rsid w:val="009F1617"/>
    <w:rsid w:val="009F17A6"/>
    <w:rsid w:val="009F18C1"/>
    <w:rsid w:val="009F2526"/>
    <w:rsid w:val="009F62EA"/>
    <w:rsid w:val="009F6C25"/>
    <w:rsid w:val="00A06408"/>
    <w:rsid w:val="00A0759C"/>
    <w:rsid w:val="00A113D7"/>
    <w:rsid w:val="00A15ADE"/>
    <w:rsid w:val="00A17D52"/>
    <w:rsid w:val="00A20FF5"/>
    <w:rsid w:val="00A26007"/>
    <w:rsid w:val="00A3260D"/>
    <w:rsid w:val="00A4063F"/>
    <w:rsid w:val="00A443D6"/>
    <w:rsid w:val="00A46832"/>
    <w:rsid w:val="00A5763E"/>
    <w:rsid w:val="00A62E57"/>
    <w:rsid w:val="00A64D28"/>
    <w:rsid w:val="00A71324"/>
    <w:rsid w:val="00A7231A"/>
    <w:rsid w:val="00A728EB"/>
    <w:rsid w:val="00A73266"/>
    <w:rsid w:val="00A77020"/>
    <w:rsid w:val="00A87489"/>
    <w:rsid w:val="00A94589"/>
    <w:rsid w:val="00A97383"/>
    <w:rsid w:val="00AA4859"/>
    <w:rsid w:val="00AB00B5"/>
    <w:rsid w:val="00AB17B8"/>
    <w:rsid w:val="00AB432E"/>
    <w:rsid w:val="00AC45C1"/>
    <w:rsid w:val="00AC69EA"/>
    <w:rsid w:val="00AD0918"/>
    <w:rsid w:val="00AD3A24"/>
    <w:rsid w:val="00AD40C2"/>
    <w:rsid w:val="00AF0C64"/>
    <w:rsid w:val="00AF27F4"/>
    <w:rsid w:val="00AF72F0"/>
    <w:rsid w:val="00AF731E"/>
    <w:rsid w:val="00B01DA6"/>
    <w:rsid w:val="00B03B3C"/>
    <w:rsid w:val="00B11981"/>
    <w:rsid w:val="00B146DA"/>
    <w:rsid w:val="00B15FC2"/>
    <w:rsid w:val="00B17EC9"/>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B21FC"/>
    <w:rsid w:val="00BC3219"/>
    <w:rsid w:val="00BC4F09"/>
    <w:rsid w:val="00BC63FB"/>
    <w:rsid w:val="00BD030D"/>
    <w:rsid w:val="00BD1333"/>
    <w:rsid w:val="00BD3345"/>
    <w:rsid w:val="00BE09F2"/>
    <w:rsid w:val="00BE20E4"/>
    <w:rsid w:val="00BE541B"/>
    <w:rsid w:val="00BE6174"/>
    <w:rsid w:val="00BF1A86"/>
    <w:rsid w:val="00C00193"/>
    <w:rsid w:val="00C01487"/>
    <w:rsid w:val="00C1116D"/>
    <w:rsid w:val="00C119B2"/>
    <w:rsid w:val="00C2412E"/>
    <w:rsid w:val="00C30575"/>
    <w:rsid w:val="00C31B04"/>
    <w:rsid w:val="00C3624E"/>
    <w:rsid w:val="00C446DF"/>
    <w:rsid w:val="00C51C67"/>
    <w:rsid w:val="00C60FA9"/>
    <w:rsid w:val="00C642C9"/>
    <w:rsid w:val="00C6558D"/>
    <w:rsid w:val="00C779DB"/>
    <w:rsid w:val="00C81D23"/>
    <w:rsid w:val="00C84395"/>
    <w:rsid w:val="00C87E8A"/>
    <w:rsid w:val="00C92C74"/>
    <w:rsid w:val="00CA0455"/>
    <w:rsid w:val="00CA38FC"/>
    <w:rsid w:val="00CB0ACA"/>
    <w:rsid w:val="00CB0B12"/>
    <w:rsid w:val="00CB546E"/>
    <w:rsid w:val="00CB58CC"/>
    <w:rsid w:val="00CD3D33"/>
    <w:rsid w:val="00CD4EB6"/>
    <w:rsid w:val="00CD5568"/>
    <w:rsid w:val="00CD614F"/>
    <w:rsid w:val="00CD75CC"/>
    <w:rsid w:val="00CE69C2"/>
    <w:rsid w:val="00CF0CBE"/>
    <w:rsid w:val="00CF3D5B"/>
    <w:rsid w:val="00D105D9"/>
    <w:rsid w:val="00D121A9"/>
    <w:rsid w:val="00D142EC"/>
    <w:rsid w:val="00D17E0A"/>
    <w:rsid w:val="00D2225B"/>
    <w:rsid w:val="00D37D5F"/>
    <w:rsid w:val="00D415CB"/>
    <w:rsid w:val="00D5133B"/>
    <w:rsid w:val="00D5584A"/>
    <w:rsid w:val="00D62A0F"/>
    <w:rsid w:val="00D6670C"/>
    <w:rsid w:val="00D8719B"/>
    <w:rsid w:val="00D95E85"/>
    <w:rsid w:val="00DA0D19"/>
    <w:rsid w:val="00DA1E80"/>
    <w:rsid w:val="00DC06D8"/>
    <w:rsid w:val="00DC3A14"/>
    <w:rsid w:val="00DC4DED"/>
    <w:rsid w:val="00DC6D0B"/>
    <w:rsid w:val="00DD0206"/>
    <w:rsid w:val="00DD4871"/>
    <w:rsid w:val="00DD53B1"/>
    <w:rsid w:val="00DD7FCC"/>
    <w:rsid w:val="00DE0293"/>
    <w:rsid w:val="00DE7963"/>
    <w:rsid w:val="00DF0157"/>
    <w:rsid w:val="00DF6000"/>
    <w:rsid w:val="00DF6ADE"/>
    <w:rsid w:val="00E005A6"/>
    <w:rsid w:val="00E039FF"/>
    <w:rsid w:val="00E03A60"/>
    <w:rsid w:val="00E05C18"/>
    <w:rsid w:val="00E1222E"/>
    <w:rsid w:val="00E129BF"/>
    <w:rsid w:val="00E133B3"/>
    <w:rsid w:val="00E145EC"/>
    <w:rsid w:val="00E15208"/>
    <w:rsid w:val="00E17BD1"/>
    <w:rsid w:val="00E2037C"/>
    <w:rsid w:val="00E2274D"/>
    <w:rsid w:val="00E23D31"/>
    <w:rsid w:val="00E30291"/>
    <w:rsid w:val="00E356B2"/>
    <w:rsid w:val="00E40454"/>
    <w:rsid w:val="00E53CFD"/>
    <w:rsid w:val="00E61965"/>
    <w:rsid w:val="00E82376"/>
    <w:rsid w:val="00E83A3D"/>
    <w:rsid w:val="00E85A0A"/>
    <w:rsid w:val="00E86B64"/>
    <w:rsid w:val="00E94B87"/>
    <w:rsid w:val="00E94D91"/>
    <w:rsid w:val="00EA2992"/>
    <w:rsid w:val="00EA4AF4"/>
    <w:rsid w:val="00EA53C3"/>
    <w:rsid w:val="00EB57D5"/>
    <w:rsid w:val="00EC0BF0"/>
    <w:rsid w:val="00EC0C10"/>
    <w:rsid w:val="00ED0638"/>
    <w:rsid w:val="00ED3066"/>
    <w:rsid w:val="00ED6F2F"/>
    <w:rsid w:val="00EE44B7"/>
    <w:rsid w:val="00EF73EE"/>
    <w:rsid w:val="00F00F80"/>
    <w:rsid w:val="00F27CF9"/>
    <w:rsid w:val="00F3360C"/>
    <w:rsid w:val="00F3363D"/>
    <w:rsid w:val="00F33864"/>
    <w:rsid w:val="00F36BA1"/>
    <w:rsid w:val="00F52B92"/>
    <w:rsid w:val="00F536FF"/>
    <w:rsid w:val="00F63FD1"/>
    <w:rsid w:val="00F8434C"/>
    <w:rsid w:val="00F87402"/>
    <w:rsid w:val="00FA631B"/>
    <w:rsid w:val="00FB1872"/>
    <w:rsid w:val="00FB40A2"/>
    <w:rsid w:val="00FB486F"/>
    <w:rsid w:val="00FC1C12"/>
    <w:rsid w:val="00FC3172"/>
    <w:rsid w:val="00FC7103"/>
    <w:rsid w:val="00FD5728"/>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 w:val="687A9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988B0"/>
  <w15:chartTrackingRefBased/>
  <w15:docId w15:val="{E20AEC6C-A2CB-41DA-BF57-2353B30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Title">
    <w:name w:val="Title"/>
    <w:basedOn w:val="Normal"/>
    <w:next w:val="Normal"/>
    <w:link w:val="TitleChar"/>
    <w:uiPriority w:val="10"/>
    <w:qFormat/>
    <w:rsid w:val="0099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DB2"/>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CB5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161943476">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eers@westnorthants.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NC%20HR%20Advisory\HR%20Advisory%20Cases%20&amp;%20Projects\2%20Open%20Projects\Pay%20and%20Grading\Marie\Jobs%20Library\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303E00B1D2A6489FA49A3284897530" ma:contentTypeVersion="19" ma:contentTypeDescription="Create a new document." ma:contentTypeScope="" ma:versionID="b2dfce0e8414d4ec0507b6b02bdab0a2">
  <xsd:schema xmlns:xsd="http://www.w3.org/2001/XMLSchema" xmlns:xs="http://www.w3.org/2001/XMLSchema" xmlns:p="http://schemas.microsoft.com/office/2006/metadata/properties" xmlns:ns2="836070ae-bedd-4c8b-98d2-72b5379e158e" xmlns:ns3="b3e6cb3d-b9a4-4d6c-b20d-c65c846de810" targetNamespace="http://schemas.microsoft.com/office/2006/metadata/properties" ma:root="true" ma:fieldsID="b5c164eea1df7f65e3531a4388db4d31" ns2:_="" ns3:_="">
    <xsd:import namespace="836070ae-bedd-4c8b-98d2-72b5379e158e"/>
    <xsd:import namespace="b3e6cb3d-b9a4-4d6c-b20d-c65c846de8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070ae-bedd-4c8b-98d2-72b5379e1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3e5031-7500-42a2-b1b9-89fc153e5d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6cb3d-b9a4-4d6c-b20d-c65c846de8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b67ef8-2bbb-458a-afda-b9486a83c130}" ma:internalName="TaxCatchAll" ma:showField="CatchAllData" ma:web="b3e6cb3d-b9a4-4d6c-b20d-c65c846de8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6070ae-bedd-4c8b-98d2-72b5379e158e">
      <Terms xmlns="http://schemas.microsoft.com/office/infopath/2007/PartnerControls"/>
    </lcf76f155ced4ddcb4097134ff3c332f>
    <TaxCatchAll xmlns="b3e6cb3d-b9a4-4d6c-b20d-c65c846de810" xsi:nil="true"/>
  </documentManagement>
</p:properties>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90B3DBD1-A070-40DC-A6A6-224E90498317}">
  <ds:schemaRefs>
    <ds:schemaRef ds:uri="http://schemas.openxmlformats.org/officeDocument/2006/bibliography"/>
  </ds:schemaRefs>
</ds:datastoreItem>
</file>

<file path=customXml/itemProps3.xml><?xml version="1.0" encoding="utf-8"?>
<ds:datastoreItem xmlns:ds="http://schemas.openxmlformats.org/officeDocument/2006/customXml" ds:itemID="{59DE5F13-938F-4C84-87AA-536F684F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070ae-bedd-4c8b-98d2-72b5379e158e"/>
    <ds:schemaRef ds:uri="b3e6cb3d-b9a4-4d6c-b20d-c65c846de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836070ae-bedd-4c8b-98d2-72b5379e158e"/>
    <ds:schemaRef ds:uri="b3e6cb3d-b9a4-4d6c-b20d-c65c846de810"/>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0</TotalTime>
  <Pages>7</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Emma Panter</cp:lastModifiedBy>
  <cp:revision>93</cp:revision>
  <dcterms:created xsi:type="dcterms:W3CDTF">2024-04-24T16:48:00Z</dcterms:created>
  <dcterms:modified xsi:type="dcterms:W3CDTF">2025-08-01T11:59:00Z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0x010100F2303E00B1D2A6489FA49A3284897530</vt:lpwstr>
  </property>
  <property fmtid="{D5CDD505-2E9C-101B-9397-08002B2CF9AE}" pid="3" name="MediaServiceImageTags">
    <vt:lpwstr/>
  </property>
</Properties>
</file>