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9AE04" w14:textId="740414AC" w:rsidR="00D76BD1" w:rsidRDefault="00D76BD1" w:rsidP="00D76BD1"/>
    <w:p w14:paraId="5CD9AE05" w14:textId="77777777" w:rsidR="005B58CF" w:rsidRPr="00D76BD1" w:rsidRDefault="000B50B9" w:rsidP="00D76BD1">
      <w:pPr>
        <w:pBdr>
          <w:top w:val="single" w:sz="4" w:space="1" w:color="auto"/>
          <w:left w:val="single" w:sz="4" w:space="4" w:color="auto"/>
          <w:bottom w:val="single" w:sz="4" w:space="1" w:color="auto"/>
          <w:right w:val="single" w:sz="4" w:space="4" w:color="auto"/>
        </w:pBdr>
        <w:shd w:val="clear" w:color="auto" w:fill="333333"/>
        <w:jc w:val="center"/>
        <w:rPr>
          <w:rFonts w:ascii="Arial" w:hAnsi="Arial" w:cs="Arial"/>
          <w:b/>
        </w:rPr>
      </w:pPr>
      <w:r w:rsidRPr="00D76BD1">
        <w:rPr>
          <w:rFonts w:ascii="Arial" w:hAnsi="Arial" w:cs="Arial"/>
          <w:b/>
        </w:rPr>
        <w:t>Job description</w:t>
      </w:r>
    </w:p>
    <w:p w14:paraId="5CD9AE06" w14:textId="77777777" w:rsidR="005B58CF" w:rsidRDefault="005B58CF">
      <w:pPr>
        <w:jc w:val="center"/>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6487"/>
      </w:tblGrid>
      <w:tr w:rsidR="000B50B9" w:rsidRPr="000B0BA1" w14:paraId="5CD9AE08" w14:textId="77777777">
        <w:trPr>
          <w:cantSplit/>
        </w:trPr>
        <w:tc>
          <w:tcPr>
            <w:tcW w:w="9606"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5CD9AE07" w14:textId="77777777" w:rsidR="000B50B9" w:rsidRPr="000B0BA1" w:rsidRDefault="000B50B9">
            <w:pPr>
              <w:rPr>
                <w:rFonts w:ascii="Arial" w:hAnsi="Arial"/>
                <w:b/>
                <w:color w:val="FFFFFF"/>
              </w:rPr>
            </w:pPr>
            <w:r w:rsidRPr="000B0BA1">
              <w:rPr>
                <w:rFonts w:ascii="Arial" w:hAnsi="Arial"/>
                <w:b/>
                <w:color w:val="FFFFFF"/>
              </w:rPr>
              <w:t>Details of the job</w:t>
            </w:r>
          </w:p>
        </w:tc>
      </w:tr>
      <w:tr w:rsidR="005B58CF" w14:paraId="5CD9AE0B" w14:textId="77777777">
        <w:trPr>
          <w:cantSplit/>
          <w:trHeight w:hRule="exact" w:val="567"/>
        </w:trPr>
        <w:tc>
          <w:tcPr>
            <w:tcW w:w="3119" w:type="dxa"/>
            <w:tcBorders>
              <w:top w:val="single" w:sz="4" w:space="0" w:color="auto"/>
            </w:tcBorders>
            <w:vAlign w:val="center"/>
          </w:tcPr>
          <w:p w14:paraId="5CD9AE09" w14:textId="77777777" w:rsidR="005B58CF" w:rsidRDefault="000B50B9" w:rsidP="000B50B9">
            <w:pPr>
              <w:rPr>
                <w:rFonts w:ascii="Arial" w:hAnsi="Arial"/>
              </w:rPr>
            </w:pPr>
            <w:r>
              <w:rPr>
                <w:rFonts w:ascii="Arial" w:hAnsi="Arial"/>
              </w:rPr>
              <w:t>Post title:</w:t>
            </w:r>
          </w:p>
        </w:tc>
        <w:tc>
          <w:tcPr>
            <w:tcW w:w="6487" w:type="dxa"/>
            <w:tcBorders>
              <w:top w:val="single" w:sz="4" w:space="0" w:color="auto"/>
            </w:tcBorders>
            <w:vAlign w:val="center"/>
          </w:tcPr>
          <w:p w14:paraId="5CD9AE0A" w14:textId="77777777" w:rsidR="005B58CF" w:rsidRDefault="00AE051B" w:rsidP="00AE051B">
            <w:pPr>
              <w:rPr>
                <w:rFonts w:ascii="Arial" w:hAnsi="Arial"/>
              </w:rPr>
            </w:pPr>
            <w:r>
              <w:rPr>
                <w:rFonts w:ascii="Arial" w:hAnsi="Arial" w:cs="Arial"/>
              </w:rPr>
              <w:t xml:space="preserve">Registrar of Births, Deaths, </w:t>
            </w:r>
            <w:r w:rsidRPr="00147C91">
              <w:rPr>
                <w:rFonts w:ascii="Arial" w:hAnsi="Arial" w:cs="Arial"/>
              </w:rPr>
              <w:t>Marriages</w:t>
            </w:r>
            <w:r>
              <w:rPr>
                <w:rFonts w:ascii="Arial" w:hAnsi="Arial" w:cs="Arial"/>
              </w:rPr>
              <w:t xml:space="preserve"> / Deputy Superintendent Registrar</w:t>
            </w:r>
          </w:p>
        </w:tc>
      </w:tr>
      <w:tr w:rsidR="00451BCD" w14:paraId="5CD9AE0E" w14:textId="77777777">
        <w:trPr>
          <w:cantSplit/>
          <w:trHeight w:hRule="exact" w:val="567"/>
        </w:trPr>
        <w:tc>
          <w:tcPr>
            <w:tcW w:w="3119" w:type="dxa"/>
            <w:vAlign w:val="center"/>
          </w:tcPr>
          <w:p w14:paraId="5CD9AE0C" w14:textId="77777777" w:rsidR="00451BCD" w:rsidRDefault="000B50B9" w:rsidP="000B50B9">
            <w:pPr>
              <w:rPr>
                <w:rFonts w:ascii="Arial" w:hAnsi="Arial"/>
              </w:rPr>
            </w:pPr>
            <w:r>
              <w:rPr>
                <w:rFonts w:ascii="Arial" w:hAnsi="Arial"/>
              </w:rPr>
              <w:t>Salary grade:</w:t>
            </w:r>
          </w:p>
        </w:tc>
        <w:tc>
          <w:tcPr>
            <w:tcW w:w="6487" w:type="dxa"/>
            <w:vAlign w:val="center"/>
          </w:tcPr>
          <w:p w14:paraId="5CD9AE0D" w14:textId="77777777" w:rsidR="006F2BDD" w:rsidRDefault="00794366">
            <w:pPr>
              <w:rPr>
                <w:rFonts w:ascii="Arial" w:hAnsi="Arial"/>
              </w:rPr>
            </w:pPr>
            <w:r>
              <w:rPr>
                <w:rFonts w:ascii="Arial" w:hAnsi="Arial"/>
              </w:rPr>
              <w:t>Grade H</w:t>
            </w:r>
          </w:p>
        </w:tc>
      </w:tr>
      <w:tr w:rsidR="005B58CF" w14:paraId="5CD9AE11" w14:textId="77777777">
        <w:trPr>
          <w:cantSplit/>
          <w:trHeight w:hRule="exact" w:val="567"/>
        </w:trPr>
        <w:tc>
          <w:tcPr>
            <w:tcW w:w="3119" w:type="dxa"/>
            <w:vAlign w:val="center"/>
          </w:tcPr>
          <w:p w14:paraId="5CD9AE0F" w14:textId="77777777" w:rsidR="005B58CF" w:rsidRDefault="000B50B9" w:rsidP="000B50B9">
            <w:pPr>
              <w:rPr>
                <w:rFonts w:ascii="Arial" w:hAnsi="Arial"/>
              </w:rPr>
            </w:pPr>
            <w:r>
              <w:rPr>
                <w:rFonts w:ascii="Arial" w:hAnsi="Arial"/>
              </w:rPr>
              <w:t>Hours:</w:t>
            </w:r>
          </w:p>
        </w:tc>
        <w:tc>
          <w:tcPr>
            <w:tcW w:w="6487" w:type="dxa"/>
            <w:vAlign w:val="center"/>
          </w:tcPr>
          <w:p w14:paraId="5CD9AE10" w14:textId="5F2140EB" w:rsidR="005B58CF" w:rsidRDefault="002F6039">
            <w:pPr>
              <w:rPr>
                <w:rFonts w:ascii="Arial" w:hAnsi="Arial"/>
              </w:rPr>
            </w:pPr>
            <w:r>
              <w:rPr>
                <w:rFonts w:ascii="Arial" w:hAnsi="Arial"/>
              </w:rPr>
              <w:t>1x Full time 37 Hours post and 1x Casual hours</w:t>
            </w:r>
          </w:p>
        </w:tc>
      </w:tr>
      <w:tr w:rsidR="005B58CF" w14:paraId="5CD9AE15" w14:textId="77777777" w:rsidTr="002F6039">
        <w:trPr>
          <w:cantSplit/>
          <w:trHeight w:hRule="exact" w:val="825"/>
        </w:trPr>
        <w:tc>
          <w:tcPr>
            <w:tcW w:w="3119" w:type="dxa"/>
            <w:tcBorders>
              <w:bottom w:val="single" w:sz="4" w:space="0" w:color="auto"/>
            </w:tcBorders>
            <w:vAlign w:val="center"/>
          </w:tcPr>
          <w:p w14:paraId="5CD9AE12" w14:textId="77777777" w:rsidR="005B58CF" w:rsidRDefault="000B50B9" w:rsidP="000B50B9">
            <w:pPr>
              <w:pStyle w:val="Header"/>
              <w:tabs>
                <w:tab w:val="clear" w:pos="4153"/>
                <w:tab w:val="clear" w:pos="8306"/>
              </w:tabs>
              <w:rPr>
                <w:rFonts w:ascii="Arial" w:hAnsi="Arial"/>
              </w:rPr>
            </w:pPr>
            <w:r>
              <w:rPr>
                <w:rFonts w:ascii="Arial" w:hAnsi="Arial"/>
              </w:rPr>
              <w:t>Location:</w:t>
            </w:r>
          </w:p>
        </w:tc>
        <w:tc>
          <w:tcPr>
            <w:tcW w:w="6487" w:type="dxa"/>
            <w:tcBorders>
              <w:bottom w:val="single" w:sz="4" w:space="0" w:color="auto"/>
            </w:tcBorders>
            <w:vAlign w:val="center"/>
          </w:tcPr>
          <w:p w14:paraId="7A47358F" w14:textId="77777777" w:rsidR="005B58CF" w:rsidRDefault="004328ED" w:rsidP="00995372">
            <w:pPr>
              <w:rPr>
                <w:rFonts w:ascii="Arial" w:hAnsi="Arial"/>
              </w:rPr>
            </w:pPr>
            <w:r>
              <w:rPr>
                <w:rFonts w:ascii="Arial" w:hAnsi="Arial"/>
              </w:rPr>
              <w:t xml:space="preserve">Various sites: Northampton, </w:t>
            </w:r>
            <w:proofErr w:type="gramStart"/>
            <w:r>
              <w:rPr>
                <w:rFonts w:ascii="Arial" w:hAnsi="Arial"/>
              </w:rPr>
              <w:t>Daventry</w:t>
            </w:r>
            <w:proofErr w:type="gramEnd"/>
            <w:r>
              <w:rPr>
                <w:rFonts w:ascii="Arial" w:hAnsi="Arial"/>
              </w:rPr>
              <w:t xml:space="preserve"> and Towcester</w:t>
            </w:r>
            <w:r w:rsidR="002F6039">
              <w:rPr>
                <w:rFonts w:ascii="Arial" w:hAnsi="Arial"/>
              </w:rPr>
              <w:t>.</w:t>
            </w:r>
          </w:p>
          <w:p w14:paraId="5CD9AE14" w14:textId="6B11C949" w:rsidR="002F6039" w:rsidRDefault="002F6039" w:rsidP="00995372">
            <w:pPr>
              <w:rPr>
                <w:rFonts w:ascii="Arial" w:hAnsi="Arial"/>
              </w:rPr>
            </w:pPr>
            <w:r w:rsidRPr="002F6039">
              <w:rPr>
                <w:rFonts w:ascii="Arial" w:hAnsi="Arial"/>
                <w:sz w:val="20"/>
                <w:szCs w:val="20"/>
              </w:rPr>
              <w:t>Perma</w:t>
            </w:r>
            <w:r>
              <w:rPr>
                <w:rFonts w:ascii="Arial" w:hAnsi="Arial"/>
                <w:sz w:val="20"/>
                <w:szCs w:val="20"/>
              </w:rPr>
              <w:t>ne</w:t>
            </w:r>
            <w:r w:rsidRPr="002F6039">
              <w:rPr>
                <w:rFonts w:ascii="Arial" w:hAnsi="Arial"/>
                <w:sz w:val="20"/>
                <w:szCs w:val="20"/>
              </w:rPr>
              <w:t xml:space="preserve">nt position will </w:t>
            </w:r>
            <w:proofErr w:type="gramStart"/>
            <w:r w:rsidRPr="002F6039">
              <w:rPr>
                <w:rFonts w:ascii="Arial" w:hAnsi="Arial"/>
                <w:sz w:val="20"/>
                <w:szCs w:val="20"/>
              </w:rPr>
              <w:t xml:space="preserve">be located </w:t>
            </w:r>
            <w:r>
              <w:rPr>
                <w:rFonts w:ascii="Arial" w:hAnsi="Arial"/>
                <w:sz w:val="20"/>
                <w:szCs w:val="20"/>
              </w:rPr>
              <w:t>in</w:t>
            </w:r>
            <w:proofErr w:type="gramEnd"/>
            <w:r w:rsidRPr="002F6039">
              <w:rPr>
                <w:rFonts w:ascii="Arial" w:hAnsi="Arial"/>
                <w:sz w:val="20"/>
                <w:szCs w:val="20"/>
              </w:rPr>
              <w:t xml:space="preserve"> Northampton. </w:t>
            </w:r>
          </w:p>
        </w:tc>
      </w:tr>
      <w:tr w:rsidR="005B58CF" w14:paraId="5CD9AE18" w14:textId="77777777">
        <w:trPr>
          <w:cantSplit/>
          <w:trHeight w:hRule="exact" w:val="567"/>
        </w:trPr>
        <w:tc>
          <w:tcPr>
            <w:tcW w:w="3119" w:type="dxa"/>
            <w:tcBorders>
              <w:bottom w:val="single" w:sz="4" w:space="0" w:color="auto"/>
            </w:tcBorders>
            <w:vAlign w:val="center"/>
          </w:tcPr>
          <w:p w14:paraId="5CD9AE16" w14:textId="77777777" w:rsidR="005B58CF" w:rsidRDefault="000B50B9" w:rsidP="000B50B9">
            <w:pPr>
              <w:rPr>
                <w:rFonts w:ascii="Arial" w:hAnsi="Arial"/>
              </w:rPr>
            </w:pPr>
            <w:r>
              <w:rPr>
                <w:rFonts w:ascii="Arial" w:hAnsi="Arial"/>
              </w:rPr>
              <w:t>Reports to:</w:t>
            </w:r>
          </w:p>
        </w:tc>
        <w:tc>
          <w:tcPr>
            <w:tcW w:w="6487" w:type="dxa"/>
            <w:tcBorders>
              <w:bottom w:val="single" w:sz="4" w:space="0" w:color="auto"/>
            </w:tcBorders>
            <w:vAlign w:val="center"/>
          </w:tcPr>
          <w:p w14:paraId="5CD9AE17" w14:textId="01B31D57" w:rsidR="00521CC8" w:rsidRDefault="00101E1A">
            <w:pPr>
              <w:rPr>
                <w:rFonts w:ascii="Arial" w:hAnsi="Arial"/>
              </w:rPr>
            </w:pPr>
            <w:r>
              <w:rPr>
                <w:rFonts w:ascii="Arial" w:hAnsi="Arial"/>
              </w:rPr>
              <w:t xml:space="preserve">Registrar </w:t>
            </w:r>
            <w:r w:rsidR="004328ED">
              <w:rPr>
                <w:rFonts w:ascii="Arial" w:hAnsi="Arial"/>
              </w:rPr>
              <w:t>Operations and Development Manager</w:t>
            </w:r>
          </w:p>
        </w:tc>
      </w:tr>
      <w:tr w:rsidR="005B58CF" w14:paraId="5CD9AE1B" w14:textId="77777777">
        <w:trPr>
          <w:cantSplit/>
          <w:trHeight w:hRule="exact" w:val="567"/>
        </w:trPr>
        <w:tc>
          <w:tcPr>
            <w:tcW w:w="3119" w:type="dxa"/>
            <w:tcBorders>
              <w:bottom w:val="single" w:sz="4" w:space="0" w:color="auto"/>
            </w:tcBorders>
            <w:vAlign w:val="center"/>
          </w:tcPr>
          <w:p w14:paraId="5CD9AE19" w14:textId="77777777" w:rsidR="005B58CF" w:rsidRDefault="000B50B9" w:rsidP="000B50B9">
            <w:pPr>
              <w:rPr>
                <w:rFonts w:ascii="Arial" w:hAnsi="Arial"/>
              </w:rPr>
            </w:pPr>
            <w:r>
              <w:rPr>
                <w:rFonts w:ascii="Arial" w:hAnsi="Arial"/>
              </w:rPr>
              <w:t>Service area:</w:t>
            </w:r>
          </w:p>
        </w:tc>
        <w:tc>
          <w:tcPr>
            <w:tcW w:w="6487" w:type="dxa"/>
            <w:tcBorders>
              <w:bottom w:val="single" w:sz="4" w:space="0" w:color="auto"/>
            </w:tcBorders>
            <w:vAlign w:val="center"/>
          </w:tcPr>
          <w:p w14:paraId="5CD9AE1A" w14:textId="77777777" w:rsidR="004E03B9" w:rsidRDefault="00794366">
            <w:pPr>
              <w:rPr>
                <w:rFonts w:ascii="Arial" w:hAnsi="Arial"/>
              </w:rPr>
            </w:pPr>
            <w:r>
              <w:rPr>
                <w:rFonts w:ascii="Arial" w:hAnsi="Arial"/>
              </w:rPr>
              <w:t>Registration</w:t>
            </w:r>
            <w:r w:rsidR="00101E1A">
              <w:rPr>
                <w:rFonts w:ascii="Arial" w:hAnsi="Arial"/>
              </w:rPr>
              <w:t xml:space="preserve"> Service</w:t>
            </w:r>
          </w:p>
        </w:tc>
      </w:tr>
    </w:tbl>
    <w:p w14:paraId="5CD9AE1C" w14:textId="77777777" w:rsidR="005B58CF" w:rsidRDefault="005B58CF">
      <w:pPr>
        <w:rPr>
          <w:rFonts w:ascii="Arial" w:hAnsi="Arial"/>
          <w:b/>
        </w:rPr>
      </w:pPr>
    </w:p>
    <w:p w14:paraId="5CD9AE1D" w14:textId="77777777" w:rsidR="00AF0D48" w:rsidRDefault="00AF0D48">
      <w:pPr>
        <w:rPr>
          <w:rFonts w:ascii="Arial" w:hAnsi="Arial"/>
          <w:b/>
        </w:rPr>
      </w:pPr>
    </w:p>
    <w:p w14:paraId="5CD9AE1E" w14:textId="77777777" w:rsidR="00AF0D48" w:rsidRPr="00815C9D" w:rsidRDefault="00AF0D48" w:rsidP="000B0BA1">
      <w:pPr>
        <w:pStyle w:val="BodyText"/>
        <w:pBdr>
          <w:top w:val="single" w:sz="4" w:space="1" w:color="auto"/>
          <w:left w:val="single" w:sz="4" w:space="4" w:color="auto"/>
          <w:bottom w:val="single" w:sz="4" w:space="1" w:color="auto"/>
          <w:right w:val="single" w:sz="4" w:space="4" w:color="auto"/>
        </w:pBdr>
        <w:shd w:val="clear" w:color="auto" w:fill="000000"/>
        <w:rPr>
          <w:rFonts w:ascii="Arial" w:hAnsi="Arial"/>
          <w:b/>
          <w:color w:val="FFFFFF"/>
        </w:rPr>
      </w:pPr>
      <w:r w:rsidRPr="00815C9D">
        <w:rPr>
          <w:rFonts w:ascii="Arial" w:hAnsi="Arial"/>
          <w:b/>
          <w:color w:val="FFFFFF"/>
        </w:rPr>
        <w:t>Overall purpose of the post</w:t>
      </w:r>
    </w:p>
    <w:p w14:paraId="5CD9AE1F" w14:textId="77777777" w:rsidR="00AF0D48" w:rsidRDefault="00AF0D48">
      <w:pPr>
        <w:rPr>
          <w:rFonts w:ascii="Arial" w:hAnsi="Arial"/>
          <w:b/>
        </w:rPr>
      </w:pPr>
    </w:p>
    <w:p w14:paraId="5CD9AE20" w14:textId="5ED83FA1" w:rsidR="008067BC" w:rsidRDefault="008067BC" w:rsidP="008067BC">
      <w:pPr>
        <w:numPr>
          <w:ilvl w:val="0"/>
          <w:numId w:val="24"/>
        </w:numPr>
        <w:jc w:val="both"/>
        <w:rPr>
          <w:rFonts w:ascii="Arial" w:hAnsi="Arial" w:cs="Arial"/>
          <w:bCs/>
          <w:iCs/>
        </w:rPr>
      </w:pPr>
      <w:r w:rsidRPr="00A07D4B">
        <w:rPr>
          <w:rFonts w:ascii="Arial" w:hAnsi="Arial" w:cs="Arial"/>
        </w:rPr>
        <w:t xml:space="preserve">To </w:t>
      </w:r>
      <w:r>
        <w:rPr>
          <w:rFonts w:ascii="Arial" w:hAnsi="Arial" w:cs="Arial"/>
        </w:rPr>
        <w:t>be responsible, as part of the team, to register events, take notices and lead ceremonies in accordance with the appropriate statute.  Registrars</w:t>
      </w:r>
      <w:r>
        <w:rPr>
          <w:rFonts w:ascii="Arial" w:hAnsi="Arial" w:cs="Arial"/>
          <w:bCs/>
          <w:iCs/>
        </w:rPr>
        <w:t xml:space="preserve"> will be accountable to the </w:t>
      </w:r>
      <w:r w:rsidR="00101E1A">
        <w:rPr>
          <w:rFonts w:ascii="Arial" w:hAnsi="Arial" w:cs="Arial"/>
          <w:bCs/>
          <w:iCs/>
        </w:rPr>
        <w:t>Registrar</w:t>
      </w:r>
      <w:r w:rsidR="004328ED">
        <w:rPr>
          <w:rFonts w:ascii="Arial" w:hAnsi="Arial" w:cs="Arial"/>
          <w:bCs/>
          <w:iCs/>
        </w:rPr>
        <w:t xml:space="preserve"> Operations and Development</w:t>
      </w:r>
      <w:r>
        <w:rPr>
          <w:rFonts w:ascii="Arial" w:hAnsi="Arial" w:cs="Arial"/>
          <w:bCs/>
          <w:iCs/>
        </w:rPr>
        <w:t xml:space="preserve"> Manager for ensuring that all such events and notices are accurately recorded, after establishing as far as possible that the information given is correct.</w:t>
      </w:r>
      <w:r w:rsidRPr="00A07D4B">
        <w:rPr>
          <w:rFonts w:ascii="Arial" w:hAnsi="Arial" w:cs="Arial"/>
          <w:bCs/>
          <w:iCs/>
        </w:rPr>
        <w:t xml:space="preserve">  </w:t>
      </w:r>
      <w:r>
        <w:rPr>
          <w:rFonts w:ascii="Arial" w:hAnsi="Arial" w:cs="Arial"/>
          <w:bCs/>
          <w:iCs/>
        </w:rPr>
        <w:t>Registrars have the important role of enabling the public to discharge their legal responsibilities.  Equally important is the need to be entirely customer focussed, ensuring that service provided meets the needs of constituents as well as the statutory requirements placed on Registrars.  Registrars are required to keep abreast of legislative changes and provide key advice at critical times of people’s lives and market the services that the Council wishes to provide.</w:t>
      </w:r>
    </w:p>
    <w:p w14:paraId="5CD9AE21" w14:textId="77777777" w:rsidR="008067BC" w:rsidRDefault="008067BC" w:rsidP="008067BC">
      <w:pPr>
        <w:jc w:val="both"/>
        <w:rPr>
          <w:rFonts w:ascii="Arial" w:hAnsi="Arial" w:cs="Arial"/>
          <w:bCs/>
          <w:iCs/>
        </w:rPr>
      </w:pPr>
    </w:p>
    <w:p w14:paraId="5CD9AE22" w14:textId="7A0DEFDC" w:rsidR="008067BC" w:rsidRPr="00A07D4B" w:rsidRDefault="008067BC" w:rsidP="008067BC">
      <w:pPr>
        <w:numPr>
          <w:ilvl w:val="0"/>
          <w:numId w:val="24"/>
        </w:numPr>
        <w:jc w:val="both"/>
        <w:rPr>
          <w:rFonts w:ascii="Arial" w:hAnsi="Arial" w:cs="Arial"/>
        </w:rPr>
      </w:pPr>
      <w:r w:rsidRPr="00A07D4B">
        <w:rPr>
          <w:rFonts w:ascii="Arial" w:hAnsi="Arial" w:cs="Arial"/>
          <w:bCs/>
          <w:iCs/>
        </w:rPr>
        <w:t>To be acc</w:t>
      </w:r>
      <w:r>
        <w:rPr>
          <w:rFonts w:ascii="Arial" w:hAnsi="Arial" w:cs="Arial"/>
          <w:bCs/>
          <w:iCs/>
        </w:rPr>
        <w:t xml:space="preserve">ountable to the </w:t>
      </w:r>
      <w:r w:rsidR="00101E1A">
        <w:rPr>
          <w:rFonts w:ascii="Arial" w:hAnsi="Arial" w:cs="Arial"/>
          <w:bCs/>
          <w:iCs/>
        </w:rPr>
        <w:t xml:space="preserve">Registrar </w:t>
      </w:r>
      <w:r w:rsidR="004328ED">
        <w:rPr>
          <w:rFonts w:ascii="Arial" w:hAnsi="Arial" w:cs="Arial"/>
          <w:bCs/>
          <w:iCs/>
        </w:rPr>
        <w:t>Operations and Development</w:t>
      </w:r>
      <w:r w:rsidR="00101E1A">
        <w:rPr>
          <w:rFonts w:ascii="Arial" w:hAnsi="Arial" w:cs="Arial"/>
          <w:bCs/>
          <w:iCs/>
        </w:rPr>
        <w:t xml:space="preserve"> Manager</w:t>
      </w:r>
      <w:r>
        <w:rPr>
          <w:rFonts w:ascii="Arial" w:hAnsi="Arial" w:cs="Arial"/>
          <w:bCs/>
          <w:iCs/>
        </w:rPr>
        <w:t xml:space="preserve"> and other members of the Leadership team</w:t>
      </w:r>
      <w:r w:rsidRPr="00A07D4B">
        <w:rPr>
          <w:rFonts w:ascii="Arial" w:hAnsi="Arial" w:cs="Arial"/>
          <w:bCs/>
          <w:iCs/>
        </w:rPr>
        <w:t>.</w:t>
      </w:r>
    </w:p>
    <w:p w14:paraId="5CD9AE23" w14:textId="77777777" w:rsidR="00AF0D48" w:rsidRDefault="00AF0D48">
      <w:pPr>
        <w:rPr>
          <w:rFonts w:ascii="Arial" w:hAnsi="Arial"/>
          <w:b/>
        </w:rPr>
      </w:pPr>
    </w:p>
    <w:p w14:paraId="5CD9AE24" w14:textId="77777777" w:rsidR="005B58CF" w:rsidRPr="00815C9D" w:rsidRDefault="000B50B9" w:rsidP="000B0BA1">
      <w:pPr>
        <w:pStyle w:val="BodyText"/>
        <w:pBdr>
          <w:top w:val="single" w:sz="4" w:space="1" w:color="auto"/>
          <w:left w:val="single" w:sz="4" w:space="4" w:color="auto"/>
          <w:bottom w:val="single" w:sz="4" w:space="1" w:color="auto"/>
          <w:right w:val="single" w:sz="4" w:space="4" w:color="auto"/>
        </w:pBdr>
        <w:shd w:val="clear" w:color="auto" w:fill="000000"/>
        <w:rPr>
          <w:rFonts w:ascii="Arial" w:hAnsi="Arial"/>
          <w:b/>
          <w:color w:val="FFFFFF"/>
        </w:rPr>
      </w:pPr>
      <w:r w:rsidRPr="00815C9D">
        <w:rPr>
          <w:rFonts w:ascii="Arial" w:hAnsi="Arial"/>
          <w:b/>
          <w:color w:val="FFFFFF"/>
        </w:rPr>
        <w:t>Principal responsibilities</w:t>
      </w:r>
    </w:p>
    <w:p w14:paraId="5CD9AE25" w14:textId="77777777" w:rsidR="009705DD" w:rsidRDefault="000B39AA" w:rsidP="009705DD">
      <w:pPr>
        <w:pStyle w:val="BodyText"/>
        <w:jc w:val="both"/>
        <w:rPr>
          <w:rFonts w:ascii="Arial" w:hAnsi="Arial" w:cs="Arial"/>
        </w:rPr>
      </w:pPr>
      <w:r>
        <w:rPr>
          <w:rFonts w:ascii="Arial" w:hAnsi="Arial" w:cs="Arial"/>
        </w:rPr>
        <w:tab/>
      </w:r>
    </w:p>
    <w:p w14:paraId="5CD9AE26" w14:textId="77777777" w:rsidR="00AE051B" w:rsidRDefault="00AE051B" w:rsidP="00AE051B">
      <w:pPr>
        <w:numPr>
          <w:ilvl w:val="0"/>
          <w:numId w:val="23"/>
        </w:numPr>
        <w:rPr>
          <w:rFonts w:ascii="Arial" w:hAnsi="Arial"/>
        </w:rPr>
      </w:pPr>
      <w:r>
        <w:rPr>
          <w:rFonts w:ascii="Arial" w:hAnsi="Arial"/>
        </w:rPr>
        <w:t xml:space="preserve">To interview and advise members of the public </w:t>
      </w:r>
      <w:proofErr w:type="gramStart"/>
      <w:r>
        <w:rPr>
          <w:rFonts w:ascii="Arial" w:hAnsi="Arial"/>
        </w:rPr>
        <w:t>in order to</w:t>
      </w:r>
      <w:proofErr w:type="gramEnd"/>
      <w:r>
        <w:rPr>
          <w:rFonts w:ascii="Arial" w:hAnsi="Arial"/>
        </w:rPr>
        <w:t xml:space="preserve"> register births, stillbirths and deaths.</w:t>
      </w:r>
      <w:r>
        <w:rPr>
          <w:rFonts w:ascii="Arial" w:hAnsi="Arial"/>
        </w:rPr>
        <w:br/>
      </w:r>
    </w:p>
    <w:p w14:paraId="5CD9AE27" w14:textId="77777777" w:rsidR="00AE051B" w:rsidRDefault="00AE051B" w:rsidP="00AE051B">
      <w:pPr>
        <w:numPr>
          <w:ilvl w:val="0"/>
          <w:numId w:val="23"/>
        </w:numPr>
        <w:rPr>
          <w:rFonts w:ascii="Arial" w:hAnsi="Arial"/>
        </w:rPr>
      </w:pPr>
      <w:r>
        <w:rPr>
          <w:rFonts w:ascii="Arial" w:hAnsi="Arial"/>
        </w:rPr>
        <w:t>To register marriages, including attendance at marriage ceremonies at the Register Offices and at various churches and other premises approved for the solemnisation of marriages.</w:t>
      </w:r>
    </w:p>
    <w:p w14:paraId="5CD9AE28" w14:textId="77777777" w:rsidR="00AE051B" w:rsidRDefault="00AE051B" w:rsidP="00AE051B">
      <w:pPr>
        <w:rPr>
          <w:rFonts w:ascii="Arial" w:hAnsi="Arial"/>
        </w:rPr>
      </w:pPr>
    </w:p>
    <w:p w14:paraId="5CD9AE29" w14:textId="77777777" w:rsidR="00AE051B" w:rsidRDefault="00AE051B" w:rsidP="00AE051B">
      <w:pPr>
        <w:numPr>
          <w:ilvl w:val="0"/>
          <w:numId w:val="23"/>
        </w:numPr>
        <w:rPr>
          <w:rFonts w:ascii="Arial" w:hAnsi="Arial"/>
        </w:rPr>
      </w:pPr>
      <w:r>
        <w:rPr>
          <w:rFonts w:ascii="Arial" w:hAnsi="Arial"/>
        </w:rPr>
        <w:t xml:space="preserve">To interview and advise members of the public </w:t>
      </w:r>
      <w:proofErr w:type="gramStart"/>
      <w:r>
        <w:rPr>
          <w:rFonts w:ascii="Arial" w:hAnsi="Arial"/>
        </w:rPr>
        <w:t>in order to</w:t>
      </w:r>
      <w:proofErr w:type="gramEnd"/>
      <w:r>
        <w:rPr>
          <w:rFonts w:ascii="Arial" w:hAnsi="Arial"/>
        </w:rPr>
        <w:t xml:space="preserve"> register and perform Civil Partnership formations and ceremonies.</w:t>
      </w:r>
      <w:r>
        <w:rPr>
          <w:rFonts w:ascii="Arial" w:hAnsi="Arial"/>
        </w:rPr>
        <w:br/>
      </w:r>
    </w:p>
    <w:p w14:paraId="5CD9AE2A" w14:textId="77777777" w:rsidR="00AE051B" w:rsidRDefault="00AE051B" w:rsidP="00AE051B">
      <w:pPr>
        <w:numPr>
          <w:ilvl w:val="0"/>
          <w:numId w:val="23"/>
        </w:numPr>
        <w:rPr>
          <w:rFonts w:ascii="Arial" w:hAnsi="Arial"/>
        </w:rPr>
      </w:pPr>
      <w:r>
        <w:rPr>
          <w:rFonts w:ascii="Arial" w:hAnsi="Arial"/>
        </w:rPr>
        <w:lastRenderedPageBreak/>
        <w:t>When acting as Deputy Superintendent Registrar, to interview and advise the public in connection with civil marriages.</w:t>
      </w:r>
      <w:r>
        <w:rPr>
          <w:rFonts w:ascii="Arial" w:hAnsi="Arial"/>
        </w:rPr>
        <w:br/>
      </w:r>
    </w:p>
    <w:p w14:paraId="5CD9AE2B" w14:textId="77777777" w:rsidR="00AE051B" w:rsidRDefault="00AE051B" w:rsidP="00AE051B">
      <w:pPr>
        <w:numPr>
          <w:ilvl w:val="0"/>
          <w:numId w:val="23"/>
        </w:numPr>
        <w:rPr>
          <w:rFonts w:ascii="Arial" w:hAnsi="Arial"/>
        </w:rPr>
      </w:pPr>
      <w:r>
        <w:rPr>
          <w:rFonts w:ascii="Arial" w:hAnsi="Arial"/>
        </w:rPr>
        <w:t>When acting as Deputy Superintendent Registrar, to arrange and conduct civil marriage ceremonies in the office and at approved marriage venues.</w:t>
      </w:r>
      <w:r>
        <w:rPr>
          <w:rFonts w:ascii="Arial" w:hAnsi="Arial"/>
        </w:rPr>
        <w:br/>
      </w:r>
    </w:p>
    <w:p w14:paraId="5CD9AE2C" w14:textId="77777777" w:rsidR="00AE051B" w:rsidRDefault="00AE051B" w:rsidP="00AE051B">
      <w:pPr>
        <w:numPr>
          <w:ilvl w:val="0"/>
          <w:numId w:val="23"/>
        </w:numPr>
        <w:rPr>
          <w:rFonts w:ascii="Arial" w:hAnsi="Arial"/>
        </w:rPr>
      </w:pPr>
      <w:r>
        <w:rPr>
          <w:rFonts w:ascii="Arial" w:hAnsi="Arial"/>
        </w:rPr>
        <w:t>To prepare statistical returns to Government departments.</w:t>
      </w:r>
      <w:r>
        <w:rPr>
          <w:rFonts w:ascii="Arial" w:hAnsi="Arial"/>
        </w:rPr>
        <w:br/>
      </w:r>
    </w:p>
    <w:p w14:paraId="5CD9AE2D" w14:textId="77777777" w:rsidR="00AE051B" w:rsidRDefault="00AE051B" w:rsidP="00AE051B">
      <w:pPr>
        <w:numPr>
          <w:ilvl w:val="0"/>
          <w:numId w:val="23"/>
        </w:numPr>
        <w:rPr>
          <w:rFonts w:ascii="Arial" w:hAnsi="Arial"/>
        </w:rPr>
      </w:pPr>
      <w:r>
        <w:rPr>
          <w:rFonts w:ascii="Arial" w:hAnsi="Arial"/>
        </w:rPr>
        <w:t>To be responsible for the receipt, accounting and booking of registration fees.</w:t>
      </w:r>
      <w:r>
        <w:rPr>
          <w:rFonts w:ascii="Arial" w:hAnsi="Arial"/>
        </w:rPr>
        <w:br/>
      </w:r>
    </w:p>
    <w:p w14:paraId="5CD9AE2E" w14:textId="77777777" w:rsidR="00AE051B" w:rsidRDefault="00AE051B" w:rsidP="00AE051B">
      <w:pPr>
        <w:numPr>
          <w:ilvl w:val="0"/>
          <w:numId w:val="23"/>
        </w:numPr>
        <w:rPr>
          <w:rFonts w:ascii="Arial" w:hAnsi="Arial"/>
        </w:rPr>
      </w:pPr>
      <w:r>
        <w:rPr>
          <w:rFonts w:ascii="Arial" w:hAnsi="Arial"/>
        </w:rPr>
        <w:t>To be responsible for the banking and quarterly collection of copies of clergymen’s returns and the payment to the clergy of the appropriate fees.</w:t>
      </w:r>
      <w:r>
        <w:rPr>
          <w:rFonts w:ascii="Arial" w:hAnsi="Arial"/>
        </w:rPr>
        <w:br/>
      </w:r>
    </w:p>
    <w:p w14:paraId="5CD9AE2F" w14:textId="77777777" w:rsidR="00AE051B" w:rsidRDefault="00AE051B" w:rsidP="00AE051B">
      <w:pPr>
        <w:numPr>
          <w:ilvl w:val="0"/>
          <w:numId w:val="23"/>
        </w:numPr>
        <w:rPr>
          <w:rFonts w:ascii="Arial" w:hAnsi="Arial"/>
        </w:rPr>
      </w:pPr>
      <w:r>
        <w:rPr>
          <w:rFonts w:ascii="Arial" w:hAnsi="Arial"/>
        </w:rPr>
        <w:t>To deal tactfully and discreetly with the public, particularly in emotional circumstances.</w:t>
      </w:r>
    </w:p>
    <w:p w14:paraId="5CD9AE30" w14:textId="77777777" w:rsidR="00AE051B" w:rsidRDefault="00AE051B" w:rsidP="00AE051B">
      <w:pPr>
        <w:numPr>
          <w:ilvl w:val="0"/>
          <w:numId w:val="23"/>
        </w:numPr>
        <w:rPr>
          <w:rFonts w:ascii="Arial" w:hAnsi="Arial"/>
        </w:rPr>
      </w:pPr>
      <w:r>
        <w:rPr>
          <w:rFonts w:ascii="Arial" w:hAnsi="Arial"/>
        </w:rPr>
        <w:t>To perform any other ceremonies as may be required subject to appropriate training.</w:t>
      </w:r>
      <w:r>
        <w:rPr>
          <w:rFonts w:ascii="Arial" w:hAnsi="Arial"/>
        </w:rPr>
        <w:br/>
      </w:r>
    </w:p>
    <w:p w14:paraId="5CD9AE31" w14:textId="77777777" w:rsidR="00AE051B" w:rsidRDefault="00AE051B" w:rsidP="00AE051B">
      <w:pPr>
        <w:numPr>
          <w:ilvl w:val="0"/>
          <w:numId w:val="23"/>
        </w:numPr>
        <w:rPr>
          <w:rFonts w:ascii="Arial" w:hAnsi="Arial"/>
        </w:rPr>
      </w:pPr>
      <w:r>
        <w:rPr>
          <w:rFonts w:ascii="Arial" w:hAnsi="Arial"/>
        </w:rPr>
        <w:t>When acting as Deputy Superintendent Registrar, to be responsible for the custody of the Registration District’s records and deal with enquiries relating to them.</w:t>
      </w:r>
    </w:p>
    <w:p w14:paraId="5CD9AE32" w14:textId="77777777" w:rsidR="00AE051B" w:rsidRDefault="00AE051B" w:rsidP="00AE051B">
      <w:pPr>
        <w:rPr>
          <w:rFonts w:ascii="Arial" w:hAnsi="Arial"/>
        </w:rPr>
      </w:pPr>
    </w:p>
    <w:p w14:paraId="5CD9AE33" w14:textId="77777777" w:rsidR="00AE051B" w:rsidRDefault="00AE051B" w:rsidP="00AE051B">
      <w:pPr>
        <w:numPr>
          <w:ilvl w:val="0"/>
          <w:numId w:val="23"/>
        </w:numPr>
        <w:rPr>
          <w:rFonts w:ascii="Arial" w:hAnsi="Arial"/>
        </w:rPr>
      </w:pPr>
      <w:r>
        <w:rPr>
          <w:rFonts w:ascii="Arial" w:hAnsi="Arial"/>
        </w:rPr>
        <w:t>To be available for work at weekends and Bank Holidays by arrangement.</w:t>
      </w:r>
      <w:r>
        <w:rPr>
          <w:rFonts w:ascii="Arial" w:hAnsi="Arial"/>
        </w:rPr>
        <w:br/>
      </w:r>
    </w:p>
    <w:p w14:paraId="5CD9AE34" w14:textId="77777777" w:rsidR="00AE051B" w:rsidRDefault="00AE051B" w:rsidP="00AE051B">
      <w:pPr>
        <w:numPr>
          <w:ilvl w:val="0"/>
          <w:numId w:val="23"/>
        </w:numPr>
        <w:rPr>
          <w:rFonts w:ascii="Arial" w:hAnsi="Arial"/>
        </w:rPr>
      </w:pPr>
      <w:r>
        <w:rPr>
          <w:rFonts w:ascii="Arial" w:hAnsi="Arial"/>
        </w:rPr>
        <w:t>To undertake any administrative duties including data input on computers as may be directed by a member of the Leadership Team.</w:t>
      </w:r>
    </w:p>
    <w:p w14:paraId="5CD9AE35" w14:textId="77777777" w:rsidR="000E4792" w:rsidRDefault="00815C9D" w:rsidP="009705DD">
      <w:pPr>
        <w:pStyle w:val="BodyText"/>
        <w:numPr>
          <w:ilvl w:val="0"/>
          <w:numId w:val="23"/>
        </w:numPr>
        <w:tabs>
          <w:tab w:val="clear" w:pos="567"/>
          <w:tab w:val="num" w:pos="540"/>
        </w:tabs>
        <w:spacing w:before="120"/>
        <w:ind w:left="540" w:hanging="540"/>
        <w:jc w:val="both"/>
        <w:rPr>
          <w:rFonts w:ascii="Arial" w:hAnsi="Arial" w:cs="Arial"/>
        </w:rPr>
      </w:pPr>
      <w:r>
        <w:rPr>
          <w:rFonts w:ascii="Arial" w:hAnsi="Arial" w:cs="Arial"/>
        </w:rPr>
        <w:t>Demonstrate awareness/understanding of equal opportunities and other people’s behavioural, physical, social and welfare needs.</w:t>
      </w:r>
    </w:p>
    <w:p w14:paraId="5CD9AE36" w14:textId="77777777" w:rsidR="007E221C" w:rsidRDefault="007E221C" w:rsidP="009705DD">
      <w:pPr>
        <w:pStyle w:val="BodyText"/>
        <w:numPr>
          <w:ilvl w:val="0"/>
          <w:numId w:val="23"/>
        </w:numPr>
        <w:tabs>
          <w:tab w:val="clear" w:pos="567"/>
          <w:tab w:val="num" w:pos="540"/>
        </w:tabs>
        <w:spacing w:before="120"/>
        <w:ind w:left="540" w:hanging="540"/>
        <w:jc w:val="both"/>
        <w:rPr>
          <w:rFonts w:ascii="Arial" w:hAnsi="Arial" w:cs="Arial"/>
        </w:rPr>
      </w:pPr>
      <w:r>
        <w:rPr>
          <w:rFonts w:ascii="Arial" w:hAnsi="Arial" w:cs="Arial"/>
        </w:rPr>
        <w:t xml:space="preserve">Ensure that reasonable care is </w:t>
      </w:r>
      <w:proofErr w:type="gramStart"/>
      <w:r>
        <w:rPr>
          <w:rFonts w:ascii="Arial" w:hAnsi="Arial" w:cs="Arial"/>
        </w:rPr>
        <w:t>taken at all times</w:t>
      </w:r>
      <w:proofErr w:type="gramEnd"/>
      <w:r>
        <w:rPr>
          <w:rFonts w:ascii="Arial" w:hAnsi="Arial" w:cs="Arial"/>
        </w:rPr>
        <w:t xml:space="preserve"> for the health, safety and welfare of yourself and other persons, and to comply with the policies and procedures relating to health and safety within the </w:t>
      </w:r>
      <w:r w:rsidR="00F71013">
        <w:rPr>
          <w:rFonts w:ascii="Arial" w:hAnsi="Arial" w:cs="Arial"/>
        </w:rPr>
        <w:t>department</w:t>
      </w:r>
      <w:r>
        <w:rPr>
          <w:rFonts w:ascii="Arial" w:hAnsi="Arial" w:cs="Arial"/>
        </w:rPr>
        <w:t>.</w:t>
      </w:r>
    </w:p>
    <w:p w14:paraId="5CD9AE37" w14:textId="77777777" w:rsidR="007E221C" w:rsidRDefault="007E221C" w:rsidP="009705DD">
      <w:pPr>
        <w:pStyle w:val="BodyText"/>
        <w:numPr>
          <w:ilvl w:val="0"/>
          <w:numId w:val="23"/>
        </w:numPr>
        <w:tabs>
          <w:tab w:val="clear" w:pos="567"/>
          <w:tab w:val="num" w:pos="540"/>
        </w:tabs>
        <w:spacing w:before="120"/>
        <w:ind w:left="540" w:hanging="540"/>
        <w:jc w:val="both"/>
        <w:rPr>
          <w:rFonts w:ascii="Arial" w:hAnsi="Arial" w:cs="Arial"/>
        </w:rPr>
      </w:pPr>
      <w:r>
        <w:rPr>
          <w:rFonts w:ascii="Arial" w:hAnsi="Arial" w:cs="Arial"/>
        </w:rPr>
        <w:t xml:space="preserve">Carry out any other duties which fall within the broad spirit, </w:t>
      </w:r>
      <w:proofErr w:type="gramStart"/>
      <w:r>
        <w:rPr>
          <w:rFonts w:ascii="Arial" w:hAnsi="Arial" w:cs="Arial"/>
        </w:rPr>
        <w:t>scope</w:t>
      </w:r>
      <w:proofErr w:type="gramEnd"/>
      <w:r>
        <w:rPr>
          <w:rFonts w:ascii="Arial" w:hAnsi="Arial" w:cs="Arial"/>
        </w:rPr>
        <w:t xml:space="preserve"> and purpose of this job description and</w:t>
      </w:r>
      <w:r w:rsidR="00F71013">
        <w:rPr>
          <w:rFonts w:ascii="Arial" w:hAnsi="Arial" w:cs="Arial"/>
        </w:rPr>
        <w:t xml:space="preserve"> which are</w:t>
      </w:r>
      <w:r>
        <w:rPr>
          <w:rFonts w:ascii="Arial" w:hAnsi="Arial" w:cs="Arial"/>
        </w:rPr>
        <w:t xml:space="preserve"> commensurate with the grade of the post.</w:t>
      </w:r>
    </w:p>
    <w:p w14:paraId="5CD9AE38" w14:textId="77777777" w:rsidR="00725E87" w:rsidRDefault="00725E87" w:rsidP="00725E87">
      <w:pPr>
        <w:pStyle w:val="BodyText"/>
        <w:ind w:left="360"/>
        <w:jc w:val="both"/>
        <w:rPr>
          <w:rFonts w:ascii="Arial" w:hAnsi="Arial" w:cs="Arial"/>
        </w:rPr>
      </w:pPr>
    </w:p>
    <w:p w14:paraId="5CD9AE39" w14:textId="77777777" w:rsidR="00936091" w:rsidRPr="000B0BA1" w:rsidRDefault="0082020A" w:rsidP="0082020A">
      <w:pPr>
        <w:pStyle w:val="BodyText"/>
        <w:jc w:val="both"/>
        <w:rPr>
          <w:rFonts w:ascii="Arial" w:hAnsi="Arial" w:cs="Arial"/>
          <w:sz w:val="20"/>
        </w:rPr>
      </w:pPr>
      <w:r w:rsidRPr="000B0BA1">
        <w:rPr>
          <w:rFonts w:ascii="Arial" w:hAnsi="Arial" w:cs="Arial"/>
          <w:sz w:val="20"/>
        </w:rP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5CD9AE3A" w14:textId="77777777" w:rsidR="00B842AB" w:rsidRDefault="00B842AB" w:rsidP="00936091">
      <w:pPr>
        <w:tabs>
          <w:tab w:val="left" w:pos="1134"/>
        </w:tabs>
        <w:rPr>
          <w:rFonts w:ascii="Arial" w:hAnsi="Arial" w:cs="Arial"/>
        </w:rPr>
        <w:sectPr w:rsidR="00B842AB" w:rsidSect="000E4792">
          <w:headerReference w:type="default" r:id="rId10"/>
          <w:footerReference w:type="default" r:id="rId11"/>
          <w:pgSz w:w="11906" w:h="16838" w:code="9"/>
          <w:pgMar w:top="1361" w:right="1247" w:bottom="1361" w:left="1247" w:header="284" w:footer="720" w:gutter="0"/>
          <w:cols w:space="708"/>
          <w:docGrid w:linePitch="360"/>
        </w:sectPr>
      </w:pPr>
    </w:p>
    <w:p w14:paraId="5CD9AE3B" w14:textId="77777777" w:rsidR="00B842AB" w:rsidRDefault="00B842AB" w:rsidP="00B842AB">
      <w:pPr>
        <w:pStyle w:val="Heading5"/>
        <w:rPr>
          <w:b w:val="0"/>
        </w:rPr>
      </w:pPr>
    </w:p>
    <w:p w14:paraId="5CD9AE3C" w14:textId="77777777" w:rsidR="005D49FF" w:rsidRPr="005D49FF" w:rsidRDefault="005D49FF" w:rsidP="005D49FF"/>
    <w:p w14:paraId="5CD9AE3D" w14:textId="77777777" w:rsidR="00B842AB" w:rsidRDefault="00B842AB" w:rsidP="00E82C74">
      <w:pPr>
        <w:pStyle w:val="Title"/>
        <w:shd w:val="solid" w:color="auto" w:fill="auto"/>
        <w:ind w:left="-142" w:right="-59"/>
        <w:rPr>
          <w:rFonts w:ascii="Arial" w:hAnsi="Arial"/>
          <w:sz w:val="28"/>
        </w:rPr>
      </w:pPr>
      <w:r>
        <w:rPr>
          <w:rFonts w:ascii="Arial" w:hAnsi="Arial"/>
          <w:sz w:val="28"/>
        </w:rPr>
        <w:t>PERSON SPECIFICATION</w:t>
      </w:r>
    </w:p>
    <w:p w14:paraId="5CD9AE3E" w14:textId="77777777" w:rsidR="00B842AB" w:rsidRPr="00B745C1" w:rsidRDefault="00B842AB" w:rsidP="00B842AB">
      <w:pPr>
        <w:jc w:val="center"/>
        <w:rPr>
          <w:rFonts w:ascii="Arial" w:hAnsi="Arial"/>
          <w:b/>
          <w:sz w:val="16"/>
          <w:szCs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168"/>
        <w:gridCol w:w="7740"/>
      </w:tblGrid>
      <w:tr w:rsidR="00B842AB" w14:paraId="5CD9AE41" w14:textId="77777777">
        <w:trPr>
          <w:cantSplit/>
          <w:trHeight w:val="567"/>
        </w:trPr>
        <w:tc>
          <w:tcPr>
            <w:tcW w:w="3168" w:type="dxa"/>
            <w:tcBorders>
              <w:top w:val="single" w:sz="12" w:space="0" w:color="auto"/>
              <w:bottom w:val="single" w:sz="4" w:space="0" w:color="auto"/>
            </w:tcBorders>
          </w:tcPr>
          <w:p w14:paraId="5CD9AE3F" w14:textId="77777777" w:rsidR="00B842AB" w:rsidRDefault="00B842AB" w:rsidP="00AD4AF4">
            <w:pPr>
              <w:rPr>
                <w:rFonts w:ascii="Arial" w:hAnsi="Arial"/>
              </w:rPr>
            </w:pPr>
            <w:r>
              <w:rPr>
                <w:rFonts w:ascii="Arial" w:hAnsi="Arial"/>
              </w:rPr>
              <w:t xml:space="preserve">Post Title: </w:t>
            </w:r>
          </w:p>
        </w:tc>
        <w:tc>
          <w:tcPr>
            <w:tcW w:w="7740" w:type="dxa"/>
            <w:tcBorders>
              <w:top w:val="single" w:sz="12" w:space="0" w:color="auto"/>
              <w:bottom w:val="single" w:sz="4" w:space="0" w:color="auto"/>
            </w:tcBorders>
          </w:tcPr>
          <w:p w14:paraId="5CD9AE40" w14:textId="77777777" w:rsidR="00B842AB" w:rsidRDefault="008F7F20" w:rsidP="00AD4AF4">
            <w:pPr>
              <w:rPr>
                <w:rFonts w:ascii="Arial" w:hAnsi="Arial"/>
              </w:rPr>
            </w:pPr>
            <w:r>
              <w:rPr>
                <w:rFonts w:ascii="Arial" w:hAnsi="Arial" w:cs="Arial"/>
              </w:rPr>
              <w:t xml:space="preserve">Registrar of Births, Deaths, </w:t>
            </w:r>
            <w:r w:rsidRPr="00147C91">
              <w:rPr>
                <w:rFonts w:ascii="Arial" w:hAnsi="Arial" w:cs="Arial"/>
              </w:rPr>
              <w:t>Marriages</w:t>
            </w:r>
            <w:r>
              <w:rPr>
                <w:rFonts w:ascii="Arial" w:hAnsi="Arial" w:cs="Arial"/>
              </w:rPr>
              <w:t xml:space="preserve"> / Deputy Superintendent Registrar</w:t>
            </w:r>
          </w:p>
        </w:tc>
      </w:tr>
      <w:tr w:rsidR="00B842AB" w14:paraId="5CD9AE44" w14:textId="77777777">
        <w:trPr>
          <w:cantSplit/>
          <w:trHeight w:val="567"/>
        </w:trPr>
        <w:tc>
          <w:tcPr>
            <w:tcW w:w="3168" w:type="dxa"/>
            <w:tcBorders>
              <w:top w:val="single" w:sz="4" w:space="0" w:color="auto"/>
              <w:bottom w:val="single" w:sz="4" w:space="0" w:color="auto"/>
            </w:tcBorders>
          </w:tcPr>
          <w:p w14:paraId="5CD9AE42" w14:textId="77777777" w:rsidR="00B842AB" w:rsidRDefault="00B842AB" w:rsidP="00AD4AF4">
            <w:pPr>
              <w:rPr>
                <w:rFonts w:ascii="Arial" w:hAnsi="Arial"/>
              </w:rPr>
            </w:pPr>
            <w:r>
              <w:rPr>
                <w:rFonts w:ascii="Arial" w:hAnsi="Arial"/>
              </w:rPr>
              <w:t>Grade</w:t>
            </w:r>
          </w:p>
        </w:tc>
        <w:tc>
          <w:tcPr>
            <w:tcW w:w="7740" w:type="dxa"/>
            <w:tcBorders>
              <w:top w:val="single" w:sz="4" w:space="0" w:color="auto"/>
              <w:bottom w:val="single" w:sz="4" w:space="0" w:color="auto"/>
            </w:tcBorders>
          </w:tcPr>
          <w:p w14:paraId="5CD9AE43" w14:textId="77777777" w:rsidR="00B842AB" w:rsidRDefault="008F7F20" w:rsidP="00AD4AF4">
            <w:pPr>
              <w:rPr>
                <w:rFonts w:ascii="Arial" w:hAnsi="Arial"/>
              </w:rPr>
            </w:pPr>
            <w:r>
              <w:rPr>
                <w:rFonts w:ascii="Arial" w:hAnsi="Arial"/>
              </w:rPr>
              <w:t>H</w:t>
            </w:r>
          </w:p>
        </w:tc>
      </w:tr>
      <w:tr w:rsidR="00B842AB" w14:paraId="5CD9AE48" w14:textId="77777777">
        <w:trPr>
          <w:cantSplit/>
          <w:trHeight w:val="567"/>
        </w:trPr>
        <w:tc>
          <w:tcPr>
            <w:tcW w:w="3168" w:type="dxa"/>
            <w:tcBorders>
              <w:top w:val="single" w:sz="4" w:space="0" w:color="auto"/>
              <w:bottom w:val="single" w:sz="4" w:space="0" w:color="auto"/>
            </w:tcBorders>
          </w:tcPr>
          <w:p w14:paraId="5CD9AE45" w14:textId="77777777" w:rsidR="00B842AB" w:rsidRDefault="00B842AB" w:rsidP="00AD4AF4">
            <w:pPr>
              <w:rPr>
                <w:rFonts w:ascii="Arial" w:hAnsi="Arial"/>
              </w:rPr>
            </w:pPr>
            <w:r>
              <w:rPr>
                <w:rFonts w:ascii="Arial" w:hAnsi="Arial"/>
              </w:rPr>
              <w:t>Service Area:</w:t>
            </w:r>
          </w:p>
          <w:p w14:paraId="5CD9AE46" w14:textId="77777777" w:rsidR="00B842AB" w:rsidRDefault="00B842AB" w:rsidP="00AD4AF4">
            <w:pPr>
              <w:rPr>
                <w:rFonts w:ascii="Arial" w:hAnsi="Arial"/>
              </w:rPr>
            </w:pPr>
          </w:p>
        </w:tc>
        <w:tc>
          <w:tcPr>
            <w:tcW w:w="7740" w:type="dxa"/>
            <w:tcBorders>
              <w:top w:val="single" w:sz="4" w:space="0" w:color="auto"/>
              <w:bottom w:val="single" w:sz="4" w:space="0" w:color="auto"/>
            </w:tcBorders>
          </w:tcPr>
          <w:p w14:paraId="5CD9AE47" w14:textId="77777777" w:rsidR="00B842AB" w:rsidRDefault="008F7F20" w:rsidP="00AD4AF4">
            <w:pPr>
              <w:rPr>
                <w:rFonts w:ascii="Arial" w:hAnsi="Arial"/>
              </w:rPr>
            </w:pPr>
            <w:r>
              <w:rPr>
                <w:rFonts w:ascii="Arial" w:hAnsi="Arial"/>
              </w:rPr>
              <w:t>Registration</w:t>
            </w:r>
            <w:r w:rsidR="00101E1A">
              <w:rPr>
                <w:rFonts w:ascii="Arial" w:hAnsi="Arial"/>
              </w:rPr>
              <w:t xml:space="preserve"> Service</w:t>
            </w:r>
          </w:p>
        </w:tc>
      </w:tr>
    </w:tbl>
    <w:p w14:paraId="5CD9AE49" w14:textId="77777777" w:rsidR="00B842AB" w:rsidRPr="00B745C1" w:rsidRDefault="00B842AB" w:rsidP="00B842AB">
      <w:pPr>
        <w:rPr>
          <w:sz w:val="16"/>
          <w:szCs w:val="16"/>
        </w:rPr>
      </w:pPr>
    </w:p>
    <w:tbl>
      <w:tblPr>
        <w:tblW w:w="109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227"/>
        <w:gridCol w:w="3901"/>
        <w:gridCol w:w="3780"/>
      </w:tblGrid>
      <w:tr w:rsidR="00B842AB" w14:paraId="5CD9AE4D" w14:textId="77777777">
        <w:trPr>
          <w:cantSplit/>
        </w:trPr>
        <w:tc>
          <w:tcPr>
            <w:tcW w:w="3227" w:type="dxa"/>
            <w:tcBorders>
              <w:top w:val="single" w:sz="4" w:space="0" w:color="auto"/>
              <w:left w:val="single" w:sz="4" w:space="0" w:color="auto"/>
              <w:bottom w:val="single" w:sz="6" w:space="0" w:color="auto"/>
              <w:right w:val="single" w:sz="6" w:space="0" w:color="auto"/>
            </w:tcBorders>
          </w:tcPr>
          <w:p w14:paraId="5CD9AE4A" w14:textId="77777777" w:rsidR="00B842AB" w:rsidRDefault="00B842AB" w:rsidP="00AD4AF4">
            <w:pPr>
              <w:rPr>
                <w:rFonts w:ascii="Arial" w:hAnsi="Arial"/>
                <w:b/>
              </w:rPr>
            </w:pPr>
            <w:r>
              <w:rPr>
                <w:rFonts w:ascii="Arial" w:hAnsi="Arial"/>
                <w:b/>
              </w:rPr>
              <w:t>ATTRIBUTES</w:t>
            </w:r>
          </w:p>
        </w:tc>
        <w:tc>
          <w:tcPr>
            <w:tcW w:w="3901" w:type="dxa"/>
            <w:tcBorders>
              <w:top w:val="single" w:sz="4" w:space="0" w:color="auto"/>
              <w:left w:val="single" w:sz="6" w:space="0" w:color="auto"/>
              <w:bottom w:val="single" w:sz="6" w:space="0" w:color="auto"/>
              <w:right w:val="single" w:sz="6" w:space="0" w:color="auto"/>
            </w:tcBorders>
          </w:tcPr>
          <w:p w14:paraId="5CD9AE4B" w14:textId="77777777" w:rsidR="00B842AB" w:rsidRPr="007759B3" w:rsidRDefault="00B842AB" w:rsidP="00AD4AF4">
            <w:pPr>
              <w:rPr>
                <w:rFonts w:ascii="Arial" w:hAnsi="Arial" w:cs="Arial"/>
                <w:b/>
              </w:rPr>
            </w:pPr>
            <w:r w:rsidRPr="007759B3">
              <w:rPr>
                <w:rFonts w:ascii="Arial" w:hAnsi="Arial" w:cs="Arial"/>
                <w:b/>
              </w:rPr>
              <w:t>ESSENTIAL CRITERIA</w:t>
            </w:r>
          </w:p>
        </w:tc>
        <w:tc>
          <w:tcPr>
            <w:tcW w:w="3780" w:type="dxa"/>
            <w:tcBorders>
              <w:top w:val="single" w:sz="4" w:space="0" w:color="auto"/>
              <w:left w:val="single" w:sz="6" w:space="0" w:color="auto"/>
              <w:bottom w:val="single" w:sz="6" w:space="0" w:color="auto"/>
              <w:right w:val="single" w:sz="4" w:space="0" w:color="auto"/>
            </w:tcBorders>
          </w:tcPr>
          <w:p w14:paraId="5CD9AE4C" w14:textId="77777777" w:rsidR="00B842AB" w:rsidRPr="007759B3" w:rsidRDefault="00B842AB" w:rsidP="00AD4AF4">
            <w:pPr>
              <w:rPr>
                <w:rFonts w:ascii="Arial" w:hAnsi="Arial" w:cs="Arial"/>
                <w:b/>
              </w:rPr>
            </w:pPr>
            <w:r w:rsidRPr="007759B3">
              <w:rPr>
                <w:rFonts w:ascii="Arial" w:hAnsi="Arial" w:cs="Arial"/>
                <w:b/>
              </w:rPr>
              <w:t>DESIRABLE CRITERIA</w:t>
            </w:r>
          </w:p>
        </w:tc>
      </w:tr>
      <w:tr w:rsidR="00F8125F" w:rsidRPr="00A554FB" w14:paraId="5CD9AE54" w14:textId="77777777">
        <w:trPr>
          <w:cantSplit/>
          <w:trHeight w:val="1418"/>
        </w:trPr>
        <w:tc>
          <w:tcPr>
            <w:tcW w:w="3227" w:type="dxa"/>
            <w:tcBorders>
              <w:top w:val="single" w:sz="6" w:space="0" w:color="auto"/>
              <w:left w:val="single" w:sz="4" w:space="0" w:color="auto"/>
              <w:bottom w:val="single" w:sz="6" w:space="0" w:color="auto"/>
              <w:right w:val="single" w:sz="6" w:space="0" w:color="auto"/>
            </w:tcBorders>
          </w:tcPr>
          <w:p w14:paraId="5CD9AE4E" w14:textId="77777777" w:rsidR="00F8125F" w:rsidRPr="007A6206" w:rsidRDefault="00F8125F" w:rsidP="00AD4AF4">
            <w:pPr>
              <w:pStyle w:val="Header"/>
              <w:tabs>
                <w:tab w:val="clear" w:pos="4153"/>
                <w:tab w:val="clear" w:pos="8306"/>
              </w:tabs>
              <w:rPr>
                <w:rFonts w:ascii="Arial" w:hAnsi="Arial" w:cs="Arial"/>
                <w:b/>
              </w:rPr>
            </w:pPr>
            <w:r w:rsidRPr="007A6206">
              <w:rPr>
                <w:rFonts w:ascii="Arial" w:hAnsi="Arial" w:cs="Arial"/>
                <w:b/>
              </w:rPr>
              <w:t>Education and Qualifications</w:t>
            </w:r>
          </w:p>
          <w:p w14:paraId="5CD9AE4F" w14:textId="77777777" w:rsidR="00F8125F" w:rsidRPr="00815CB4" w:rsidRDefault="00F8125F" w:rsidP="00AD4AF4">
            <w:pPr>
              <w:pStyle w:val="Header"/>
              <w:tabs>
                <w:tab w:val="clear" w:pos="4153"/>
                <w:tab w:val="clear" w:pos="8306"/>
              </w:tabs>
              <w:rPr>
                <w:rFonts w:ascii="Arial" w:hAnsi="Arial" w:cs="Arial"/>
                <w:b/>
                <w:sz w:val="22"/>
                <w:szCs w:val="22"/>
              </w:rPr>
            </w:pPr>
          </w:p>
        </w:tc>
        <w:tc>
          <w:tcPr>
            <w:tcW w:w="3901" w:type="dxa"/>
            <w:tcBorders>
              <w:top w:val="single" w:sz="6" w:space="0" w:color="auto"/>
              <w:left w:val="single" w:sz="6" w:space="0" w:color="auto"/>
              <w:bottom w:val="single" w:sz="6" w:space="0" w:color="auto"/>
              <w:right w:val="single" w:sz="6" w:space="0" w:color="auto"/>
            </w:tcBorders>
          </w:tcPr>
          <w:p w14:paraId="5CD9AE50" w14:textId="77777777" w:rsidR="00F8125F" w:rsidRDefault="00F8125F" w:rsidP="00F8125F">
            <w:pPr>
              <w:rPr>
                <w:rFonts w:ascii="Arial" w:hAnsi="Arial" w:cs="Arial"/>
              </w:rPr>
            </w:pPr>
            <w:r>
              <w:rPr>
                <w:rFonts w:ascii="Arial" w:hAnsi="Arial" w:cs="Arial"/>
              </w:rPr>
              <w:t xml:space="preserve">GCSE </w:t>
            </w:r>
            <w:r w:rsidR="00165A2F">
              <w:rPr>
                <w:rFonts w:ascii="Arial" w:hAnsi="Arial" w:cs="Arial"/>
              </w:rPr>
              <w:t xml:space="preserve">pass </w:t>
            </w:r>
            <w:r>
              <w:rPr>
                <w:rFonts w:ascii="Arial" w:hAnsi="Arial" w:cs="Arial"/>
              </w:rPr>
              <w:t xml:space="preserve">standard of </w:t>
            </w:r>
            <w:r w:rsidR="00165A2F">
              <w:rPr>
                <w:rFonts w:ascii="Arial" w:hAnsi="Arial" w:cs="Arial"/>
              </w:rPr>
              <w:t>g</w:t>
            </w:r>
            <w:r>
              <w:rPr>
                <w:rFonts w:ascii="Arial" w:hAnsi="Arial" w:cs="Arial"/>
              </w:rPr>
              <w:t xml:space="preserve">eneral </w:t>
            </w:r>
            <w:r w:rsidR="00165A2F">
              <w:rPr>
                <w:rFonts w:ascii="Arial" w:hAnsi="Arial" w:cs="Arial"/>
              </w:rPr>
              <w:t>e</w:t>
            </w:r>
            <w:r>
              <w:rPr>
                <w:rFonts w:ascii="Arial" w:hAnsi="Arial" w:cs="Arial"/>
              </w:rPr>
              <w:t>ducation in Maths and English or equivalent</w:t>
            </w:r>
          </w:p>
          <w:p w14:paraId="5CD9AE51" w14:textId="77777777" w:rsidR="00F8125F" w:rsidRPr="00D5584C" w:rsidRDefault="00F8125F" w:rsidP="008F7F20">
            <w:pPr>
              <w:widowControl w:val="0"/>
              <w:rPr>
                <w:rFonts w:ascii="Arial" w:hAnsi="Arial" w:cs="Arial"/>
              </w:rPr>
            </w:pPr>
          </w:p>
        </w:tc>
        <w:tc>
          <w:tcPr>
            <w:tcW w:w="3780" w:type="dxa"/>
            <w:tcBorders>
              <w:top w:val="single" w:sz="6" w:space="0" w:color="auto"/>
              <w:left w:val="single" w:sz="6" w:space="0" w:color="auto"/>
              <w:bottom w:val="single" w:sz="6" w:space="0" w:color="auto"/>
              <w:right w:val="single" w:sz="4" w:space="0" w:color="auto"/>
            </w:tcBorders>
          </w:tcPr>
          <w:p w14:paraId="5CD9AE52" w14:textId="77777777" w:rsidR="00F8125F" w:rsidRDefault="00F8125F" w:rsidP="00F8125F">
            <w:pPr>
              <w:rPr>
                <w:rFonts w:ascii="Arial" w:hAnsi="Arial" w:cs="Arial"/>
              </w:rPr>
            </w:pPr>
            <w:r>
              <w:rPr>
                <w:rFonts w:ascii="Arial" w:hAnsi="Arial" w:cs="Arial"/>
              </w:rPr>
              <w:t>Educated to degree level or equivalent.</w:t>
            </w:r>
          </w:p>
          <w:p w14:paraId="5CD9AE53" w14:textId="77777777" w:rsidR="00F8125F" w:rsidRPr="00D5584C" w:rsidRDefault="00F8125F" w:rsidP="00F8125F">
            <w:pPr>
              <w:rPr>
                <w:rFonts w:ascii="Arial" w:hAnsi="Arial" w:cs="Arial"/>
              </w:rPr>
            </w:pPr>
          </w:p>
        </w:tc>
      </w:tr>
      <w:tr w:rsidR="00B842AB" w:rsidRPr="00A554FB" w14:paraId="5CD9AE65" w14:textId="77777777" w:rsidTr="00F8125F">
        <w:trPr>
          <w:trHeight w:val="1268"/>
        </w:trPr>
        <w:tc>
          <w:tcPr>
            <w:tcW w:w="3227" w:type="dxa"/>
            <w:tcBorders>
              <w:top w:val="single" w:sz="6" w:space="0" w:color="auto"/>
              <w:left w:val="single" w:sz="4" w:space="0" w:color="auto"/>
              <w:bottom w:val="single" w:sz="6" w:space="0" w:color="auto"/>
              <w:right w:val="single" w:sz="6" w:space="0" w:color="auto"/>
            </w:tcBorders>
          </w:tcPr>
          <w:p w14:paraId="5CD9AE55" w14:textId="77777777" w:rsidR="00B842AB" w:rsidRPr="007A6206" w:rsidRDefault="00B842AB" w:rsidP="005D49FF">
            <w:pPr>
              <w:pStyle w:val="Header"/>
              <w:widowControl w:val="0"/>
              <w:tabs>
                <w:tab w:val="clear" w:pos="4153"/>
                <w:tab w:val="clear" w:pos="8306"/>
              </w:tabs>
              <w:rPr>
                <w:rFonts w:ascii="Arial" w:hAnsi="Arial" w:cs="Arial"/>
                <w:b/>
              </w:rPr>
            </w:pPr>
            <w:r w:rsidRPr="007A6206">
              <w:rPr>
                <w:rFonts w:ascii="Arial" w:hAnsi="Arial" w:cs="Arial"/>
                <w:b/>
              </w:rPr>
              <w:t>Experience and Knowledge</w:t>
            </w:r>
          </w:p>
          <w:p w14:paraId="5CD9AE56" w14:textId="77777777" w:rsidR="00B842AB" w:rsidRDefault="00B842AB" w:rsidP="005D49FF">
            <w:pPr>
              <w:pStyle w:val="Header"/>
              <w:widowControl w:val="0"/>
              <w:tabs>
                <w:tab w:val="clear" w:pos="4153"/>
                <w:tab w:val="clear" w:pos="8306"/>
              </w:tabs>
              <w:rPr>
                <w:rFonts w:ascii="Arial" w:hAnsi="Arial" w:cs="Arial"/>
                <w:b/>
                <w:sz w:val="22"/>
                <w:szCs w:val="22"/>
              </w:rPr>
            </w:pPr>
          </w:p>
          <w:p w14:paraId="5CD9AE57" w14:textId="77777777" w:rsidR="007A6206" w:rsidRPr="00815CB4" w:rsidRDefault="007A6206" w:rsidP="005D49FF">
            <w:pPr>
              <w:pStyle w:val="Header"/>
              <w:widowControl w:val="0"/>
              <w:tabs>
                <w:tab w:val="clear" w:pos="4153"/>
                <w:tab w:val="clear" w:pos="8306"/>
              </w:tabs>
              <w:rPr>
                <w:rFonts w:ascii="Arial" w:hAnsi="Arial" w:cs="Arial"/>
                <w:b/>
                <w:sz w:val="22"/>
                <w:szCs w:val="22"/>
              </w:rPr>
            </w:pPr>
          </w:p>
        </w:tc>
        <w:tc>
          <w:tcPr>
            <w:tcW w:w="3901" w:type="dxa"/>
            <w:tcBorders>
              <w:top w:val="single" w:sz="6" w:space="0" w:color="auto"/>
              <w:left w:val="single" w:sz="6" w:space="0" w:color="auto"/>
              <w:bottom w:val="single" w:sz="6" w:space="0" w:color="auto"/>
              <w:right w:val="single" w:sz="6" w:space="0" w:color="auto"/>
            </w:tcBorders>
          </w:tcPr>
          <w:p w14:paraId="5CD9AE58" w14:textId="77777777" w:rsidR="00F8125F" w:rsidRDefault="00F8125F" w:rsidP="00F8125F">
            <w:pPr>
              <w:rPr>
                <w:rFonts w:ascii="Arial" w:hAnsi="Arial" w:cs="Arial"/>
              </w:rPr>
            </w:pPr>
            <w:r>
              <w:rPr>
                <w:rFonts w:ascii="Arial" w:hAnsi="Arial" w:cs="Arial"/>
              </w:rPr>
              <w:t>T</w:t>
            </w:r>
            <w:r w:rsidRPr="00D5584C">
              <w:rPr>
                <w:rFonts w:ascii="Arial" w:hAnsi="Arial" w:cs="Arial"/>
              </w:rPr>
              <w:t>o comprehend/apply detailed regulations</w:t>
            </w:r>
          </w:p>
          <w:p w14:paraId="5CD9AE59" w14:textId="77777777" w:rsidR="00165A2F" w:rsidRPr="00D5584C" w:rsidRDefault="00165A2F" w:rsidP="00F8125F">
            <w:pPr>
              <w:rPr>
                <w:rFonts w:ascii="Arial" w:hAnsi="Arial" w:cs="Arial"/>
              </w:rPr>
            </w:pPr>
          </w:p>
          <w:p w14:paraId="5CD9AE5A" w14:textId="77777777" w:rsidR="00F8125F" w:rsidRDefault="00F8125F" w:rsidP="00F8125F">
            <w:pPr>
              <w:rPr>
                <w:rFonts w:ascii="Arial" w:hAnsi="Arial" w:cs="Arial"/>
              </w:rPr>
            </w:pPr>
            <w:r>
              <w:rPr>
                <w:rFonts w:ascii="Arial" w:hAnsi="Arial" w:cs="Arial"/>
              </w:rPr>
              <w:t>Can</w:t>
            </w:r>
            <w:r w:rsidRPr="00D5584C">
              <w:rPr>
                <w:rFonts w:ascii="Arial" w:hAnsi="Arial" w:cs="Arial"/>
              </w:rPr>
              <w:t xml:space="preserve"> write clearly and accurately</w:t>
            </w:r>
          </w:p>
          <w:p w14:paraId="5CD9AE5B" w14:textId="77777777" w:rsidR="00165A2F" w:rsidRPr="00D5584C" w:rsidRDefault="00165A2F" w:rsidP="00F8125F">
            <w:pPr>
              <w:rPr>
                <w:rFonts w:ascii="Arial" w:hAnsi="Arial" w:cs="Arial"/>
              </w:rPr>
            </w:pPr>
          </w:p>
          <w:p w14:paraId="5CD9AE5C" w14:textId="77777777" w:rsidR="00F8125F" w:rsidRDefault="00F8125F" w:rsidP="00F8125F">
            <w:pPr>
              <w:rPr>
                <w:rFonts w:ascii="Arial" w:hAnsi="Arial" w:cs="Arial"/>
              </w:rPr>
            </w:pPr>
            <w:r>
              <w:rPr>
                <w:rFonts w:ascii="Arial" w:hAnsi="Arial" w:cs="Arial"/>
              </w:rPr>
              <w:t>Co</w:t>
            </w:r>
            <w:r w:rsidRPr="00D5584C">
              <w:rPr>
                <w:rFonts w:ascii="Arial" w:hAnsi="Arial" w:cs="Arial"/>
              </w:rPr>
              <w:t>mplet</w:t>
            </w:r>
            <w:r>
              <w:rPr>
                <w:rFonts w:ascii="Arial" w:hAnsi="Arial" w:cs="Arial"/>
              </w:rPr>
              <w:t>ing</w:t>
            </w:r>
            <w:r w:rsidRPr="00D5584C">
              <w:rPr>
                <w:rFonts w:ascii="Arial" w:hAnsi="Arial" w:cs="Arial"/>
              </w:rPr>
              <w:t xml:space="preserve"> detailed forms/accounts</w:t>
            </w:r>
          </w:p>
          <w:p w14:paraId="5CD9AE5D" w14:textId="77777777" w:rsidR="00165A2F" w:rsidRPr="00D5584C" w:rsidRDefault="00165A2F" w:rsidP="00F8125F">
            <w:pPr>
              <w:rPr>
                <w:rFonts w:ascii="Arial" w:hAnsi="Arial" w:cs="Arial"/>
              </w:rPr>
            </w:pPr>
          </w:p>
          <w:p w14:paraId="5CD9AE5E" w14:textId="77777777" w:rsidR="00F8125F" w:rsidRDefault="00F8125F" w:rsidP="00F8125F">
            <w:pPr>
              <w:pStyle w:val="BodyText"/>
              <w:jc w:val="both"/>
              <w:rPr>
                <w:rFonts w:ascii="Arial" w:hAnsi="Arial" w:cs="Arial"/>
                <w:szCs w:val="24"/>
              </w:rPr>
            </w:pPr>
            <w:r>
              <w:rPr>
                <w:rFonts w:ascii="Arial" w:hAnsi="Arial" w:cs="Arial"/>
                <w:szCs w:val="24"/>
              </w:rPr>
              <w:t>W</w:t>
            </w:r>
            <w:r w:rsidRPr="00D5584C">
              <w:rPr>
                <w:rFonts w:ascii="Arial" w:hAnsi="Arial" w:cs="Arial"/>
                <w:szCs w:val="24"/>
              </w:rPr>
              <w:t>ork</w:t>
            </w:r>
            <w:r>
              <w:rPr>
                <w:rFonts w:ascii="Arial" w:hAnsi="Arial" w:cs="Arial"/>
                <w:szCs w:val="24"/>
              </w:rPr>
              <w:t>ing</w:t>
            </w:r>
            <w:r w:rsidRPr="00D5584C">
              <w:rPr>
                <w:rFonts w:ascii="Arial" w:hAnsi="Arial" w:cs="Arial"/>
                <w:szCs w:val="24"/>
              </w:rPr>
              <w:t xml:space="preserve"> with computerised systems</w:t>
            </w:r>
          </w:p>
          <w:p w14:paraId="5CD9AE5F" w14:textId="77777777" w:rsidR="00F8125F" w:rsidRPr="00815CB4" w:rsidRDefault="00F8125F" w:rsidP="005D49FF">
            <w:pPr>
              <w:widowControl w:val="0"/>
              <w:rPr>
                <w:rFonts w:ascii="Arial" w:hAnsi="Arial" w:cs="Arial"/>
                <w:color w:val="000000"/>
                <w:sz w:val="22"/>
                <w:szCs w:val="22"/>
              </w:rPr>
            </w:pPr>
          </w:p>
        </w:tc>
        <w:tc>
          <w:tcPr>
            <w:tcW w:w="3780" w:type="dxa"/>
            <w:tcBorders>
              <w:top w:val="single" w:sz="6" w:space="0" w:color="auto"/>
              <w:left w:val="single" w:sz="6" w:space="0" w:color="auto"/>
              <w:bottom w:val="single" w:sz="6" w:space="0" w:color="auto"/>
              <w:right w:val="single" w:sz="4" w:space="0" w:color="auto"/>
            </w:tcBorders>
          </w:tcPr>
          <w:p w14:paraId="5CD9AE60" w14:textId="77777777" w:rsidR="00B842AB" w:rsidRDefault="00F8125F" w:rsidP="005D49FF">
            <w:pPr>
              <w:pStyle w:val="BodyText2"/>
              <w:widowControl w:val="0"/>
              <w:spacing w:before="60" w:after="60" w:line="240" w:lineRule="auto"/>
              <w:rPr>
                <w:rFonts w:ascii="Arial" w:hAnsi="Arial" w:cs="Arial"/>
              </w:rPr>
            </w:pPr>
            <w:r>
              <w:rPr>
                <w:rFonts w:ascii="Arial" w:hAnsi="Arial" w:cs="Arial"/>
              </w:rPr>
              <w:t>E</w:t>
            </w:r>
            <w:r w:rsidRPr="00D5584C">
              <w:rPr>
                <w:rFonts w:ascii="Arial" w:hAnsi="Arial" w:cs="Arial"/>
              </w:rPr>
              <w:t xml:space="preserve">xperience </w:t>
            </w:r>
            <w:r>
              <w:rPr>
                <w:rFonts w:ascii="Arial" w:hAnsi="Arial" w:cs="Arial"/>
              </w:rPr>
              <w:t xml:space="preserve">of working </w:t>
            </w:r>
            <w:r w:rsidRPr="00D5584C">
              <w:rPr>
                <w:rFonts w:ascii="Arial" w:hAnsi="Arial" w:cs="Arial"/>
              </w:rPr>
              <w:t>in the Registration Service</w:t>
            </w:r>
          </w:p>
          <w:p w14:paraId="5CD9AE61" w14:textId="77777777" w:rsidR="008F7F20" w:rsidRDefault="008F7F20" w:rsidP="005D49FF">
            <w:pPr>
              <w:pStyle w:val="BodyText2"/>
              <w:widowControl w:val="0"/>
              <w:spacing w:before="60" w:after="60" w:line="240" w:lineRule="auto"/>
              <w:rPr>
                <w:rFonts w:ascii="Arial" w:hAnsi="Arial" w:cs="Arial"/>
              </w:rPr>
            </w:pPr>
          </w:p>
          <w:p w14:paraId="5CD9AE62" w14:textId="77777777" w:rsidR="008F7F20" w:rsidRDefault="008F7F20" w:rsidP="005D49FF">
            <w:pPr>
              <w:pStyle w:val="BodyText2"/>
              <w:widowControl w:val="0"/>
              <w:spacing w:before="60" w:after="60" w:line="240" w:lineRule="auto"/>
              <w:rPr>
                <w:rFonts w:ascii="Arial" w:hAnsi="Arial" w:cs="Arial"/>
              </w:rPr>
            </w:pPr>
            <w:r>
              <w:rPr>
                <w:rFonts w:ascii="Arial" w:hAnsi="Arial" w:cs="Arial"/>
              </w:rPr>
              <w:t xml:space="preserve">Knowledge of Acts and Statutes applying to the Registration Service, specifically in connection with births, deaths, </w:t>
            </w:r>
            <w:proofErr w:type="gramStart"/>
            <w:r>
              <w:rPr>
                <w:rFonts w:ascii="Arial" w:hAnsi="Arial" w:cs="Arial"/>
              </w:rPr>
              <w:t>marriage</w:t>
            </w:r>
            <w:proofErr w:type="gramEnd"/>
            <w:r>
              <w:rPr>
                <w:rFonts w:ascii="Arial" w:hAnsi="Arial" w:cs="Arial"/>
              </w:rPr>
              <w:t xml:space="preserve"> and civil partnerships</w:t>
            </w:r>
          </w:p>
          <w:p w14:paraId="5CD9AE63" w14:textId="77777777" w:rsidR="008F7F20" w:rsidRDefault="008F7F20" w:rsidP="005D49FF">
            <w:pPr>
              <w:pStyle w:val="BodyText2"/>
              <w:widowControl w:val="0"/>
              <w:spacing w:before="60" w:after="60" w:line="240" w:lineRule="auto"/>
              <w:rPr>
                <w:rFonts w:ascii="Arial" w:hAnsi="Arial" w:cs="Arial"/>
              </w:rPr>
            </w:pPr>
          </w:p>
          <w:p w14:paraId="5CD9AE64" w14:textId="77777777" w:rsidR="008F7F20" w:rsidRPr="00815CB4" w:rsidRDefault="008F7F20" w:rsidP="005D49FF">
            <w:pPr>
              <w:pStyle w:val="BodyText2"/>
              <w:widowControl w:val="0"/>
              <w:spacing w:before="60" w:after="60" w:line="240" w:lineRule="auto"/>
              <w:rPr>
                <w:rFonts w:ascii="Arial" w:hAnsi="Arial" w:cs="Arial"/>
                <w:sz w:val="22"/>
                <w:szCs w:val="22"/>
              </w:rPr>
            </w:pPr>
          </w:p>
        </w:tc>
      </w:tr>
    </w:tbl>
    <w:p w14:paraId="5CD9AE66" w14:textId="77777777" w:rsidR="00B842AB" w:rsidRDefault="00B842AB" w:rsidP="00B842AB"/>
    <w:p w14:paraId="5CD9AE67" w14:textId="77777777" w:rsidR="006C0551" w:rsidRDefault="006C0551" w:rsidP="00B842AB"/>
    <w:p w14:paraId="5CD9AE68" w14:textId="77777777" w:rsidR="00F8125F" w:rsidRDefault="00F8125F" w:rsidP="00B842AB"/>
    <w:p w14:paraId="5CD9AE69" w14:textId="77777777" w:rsidR="00F8125F" w:rsidRDefault="00F8125F" w:rsidP="00B842AB"/>
    <w:p w14:paraId="5CD9AE6A" w14:textId="77777777" w:rsidR="00165A2F" w:rsidRDefault="00165A2F" w:rsidP="00B842AB"/>
    <w:p w14:paraId="5CD9AE6B" w14:textId="77777777" w:rsidR="00165A2F" w:rsidRDefault="00165A2F" w:rsidP="00B842AB"/>
    <w:p w14:paraId="5CD9AE6C" w14:textId="77777777" w:rsidR="00165A2F" w:rsidRDefault="00165A2F" w:rsidP="00B842AB"/>
    <w:p w14:paraId="5CD9AE6D" w14:textId="77777777" w:rsidR="00165A2F" w:rsidRDefault="00165A2F" w:rsidP="00B842AB"/>
    <w:p w14:paraId="5CD9AE6E" w14:textId="77777777" w:rsidR="00165A2F" w:rsidRDefault="00165A2F" w:rsidP="00B842AB"/>
    <w:p w14:paraId="5CD9AE6F" w14:textId="77777777" w:rsidR="00165A2F" w:rsidRDefault="00165A2F" w:rsidP="00B842AB"/>
    <w:p w14:paraId="5CD9AE70" w14:textId="77777777" w:rsidR="00165A2F" w:rsidRDefault="00165A2F" w:rsidP="00B842AB"/>
    <w:p w14:paraId="5CD9AE71" w14:textId="77777777" w:rsidR="00165A2F" w:rsidRDefault="00165A2F" w:rsidP="00B842AB"/>
    <w:p w14:paraId="5CD9AE72" w14:textId="77777777" w:rsidR="00165A2F" w:rsidRDefault="00165A2F" w:rsidP="00B842AB"/>
    <w:p w14:paraId="5CD9AE73" w14:textId="77777777" w:rsidR="00165A2F" w:rsidRDefault="00165A2F" w:rsidP="00B842AB"/>
    <w:p w14:paraId="5CD9AE74" w14:textId="77777777" w:rsidR="00165A2F" w:rsidRDefault="00165A2F" w:rsidP="00B842AB"/>
    <w:p w14:paraId="5CD9AE75" w14:textId="77777777" w:rsidR="00165A2F" w:rsidRDefault="00165A2F" w:rsidP="00B842AB"/>
    <w:p w14:paraId="5CD9AE76" w14:textId="77777777" w:rsidR="008F7F20" w:rsidRDefault="008F7F20" w:rsidP="00B842AB"/>
    <w:p w14:paraId="5CD9AE77" w14:textId="77777777" w:rsidR="008F7F20" w:rsidRDefault="008F7F20" w:rsidP="00B842AB"/>
    <w:p w14:paraId="5CD9AE78" w14:textId="77777777" w:rsidR="008F7F20" w:rsidRDefault="008F7F20" w:rsidP="00B842AB"/>
    <w:p w14:paraId="5CD9AE79" w14:textId="77777777" w:rsidR="00165A2F" w:rsidRDefault="00165A2F" w:rsidP="00B842AB"/>
    <w:p w14:paraId="5CD9AE7A" w14:textId="77777777" w:rsidR="00165A2F" w:rsidRDefault="00165A2F" w:rsidP="00B842AB"/>
    <w:p w14:paraId="5CD9AE7B" w14:textId="77777777" w:rsidR="00F8125F" w:rsidRDefault="00F8125F" w:rsidP="00B842AB"/>
    <w:tbl>
      <w:tblPr>
        <w:tblW w:w="110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227"/>
        <w:gridCol w:w="3901"/>
        <w:gridCol w:w="3960"/>
      </w:tblGrid>
      <w:tr w:rsidR="00B842AB" w14:paraId="5CD9AE7F" w14:textId="77777777">
        <w:trPr>
          <w:cantSplit/>
        </w:trPr>
        <w:tc>
          <w:tcPr>
            <w:tcW w:w="3227" w:type="dxa"/>
            <w:tcBorders>
              <w:top w:val="single" w:sz="4" w:space="0" w:color="auto"/>
              <w:left w:val="single" w:sz="4" w:space="0" w:color="auto"/>
              <w:bottom w:val="single" w:sz="6" w:space="0" w:color="auto"/>
              <w:right w:val="single" w:sz="6" w:space="0" w:color="auto"/>
            </w:tcBorders>
          </w:tcPr>
          <w:p w14:paraId="5CD9AE7C" w14:textId="77777777" w:rsidR="00B842AB" w:rsidRDefault="00B842AB" w:rsidP="00AD4AF4">
            <w:pPr>
              <w:rPr>
                <w:rFonts w:ascii="Arial" w:hAnsi="Arial"/>
                <w:b/>
              </w:rPr>
            </w:pPr>
            <w:r>
              <w:rPr>
                <w:rFonts w:ascii="Arial" w:hAnsi="Arial"/>
                <w:b/>
              </w:rPr>
              <w:lastRenderedPageBreak/>
              <w:t>ATTRIBUTES</w:t>
            </w:r>
          </w:p>
        </w:tc>
        <w:tc>
          <w:tcPr>
            <w:tcW w:w="3901" w:type="dxa"/>
            <w:tcBorders>
              <w:top w:val="single" w:sz="4" w:space="0" w:color="auto"/>
              <w:left w:val="single" w:sz="6" w:space="0" w:color="auto"/>
              <w:bottom w:val="single" w:sz="6" w:space="0" w:color="auto"/>
              <w:right w:val="single" w:sz="6" w:space="0" w:color="auto"/>
            </w:tcBorders>
          </w:tcPr>
          <w:p w14:paraId="5CD9AE7D" w14:textId="77777777" w:rsidR="00B842AB" w:rsidRPr="007759B3" w:rsidRDefault="00B842AB" w:rsidP="00AD4AF4">
            <w:pPr>
              <w:rPr>
                <w:rFonts w:ascii="Arial" w:hAnsi="Arial" w:cs="Arial"/>
                <w:b/>
              </w:rPr>
            </w:pPr>
            <w:r w:rsidRPr="007759B3">
              <w:rPr>
                <w:rFonts w:ascii="Arial" w:hAnsi="Arial" w:cs="Arial"/>
                <w:b/>
              </w:rPr>
              <w:t>ESSENTIAL CRITERIA</w:t>
            </w:r>
          </w:p>
        </w:tc>
        <w:tc>
          <w:tcPr>
            <w:tcW w:w="3960" w:type="dxa"/>
            <w:tcBorders>
              <w:top w:val="single" w:sz="4" w:space="0" w:color="auto"/>
              <w:left w:val="single" w:sz="6" w:space="0" w:color="auto"/>
              <w:bottom w:val="single" w:sz="6" w:space="0" w:color="auto"/>
              <w:right w:val="single" w:sz="4" w:space="0" w:color="auto"/>
            </w:tcBorders>
          </w:tcPr>
          <w:p w14:paraId="5CD9AE7E" w14:textId="77777777" w:rsidR="00B842AB" w:rsidRPr="007759B3" w:rsidRDefault="00B842AB" w:rsidP="00AD4AF4">
            <w:pPr>
              <w:rPr>
                <w:rFonts w:ascii="Arial" w:hAnsi="Arial" w:cs="Arial"/>
                <w:b/>
              </w:rPr>
            </w:pPr>
            <w:r w:rsidRPr="007759B3">
              <w:rPr>
                <w:rFonts w:ascii="Arial" w:hAnsi="Arial" w:cs="Arial"/>
                <w:b/>
              </w:rPr>
              <w:t>DESIRABLE CRITERIA</w:t>
            </w:r>
          </w:p>
        </w:tc>
      </w:tr>
      <w:tr w:rsidR="00B842AB" w:rsidRPr="00815CB4" w14:paraId="5CD9AEB0" w14:textId="77777777">
        <w:trPr>
          <w:cantSplit/>
          <w:trHeight w:val="5670"/>
        </w:trPr>
        <w:tc>
          <w:tcPr>
            <w:tcW w:w="3227" w:type="dxa"/>
            <w:tcBorders>
              <w:top w:val="single" w:sz="6" w:space="0" w:color="auto"/>
              <w:left w:val="single" w:sz="4" w:space="0" w:color="auto"/>
              <w:bottom w:val="single" w:sz="6" w:space="0" w:color="auto"/>
              <w:right w:val="single" w:sz="6" w:space="0" w:color="auto"/>
            </w:tcBorders>
          </w:tcPr>
          <w:p w14:paraId="5CD9AE80" w14:textId="77777777" w:rsidR="00B842AB" w:rsidRPr="007A6206" w:rsidRDefault="00B842AB" w:rsidP="00AD4AF4">
            <w:pPr>
              <w:pStyle w:val="Header"/>
              <w:tabs>
                <w:tab w:val="clear" w:pos="4153"/>
                <w:tab w:val="clear" w:pos="8306"/>
              </w:tabs>
              <w:jc w:val="both"/>
              <w:rPr>
                <w:rFonts w:ascii="Arial" w:hAnsi="Arial" w:cs="Arial"/>
                <w:b/>
              </w:rPr>
            </w:pPr>
            <w:r w:rsidRPr="007A6206">
              <w:rPr>
                <w:rFonts w:ascii="Arial" w:hAnsi="Arial" w:cs="Arial"/>
                <w:b/>
              </w:rPr>
              <w:t>Ability and Skills</w:t>
            </w:r>
          </w:p>
          <w:p w14:paraId="5CD9AE81" w14:textId="77777777" w:rsidR="00B842AB" w:rsidRDefault="00B842AB" w:rsidP="00AD4AF4">
            <w:pPr>
              <w:pStyle w:val="Header"/>
              <w:tabs>
                <w:tab w:val="clear" w:pos="4153"/>
                <w:tab w:val="clear" w:pos="8306"/>
              </w:tabs>
              <w:jc w:val="both"/>
              <w:rPr>
                <w:rFonts w:ascii="Arial" w:hAnsi="Arial" w:cs="Arial"/>
                <w:sz w:val="22"/>
                <w:szCs w:val="22"/>
              </w:rPr>
            </w:pPr>
          </w:p>
          <w:p w14:paraId="5CD9AE82" w14:textId="77777777" w:rsidR="007A6206" w:rsidRDefault="007A6206" w:rsidP="00AD4AF4">
            <w:pPr>
              <w:pStyle w:val="Header"/>
              <w:tabs>
                <w:tab w:val="clear" w:pos="4153"/>
                <w:tab w:val="clear" w:pos="8306"/>
              </w:tabs>
              <w:jc w:val="both"/>
              <w:rPr>
                <w:rFonts w:ascii="Arial" w:hAnsi="Arial" w:cs="Arial"/>
                <w:sz w:val="22"/>
                <w:szCs w:val="22"/>
              </w:rPr>
            </w:pPr>
          </w:p>
          <w:p w14:paraId="5CD9AE83" w14:textId="77777777" w:rsidR="007A6206" w:rsidRDefault="007A6206" w:rsidP="00AD4AF4">
            <w:pPr>
              <w:pStyle w:val="Header"/>
              <w:tabs>
                <w:tab w:val="clear" w:pos="4153"/>
                <w:tab w:val="clear" w:pos="8306"/>
              </w:tabs>
              <w:jc w:val="both"/>
              <w:rPr>
                <w:rFonts w:ascii="Arial" w:hAnsi="Arial" w:cs="Arial"/>
                <w:sz w:val="22"/>
                <w:szCs w:val="22"/>
              </w:rPr>
            </w:pPr>
          </w:p>
          <w:p w14:paraId="5CD9AE84" w14:textId="77777777" w:rsidR="007A6206" w:rsidRDefault="007A6206" w:rsidP="00AD4AF4">
            <w:pPr>
              <w:pStyle w:val="Header"/>
              <w:tabs>
                <w:tab w:val="clear" w:pos="4153"/>
                <w:tab w:val="clear" w:pos="8306"/>
              </w:tabs>
              <w:jc w:val="both"/>
              <w:rPr>
                <w:rFonts w:ascii="Arial" w:hAnsi="Arial" w:cs="Arial"/>
                <w:sz w:val="22"/>
                <w:szCs w:val="22"/>
              </w:rPr>
            </w:pPr>
          </w:p>
          <w:p w14:paraId="5CD9AE85" w14:textId="77777777" w:rsidR="007A6206" w:rsidRDefault="007A6206" w:rsidP="00AD4AF4">
            <w:pPr>
              <w:pStyle w:val="Header"/>
              <w:tabs>
                <w:tab w:val="clear" w:pos="4153"/>
                <w:tab w:val="clear" w:pos="8306"/>
              </w:tabs>
              <w:jc w:val="both"/>
              <w:rPr>
                <w:rFonts w:ascii="Arial" w:hAnsi="Arial" w:cs="Arial"/>
                <w:sz w:val="22"/>
                <w:szCs w:val="22"/>
              </w:rPr>
            </w:pPr>
          </w:p>
          <w:p w14:paraId="5CD9AE86" w14:textId="77777777" w:rsidR="007A6206" w:rsidRDefault="007A6206" w:rsidP="00AD4AF4">
            <w:pPr>
              <w:pStyle w:val="Header"/>
              <w:tabs>
                <w:tab w:val="clear" w:pos="4153"/>
                <w:tab w:val="clear" w:pos="8306"/>
              </w:tabs>
              <w:jc w:val="both"/>
              <w:rPr>
                <w:rFonts w:ascii="Arial" w:hAnsi="Arial" w:cs="Arial"/>
                <w:sz w:val="22"/>
                <w:szCs w:val="22"/>
              </w:rPr>
            </w:pPr>
          </w:p>
          <w:p w14:paraId="5CD9AE87" w14:textId="77777777" w:rsidR="007A6206" w:rsidRDefault="007A6206" w:rsidP="00AD4AF4">
            <w:pPr>
              <w:pStyle w:val="Header"/>
              <w:tabs>
                <w:tab w:val="clear" w:pos="4153"/>
                <w:tab w:val="clear" w:pos="8306"/>
              </w:tabs>
              <w:jc w:val="both"/>
              <w:rPr>
                <w:rFonts w:ascii="Arial" w:hAnsi="Arial" w:cs="Arial"/>
                <w:sz w:val="22"/>
                <w:szCs w:val="22"/>
              </w:rPr>
            </w:pPr>
          </w:p>
          <w:p w14:paraId="5CD9AE88" w14:textId="77777777" w:rsidR="007A6206" w:rsidRDefault="007A6206" w:rsidP="00AD4AF4">
            <w:pPr>
              <w:pStyle w:val="Header"/>
              <w:tabs>
                <w:tab w:val="clear" w:pos="4153"/>
                <w:tab w:val="clear" w:pos="8306"/>
              </w:tabs>
              <w:jc w:val="both"/>
              <w:rPr>
                <w:rFonts w:ascii="Arial" w:hAnsi="Arial" w:cs="Arial"/>
                <w:sz w:val="22"/>
                <w:szCs w:val="22"/>
              </w:rPr>
            </w:pPr>
          </w:p>
          <w:p w14:paraId="5CD9AE89" w14:textId="77777777" w:rsidR="007A6206" w:rsidRDefault="007A6206" w:rsidP="00AD4AF4">
            <w:pPr>
              <w:pStyle w:val="Header"/>
              <w:tabs>
                <w:tab w:val="clear" w:pos="4153"/>
                <w:tab w:val="clear" w:pos="8306"/>
              </w:tabs>
              <w:jc w:val="both"/>
              <w:rPr>
                <w:rFonts w:ascii="Arial" w:hAnsi="Arial" w:cs="Arial"/>
                <w:sz w:val="22"/>
                <w:szCs w:val="22"/>
              </w:rPr>
            </w:pPr>
          </w:p>
          <w:p w14:paraId="5CD9AE8A" w14:textId="77777777" w:rsidR="007A6206" w:rsidRDefault="007A6206" w:rsidP="00AD4AF4">
            <w:pPr>
              <w:pStyle w:val="Header"/>
              <w:tabs>
                <w:tab w:val="clear" w:pos="4153"/>
                <w:tab w:val="clear" w:pos="8306"/>
              </w:tabs>
              <w:jc w:val="both"/>
              <w:rPr>
                <w:rFonts w:ascii="Arial" w:hAnsi="Arial" w:cs="Arial"/>
                <w:sz w:val="22"/>
                <w:szCs w:val="22"/>
              </w:rPr>
            </w:pPr>
          </w:p>
          <w:p w14:paraId="5CD9AE8B" w14:textId="77777777" w:rsidR="007A6206" w:rsidRDefault="007A6206" w:rsidP="00AD4AF4">
            <w:pPr>
              <w:pStyle w:val="Header"/>
              <w:tabs>
                <w:tab w:val="clear" w:pos="4153"/>
                <w:tab w:val="clear" w:pos="8306"/>
              </w:tabs>
              <w:jc w:val="both"/>
              <w:rPr>
                <w:rFonts w:ascii="Arial" w:hAnsi="Arial" w:cs="Arial"/>
                <w:sz w:val="22"/>
                <w:szCs w:val="22"/>
              </w:rPr>
            </w:pPr>
          </w:p>
          <w:p w14:paraId="5CD9AE8C" w14:textId="77777777" w:rsidR="007A6206" w:rsidRDefault="007A6206" w:rsidP="00AD4AF4">
            <w:pPr>
              <w:pStyle w:val="Header"/>
              <w:tabs>
                <w:tab w:val="clear" w:pos="4153"/>
                <w:tab w:val="clear" w:pos="8306"/>
              </w:tabs>
              <w:jc w:val="both"/>
              <w:rPr>
                <w:rFonts w:ascii="Arial" w:hAnsi="Arial" w:cs="Arial"/>
                <w:sz w:val="22"/>
                <w:szCs w:val="22"/>
              </w:rPr>
            </w:pPr>
          </w:p>
          <w:p w14:paraId="5CD9AE8D" w14:textId="77777777" w:rsidR="007A6206" w:rsidRDefault="007A6206" w:rsidP="00AD4AF4">
            <w:pPr>
              <w:pStyle w:val="Header"/>
              <w:tabs>
                <w:tab w:val="clear" w:pos="4153"/>
                <w:tab w:val="clear" w:pos="8306"/>
              </w:tabs>
              <w:jc w:val="both"/>
              <w:rPr>
                <w:rFonts w:ascii="Arial" w:hAnsi="Arial" w:cs="Arial"/>
                <w:sz w:val="22"/>
                <w:szCs w:val="22"/>
              </w:rPr>
            </w:pPr>
          </w:p>
          <w:p w14:paraId="5CD9AE8E" w14:textId="77777777" w:rsidR="007A6206" w:rsidRDefault="007A6206" w:rsidP="00AD4AF4">
            <w:pPr>
              <w:pStyle w:val="Header"/>
              <w:tabs>
                <w:tab w:val="clear" w:pos="4153"/>
                <w:tab w:val="clear" w:pos="8306"/>
              </w:tabs>
              <w:jc w:val="both"/>
              <w:rPr>
                <w:rFonts w:ascii="Arial" w:hAnsi="Arial" w:cs="Arial"/>
                <w:sz w:val="22"/>
                <w:szCs w:val="22"/>
              </w:rPr>
            </w:pPr>
          </w:p>
          <w:p w14:paraId="5CD9AE8F" w14:textId="77777777" w:rsidR="007A6206" w:rsidRDefault="007A6206" w:rsidP="00AD4AF4">
            <w:pPr>
              <w:pStyle w:val="Header"/>
              <w:tabs>
                <w:tab w:val="clear" w:pos="4153"/>
                <w:tab w:val="clear" w:pos="8306"/>
              </w:tabs>
              <w:jc w:val="both"/>
              <w:rPr>
                <w:rFonts w:ascii="Arial" w:hAnsi="Arial" w:cs="Arial"/>
                <w:sz w:val="22"/>
                <w:szCs w:val="22"/>
              </w:rPr>
            </w:pPr>
          </w:p>
          <w:p w14:paraId="5CD9AE90" w14:textId="77777777" w:rsidR="007A6206" w:rsidRDefault="007A6206" w:rsidP="00AD4AF4">
            <w:pPr>
              <w:pStyle w:val="Header"/>
              <w:tabs>
                <w:tab w:val="clear" w:pos="4153"/>
                <w:tab w:val="clear" w:pos="8306"/>
              </w:tabs>
              <w:jc w:val="both"/>
              <w:rPr>
                <w:rFonts w:ascii="Arial" w:hAnsi="Arial" w:cs="Arial"/>
                <w:sz w:val="22"/>
                <w:szCs w:val="22"/>
              </w:rPr>
            </w:pPr>
          </w:p>
          <w:p w14:paraId="5CD9AE91" w14:textId="77777777" w:rsidR="007A6206" w:rsidRDefault="007A6206" w:rsidP="00AD4AF4">
            <w:pPr>
              <w:pStyle w:val="Header"/>
              <w:tabs>
                <w:tab w:val="clear" w:pos="4153"/>
                <w:tab w:val="clear" w:pos="8306"/>
              </w:tabs>
              <w:jc w:val="both"/>
              <w:rPr>
                <w:rFonts w:ascii="Arial" w:hAnsi="Arial" w:cs="Arial"/>
                <w:sz w:val="22"/>
                <w:szCs w:val="22"/>
              </w:rPr>
            </w:pPr>
          </w:p>
          <w:p w14:paraId="5CD9AE92" w14:textId="77777777" w:rsidR="007A6206" w:rsidRDefault="007A6206" w:rsidP="00AD4AF4">
            <w:pPr>
              <w:pStyle w:val="Header"/>
              <w:tabs>
                <w:tab w:val="clear" w:pos="4153"/>
                <w:tab w:val="clear" w:pos="8306"/>
              </w:tabs>
              <w:jc w:val="both"/>
              <w:rPr>
                <w:rFonts w:ascii="Arial" w:hAnsi="Arial" w:cs="Arial"/>
                <w:sz w:val="22"/>
                <w:szCs w:val="22"/>
              </w:rPr>
            </w:pPr>
          </w:p>
          <w:p w14:paraId="5CD9AE93" w14:textId="77777777" w:rsidR="007A6206" w:rsidRDefault="007A6206" w:rsidP="00AD4AF4">
            <w:pPr>
              <w:pStyle w:val="Header"/>
              <w:tabs>
                <w:tab w:val="clear" w:pos="4153"/>
                <w:tab w:val="clear" w:pos="8306"/>
              </w:tabs>
              <w:jc w:val="both"/>
              <w:rPr>
                <w:rFonts w:ascii="Arial" w:hAnsi="Arial" w:cs="Arial"/>
                <w:sz w:val="22"/>
                <w:szCs w:val="22"/>
              </w:rPr>
            </w:pPr>
          </w:p>
          <w:p w14:paraId="5CD9AE94" w14:textId="77777777" w:rsidR="007A6206" w:rsidRDefault="007A6206" w:rsidP="00AD4AF4">
            <w:pPr>
              <w:pStyle w:val="Header"/>
              <w:tabs>
                <w:tab w:val="clear" w:pos="4153"/>
                <w:tab w:val="clear" w:pos="8306"/>
              </w:tabs>
              <w:jc w:val="both"/>
              <w:rPr>
                <w:rFonts w:ascii="Arial" w:hAnsi="Arial" w:cs="Arial"/>
                <w:sz w:val="22"/>
                <w:szCs w:val="22"/>
              </w:rPr>
            </w:pPr>
          </w:p>
          <w:p w14:paraId="5CD9AE95" w14:textId="77777777" w:rsidR="007A6206" w:rsidRDefault="007A6206" w:rsidP="00AD4AF4">
            <w:pPr>
              <w:pStyle w:val="Header"/>
              <w:tabs>
                <w:tab w:val="clear" w:pos="4153"/>
                <w:tab w:val="clear" w:pos="8306"/>
              </w:tabs>
              <w:jc w:val="both"/>
              <w:rPr>
                <w:rFonts w:ascii="Arial" w:hAnsi="Arial" w:cs="Arial"/>
                <w:sz w:val="22"/>
                <w:szCs w:val="22"/>
              </w:rPr>
            </w:pPr>
          </w:p>
          <w:p w14:paraId="5CD9AE96" w14:textId="77777777" w:rsidR="007A6206" w:rsidRPr="00815CB4" w:rsidRDefault="007A6206" w:rsidP="00AD4AF4">
            <w:pPr>
              <w:pStyle w:val="Header"/>
              <w:tabs>
                <w:tab w:val="clear" w:pos="4153"/>
                <w:tab w:val="clear" w:pos="8306"/>
              </w:tabs>
              <w:jc w:val="both"/>
              <w:rPr>
                <w:rFonts w:ascii="Arial" w:hAnsi="Arial" w:cs="Arial"/>
                <w:sz w:val="22"/>
                <w:szCs w:val="22"/>
              </w:rPr>
            </w:pPr>
          </w:p>
        </w:tc>
        <w:tc>
          <w:tcPr>
            <w:tcW w:w="3901" w:type="dxa"/>
            <w:tcBorders>
              <w:top w:val="single" w:sz="6" w:space="0" w:color="auto"/>
              <w:left w:val="single" w:sz="6" w:space="0" w:color="auto"/>
              <w:bottom w:val="single" w:sz="6" w:space="0" w:color="auto"/>
              <w:right w:val="single" w:sz="6" w:space="0" w:color="auto"/>
            </w:tcBorders>
          </w:tcPr>
          <w:p w14:paraId="5CD9AE97" w14:textId="77777777" w:rsidR="00F8125F" w:rsidRDefault="00F8125F" w:rsidP="00F8125F">
            <w:pPr>
              <w:pStyle w:val="BodyText"/>
              <w:jc w:val="both"/>
              <w:rPr>
                <w:rFonts w:ascii="Arial" w:hAnsi="Arial" w:cs="Arial"/>
                <w:sz w:val="22"/>
                <w:szCs w:val="22"/>
              </w:rPr>
            </w:pPr>
          </w:p>
          <w:p w14:paraId="5CD9AE98" w14:textId="77777777" w:rsidR="00F8125F" w:rsidRPr="00D5584C" w:rsidRDefault="00165A2F" w:rsidP="00F8125F">
            <w:pPr>
              <w:rPr>
                <w:rFonts w:ascii="Arial" w:hAnsi="Arial" w:cs="Arial"/>
              </w:rPr>
            </w:pPr>
            <w:r>
              <w:rPr>
                <w:rFonts w:ascii="Arial" w:hAnsi="Arial" w:cs="Arial"/>
              </w:rPr>
              <w:t>T</w:t>
            </w:r>
            <w:r w:rsidR="00F8125F" w:rsidRPr="00D5584C">
              <w:rPr>
                <w:rFonts w:ascii="Arial" w:hAnsi="Arial" w:cs="Arial"/>
              </w:rPr>
              <w:t xml:space="preserve">o </w:t>
            </w:r>
            <w:r>
              <w:rPr>
                <w:rFonts w:ascii="Arial" w:hAnsi="Arial" w:cs="Arial"/>
              </w:rPr>
              <w:t xml:space="preserve">be able to </w:t>
            </w:r>
            <w:r w:rsidR="00F8125F" w:rsidRPr="00D5584C">
              <w:rPr>
                <w:rFonts w:ascii="Arial" w:hAnsi="Arial" w:cs="Arial"/>
              </w:rPr>
              <w:t>deal tactfully and discreetly with the public, particularly in emotional circumstances</w:t>
            </w:r>
          </w:p>
          <w:p w14:paraId="5CD9AE99" w14:textId="77777777" w:rsidR="00F8125F" w:rsidRPr="00D5584C" w:rsidRDefault="00F8125F" w:rsidP="00F8125F">
            <w:pPr>
              <w:rPr>
                <w:rFonts w:ascii="Arial" w:hAnsi="Arial" w:cs="Arial"/>
              </w:rPr>
            </w:pPr>
          </w:p>
          <w:p w14:paraId="5CD9AE9A" w14:textId="77777777" w:rsidR="00F8125F" w:rsidRPr="00D5584C" w:rsidRDefault="00165A2F" w:rsidP="00F8125F">
            <w:pPr>
              <w:rPr>
                <w:rFonts w:ascii="Arial" w:hAnsi="Arial" w:cs="Arial"/>
              </w:rPr>
            </w:pPr>
            <w:r>
              <w:rPr>
                <w:rFonts w:ascii="Arial" w:hAnsi="Arial" w:cs="Arial"/>
              </w:rPr>
              <w:t>To be able</w:t>
            </w:r>
            <w:r w:rsidR="00F8125F" w:rsidRPr="00D5584C">
              <w:rPr>
                <w:rFonts w:ascii="Arial" w:hAnsi="Arial" w:cs="Arial"/>
              </w:rPr>
              <w:t xml:space="preserve"> to manage an office</w:t>
            </w:r>
          </w:p>
          <w:p w14:paraId="5CD9AE9B" w14:textId="77777777" w:rsidR="00165A2F" w:rsidRDefault="00165A2F" w:rsidP="00F8125F">
            <w:pPr>
              <w:rPr>
                <w:rFonts w:ascii="Arial" w:hAnsi="Arial" w:cs="Arial"/>
              </w:rPr>
            </w:pPr>
          </w:p>
          <w:p w14:paraId="5CD9AE9C" w14:textId="77777777" w:rsidR="00F8125F" w:rsidRDefault="00165A2F" w:rsidP="00F8125F">
            <w:pPr>
              <w:rPr>
                <w:rFonts w:ascii="Arial" w:hAnsi="Arial" w:cs="Arial"/>
              </w:rPr>
            </w:pPr>
            <w:r>
              <w:rPr>
                <w:rFonts w:ascii="Arial" w:hAnsi="Arial" w:cs="Arial"/>
              </w:rPr>
              <w:t>Working</w:t>
            </w:r>
            <w:r w:rsidR="00F8125F" w:rsidRPr="00D5584C">
              <w:rPr>
                <w:rFonts w:ascii="Arial" w:hAnsi="Arial" w:cs="Arial"/>
              </w:rPr>
              <w:t xml:space="preserve"> as part of a team</w:t>
            </w:r>
          </w:p>
          <w:p w14:paraId="5CD9AE9D" w14:textId="77777777" w:rsidR="00165A2F" w:rsidRPr="00D5584C" w:rsidRDefault="00165A2F" w:rsidP="00F8125F">
            <w:pPr>
              <w:rPr>
                <w:rFonts w:ascii="Arial" w:hAnsi="Arial" w:cs="Arial"/>
              </w:rPr>
            </w:pPr>
          </w:p>
          <w:p w14:paraId="5CD9AE9E" w14:textId="77777777" w:rsidR="00F8125F" w:rsidRPr="00D5584C" w:rsidRDefault="00165A2F" w:rsidP="00F8125F">
            <w:pPr>
              <w:rPr>
                <w:rFonts w:ascii="Arial" w:hAnsi="Arial" w:cs="Arial"/>
              </w:rPr>
            </w:pPr>
            <w:r>
              <w:rPr>
                <w:rFonts w:ascii="Arial" w:hAnsi="Arial" w:cs="Arial"/>
              </w:rPr>
              <w:t>To be able to</w:t>
            </w:r>
            <w:r w:rsidR="00F8125F" w:rsidRPr="00D5584C">
              <w:rPr>
                <w:rFonts w:ascii="Arial" w:hAnsi="Arial" w:cs="Arial"/>
              </w:rPr>
              <w:t xml:space="preserve"> conduct ceremonies</w:t>
            </w:r>
          </w:p>
          <w:p w14:paraId="5CD9AE9F" w14:textId="77777777" w:rsidR="00F8125F" w:rsidRDefault="00F8125F" w:rsidP="00F8125F">
            <w:pPr>
              <w:pStyle w:val="BodyText"/>
              <w:jc w:val="both"/>
              <w:rPr>
                <w:rFonts w:ascii="Arial" w:hAnsi="Arial" w:cs="Arial"/>
                <w:sz w:val="22"/>
                <w:szCs w:val="22"/>
              </w:rPr>
            </w:pPr>
          </w:p>
          <w:p w14:paraId="5CD9AEA0" w14:textId="77777777" w:rsidR="00F8125F" w:rsidRDefault="00F8125F" w:rsidP="00F8125F">
            <w:pPr>
              <w:rPr>
                <w:rFonts w:ascii="Arial" w:hAnsi="Arial" w:cs="Arial"/>
              </w:rPr>
            </w:pPr>
            <w:r w:rsidRPr="00D5584C">
              <w:rPr>
                <w:rFonts w:ascii="Arial" w:hAnsi="Arial" w:cs="Arial"/>
              </w:rPr>
              <w:t>Ability to work unsupervised</w:t>
            </w:r>
          </w:p>
          <w:p w14:paraId="5CD9AEA1" w14:textId="77777777" w:rsidR="00165A2F" w:rsidRPr="00D5584C" w:rsidRDefault="00165A2F" w:rsidP="00F8125F">
            <w:pPr>
              <w:rPr>
                <w:rFonts w:ascii="Arial" w:hAnsi="Arial" w:cs="Arial"/>
              </w:rPr>
            </w:pPr>
          </w:p>
          <w:p w14:paraId="5CD9AEA2" w14:textId="77777777" w:rsidR="00F8125F" w:rsidRPr="00D5584C" w:rsidRDefault="00165A2F" w:rsidP="00F8125F">
            <w:pPr>
              <w:rPr>
                <w:rFonts w:ascii="Arial" w:hAnsi="Arial" w:cs="Arial"/>
              </w:rPr>
            </w:pPr>
            <w:r>
              <w:rPr>
                <w:rFonts w:ascii="Arial" w:hAnsi="Arial" w:cs="Arial"/>
              </w:rPr>
              <w:t>A</w:t>
            </w:r>
            <w:r w:rsidR="00F8125F" w:rsidRPr="00D5584C">
              <w:rPr>
                <w:rFonts w:ascii="Arial" w:hAnsi="Arial" w:cs="Arial"/>
              </w:rPr>
              <w:t>ble to work when required, including weekends and</w:t>
            </w:r>
          </w:p>
          <w:p w14:paraId="5CD9AEA3" w14:textId="77777777" w:rsidR="00F8125F" w:rsidRDefault="00F8125F" w:rsidP="00F8125F">
            <w:pPr>
              <w:rPr>
                <w:rFonts w:ascii="Arial" w:hAnsi="Arial" w:cs="Arial"/>
              </w:rPr>
            </w:pPr>
            <w:r w:rsidRPr="00D5584C">
              <w:rPr>
                <w:rFonts w:ascii="Arial" w:hAnsi="Arial" w:cs="Arial"/>
              </w:rPr>
              <w:t>occasional Bank holidays</w:t>
            </w:r>
          </w:p>
          <w:p w14:paraId="5CD9AEA4" w14:textId="77777777" w:rsidR="00165A2F" w:rsidRPr="00D5584C" w:rsidRDefault="00165A2F" w:rsidP="00F8125F">
            <w:pPr>
              <w:rPr>
                <w:rFonts w:ascii="Arial" w:hAnsi="Arial" w:cs="Arial"/>
              </w:rPr>
            </w:pPr>
          </w:p>
          <w:p w14:paraId="5CD9AEA5" w14:textId="77777777" w:rsidR="00F8125F" w:rsidRDefault="00F8125F" w:rsidP="00F8125F">
            <w:pPr>
              <w:rPr>
                <w:rFonts w:ascii="Arial" w:hAnsi="Arial" w:cs="Arial"/>
              </w:rPr>
            </w:pPr>
            <w:r w:rsidRPr="00D5584C">
              <w:rPr>
                <w:rFonts w:ascii="Arial" w:hAnsi="Arial" w:cs="Arial"/>
              </w:rPr>
              <w:t>Ability to work under pressure</w:t>
            </w:r>
          </w:p>
          <w:p w14:paraId="5CD9AEA6" w14:textId="77777777" w:rsidR="00165A2F" w:rsidRPr="00D5584C" w:rsidRDefault="00165A2F" w:rsidP="00F8125F">
            <w:pPr>
              <w:rPr>
                <w:rFonts w:ascii="Arial" w:hAnsi="Arial" w:cs="Arial"/>
              </w:rPr>
            </w:pPr>
          </w:p>
          <w:p w14:paraId="5CD9AEA7" w14:textId="77777777" w:rsidR="00F8125F" w:rsidRDefault="00F8125F" w:rsidP="00165A2F">
            <w:pPr>
              <w:rPr>
                <w:rFonts w:ascii="Arial" w:hAnsi="Arial" w:cs="Arial"/>
              </w:rPr>
            </w:pPr>
            <w:r w:rsidRPr="00D5584C">
              <w:rPr>
                <w:rFonts w:ascii="Arial" w:hAnsi="Arial" w:cs="Arial"/>
              </w:rPr>
              <w:t>Flexibility in implementing</w:t>
            </w:r>
            <w:r w:rsidR="00165A2F">
              <w:rPr>
                <w:rFonts w:ascii="Arial" w:hAnsi="Arial" w:cs="Arial"/>
              </w:rPr>
              <w:t xml:space="preserve"> </w:t>
            </w:r>
            <w:r w:rsidRPr="00D5584C">
              <w:rPr>
                <w:rFonts w:ascii="Arial" w:hAnsi="Arial" w:cs="Arial"/>
              </w:rPr>
              <w:t>fundamental changes</w:t>
            </w:r>
          </w:p>
          <w:p w14:paraId="5CD9AEA8" w14:textId="77777777" w:rsidR="00F8125F" w:rsidRDefault="00F8125F" w:rsidP="00F8125F">
            <w:pPr>
              <w:pStyle w:val="BodyText"/>
              <w:jc w:val="both"/>
              <w:rPr>
                <w:rFonts w:ascii="Arial" w:hAnsi="Arial" w:cs="Arial"/>
                <w:szCs w:val="24"/>
              </w:rPr>
            </w:pPr>
          </w:p>
          <w:p w14:paraId="5CD9AEA9" w14:textId="77777777" w:rsidR="00F8125F" w:rsidRDefault="00F8125F" w:rsidP="00F8125F">
            <w:pPr>
              <w:rPr>
                <w:rFonts w:ascii="Arial" w:hAnsi="Arial" w:cs="Arial"/>
              </w:rPr>
            </w:pPr>
            <w:r>
              <w:rPr>
                <w:rFonts w:ascii="Arial" w:hAnsi="Arial" w:cs="Arial"/>
              </w:rPr>
              <w:t>Access to a vehicle</w:t>
            </w:r>
          </w:p>
          <w:p w14:paraId="5CD9AEAA" w14:textId="77777777" w:rsidR="00165A2F" w:rsidRPr="00815CB4" w:rsidRDefault="00165A2F" w:rsidP="00F8125F">
            <w:pPr>
              <w:rPr>
                <w:rFonts w:ascii="Arial" w:hAnsi="Arial" w:cs="Arial"/>
                <w:sz w:val="22"/>
                <w:szCs w:val="22"/>
              </w:rPr>
            </w:pPr>
          </w:p>
        </w:tc>
        <w:tc>
          <w:tcPr>
            <w:tcW w:w="3960" w:type="dxa"/>
            <w:tcBorders>
              <w:top w:val="single" w:sz="6" w:space="0" w:color="auto"/>
              <w:left w:val="single" w:sz="6" w:space="0" w:color="auto"/>
              <w:bottom w:val="single" w:sz="6" w:space="0" w:color="auto"/>
              <w:right w:val="single" w:sz="4" w:space="0" w:color="auto"/>
            </w:tcBorders>
          </w:tcPr>
          <w:p w14:paraId="5CD9AEAB" w14:textId="77777777" w:rsidR="00B842AB" w:rsidRDefault="00B842AB" w:rsidP="00AD4AF4">
            <w:pPr>
              <w:pStyle w:val="BodyText2"/>
              <w:spacing w:before="60" w:after="60" w:line="240" w:lineRule="auto"/>
              <w:rPr>
                <w:rFonts w:ascii="Arial" w:hAnsi="Arial" w:cs="Arial"/>
                <w:sz w:val="22"/>
                <w:szCs w:val="22"/>
              </w:rPr>
            </w:pPr>
          </w:p>
          <w:p w14:paraId="5CD9AEAC" w14:textId="77777777" w:rsidR="008F7F20" w:rsidRDefault="008F7F20" w:rsidP="008F7F20">
            <w:pPr>
              <w:rPr>
                <w:rFonts w:ascii="Arial" w:hAnsi="Arial" w:cs="Arial"/>
              </w:rPr>
            </w:pPr>
            <w:r>
              <w:rPr>
                <w:rFonts w:ascii="Arial" w:hAnsi="Arial" w:cs="Arial"/>
              </w:rPr>
              <w:t>Experience of delivering presentations to diverse groups</w:t>
            </w:r>
          </w:p>
          <w:p w14:paraId="5CD9AEAD" w14:textId="77777777" w:rsidR="008F7F20" w:rsidRDefault="008F7F20" w:rsidP="00AD4AF4">
            <w:pPr>
              <w:pStyle w:val="BodyText2"/>
              <w:spacing w:before="60" w:after="60" w:line="240" w:lineRule="auto"/>
              <w:rPr>
                <w:rFonts w:ascii="Arial" w:hAnsi="Arial" w:cs="Arial"/>
                <w:sz w:val="22"/>
                <w:szCs w:val="22"/>
              </w:rPr>
            </w:pPr>
          </w:p>
          <w:p w14:paraId="5CD9AEAE" w14:textId="77777777" w:rsidR="008F7F20" w:rsidRDefault="008F7F20" w:rsidP="008F7F20">
            <w:pPr>
              <w:rPr>
                <w:rFonts w:ascii="Arial" w:hAnsi="Arial" w:cs="Arial"/>
              </w:rPr>
            </w:pPr>
            <w:r>
              <w:rPr>
                <w:rFonts w:ascii="Arial" w:hAnsi="Arial" w:cs="Arial"/>
              </w:rPr>
              <w:t xml:space="preserve">Able to negotiate and influence people </w:t>
            </w:r>
            <w:proofErr w:type="gramStart"/>
            <w:r>
              <w:rPr>
                <w:rFonts w:ascii="Arial" w:hAnsi="Arial" w:cs="Arial"/>
              </w:rPr>
              <w:t>in order to</w:t>
            </w:r>
            <w:proofErr w:type="gramEnd"/>
            <w:r>
              <w:rPr>
                <w:rFonts w:ascii="Arial" w:hAnsi="Arial" w:cs="Arial"/>
              </w:rPr>
              <w:t xml:space="preserve"> solve problems and provide alternatives</w:t>
            </w:r>
          </w:p>
          <w:p w14:paraId="5CD9AEAF" w14:textId="77777777" w:rsidR="008F7F20" w:rsidRPr="00815CB4" w:rsidRDefault="008F7F20" w:rsidP="008F7F20">
            <w:pPr>
              <w:rPr>
                <w:rFonts w:ascii="Arial" w:hAnsi="Arial" w:cs="Arial"/>
                <w:sz w:val="22"/>
                <w:szCs w:val="22"/>
              </w:rPr>
            </w:pPr>
          </w:p>
        </w:tc>
      </w:tr>
      <w:tr w:rsidR="00B842AB" w:rsidRPr="00815CB4" w14:paraId="5CD9AEB6" w14:textId="77777777">
        <w:trPr>
          <w:cantSplit/>
        </w:trPr>
        <w:tc>
          <w:tcPr>
            <w:tcW w:w="3227" w:type="dxa"/>
            <w:tcBorders>
              <w:top w:val="single" w:sz="6" w:space="0" w:color="auto"/>
              <w:left w:val="single" w:sz="4" w:space="0" w:color="auto"/>
              <w:bottom w:val="single" w:sz="6" w:space="0" w:color="auto"/>
              <w:right w:val="single" w:sz="6" w:space="0" w:color="auto"/>
            </w:tcBorders>
          </w:tcPr>
          <w:p w14:paraId="5CD9AEB1" w14:textId="77777777" w:rsidR="00B842AB" w:rsidRPr="00815CB4" w:rsidRDefault="00B842AB" w:rsidP="00AD4AF4">
            <w:pPr>
              <w:pStyle w:val="Header"/>
              <w:tabs>
                <w:tab w:val="clear" w:pos="4153"/>
                <w:tab w:val="clear" w:pos="8306"/>
              </w:tabs>
              <w:rPr>
                <w:rFonts w:ascii="Arial" w:hAnsi="Arial" w:cs="Arial"/>
                <w:b/>
                <w:sz w:val="22"/>
                <w:szCs w:val="22"/>
              </w:rPr>
            </w:pPr>
            <w:r w:rsidRPr="00815CB4">
              <w:rPr>
                <w:rFonts w:ascii="Arial" w:hAnsi="Arial" w:cs="Arial"/>
                <w:b/>
                <w:sz w:val="22"/>
                <w:szCs w:val="22"/>
              </w:rPr>
              <w:t>Equal Opportunities</w:t>
            </w:r>
          </w:p>
          <w:p w14:paraId="5CD9AEB2" w14:textId="77777777" w:rsidR="00B842AB" w:rsidRPr="00815CB4" w:rsidRDefault="00B842AB" w:rsidP="00AD4AF4">
            <w:pPr>
              <w:pStyle w:val="Header"/>
              <w:tabs>
                <w:tab w:val="clear" w:pos="4153"/>
                <w:tab w:val="clear" w:pos="8306"/>
              </w:tabs>
              <w:rPr>
                <w:rFonts w:ascii="Arial" w:hAnsi="Arial" w:cs="Arial"/>
                <w:sz w:val="22"/>
                <w:szCs w:val="22"/>
              </w:rPr>
            </w:pPr>
          </w:p>
        </w:tc>
        <w:tc>
          <w:tcPr>
            <w:tcW w:w="3901" w:type="dxa"/>
            <w:tcBorders>
              <w:top w:val="single" w:sz="6" w:space="0" w:color="auto"/>
              <w:left w:val="single" w:sz="6" w:space="0" w:color="auto"/>
              <w:bottom w:val="single" w:sz="6" w:space="0" w:color="auto"/>
              <w:right w:val="single" w:sz="6" w:space="0" w:color="auto"/>
            </w:tcBorders>
          </w:tcPr>
          <w:p w14:paraId="5CD9AEB3" w14:textId="77777777" w:rsidR="00B842AB" w:rsidRPr="007A6206" w:rsidRDefault="00B842AB" w:rsidP="00AD4AF4">
            <w:pPr>
              <w:rPr>
                <w:rFonts w:ascii="Arial" w:hAnsi="Arial" w:cs="Arial"/>
              </w:rPr>
            </w:pPr>
            <w:r w:rsidRPr="007A6206">
              <w:rPr>
                <w:rFonts w:ascii="Arial" w:hAnsi="Arial" w:cs="Arial"/>
              </w:rPr>
              <w:t>Ability to demonstrate awareness/understanding of equal opportunities and other people’s behaviour, physical, social and welfare needs</w:t>
            </w:r>
          </w:p>
          <w:p w14:paraId="5CD9AEB4" w14:textId="77777777" w:rsidR="00B842AB" w:rsidRPr="00815CB4" w:rsidRDefault="00B842AB" w:rsidP="00AD4AF4">
            <w:pPr>
              <w:rPr>
                <w:rFonts w:ascii="Arial" w:hAnsi="Arial" w:cs="Arial"/>
                <w:sz w:val="22"/>
                <w:szCs w:val="22"/>
              </w:rPr>
            </w:pPr>
          </w:p>
        </w:tc>
        <w:tc>
          <w:tcPr>
            <w:tcW w:w="3960" w:type="dxa"/>
            <w:tcBorders>
              <w:top w:val="single" w:sz="6" w:space="0" w:color="auto"/>
              <w:left w:val="single" w:sz="6" w:space="0" w:color="auto"/>
              <w:bottom w:val="single" w:sz="6" w:space="0" w:color="auto"/>
              <w:right w:val="single" w:sz="4" w:space="0" w:color="auto"/>
            </w:tcBorders>
          </w:tcPr>
          <w:p w14:paraId="5CD9AEB5" w14:textId="77777777" w:rsidR="00B842AB" w:rsidRPr="00815CB4" w:rsidRDefault="00B842AB" w:rsidP="00AD4AF4">
            <w:pPr>
              <w:rPr>
                <w:rFonts w:ascii="Arial" w:hAnsi="Arial" w:cs="Arial"/>
                <w:sz w:val="22"/>
                <w:szCs w:val="22"/>
              </w:rPr>
            </w:pPr>
          </w:p>
        </w:tc>
      </w:tr>
    </w:tbl>
    <w:p w14:paraId="5CD9AEB7" w14:textId="77777777" w:rsidR="00B842AB" w:rsidRPr="007A6206" w:rsidRDefault="00B842AB" w:rsidP="00F8125F">
      <w:pPr>
        <w:pStyle w:val="BodyText"/>
        <w:spacing w:before="120"/>
        <w:jc w:val="both"/>
        <w:rPr>
          <w:rFonts w:ascii="Arial" w:hAnsi="Arial" w:cs="Arial"/>
        </w:rPr>
      </w:pPr>
    </w:p>
    <w:sectPr w:rsidR="00B842AB" w:rsidRPr="007A6206" w:rsidSect="007A6206">
      <w:footerReference w:type="default" r:id="rId12"/>
      <w:pgSz w:w="11906" w:h="16838" w:code="9"/>
      <w:pgMar w:top="1361" w:right="680" w:bottom="1361"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9AEBC" w14:textId="77777777" w:rsidR="00A118B1" w:rsidRDefault="00A118B1">
      <w:r>
        <w:separator/>
      </w:r>
    </w:p>
  </w:endnote>
  <w:endnote w:type="continuationSeparator" w:id="0">
    <w:p w14:paraId="5CD9AEBD" w14:textId="77777777" w:rsidR="00A118B1" w:rsidRDefault="00A11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9AEC0" w14:textId="77777777" w:rsidR="00165A2F" w:rsidRPr="000B50B9" w:rsidRDefault="00101E1A">
    <w:pPr>
      <w:pStyle w:val="Footer"/>
      <w:rPr>
        <w:rFonts w:ascii="Arial" w:hAnsi="Arial" w:cs="Arial"/>
        <w:sz w:val="16"/>
        <w:szCs w:val="16"/>
      </w:rPr>
    </w:pPr>
    <w:r>
      <w:rPr>
        <w:rFonts w:ascii="Arial" w:hAnsi="Arial" w:cs="Arial"/>
        <w:sz w:val="16"/>
        <w:szCs w:val="16"/>
      </w:rPr>
      <w:t>Version 1.2 (To reflect change of line manager)</w:t>
    </w:r>
    <w:r>
      <w:rPr>
        <w:rFonts w:ascii="Arial" w:hAnsi="Arial" w:cs="Arial"/>
        <w:sz w:val="16"/>
        <w:szCs w:val="16"/>
      </w:rPr>
      <w:tab/>
    </w:r>
    <w:r>
      <w:rPr>
        <w:rFonts w:ascii="Arial" w:hAnsi="Arial" w:cs="Arial"/>
        <w:sz w:val="16"/>
        <w:szCs w:val="16"/>
      </w:rPr>
      <w:tab/>
      <w:t>Date: 17/03/2015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9AEC1" w14:textId="77777777" w:rsidR="00165A2F" w:rsidRPr="00E82C74" w:rsidRDefault="00165A2F" w:rsidP="00E82C74">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9AEBA" w14:textId="77777777" w:rsidR="00A118B1" w:rsidRDefault="00A118B1">
      <w:r>
        <w:separator/>
      </w:r>
    </w:p>
  </w:footnote>
  <w:footnote w:type="continuationSeparator" w:id="0">
    <w:p w14:paraId="5CD9AEBB" w14:textId="77777777" w:rsidR="00A118B1" w:rsidRDefault="00A11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9AEBE" w14:textId="77777777" w:rsidR="00165A2F" w:rsidRDefault="00165A2F" w:rsidP="000E4792">
    <w:pPr>
      <w:pStyle w:val="Header"/>
      <w:ind w:left="-180"/>
    </w:pPr>
  </w:p>
  <w:p w14:paraId="5CD9AEBF" w14:textId="77777777" w:rsidR="00165A2F" w:rsidRDefault="00165A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04ED5"/>
    <w:multiLevelType w:val="hybridMultilevel"/>
    <w:tmpl w:val="769476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89453C"/>
    <w:multiLevelType w:val="hybridMultilevel"/>
    <w:tmpl w:val="4432C0E0"/>
    <w:lvl w:ilvl="0" w:tplc="2144AC5E">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E566A3"/>
    <w:multiLevelType w:val="hybridMultilevel"/>
    <w:tmpl w:val="6C0A366A"/>
    <w:lvl w:ilvl="0" w:tplc="C40454EE">
      <w:start w:val="8"/>
      <w:numFmt w:val="decimal"/>
      <w:lvlText w:val="%1."/>
      <w:lvlJc w:val="left"/>
      <w:pPr>
        <w:tabs>
          <w:tab w:val="num" w:pos="567"/>
        </w:tabs>
        <w:ind w:left="360" w:hanging="36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4C02E61"/>
    <w:multiLevelType w:val="hybridMultilevel"/>
    <w:tmpl w:val="9DBA63CA"/>
    <w:lvl w:ilvl="0" w:tplc="E4948A64">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C4F427F"/>
    <w:multiLevelType w:val="hybridMultilevel"/>
    <w:tmpl w:val="6E36AA64"/>
    <w:lvl w:ilvl="0" w:tplc="3C56FB54">
      <w:start w:val="4"/>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1D1B44DB"/>
    <w:multiLevelType w:val="hybridMultilevel"/>
    <w:tmpl w:val="25A23984"/>
    <w:lvl w:ilvl="0" w:tplc="4F4C9784">
      <w:start w:val="1"/>
      <w:numFmt w:val="decimal"/>
      <w:lvlText w:val="%1."/>
      <w:lvlJc w:val="left"/>
      <w:pPr>
        <w:tabs>
          <w:tab w:val="num" w:pos="825"/>
        </w:tabs>
        <w:ind w:left="825" w:hanging="46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ED33B16"/>
    <w:multiLevelType w:val="hybridMultilevel"/>
    <w:tmpl w:val="03AC20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A70466"/>
    <w:multiLevelType w:val="hybridMultilevel"/>
    <w:tmpl w:val="E81AAC8A"/>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11E3A2A"/>
    <w:multiLevelType w:val="hybridMultilevel"/>
    <w:tmpl w:val="602AB81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1EA44BC"/>
    <w:multiLevelType w:val="hybridMultilevel"/>
    <w:tmpl w:val="019ACE60"/>
    <w:lvl w:ilvl="0" w:tplc="01DE097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3D2BD3"/>
    <w:multiLevelType w:val="hybridMultilevel"/>
    <w:tmpl w:val="E05E345C"/>
    <w:lvl w:ilvl="0" w:tplc="6C520A14">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6F00D66"/>
    <w:multiLevelType w:val="hybridMultilevel"/>
    <w:tmpl w:val="4D982D7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A56D42"/>
    <w:multiLevelType w:val="hybridMultilevel"/>
    <w:tmpl w:val="7F64C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831E57"/>
    <w:multiLevelType w:val="hybridMultilevel"/>
    <w:tmpl w:val="4F2A786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483527C"/>
    <w:multiLevelType w:val="hybridMultilevel"/>
    <w:tmpl w:val="27AA27F0"/>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33756B9"/>
    <w:multiLevelType w:val="multilevel"/>
    <w:tmpl w:val="69AC4E52"/>
    <w:lvl w:ilvl="0">
      <w:start w:val="8"/>
      <w:numFmt w:val="decimal"/>
      <w:lvlText w:val="%1."/>
      <w:lvlJc w:val="left"/>
      <w:pPr>
        <w:tabs>
          <w:tab w:val="num" w:pos="51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B8D33F0"/>
    <w:multiLevelType w:val="multilevel"/>
    <w:tmpl w:val="724C3B52"/>
    <w:lvl w:ilvl="0">
      <w:start w:val="8"/>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4C33131B"/>
    <w:multiLevelType w:val="hybridMultilevel"/>
    <w:tmpl w:val="211EE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8F438C"/>
    <w:multiLevelType w:val="hybridMultilevel"/>
    <w:tmpl w:val="471C7FA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4E8922AE"/>
    <w:multiLevelType w:val="hybridMultilevel"/>
    <w:tmpl w:val="02F0EF0A"/>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58CA7F23"/>
    <w:multiLevelType w:val="hybridMultilevel"/>
    <w:tmpl w:val="EF6815E0"/>
    <w:lvl w:ilvl="0" w:tplc="C3A67056">
      <w:start w:val="1"/>
      <w:numFmt w:val="decimal"/>
      <w:lvlText w:val="%1."/>
      <w:lvlJc w:val="left"/>
      <w:pPr>
        <w:tabs>
          <w:tab w:val="num" w:pos="423"/>
        </w:tabs>
        <w:ind w:left="423" w:hanging="360"/>
      </w:pPr>
      <w:rPr>
        <w:rFonts w:hint="default"/>
      </w:rPr>
    </w:lvl>
    <w:lvl w:ilvl="1" w:tplc="08090019" w:tentative="1">
      <w:start w:val="1"/>
      <w:numFmt w:val="lowerLetter"/>
      <w:lvlText w:val="%2."/>
      <w:lvlJc w:val="left"/>
      <w:pPr>
        <w:tabs>
          <w:tab w:val="num" w:pos="1143"/>
        </w:tabs>
        <w:ind w:left="1143" w:hanging="360"/>
      </w:pPr>
    </w:lvl>
    <w:lvl w:ilvl="2" w:tplc="0809001B" w:tentative="1">
      <w:start w:val="1"/>
      <w:numFmt w:val="lowerRoman"/>
      <w:lvlText w:val="%3."/>
      <w:lvlJc w:val="right"/>
      <w:pPr>
        <w:tabs>
          <w:tab w:val="num" w:pos="1863"/>
        </w:tabs>
        <w:ind w:left="1863" w:hanging="180"/>
      </w:pPr>
    </w:lvl>
    <w:lvl w:ilvl="3" w:tplc="0809000F" w:tentative="1">
      <w:start w:val="1"/>
      <w:numFmt w:val="decimal"/>
      <w:lvlText w:val="%4."/>
      <w:lvlJc w:val="left"/>
      <w:pPr>
        <w:tabs>
          <w:tab w:val="num" w:pos="2583"/>
        </w:tabs>
        <w:ind w:left="2583" w:hanging="360"/>
      </w:pPr>
    </w:lvl>
    <w:lvl w:ilvl="4" w:tplc="08090019" w:tentative="1">
      <w:start w:val="1"/>
      <w:numFmt w:val="lowerLetter"/>
      <w:lvlText w:val="%5."/>
      <w:lvlJc w:val="left"/>
      <w:pPr>
        <w:tabs>
          <w:tab w:val="num" w:pos="3303"/>
        </w:tabs>
        <w:ind w:left="3303" w:hanging="360"/>
      </w:pPr>
    </w:lvl>
    <w:lvl w:ilvl="5" w:tplc="0809001B" w:tentative="1">
      <w:start w:val="1"/>
      <w:numFmt w:val="lowerRoman"/>
      <w:lvlText w:val="%6."/>
      <w:lvlJc w:val="right"/>
      <w:pPr>
        <w:tabs>
          <w:tab w:val="num" w:pos="4023"/>
        </w:tabs>
        <w:ind w:left="4023" w:hanging="180"/>
      </w:pPr>
    </w:lvl>
    <w:lvl w:ilvl="6" w:tplc="0809000F" w:tentative="1">
      <w:start w:val="1"/>
      <w:numFmt w:val="decimal"/>
      <w:lvlText w:val="%7."/>
      <w:lvlJc w:val="left"/>
      <w:pPr>
        <w:tabs>
          <w:tab w:val="num" w:pos="4743"/>
        </w:tabs>
        <w:ind w:left="4743" w:hanging="360"/>
      </w:pPr>
    </w:lvl>
    <w:lvl w:ilvl="7" w:tplc="08090019" w:tentative="1">
      <w:start w:val="1"/>
      <w:numFmt w:val="lowerLetter"/>
      <w:lvlText w:val="%8."/>
      <w:lvlJc w:val="left"/>
      <w:pPr>
        <w:tabs>
          <w:tab w:val="num" w:pos="5463"/>
        </w:tabs>
        <w:ind w:left="5463" w:hanging="360"/>
      </w:pPr>
    </w:lvl>
    <w:lvl w:ilvl="8" w:tplc="0809001B" w:tentative="1">
      <w:start w:val="1"/>
      <w:numFmt w:val="lowerRoman"/>
      <w:lvlText w:val="%9."/>
      <w:lvlJc w:val="right"/>
      <w:pPr>
        <w:tabs>
          <w:tab w:val="num" w:pos="6183"/>
        </w:tabs>
        <w:ind w:left="6183" w:hanging="180"/>
      </w:pPr>
    </w:lvl>
  </w:abstractNum>
  <w:abstractNum w:abstractNumId="21" w15:restartNumberingAfterBreak="0">
    <w:nsid w:val="6304607F"/>
    <w:multiLevelType w:val="singleLevel"/>
    <w:tmpl w:val="0809000F"/>
    <w:lvl w:ilvl="0">
      <w:start w:val="1"/>
      <w:numFmt w:val="decimal"/>
      <w:lvlText w:val="%1."/>
      <w:lvlJc w:val="left"/>
      <w:pPr>
        <w:tabs>
          <w:tab w:val="num" w:pos="360"/>
        </w:tabs>
        <w:ind w:left="360" w:hanging="360"/>
      </w:pPr>
    </w:lvl>
  </w:abstractNum>
  <w:abstractNum w:abstractNumId="22"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65B77E7"/>
    <w:multiLevelType w:val="multilevel"/>
    <w:tmpl w:val="20D26D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A8F39D7"/>
    <w:multiLevelType w:val="hybridMultilevel"/>
    <w:tmpl w:val="3226537C"/>
    <w:lvl w:ilvl="0" w:tplc="256CE5BE">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71E94939"/>
    <w:multiLevelType w:val="hybridMultilevel"/>
    <w:tmpl w:val="7232421E"/>
    <w:lvl w:ilvl="0" w:tplc="CEB2411E">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74F75EA"/>
    <w:multiLevelType w:val="hybridMultilevel"/>
    <w:tmpl w:val="E744BB52"/>
    <w:lvl w:ilvl="0" w:tplc="09FEA106">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96710590">
    <w:abstractNumId w:val="8"/>
  </w:num>
  <w:num w:numId="2" w16cid:durableId="2120754783">
    <w:abstractNumId w:val="4"/>
  </w:num>
  <w:num w:numId="3" w16cid:durableId="79763034">
    <w:abstractNumId w:val="13"/>
  </w:num>
  <w:num w:numId="4" w16cid:durableId="1342124874">
    <w:abstractNumId w:val="18"/>
  </w:num>
  <w:num w:numId="5" w16cid:durableId="479854863">
    <w:abstractNumId w:val="3"/>
  </w:num>
  <w:num w:numId="6" w16cid:durableId="306085747">
    <w:abstractNumId w:val="26"/>
  </w:num>
  <w:num w:numId="7" w16cid:durableId="466705210">
    <w:abstractNumId w:val="1"/>
  </w:num>
  <w:num w:numId="8" w16cid:durableId="2013221733">
    <w:abstractNumId w:val="25"/>
  </w:num>
  <w:num w:numId="9" w16cid:durableId="537596005">
    <w:abstractNumId w:val="23"/>
  </w:num>
  <w:num w:numId="10" w16cid:durableId="1947229558">
    <w:abstractNumId w:val="10"/>
  </w:num>
  <w:num w:numId="11" w16cid:durableId="174543516">
    <w:abstractNumId w:val="11"/>
  </w:num>
  <w:num w:numId="12" w16cid:durableId="2145804980">
    <w:abstractNumId w:val="5"/>
  </w:num>
  <w:num w:numId="13" w16cid:durableId="68815071">
    <w:abstractNumId w:val="24"/>
  </w:num>
  <w:num w:numId="14" w16cid:durableId="547689618">
    <w:abstractNumId w:val="9"/>
  </w:num>
  <w:num w:numId="15" w16cid:durableId="143131323">
    <w:abstractNumId w:val="0"/>
  </w:num>
  <w:num w:numId="16" w16cid:durableId="1015570708">
    <w:abstractNumId w:val="19"/>
  </w:num>
  <w:num w:numId="17" w16cid:durableId="1426414176">
    <w:abstractNumId w:val="14"/>
  </w:num>
  <w:num w:numId="18" w16cid:durableId="1213425546">
    <w:abstractNumId w:val="7"/>
  </w:num>
  <w:num w:numId="19" w16cid:durableId="1822191762">
    <w:abstractNumId w:val="2"/>
  </w:num>
  <w:num w:numId="20" w16cid:durableId="955715639">
    <w:abstractNumId w:val="20"/>
  </w:num>
  <w:num w:numId="21" w16cid:durableId="1179856712">
    <w:abstractNumId w:val="16"/>
  </w:num>
  <w:num w:numId="22" w16cid:durableId="1251234225">
    <w:abstractNumId w:val="15"/>
  </w:num>
  <w:num w:numId="23" w16cid:durableId="2056201654">
    <w:abstractNumId w:val="22"/>
  </w:num>
  <w:num w:numId="24" w16cid:durableId="1531648373">
    <w:abstractNumId w:val="6"/>
  </w:num>
  <w:num w:numId="25" w16cid:durableId="1133861893">
    <w:abstractNumId w:val="21"/>
  </w:num>
  <w:num w:numId="26" w16cid:durableId="155613431">
    <w:abstractNumId w:val="12"/>
  </w:num>
  <w:num w:numId="27" w16cid:durableId="9969559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BCD"/>
    <w:rsid w:val="00000283"/>
    <w:rsid w:val="00030164"/>
    <w:rsid w:val="00057D53"/>
    <w:rsid w:val="000813BE"/>
    <w:rsid w:val="000A137B"/>
    <w:rsid w:val="000B0BA1"/>
    <w:rsid w:val="000B39AA"/>
    <w:rsid w:val="000B50B9"/>
    <w:rsid w:val="000D75BA"/>
    <w:rsid w:val="000E4792"/>
    <w:rsid w:val="001016C0"/>
    <w:rsid w:val="00101E1A"/>
    <w:rsid w:val="00106C90"/>
    <w:rsid w:val="001345B9"/>
    <w:rsid w:val="00137D0A"/>
    <w:rsid w:val="00143E09"/>
    <w:rsid w:val="0015387B"/>
    <w:rsid w:val="00161962"/>
    <w:rsid w:val="00165A2F"/>
    <w:rsid w:val="00187B66"/>
    <w:rsid w:val="001A0DAB"/>
    <w:rsid w:val="001A1D57"/>
    <w:rsid w:val="001A3672"/>
    <w:rsid w:val="00207BBA"/>
    <w:rsid w:val="002331AE"/>
    <w:rsid w:val="00243719"/>
    <w:rsid w:val="00254E13"/>
    <w:rsid w:val="002553E1"/>
    <w:rsid w:val="002A265E"/>
    <w:rsid w:val="002B2401"/>
    <w:rsid w:val="002B5597"/>
    <w:rsid w:val="002C368A"/>
    <w:rsid w:val="002F6039"/>
    <w:rsid w:val="002F7C8E"/>
    <w:rsid w:val="003119B4"/>
    <w:rsid w:val="00355106"/>
    <w:rsid w:val="00357C07"/>
    <w:rsid w:val="00391942"/>
    <w:rsid w:val="003B3294"/>
    <w:rsid w:val="003B554F"/>
    <w:rsid w:val="003C3341"/>
    <w:rsid w:val="00404FC8"/>
    <w:rsid w:val="004328ED"/>
    <w:rsid w:val="00435C1C"/>
    <w:rsid w:val="004368B1"/>
    <w:rsid w:val="00445CD7"/>
    <w:rsid w:val="00451BCD"/>
    <w:rsid w:val="0049003F"/>
    <w:rsid w:val="004D071A"/>
    <w:rsid w:val="004D66D3"/>
    <w:rsid w:val="004E03B9"/>
    <w:rsid w:val="004F73C8"/>
    <w:rsid w:val="005018EB"/>
    <w:rsid w:val="0052094A"/>
    <w:rsid w:val="00521CC8"/>
    <w:rsid w:val="005277F8"/>
    <w:rsid w:val="00533719"/>
    <w:rsid w:val="00561233"/>
    <w:rsid w:val="005B317D"/>
    <w:rsid w:val="005B58CF"/>
    <w:rsid w:val="005D49FF"/>
    <w:rsid w:val="00613E12"/>
    <w:rsid w:val="00632AEA"/>
    <w:rsid w:val="00635800"/>
    <w:rsid w:val="00645E4B"/>
    <w:rsid w:val="00663F42"/>
    <w:rsid w:val="00667C54"/>
    <w:rsid w:val="00673422"/>
    <w:rsid w:val="00673B7F"/>
    <w:rsid w:val="006940A5"/>
    <w:rsid w:val="006B6435"/>
    <w:rsid w:val="006C0551"/>
    <w:rsid w:val="006F2BDD"/>
    <w:rsid w:val="006F6FC4"/>
    <w:rsid w:val="00700971"/>
    <w:rsid w:val="00701D65"/>
    <w:rsid w:val="00724927"/>
    <w:rsid w:val="0072576E"/>
    <w:rsid w:val="00725E87"/>
    <w:rsid w:val="00730AA7"/>
    <w:rsid w:val="00734E74"/>
    <w:rsid w:val="00735454"/>
    <w:rsid w:val="00735ECB"/>
    <w:rsid w:val="007457EB"/>
    <w:rsid w:val="00745D3E"/>
    <w:rsid w:val="007502F7"/>
    <w:rsid w:val="007508E1"/>
    <w:rsid w:val="00760866"/>
    <w:rsid w:val="0077530A"/>
    <w:rsid w:val="00785407"/>
    <w:rsid w:val="00794366"/>
    <w:rsid w:val="007A3FAD"/>
    <w:rsid w:val="007A5196"/>
    <w:rsid w:val="007A6206"/>
    <w:rsid w:val="007B69BB"/>
    <w:rsid w:val="007C61DB"/>
    <w:rsid w:val="007D41D8"/>
    <w:rsid w:val="007E221C"/>
    <w:rsid w:val="008005B9"/>
    <w:rsid w:val="008067BC"/>
    <w:rsid w:val="00815C9D"/>
    <w:rsid w:val="0082020A"/>
    <w:rsid w:val="00820E8B"/>
    <w:rsid w:val="00830A33"/>
    <w:rsid w:val="0083472B"/>
    <w:rsid w:val="008409CD"/>
    <w:rsid w:val="00840D26"/>
    <w:rsid w:val="00854D14"/>
    <w:rsid w:val="0086675C"/>
    <w:rsid w:val="008F7F20"/>
    <w:rsid w:val="00901E83"/>
    <w:rsid w:val="0090300F"/>
    <w:rsid w:val="00936091"/>
    <w:rsid w:val="009468F8"/>
    <w:rsid w:val="00952B32"/>
    <w:rsid w:val="0096234D"/>
    <w:rsid w:val="0097025C"/>
    <w:rsid w:val="009705DD"/>
    <w:rsid w:val="00995372"/>
    <w:rsid w:val="009A22A8"/>
    <w:rsid w:val="009C1DF4"/>
    <w:rsid w:val="009D1D2C"/>
    <w:rsid w:val="009F1DF3"/>
    <w:rsid w:val="00A0139D"/>
    <w:rsid w:val="00A064DB"/>
    <w:rsid w:val="00A118B1"/>
    <w:rsid w:val="00A13707"/>
    <w:rsid w:val="00A178CD"/>
    <w:rsid w:val="00A213AE"/>
    <w:rsid w:val="00A2183A"/>
    <w:rsid w:val="00A218CD"/>
    <w:rsid w:val="00A330ED"/>
    <w:rsid w:val="00A355E6"/>
    <w:rsid w:val="00A35C1C"/>
    <w:rsid w:val="00A522D4"/>
    <w:rsid w:val="00A71EF9"/>
    <w:rsid w:val="00A81830"/>
    <w:rsid w:val="00A85B2C"/>
    <w:rsid w:val="00AD4AF4"/>
    <w:rsid w:val="00AE051B"/>
    <w:rsid w:val="00AF0D48"/>
    <w:rsid w:val="00B0279B"/>
    <w:rsid w:val="00B17418"/>
    <w:rsid w:val="00B21CD4"/>
    <w:rsid w:val="00B5161B"/>
    <w:rsid w:val="00B745C1"/>
    <w:rsid w:val="00B842AB"/>
    <w:rsid w:val="00B87057"/>
    <w:rsid w:val="00BA68F4"/>
    <w:rsid w:val="00BE34A5"/>
    <w:rsid w:val="00C0609F"/>
    <w:rsid w:val="00C17E3F"/>
    <w:rsid w:val="00C4575F"/>
    <w:rsid w:val="00C7185A"/>
    <w:rsid w:val="00C75419"/>
    <w:rsid w:val="00CC4CA7"/>
    <w:rsid w:val="00CD4F7D"/>
    <w:rsid w:val="00CF0F07"/>
    <w:rsid w:val="00D05526"/>
    <w:rsid w:val="00D348C6"/>
    <w:rsid w:val="00D76BD1"/>
    <w:rsid w:val="00D875A4"/>
    <w:rsid w:val="00D96235"/>
    <w:rsid w:val="00DD4289"/>
    <w:rsid w:val="00DD6FAF"/>
    <w:rsid w:val="00E300C5"/>
    <w:rsid w:val="00E30E80"/>
    <w:rsid w:val="00E558AF"/>
    <w:rsid w:val="00E61924"/>
    <w:rsid w:val="00E82C74"/>
    <w:rsid w:val="00E86872"/>
    <w:rsid w:val="00E96258"/>
    <w:rsid w:val="00EB3403"/>
    <w:rsid w:val="00EC14E4"/>
    <w:rsid w:val="00ED309B"/>
    <w:rsid w:val="00F0378B"/>
    <w:rsid w:val="00F16504"/>
    <w:rsid w:val="00F23F11"/>
    <w:rsid w:val="00F36A39"/>
    <w:rsid w:val="00F61F97"/>
    <w:rsid w:val="00F670DB"/>
    <w:rsid w:val="00F71013"/>
    <w:rsid w:val="00F8125F"/>
    <w:rsid w:val="00F84C7A"/>
    <w:rsid w:val="00F94FD4"/>
    <w:rsid w:val="00F965D4"/>
    <w:rsid w:val="00FA2AC4"/>
    <w:rsid w:val="00FB1DB4"/>
    <w:rsid w:val="00FB71E6"/>
    <w:rsid w:val="00FD4916"/>
    <w:rsid w:val="00FE3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5CD9AE04"/>
  <w15:docId w15:val="{334697BA-CCE4-4B6E-B4C7-3DBE50CD8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7EB"/>
    <w:rPr>
      <w:sz w:val="24"/>
      <w:szCs w:val="24"/>
      <w:lang w:eastAsia="en-US"/>
    </w:rPr>
  </w:style>
  <w:style w:type="paragraph" w:styleId="Heading1">
    <w:name w:val="heading 1"/>
    <w:basedOn w:val="Normal"/>
    <w:next w:val="Normal"/>
    <w:qFormat/>
    <w:rsid w:val="007457EB"/>
    <w:pPr>
      <w:keepNext/>
      <w:outlineLvl w:val="0"/>
    </w:pPr>
    <w:rPr>
      <w:b/>
      <w:szCs w:val="20"/>
    </w:rPr>
  </w:style>
  <w:style w:type="paragraph" w:styleId="Heading2">
    <w:name w:val="heading 2"/>
    <w:basedOn w:val="Normal"/>
    <w:next w:val="Normal"/>
    <w:qFormat/>
    <w:rsid w:val="007457EB"/>
    <w:pPr>
      <w:keepNext/>
      <w:outlineLvl w:val="1"/>
    </w:pPr>
    <w:rPr>
      <w:b/>
      <w:szCs w:val="20"/>
      <w:u w:val="single"/>
    </w:rPr>
  </w:style>
  <w:style w:type="paragraph" w:styleId="Heading3">
    <w:name w:val="heading 3"/>
    <w:basedOn w:val="Normal"/>
    <w:next w:val="Normal"/>
    <w:qFormat/>
    <w:rsid w:val="007457EB"/>
    <w:pPr>
      <w:keepNext/>
      <w:outlineLvl w:val="2"/>
    </w:pPr>
    <w:rPr>
      <w:rFonts w:ascii="Arial" w:hAnsi="Arial"/>
      <w:szCs w:val="20"/>
    </w:rPr>
  </w:style>
  <w:style w:type="paragraph" w:styleId="Heading5">
    <w:name w:val="heading 5"/>
    <w:basedOn w:val="Normal"/>
    <w:next w:val="Normal"/>
    <w:qFormat/>
    <w:rsid w:val="007457EB"/>
    <w:pPr>
      <w:keepNext/>
      <w:outlineLvl w:val="4"/>
    </w:pPr>
    <w:rPr>
      <w:rFonts w:ascii="Arial"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457EB"/>
    <w:pPr>
      <w:jc w:val="center"/>
    </w:pPr>
    <w:rPr>
      <w:b/>
      <w:szCs w:val="20"/>
    </w:rPr>
  </w:style>
  <w:style w:type="paragraph" w:styleId="BodyText">
    <w:name w:val="Body Text"/>
    <w:basedOn w:val="Normal"/>
    <w:rsid w:val="007457EB"/>
    <w:rPr>
      <w:szCs w:val="20"/>
    </w:rPr>
  </w:style>
  <w:style w:type="paragraph" w:styleId="Header">
    <w:name w:val="header"/>
    <w:basedOn w:val="Normal"/>
    <w:rsid w:val="007457EB"/>
    <w:pPr>
      <w:tabs>
        <w:tab w:val="center" w:pos="4153"/>
        <w:tab w:val="right" w:pos="8306"/>
      </w:tabs>
    </w:pPr>
  </w:style>
  <w:style w:type="paragraph" w:styleId="Footer">
    <w:name w:val="footer"/>
    <w:basedOn w:val="Normal"/>
    <w:rsid w:val="007457EB"/>
    <w:pPr>
      <w:tabs>
        <w:tab w:val="center" w:pos="4153"/>
        <w:tab w:val="right" w:pos="8306"/>
      </w:tabs>
    </w:pPr>
  </w:style>
  <w:style w:type="table" w:styleId="TableGrid">
    <w:name w:val="Table Grid"/>
    <w:basedOn w:val="TableNormal"/>
    <w:rsid w:val="000B5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C3341"/>
    <w:rPr>
      <w:rFonts w:ascii="Tahoma" w:hAnsi="Tahoma" w:cs="Tahoma"/>
      <w:sz w:val="16"/>
      <w:szCs w:val="16"/>
    </w:rPr>
  </w:style>
  <w:style w:type="paragraph" w:styleId="BodyText2">
    <w:name w:val="Body Text 2"/>
    <w:basedOn w:val="Normal"/>
    <w:rsid w:val="00936091"/>
    <w:pPr>
      <w:spacing w:after="120" w:line="480" w:lineRule="auto"/>
    </w:pPr>
  </w:style>
  <w:style w:type="paragraph" w:styleId="NormalWeb">
    <w:name w:val="Normal (Web)"/>
    <w:basedOn w:val="Normal"/>
    <w:rsid w:val="00725E87"/>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83245DB18F2A4BBB0E0EB47855EA0E" ma:contentTypeVersion="0" ma:contentTypeDescription="Create a new document." ma:contentTypeScope="" ma:versionID="891e4d3f2f8d114fa3c254a96a8d144c">
  <xsd:schema xmlns:xsd="http://www.w3.org/2001/XMLSchema" xmlns:p="http://schemas.microsoft.com/office/2006/metadata/properties" xmlns:ns3="ced3c3cc-8083-4b2f-a917-2c180a973ce7" targetNamespace="http://schemas.microsoft.com/office/2006/metadata/properties" ma:root="true" ma:fieldsID="721184b0960b7d8167e1817e2efdf904" ns3:_="">
    <xsd:import namespace="ced3c3cc-8083-4b2f-a917-2c180a973ce7"/>
    <xsd:element name="properties">
      <xsd:complexType>
        <xsd:sequence>
          <xsd:element name="documentManagement">
            <xsd:complexType>
              <xsd:all>
                <xsd:element ref="ns3:Category1"/>
                <xsd:element ref="ns3:Retention" minOccurs="0"/>
                <xsd:element ref="ns3:Status"/>
              </xsd:all>
            </xsd:complexType>
          </xsd:element>
        </xsd:sequence>
      </xsd:complexType>
    </xsd:element>
  </xsd:schema>
  <xsd:schema xmlns:xsd="http://www.w3.org/2001/XMLSchema" xmlns:dms="http://schemas.microsoft.com/office/2006/documentManagement/types" targetNamespace="ced3c3cc-8083-4b2f-a917-2c180a973ce7" elementFormDefault="qualified">
    <xsd:import namespace="http://schemas.microsoft.com/office/2006/documentManagement/types"/>
    <xsd:element name="Category1" ma:index="9" ma:displayName="Category" ma:default="Other" ma:description="Please select the category from the list which best describes your document." ma:format="Dropdown" ma:internalName="Category1">
      <xsd:simpleType>
        <xsd:restriction base="dms:Choice">
          <xsd:enumeration value="Committee"/>
          <xsd:enumeration value="Contract"/>
          <xsd:enumeration value="Agreement"/>
          <xsd:enumeration value="Analysis"/>
          <xsd:enumeration value="Plan"/>
          <xsd:enumeration value="Strategy"/>
          <xsd:enumeration value="Policy"/>
          <xsd:enumeration value="Procedure"/>
          <xsd:enumeration value="Report"/>
          <xsd:enumeration value="Specification"/>
          <xsd:enumeration value="Template"/>
          <xsd:enumeration value="Other"/>
        </xsd:restriction>
      </xsd:simpleType>
    </xsd:element>
    <xsd:element name="Retention" ma:index="12" nillable="true" ma:displayName="Retention" ma:description="Please identify the period your document should be retained for." ma:format="Dropdown" ma:internalName="Retention">
      <xsd:simpleType>
        <xsd:restriction base="dms:Choice">
          <xsd:enumeration value="6 months"/>
          <xsd:enumeration value="1 year"/>
          <xsd:enumeration value="2 years"/>
          <xsd:enumeration value="5 years"/>
          <xsd:enumeration value="7 years"/>
          <xsd:enumeration value="10 years"/>
          <xsd:enumeration value="25 years"/>
          <xsd:enumeration value="75 years"/>
          <xsd:enumeration value="Perpetual"/>
        </xsd:restriction>
      </xsd:simpleType>
    </xsd:element>
    <xsd:element name="Status" ma:index="13" ma:displayName="Status" ma:default="Unclassified" ma:description="Please select the security status applicable to your document." ma:format="Dropdown" ma:internalName="Status">
      <xsd:simpleType>
        <xsd:restriction base="dms:Choice">
          <xsd:enumeration value="Restricted"/>
          <xsd:enumeration value="Protected"/>
          <xsd:enumeration value="Unclassifi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4" ma:displayName="Subject"/>
        <xsd:element ref="dc:description" minOccurs="0" maxOccurs="1" ma:index="10" ma:displayName="Comments"/>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Category1 xmlns="ced3c3cc-8083-4b2f-a917-2c180a973ce7">Other</Category1>
    <Retention xmlns="ced3c3cc-8083-4b2f-a917-2c180a973ce7" xsi:nil="true"/>
    <Status xmlns="ced3c3cc-8083-4b2f-a917-2c180a973ce7">Unclassified</Status>
  </documentManagement>
</p:properties>
</file>

<file path=customXml/itemProps1.xml><?xml version="1.0" encoding="utf-8"?>
<ds:datastoreItem xmlns:ds="http://schemas.openxmlformats.org/officeDocument/2006/customXml" ds:itemID="{620521C1-CBF9-4D84-B2CC-7B3D84F4FF7F}">
  <ds:schemaRefs>
    <ds:schemaRef ds:uri="http://schemas.microsoft.com/sharepoint/v3/contenttype/forms"/>
  </ds:schemaRefs>
</ds:datastoreItem>
</file>

<file path=customXml/itemProps2.xml><?xml version="1.0" encoding="utf-8"?>
<ds:datastoreItem xmlns:ds="http://schemas.openxmlformats.org/officeDocument/2006/customXml" ds:itemID="{A4E34F26-99D4-40B2-A891-D26F687F0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3c3cc-8083-4b2f-a917-2c180a973ce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D6931C0-6276-400C-9F61-4D1BB153ED30}">
  <ds:schemaRefs>
    <ds:schemaRef ds:uri="http://schemas.microsoft.com/office/2006/metadata/properties"/>
    <ds:schemaRef ds:uri="http://purl.org/dc/elements/1.1/"/>
    <ds:schemaRef ds:uri="http://schemas.microsoft.com/office/2006/documentManagement/types"/>
    <ds:schemaRef ds:uri="http://purl.org/dc/dcmitype/"/>
    <ds:schemaRef ds:uri="http://www.w3.org/XML/1998/namespace"/>
    <ds:schemaRef ds:uri="ced3c3cc-8083-4b2f-a917-2c180a973ce7"/>
    <ds:schemaRef ds:uri="http://purl.org/dc/term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795</Words>
  <Characters>4598</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JD and PS</vt:lpstr>
    </vt:vector>
  </TitlesOfParts>
  <Company>Northamptonshire County Council</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and PS</dc:title>
  <dc:subject>RBD</dc:subject>
  <dc:creator>HOME USER</dc:creator>
  <cp:keywords/>
  <dc:description/>
  <cp:lastModifiedBy>Polly Judge</cp:lastModifiedBy>
  <cp:revision>2</cp:revision>
  <cp:lastPrinted>2006-12-18T10:30:00Z</cp:lastPrinted>
  <dcterms:created xsi:type="dcterms:W3CDTF">2023-02-06T12:54:00Z</dcterms:created>
  <dcterms:modified xsi:type="dcterms:W3CDTF">2023-02-06T12:54:00Z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0x0101008183245DB18F2A4BBB0E0EB47855EA0E</vt:lpwstr>
  </property>
</Properties>
</file>