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F2F14"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508DE117" w14:textId="4D7B6174" w:rsidR="003B4694" w:rsidRPr="00EB57D5" w:rsidRDefault="001C1921" w:rsidP="003B4694">
      <w:pPr>
        <w:rPr>
          <w:rFonts w:ascii="Tahoma" w:hAnsi="Tahoma" w:cs="Tahoma"/>
          <w:b/>
          <w:bCs/>
          <w:sz w:val="56"/>
          <w:szCs w:val="56"/>
        </w:rPr>
      </w:pPr>
      <w:r>
        <w:rPr>
          <w:rFonts w:ascii="Tahoma" w:hAnsi="Tahoma" w:cs="Tahoma"/>
          <w:b/>
          <w:bCs/>
          <w:sz w:val="56"/>
          <w:szCs w:val="56"/>
        </w:rPr>
        <w:t>Customer Service Advisor</w:t>
      </w:r>
    </w:p>
    <w:p w14:paraId="6E010C7D" w14:textId="0FFEBC7A" w:rsidR="001D7ECB" w:rsidRPr="00EB57D5" w:rsidRDefault="001C1921" w:rsidP="003B4694">
      <w:pPr>
        <w:rPr>
          <w:rFonts w:ascii="Tahoma" w:hAnsi="Tahoma" w:cs="Tahoma"/>
          <w:sz w:val="36"/>
          <w:szCs w:val="36"/>
        </w:rPr>
      </w:pPr>
      <w:r>
        <w:rPr>
          <w:rFonts w:ascii="Tahoma" w:hAnsi="Tahoma" w:cs="Tahoma"/>
          <w:sz w:val="36"/>
          <w:szCs w:val="36"/>
        </w:rPr>
        <w:t>Customer Services</w:t>
      </w:r>
      <w:r w:rsidR="00361883" w:rsidRPr="00EB57D5">
        <w:rPr>
          <w:rFonts w:ascii="Tahoma" w:hAnsi="Tahoma" w:cs="Tahoma"/>
          <w:sz w:val="36"/>
          <w:szCs w:val="36"/>
        </w:rPr>
        <w:t xml:space="preserve">, </w:t>
      </w:r>
      <w:r>
        <w:rPr>
          <w:rFonts w:ascii="Tahoma" w:hAnsi="Tahoma" w:cs="Tahoma"/>
          <w:sz w:val="36"/>
          <w:szCs w:val="36"/>
        </w:rPr>
        <w:t>Customer and Corporate Services</w:t>
      </w:r>
    </w:p>
    <w:p w14:paraId="39490F25"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42D6E279"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48BB023D"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4951C689" w14:textId="77777777" w:rsidR="00AF731E" w:rsidRPr="00D6661F" w:rsidRDefault="001D7ECB" w:rsidP="00361883">
      <w:pPr>
        <w:pStyle w:val="Heading1"/>
        <w:rPr>
          <w:rFonts w:ascii="Tahoma" w:hAnsi="Tahoma" w:cs="Tahoma"/>
          <w:b/>
          <w:bCs/>
          <w:color w:val="FF5A5F"/>
        </w:rPr>
      </w:pPr>
      <w:r w:rsidRPr="00D6661F">
        <w:rPr>
          <w:rFonts w:ascii="Tahoma" w:hAnsi="Tahoma" w:cs="Tahoma"/>
          <w:b/>
          <w:bCs/>
          <w:color w:val="FF5A5F"/>
        </w:rPr>
        <w:lastRenderedPageBreak/>
        <w:t>Purpose and impact:</w:t>
      </w:r>
    </w:p>
    <w:p w14:paraId="65A7EC49" w14:textId="77777777" w:rsidR="002518B7" w:rsidRPr="00D6661F" w:rsidRDefault="002518B7" w:rsidP="002518B7">
      <w:pPr>
        <w:rPr>
          <w:rFonts w:ascii="Tahoma" w:hAnsi="Tahoma" w:cs="Tahoma"/>
        </w:rPr>
      </w:pPr>
      <w:r w:rsidRPr="00D6661F">
        <w:rPr>
          <w:rFonts w:ascii="Tahoma" w:hAnsi="Tahoma" w:cs="Tahoma"/>
        </w:rPr>
        <w:t>The overall purpose of the Customer Service Centre is to maximise resolution of enquiries and information requests from customers at first point of contact.</w:t>
      </w:r>
    </w:p>
    <w:p w14:paraId="0D6E5EBC" w14:textId="3942BEF8" w:rsidR="002518B7" w:rsidRPr="00D6661F" w:rsidRDefault="002518B7" w:rsidP="002518B7">
      <w:pPr>
        <w:tabs>
          <w:tab w:val="left" w:pos="-720"/>
        </w:tabs>
        <w:suppressAutoHyphens/>
        <w:rPr>
          <w:rFonts w:ascii="Tahoma" w:hAnsi="Tahoma" w:cs="Tahoma"/>
          <w:spacing w:val="-2"/>
        </w:rPr>
      </w:pPr>
      <w:r w:rsidRPr="00D6661F">
        <w:rPr>
          <w:rFonts w:ascii="Tahoma" w:hAnsi="Tahoma" w:cs="Tahoma"/>
          <w:spacing w:val="-2"/>
        </w:rPr>
        <w:t>With the objectives of:</w:t>
      </w:r>
    </w:p>
    <w:p w14:paraId="066238C3" w14:textId="4B23CDF8" w:rsidR="00BC1238" w:rsidRPr="00D6661F" w:rsidRDefault="00BC1238" w:rsidP="00BC1238">
      <w:pPr>
        <w:pStyle w:val="ListParagraph"/>
        <w:numPr>
          <w:ilvl w:val="0"/>
          <w:numId w:val="11"/>
        </w:numPr>
        <w:spacing w:after="5" w:line="250" w:lineRule="auto"/>
        <w:ind w:right="88"/>
        <w:rPr>
          <w:rFonts w:ascii="Tahoma" w:hAnsi="Tahoma" w:cs="Tahoma"/>
        </w:rPr>
      </w:pPr>
      <w:r w:rsidRPr="00D6661F">
        <w:rPr>
          <w:rFonts w:ascii="Tahoma" w:hAnsi="Tahoma" w:cs="Tahoma"/>
        </w:rPr>
        <w:t xml:space="preserve">Providing first class customer-orientated advice and information service to the Customers and visitors to West Northamptonshire Council, at the Councils One Stop Shop/Reception areas and Contact Centre. </w:t>
      </w:r>
    </w:p>
    <w:p w14:paraId="01A09FCA" w14:textId="093C68CE" w:rsidR="00BC1238" w:rsidRPr="00D6661F" w:rsidRDefault="00BC1238" w:rsidP="00BC1238">
      <w:pPr>
        <w:pStyle w:val="ListParagraph"/>
        <w:numPr>
          <w:ilvl w:val="0"/>
          <w:numId w:val="11"/>
        </w:numPr>
        <w:spacing w:after="5" w:line="250" w:lineRule="auto"/>
        <w:ind w:right="88"/>
        <w:rPr>
          <w:rFonts w:ascii="Tahoma" w:hAnsi="Tahoma" w:cs="Tahoma"/>
        </w:rPr>
      </w:pPr>
      <w:r w:rsidRPr="00D6661F">
        <w:rPr>
          <w:rFonts w:ascii="Tahoma" w:hAnsi="Tahoma" w:cs="Tahoma"/>
        </w:rPr>
        <w:t xml:space="preserve">To be an advocate for the delivery of service excellence across the council, and all our external partners. </w:t>
      </w:r>
    </w:p>
    <w:p w14:paraId="2231E118" w14:textId="77777777" w:rsidR="00BC1238" w:rsidRPr="00D6661F" w:rsidRDefault="00BC1238" w:rsidP="00BC1238">
      <w:pPr>
        <w:pStyle w:val="ListParagraph"/>
        <w:numPr>
          <w:ilvl w:val="0"/>
          <w:numId w:val="11"/>
        </w:numPr>
        <w:spacing w:after="5" w:line="250" w:lineRule="auto"/>
        <w:ind w:right="88"/>
        <w:rPr>
          <w:rFonts w:ascii="Tahoma" w:hAnsi="Tahoma" w:cs="Tahoma"/>
        </w:rPr>
      </w:pPr>
      <w:r w:rsidRPr="00D6661F">
        <w:rPr>
          <w:rFonts w:ascii="Tahoma" w:hAnsi="Tahoma" w:cs="Tahoma"/>
        </w:rPr>
        <w:t>To complete administrative tasks to an acceptable standard within any deadline or targets that have been set.</w:t>
      </w:r>
    </w:p>
    <w:p w14:paraId="7E766001" w14:textId="77777777" w:rsidR="00BC1238" w:rsidRPr="00D6661F" w:rsidRDefault="00BC1238" w:rsidP="00BC1238">
      <w:pPr>
        <w:pStyle w:val="ListParagraph"/>
        <w:numPr>
          <w:ilvl w:val="0"/>
          <w:numId w:val="11"/>
        </w:numPr>
        <w:spacing w:after="5" w:line="250" w:lineRule="auto"/>
        <w:ind w:right="88"/>
        <w:rPr>
          <w:rFonts w:ascii="Tahoma" w:hAnsi="Tahoma" w:cs="Tahoma"/>
        </w:rPr>
      </w:pPr>
      <w:r w:rsidRPr="00D6661F">
        <w:rPr>
          <w:rFonts w:ascii="Tahoma" w:hAnsi="Tahoma" w:cs="Tahoma"/>
        </w:rPr>
        <w:t>To learn all about the Council services, how it delivers business to our customers, and to understand how delivering customer excellence in challenging circumstances is critical to support the local community.</w:t>
      </w:r>
    </w:p>
    <w:p w14:paraId="66F50458" w14:textId="77777777" w:rsidR="002518B7" w:rsidRPr="00D6661F" w:rsidRDefault="002518B7" w:rsidP="002518B7">
      <w:pPr>
        <w:tabs>
          <w:tab w:val="left" w:pos="-720"/>
        </w:tabs>
        <w:suppressAutoHyphens/>
        <w:rPr>
          <w:rFonts w:ascii="Tahoma" w:hAnsi="Tahoma" w:cs="Tahoma"/>
          <w:b/>
        </w:rPr>
      </w:pPr>
    </w:p>
    <w:p w14:paraId="619DBBE7" w14:textId="77777777" w:rsidR="002518B7" w:rsidRPr="00D6661F" w:rsidRDefault="002518B7" w:rsidP="002518B7">
      <w:pPr>
        <w:tabs>
          <w:tab w:val="left" w:pos="-720"/>
        </w:tabs>
        <w:suppressAutoHyphens/>
        <w:ind w:left="360"/>
        <w:rPr>
          <w:rFonts w:ascii="Tahoma" w:hAnsi="Tahoma" w:cs="Tahoma"/>
          <w:spacing w:val="-2"/>
        </w:rPr>
      </w:pPr>
    </w:p>
    <w:p w14:paraId="62F6BC48" w14:textId="23C5DE4C" w:rsidR="00D37755" w:rsidRPr="00D6661F" w:rsidRDefault="00361883" w:rsidP="00D37755">
      <w:pPr>
        <w:pStyle w:val="Heading1"/>
        <w:rPr>
          <w:rFonts w:ascii="Tahoma" w:hAnsi="Tahoma" w:cs="Tahoma"/>
          <w:b/>
          <w:bCs/>
          <w:color w:val="FF5A5F"/>
        </w:rPr>
      </w:pPr>
      <w:r w:rsidRPr="00D6661F">
        <w:rPr>
          <w:rFonts w:ascii="Tahoma" w:hAnsi="Tahoma" w:cs="Tahoma"/>
          <w:b/>
          <w:bCs/>
          <w:color w:val="FF5A5F"/>
        </w:rPr>
        <w:t>Accountable to:</w:t>
      </w:r>
    </w:p>
    <w:p w14:paraId="16312E21" w14:textId="725B7DEB" w:rsidR="004A1AE5" w:rsidRPr="00D6661F" w:rsidRDefault="00D6661F" w:rsidP="00361883">
      <w:pPr>
        <w:spacing w:after="0" w:line="240" w:lineRule="auto"/>
        <w:rPr>
          <w:rFonts w:ascii="Tahoma" w:hAnsi="Tahoma" w:cs="Tahoma"/>
          <w:shd w:val="clear" w:color="auto" w:fill="FFFFFF"/>
        </w:rPr>
      </w:pPr>
      <w:r w:rsidRPr="00D6661F">
        <w:rPr>
          <w:rFonts w:ascii="Tahoma" w:hAnsi="Tahoma" w:cs="Tahoma"/>
        </w:rPr>
        <w:t xml:space="preserve">This role is accountable to the Customer Services </w:t>
      </w:r>
      <w:r w:rsidR="00966311">
        <w:rPr>
          <w:rFonts w:ascii="Tahoma" w:hAnsi="Tahoma" w:cs="Tahoma"/>
        </w:rPr>
        <w:t>Team Leader</w:t>
      </w:r>
      <w:r w:rsidRPr="00D6661F">
        <w:rPr>
          <w:rFonts w:ascii="Tahoma" w:hAnsi="Tahoma" w:cs="Tahoma"/>
        </w:rPr>
        <w:t xml:space="preserve">, </w:t>
      </w:r>
      <w:r w:rsidR="00966311">
        <w:rPr>
          <w:rFonts w:ascii="Tahoma" w:hAnsi="Tahoma" w:cs="Tahoma"/>
        </w:rPr>
        <w:t xml:space="preserve">and has no </w:t>
      </w:r>
      <w:r w:rsidRPr="00D6661F">
        <w:rPr>
          <w:rFonts w:ascii="Tahoma" w:hAnsi="Tahoma" w:cs="Tahoma"/>
        </w:rPr>
        <w:t xml:space="preserve">direct line management </w:t>
      </w:r>
      <w:r w:rsidR="00966311">
        <w:rPr>
          <w:rFonts w:ascii="Tahoma" w:hAnsi="Tahoma" w:cs="Tahoma"/>
        </w:rPr>
        <w:t>responsibilities</w:t>
      </w:r>
      <w:r w:rsidRPr="00D6661F">
        <w:rPr>
          <w:rFonts w:ascii="Tahoma" w:hAnsi="Tahoma" w:cs="Tahoma"/>
        </w:rPr>
        <w:t>. The role sits within Customer and Corporate Services, part of the Corporate Services Directorate in West Northamptonshire Council.</w:t>
      </w:r>
    </w:p>
    <w:p w14:paraId="18079E37" w14:textId="77777777" w:rsidR="0098732B" w:rsidRPr="00D6661F" w:rsidRDefault="0098732B" w:rsidP="00FB4E2F">
      <w:pPr>
        <w:pStyle w:val="Heading1"/>
        <w:spacing w:line="240" w:lineRule="auto"/>
        <w:rPr>
          <w:rFonts w:ascii="Tahoma" w:hAnsi="Tahoma" w:cs="Tahoma"/>
          <w:b/>
          <w:bCs/>
          <w:color w:val="FF5A5F"/>
        </w:rPr>
      </w:pPr>
      <w:r w:rsidRPr="00D6661F">
        <w:rPr>
          <w:rFonts w:ascii="Tahoma" w:hAnsi="Tahoma" w:cs="Tahoma"/>
          <w:b/>
          <w:bCs/>
          <w:color w:val="FF5A5F"/>
        </w:rPr>
        <w:t>Responsibilities:</w:t>
      </w:r>
    </w:p>
    <w:p w14:paraId="236D7340" w14:textId="77777777" w:rsidR="00FB4E2F" w:rsidRPr="00D6661F" w:rsidRDefault="00FB4E2F" w:rsidP="00FB4E2F">
      <w:pPr>
        <w:pStyle w:val="BodyText"/>
        <w:jc w:val="both"/>
        <w:rPr>
          <w:rFonts w:ascii="Tahoma" w:hAnsi="Tahoma" w:cs="Tahoma"/>
        </w:rPr>
      </w:pPr>
      <w:r w:rsidRPr="00D6661F">
        <w:rPr>
          <w:rFonts w:ascii="Tahoma" w:hAnsi="Tahoma" w:cs="Tahoma"/>
        </w:rPr>
        <w:tab/>
      </w:r>
    </w:p>
    <w:p w14:paraId="6CDA004E" w14:textId="77777777" w:rsidR="00852BFB" w:rsidRPr="00852BFB" w:rsidRDefault="00852BFB" w:rsidP="00852BFB">
      <w:pPr>
        <w:autoSpaceDE w:val="0"/>
        <w:autoSpaceDN w:val="0"/>
        <w:adjustRightInd w:val="0"/>
        <w:spacing w:after="0" w:line="240" w:lineRule="auto"/>
        <w:rPr>
          <w:rFonts w:ascii="Tahoma" w:hAnsi="Tahoma" w:cs="Tahoma"/>
          <w:color w:val="000000"/>
          <w:sz w:val="24"/>
          <w:szCs w:val="24"/>
        </w:rPr>
      </w:pPr>
    </w:p>
    <w:p w14:paraId="024A8F0D" w14:textId="610375AF" w:rsidR="00852BFB"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To support the implementation of the Council’s Customer Service Excellence Strategy through the development of a fully integrated and multi-skilled One Stop Shop and Contact Centre teams. </w:t>
      </w:r>
    </w:p>
    <w:p w14:paraId="015E899E" w14:textId="77777777" w:rsidR="00852BFB" w:rsidRPr="00852BFB" w:rsidRDefault="00852BFB" w:rsidP="00852BFB">
      <w:pPr>
        <w:autoSpaceDE w:val="0"/>
        <w:autoSpaceDN w:val="0"/>
        <w:adjustRightInd w:val="0"/>
        <w:spacing w:after="0" w:line="240" w:lineRule="auto"/>
        <w:rPr>
          <w:rFonts w:ascii="Tahoma" w:hAnsi="Tahoma" w:cs="Tahoma"/>
          <w:color w:val="000000"/>
        </w:rPr>
      </w:pPr>
    </w:p>
    <w:p w14:paraId="0A055DB4" w14:textId="77777777" w:rsidR="00852BFB"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 Provide a comprehensive advice and information service to a wide range of people in the community. Using appropriate online information applications and other data systems. </w:t>
      </w:r>
    </w:p>
    <w:p w14:paraId="0AE878F1" w14:textId="77777777" w:rsidR="00852BFB" w:rsidRPr="00D6661F" w:rsidRDefault="00852BFB" w:rsidP="00852BFB">
      <w:pPr>
        <w:pStyle w:val="ListParagraph"/>
        <w:rPr>
          <w:rFonts w:ascii="Tahoma" w:hAnsi="Tahoma" w:cs="Tahoma"/>
          <w:color w:val="000000"/>
        </w:rPr>
      </w:pPr>
    </w:p>
    <w:p w14:paraId="7499CF14" w14:textId="77777777" w:rsidR="00852BFB"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Using knowledge and initiative, to deliver the most appropriate and accurate advice and guidance to customers in the most suitable way, individually tailored to meet their specific needs. </w:t>
      </w:r>
    </w:p>
    <w:p w14:paraId="4BAA16D2" w14:textId="77777777" w:rsidR="00852BFB" w:rsidRPr="00D6661F" w:rsidRDefault="00852BFB" w:rsidP="00852BFB">
      <w:pPr>
        <w:pStyle w:val="ListParagraph"/>
        <w:rPr>
          <w:rFonts w:ascii="Tahoma" w:hAnsi="Tahoma" w:cs="Tahoma"/>
          <w:color w:val="000000"/>
        </w:rPr>
      </w:pPr>
    </w:p>
    <w:p w14:paraId="2D3D753D" w14:textId="77777777" w:rsidR="00852BFB"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To comply with and actively support the Council’s Equality and Diversity Agenda. </w:t>
      </w:r>
    </w:p>
    <w:p w14:paraId="29C76BBF" w14:textId="77777777" w:rsidR="00852BFB" w:rsidRPr="00D6661F" w:rsidRDefault="00852BFB" w:rsidP="00852BFB">
      <w:pPr>
        <w:pStyle w:val="ListParagraph"/>
        <w:rPr>
          <w:rFonts w:ascii="Tahoma" w:hAnsi="Tahoma" w:cs="Tahoma"/>
          <w:color w:val="000000"/>
        </w:rPr>
      </w:pPr>
    </w:p>
    <w:p w14:paraId="61B7B541" w14:textId="77777777" w:rsidR="009579B9"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To undertake any other duties commensurate with the level of expectation of the post. </w:t>
      </w:r>
    </w:p>
    <w:p w14:paraId="5FB15B39" w14:textId="77777777" w:rsidR="009579B9" w:rsidRPr="00D6661F" w:rsidRDefault="009579B9" w:rsidP="009579B9">
      <w:pPr>
        <w:pStyle w:val="ListParagraph"/>
        <w:rPr>
          <w:rFonts w:ascii="Tahoma" w:hAnsi="Tahoma" w:cs="Tahoma"/>
          <w:color w:val="000000"/>
        </w:rPr>
      </w:pPr>
    </w:p>
    <w:p w14:paraId="2D35CA89" w14:textId="77777777" w:rsidR="009579B9"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To support and promote Channel shift increasing online transaction enabling us to support our vulnerable customers in a supportive and professional manner. </w:t>
      </w:r>
    </w:p>
    <w:p w14:paraId="03A7A857" w14:textId="77777777" w:rsidR="009579B9" w:rsidRPr="00D6661F" w:rsidRDefault="009579B9" w:rsidP="009579B9">
      <w:pPr>
        <w:pStyle w:val="ListParagraph"/>
        <w:rPr>
          <w:rFonts w:ascii="Tahoma" w:hAnsi="Tahoma" w:cs="Tahoma"/>
          <w:color w:val="000000"/>
        </w:rPr>
      </w:pPr>
    </w:p>
    <w:p w14:paraId="527913D3" w14:textId="77777777" w:rsidR="009579B9"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To meet, maintain and exceed own performance under the Division’s Performance standards. </w:t>
      </w:r>
    </w:p>
    <w:p w14:paraId="09FA5574" w14:textId="77777777" w:rsidR="009579B9" w:rsidRPr="00D6661F" w:rsidRDefault="009579B9" w:rsidP="009579B9">
      <w:pPr>
        <w:pStyle w:val="ListParagraph"/>
        <w:rPr>
          <w:rFonts w:ascii="Tahoma" w:hAnsi="Tahoma" w:cs="Tahoma"/>
          <w:color w:val="000000"/>
        </w:rPr>
      </w:pPr>
    </w:p>
    <w:p w14:paraId="6401AFD5" w14:textId="77777777" w:rsidR="009579B9"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To maximise personal productivity, minimise duplication and errors; and manage our information efficiently and securely to reduce risk, though effective use of Office 365 and our internal IT systems and applications. </w:t>
      </w:r>
    </w:p>
    <w:p w14:paraId="2FC37704" w14:textId="77777777" w:rsidR="009579B9" w:rsidRPr="00D6661F" w:rsidRDefault="009579B9" w:rsidP="009579B9">
      <w:pPr>
        <w:pStyle w:val="ListParagraph"/>
        <w:rPr>
          <w:rFonts w:ascii="Tahoma" w:hAnsi="Tahoma" w:cs="Tahoma"/>
          <w:color w:val="000000"/>
        </w:rPr>
      </w:pPr>
    </w:p>
    <w:p w14:paraId="69658163" w14:textId="77777777" w:rsidR="009579B9"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Actively challenge and seek to eliminate any directly or indirectly discriminatory practice or behaviours. </w:t>
      </w:r>
    </w:p>
    <w:p w14:paraId="7621902C" w14:textId="77777777" w:rsidR="009579B9" w:rsidRPr="00D6661F" w:rsidRDefault="009579B9" w:rsidP="009579B9">
      <w:pPr>
        <w:pStyle w:val="ListParagraph"/>
        <w:rPr>
          <w:rFonts w:ascii="Tahoma" w:hAnsi="Tahoma" w:cs="Tahoma"/>
          <w:color w:val="000000"/>
        </w:rPr>
      </w:pPr>
    </w:p>
    <w:p w14:paraId="780663A8" w14:textId="50C324BF" w:rsidR="00852BFB" w:rsidRPr="00D6661F" w:rsidRDefault="00852BFB" w:rsidP="00852BFB">
      <w:pPr>
        <w:pStyle w:val="ListParagraph"/>
        <w:numPr>
          <w:ilvl w:val="0"/>
          <w:numId w:val="15"/>
        </w:num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Demonstrate awareness and understanding of other people’s behavioural, physical, social and welfare needs and ensure that reasonable care is taken at all times for the health, safety and welfare of yourself and other persons. </w:t>
      </w:r>
    </w:p>
    <w:p w14:paraId="2DC7F5D8" w14:textId="77777777" w:rsidR="00FB4E2F" w:rsidRPr="00D6661F" w:rsidRDefault="00FB4E2F" w:rsidP="00FB4E2F">
      <w:pPr>
        <w:pStyle w:val="BodyText"/>
        <w:spacing w:before="120"/>
        <w:jc w:val="both"/>
        <w:rPr>
          <w:rFonts w:ascii="Tahoma" w:hAnsi="Tahoma" w:cs="Tahoma"/>
          <w:sz w:val="22"/>
          <w:szCs w:val="22"/>
        </w:rPr>
      </w:pPr>
    </w:p>
    <w:p w14:paraId="0A11F285" w14:textId="77777777" w:rsidR="00785B4E" w:rsidRPr="00D6661F" w:rsidRDefault="00785B4E" w:rsidP="00FB4E2F">
      <w:pPr>
        <w:spacing w:line="240" w:lineRule="auto"/>
        <w:rPr>
          <w:rFonts w:ascii="Tahoma" w:hAnsi="Tahoma" w:cs="Tahoma"/>
          <w:color w:val="000000" w:themeColor="text1"/>
        </w:rPr>
      </w:pPr>
      <w:r w:rsidRPr="00D6661F">
        <w:rPr>
          <w:rFonts w:ascii="Tahoma" w:hAnsi="Tahoma" w:cs="Tahoma"/>
          <w:color w:val="000000" w:themeColor="text1"/>
        </w:rPr>
        <w:t>This</w:t>
      </w:r>
      <w:r w:rsidR="0098732B" w:rsidRPr="00D6661F">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sidRPr="00D6661F">
        <w:rPr>
          <w:rFonts w:ascii="Tahoma" w:hAnsi="Tahoma" w:cs="Tahoma"/>
          <w:color w:val="000000" w:themeColor="text1"/>
        </w:rPr>
        <w:br w:type="page"/>
      </w:r>
    </w:p>
    <w:p w14:paraId="6D918BF1" w14:textId="77777777" w:rsidR="0098732B" w:rsidRPr="00D6661F" w:rsidRDefault="0098732B" w:rsidP="0098732B">
      <w:pPr>
        <w:pStyle w:val="Heading1"/>
        <w:rPr>
          <w:rFonts w:ascii="Tahoma" w:hAnsi="Tahoma" w:cs="Tahoma"/>
          <w:b/>
          <w:bCs/>
          <w:color w:val="FF5A5F"/>
        </w:rPr>
      </w:pPr>
      <w:r w:rsidRPr="00D6661F">
        <w:rPr>
          <w:rFonts w:ascii="Tahoma" w:hAnsi="Tahoma" w:cs="Tahoma"/>
          <w:b/>
          <w:bCs/>
          <w:color w:val="FF5A5F"/>
        </w:rPr>
        <w:t>Person specification:</w:t>
      </w:r>
    </w:p>
    <w:p w14:paraId="03B27C2A" w14:textId="77777777" w:rsidR="00785B4E" w:rsidRPr="00D6661F" w:rsidRDefault="00FB40A2" w:rsidP="00FB40A2">
      <w:pPr>
        <w:spacing w:after="0" w:line="240" w:lineRule="auto"/>
        <w:rPr>
          <w:rFonts w:ascii="Tahoma" w:hAnsi="Tahoma" w:cs="Tahoma"/>
          <w:color w:val="242424"/>
          <w:shd w:val="clear" w:color="auto" w:fill="FFFFFF"/>
        </w:rPr>
      </w:pPr>
      <w:r w:rsidRPr="00D6661F">
        <w:rPr>
          <w:rFonts w:ascii="Tahoma" w:hAnsi="Tahoma" w:cs="Tahoma"/>
        </w:rPr>
        <w:t>The requirements for the role are outlined below and will be part of the selection process.</w:t>
      </w:r>
      <w:r w:rsidR="008E726C" w:rsidRPr="00D6661F">
        <w:rPr>
          <w:rFonts w:ascii="Tahoma" w:hAnsi="Tahoma" w:cs="Tahoma"/>
        </w:rPr>
        <w:t xml:space="preserve"> </w:t>
      </w:r>
      <w:r w:rsidRPr="00D6661F">
        <w:rPr>
          <w:rFonts w:ascii="Tahoma" w:hAnsi="Tahoma" w:cs="Tahoma"/>
          <w:color w:val="242424"/>
          <w:shd w:val="clear" w:color="auto" w:fill="FFFFFF"/>
        </w:rPr>
        <w:t>Each of the criteria listed below will be measured by</w:t>
      </w:r>
      <w:r w:rsidR="00785B4E" w:rsidRPr="00D6661F">
        <w:rPr>
          <w:rFonts w:ascii="Tahoma" w:hAnsi="Tahoma" w:cs="Tahoma"/>
          <w:color w:val="242424"/>
          <w:shd w:val="clear" w:color="auto" w:fill="FFFFFF"/>
        </w:rPr>
        <w:t>:</w:t>
      </w:r>
    </w:p>
    <w:p w14:paraId="7152020A" w14:textId="77777777" w:rsidR="00FB40A2" w:rsidRPr="00D6661F" w:rsidRDefault="00785B4E" w:rsidP="00785B4E">
      <w:pPr>
        <w:spacing w:after="0" w:line="240" w:lineRule="auto"/>
        <w:jc w:val="center"/>
        <w:rPr>
          <w:rFonts w:ascii="Tahoma" w:hAnsi="Tahoma" w:cs="Tahoma"/>
        </w:rPr>
      </w:pPr>
      <w:r w:rsidRPr="00D6661F">
        <w:rPr>
          <w:rFonts w:ascii="Tahoma" w:hAnsi="Tahoma" w:cs="Tahoma"/>
          <w:color w:val="242424"/>
          <w:shd w:val="clear" w:color="auto" w:fill="FFFFFF"/>
        </w:rPr>
        <w:t>(</w:t>
      </w:r>
      <w:r w:rsidRPr="00D6661F">
        <w:rPr>
          <w:rFonts w:ascii="Tahoma" w:hAnsi="Tahoma" w:cs="Tahoma"/>
          <w:b/>
          <w:bCs/>
          <w:color w:val="242424"/>
          <w:shd w:val="clear" w:color="auto" w:fill="FFFFFF"/>
        </w:rPr>
        <w:t>A</w:t>
      </w:r>
      <w:r w:rsidRPr="00D6661F">
        <w:rPr>
          <w:rFonts w:ascii="Tahoma" w:hAnsi="Tahoma" w:cs="Tahoma"/>
          <w:color w:val="242424"/>
          <w:shd w:val="clear" w:color="auto" w:fill="FFFFFF"/>
        </w:rPr>
        <w:t>)</w:t>
      </w:r>
      <w:r w:rsidR="00FB40A2" w:rsidRPr="00D6661F">
        <w:rPr>
          <w:rFonts w:ascii="Tahoma" w:hAnsi="Tahoma" w:cs="Tahoma"/>
          <w:color w:val="242424"/>
          <w:shd w:val="clear" w:color="auto" w:fill="FFFFFF"/>
        </w:rPr>
        <w:t xml:space="preserve"> </w:t>
      </w:r>
      <w:r w:rsidRPr="00D6661F">
        <w:rPr>
          <w:rFonts w:ascii="Tahoma" w:hAnsi="Tahoma" w:cs="Tahoma"/>
          <w:color w:val="242424"/>
          <w:shd w:val="clear" w:color="auto" w:fill="FFFFFF"/>
        </w:rPr>
        <w:t>A</w:t>
      </w:r>
      <w:r w:rsidR="00FB40A2" w:rsidRPr="00D6661F">
        <w:rPr>
          <w:rFonts w:ascii="Tahoma" w:hAnsi="Tahoma" w:cs="Tahoma"/>
          <w:color w:val="242424"/>
          <w:shd w:val="clear" w:color="auto" w:fill="FFFFFF"/>
        </w:rPr>
        <w:t xml:space="preserve">pplication </w:t>
      </w:r>
      <w:r w:rsidRPr="00D6661F">
        <w:rPr>
          <w:rFonts w:ascii="Tahoma" w:hAnsi="Tahoma" w:cs="Tahoma"/>
          <w:color w:val="242424"/>
          <w:shd w:val="clear" w:color="auto" w:fill="FFFFFF"/>
        </w:rPr>
        <w:t>F</w:t>
      </w:r>
      <w:r w:rsidR="00FB40A2" w:rsidRPr="00D6661F">
        <w:rPr>
          <w:rFonts w:ascii="Tahoma" w:hAnsi="Tahoma" w:cs="Tahoma"/>
          <w:color w:val="242424"/>
          <w:shd w:val="clear" w:color="auto" w:fill="FFFFFF"/>
        </w:rPr>
        <w:t xml:space="preserve">orm, </w:t>
      </w:r>
      <w:r w:rsidRPr="00D6661F">
        <w:rPr>
          <w:rFonts w:ascii="Tahoma" w:hAnsi="Tahoma" w:cs="Tahoma"/>
          <w:color w:val="242424"/>
          <w:shd w:val="clear" w:color="auto" w:fill="FFFFFF"/>
        </w:rPr>
        <w:t>(</w:t>
      </w:r>
      <w:r w:rsidRPr="00D6661F">
        <w:rPr>
          <w:rFonts w:ascii="Tahoma" w:hAnsi="Tahoma" w:cs="Tahoma"/>
          <w:b/>
          <w:bCs/>
          <w:color w:val="242424"/>
          <w:shd w:val="clear" w:color="auto" w:fill="FFFFFF"/>
        </w:rPr>
        <w:t>T</w:t>
      </w:r>
      <w:r w:rsidRPr="00D6661F">
        <w:rPr>
          <w:rFonts w:ascii="Tahoma" w:hAnsi="Tahoma" w:cs="Tahoma"/>
          <w:color w:val="242424"/>
          <w:shd w:val="clear" w:color="auto" w:fill="FFFFFF"/>
        </w:rPr>
        <w:t>) T</w:t>
      </w:r>
      <w:r w:rsidR="00FB40A2" w:rsidRPr="00D6661F">
        <w:rPr>
          <w:rFonts w:ascii="Tahoma" w:hAnsi="Tahoma" w:cs="Tahoma"/>
          <w:color w:val="242424"/>
          <w:shd w:val="clear" w:color="auto" w:fill="FFFFFF"/>
        </w:rPr>
        <w:t xml:space="preserve">est, </w:t>
      </w:r>
      <w:r w:rsidRPr="00D6661F">
        <w:rPr>
          <w:rFonts w:ascii="Tahoma" w:hAnsi="Tahoma" w:cs="Tahoma"/>
          <w:color w:val="242424"/>
          <w:shd w:val="clear" w:color="auto" w:fill="FFFFFF"/>
        </w:rPr>
        <w:t>(</w:t>
      </w:r>
      <w:r w:rsidRPr="00D6661F">
        <w:rPr>
          <w:rFonts w:ascii="Tahoma" w:hAnsi="Tahoma" w:cs="Tahoma"/>
          <w:b/>
          <w:bCs/>
          <w:color w:val="242424"/>
          <w:shd w:val="clear" w:color="auto" w:fill="FFFFFF"/>
        </w:rPr>
        <w:t>I</w:t>
      </w:r>
      <w:r w:rsidRPr="00D6661F">
        <w:rPr>
          <w:rFonts w:ascii="Tahoma" w:hAnsi="Tahoma" w:cs="Tahoma"/>
          <w:color w:val="242424"/>
          <w:shd w:val="clear" w:color="auto" w:fill="FFFFFF"/>
        </w:rPr>
        <w:t>) I</w:t>
      </w:r>
      <w:r w:rsidR="00FB40A2" w:rsidRPr="00D6661F">
        <w:rPr>
          <w:rFonts w:ascii="Tahoma" w:hAnsi="Tahoma" w:cs="Tahoma"/>
          <w:color w:val="242424"/>
          <w:shd w:val="clear" w:color="auto" w:fill="FFFFFF"/>
        </w:rPr>
        <w:t>nterview,</w:t>
      </w:r>
      <w:r w:rsidRPr="00D6661F">
        <w:rPr>
          <w:rFonts w:ascii="Tahoma" w:hAnsi="Tahoma" w:cs="Tahoma"/>
          <w:color w:val="242424"/>
          <w:shd w:val="clear" w:color="auto" w:fill="FFFFFF"/>
        </w:rPr>
        <w:t xml:space="preserve"> (</w:t>
      </w:r>
      <w:r w:rsidRPr="00D6661F">
        <w:rPr>
          <w:rFonts w:ascii="Tahoma" w:hAnsi="Tahoma" w:cs="Tahoma"/>
          <w:b/>
          <w:bCs/>
          <w:color w:val="242424"/>
          <w:shd w:val="clear" w:color="auto" w:fill="FFFFFF"/>
        </w:rPr>
        <w:t>P</w:t>
      </w:r>
      <w:r w:rsidRPr="00D6661F">
        <w:rPr>
          <w:rFonts w:ascii="Tahoma" w:hAnsi="Tahoma" w:cs="Tahoma"/>
          <w:color w:val="242424"/>
          <w:shd w:val="clear" w:color="auto" w:fill="FFFFFF"/>
        </w:rPr>
        <w:t>)</w:t>
      </w:r>
      <w:r w:rsidR="00FB40A2" w:rsidRPr="00D6661F">
        <w:rPr>
          <w:rFonts w:ascii="Tahoma" w:hAnsi="Tahoma" w:cs="Tahoma"/>
          <w:color w:val="242424"/>
          <w:shd w:val="clear" w:color="auto" w:fill="FFFFFF"/>
        </w:rPr>
        <w:t xml:space="preserve"> </w:t>
      </w:r>
      <w:r w:rsidRPr="00D6661F">
        <w:rPr>
          <w:rFonts w:ascii="Tahoma" w:hAnsi="Tahoma" w:cs="Tahoma"/>
          <w:color w:val="242424"/>
          <w:shd w:val="clear" w:color="auto" w:fill="FFFFFF"/>
        </w:rPr>
        <w:t>P</w:t>
      </w:r>
      <w:r w:rsidR="00FB40A2" w:rsidRPr="00D6661F">
        <w:rPr>
          <w:rFonts w:ascii="Tahoma" w:hAnsi="Tahoma" w:cs="Tahoma"/>
          <w:color w:val="242424"/>
          <w:shd w:val="clear" w:color="auto" w:fill="FFFFFF"/>
        </w:rPr>
        <w:t>resentation</w:t>
      </w:r>
      <w:r w:rsidRPr="00D6661F">
        <w:rPr>
          <w:rFonts w:ascii="Tahoma" w:hAnsi="Tahoma" w:cs="Tahoma"/>
          <w:color w:val="242424"/>
          <w:shd w:val="clear" w:color="auto" w:fill="FFFFFF"/>
        </w:rPr>
        <w:t>,</w:t>
      </w:r>
      <w:r w:rsidR="00FB40A2" w:rsidRPr="00D6661F">
        <w:rPr>
          <w:rFonts w:ascii="Tahoma" w:hAnsi="Tahoma" w:cs="Tahoma"/>
          <w:color w:val="242424"/>
          <w:shd w:val="clear" w:color="auto" w:fill="FFFFFF"/>
        </w:rPr>
        <w:t xml:space="preserve"> </w:t>
      </w:r>
      <w:r w:rsidRPr="00D6661F">
        <w:rPr>
          <w:rFonts w:ascii="Tahoma" w:hAnsi="Tahoma" w:cs="Tahoma"/>
          <w:color w:val="242424"/>
          <w:shd w:val="clear" w:color="auto" w:fill="FFFFFF"/>
        </w:rPr>
        <w:t>(</w:t>
      </w:r>
      <w:r w:rsidRPr="00D6661F">
        <w:rPr>
          <w:rFonts w:ascii="Tahoma" w:hAnsi="Tahoma" w:cs="Tahoma"/>
          <w:b/>
          <w:bCs/>
          <w:color w:val="242424"/>
          <w:shd w:val="clear" w:color="auto" w:fill="FFFFFF"/>
        </w:rPr>
        <w:t>D</w:t>
      </w:r>
      <w:r w:rsidRPr="00D6661F">
        <w:rPr>
          <w:rFonts w:ascii="Tahoma" w:hAnsi="Tahoma" w:cs="Tahoma"/>
          <w:color w:val="242424"/>
          <w:shd w:val="clear" w:color="auto" w:fill="FFFFFF"/>
        </w:rPr>
        <w:t>) D</w:t>
      </w:r>
      <w:r w:rsidR="00FB40A2" w:rsidRPr="00D6661F">
        <w:rPr>
          <w:rFonts w:ascii="Tahoma" w:hAnsi="Tahoma" w:cs="Tahoma"/>
          <w:color w:val="242424"/>
          <w:shd w:val="clear" w:color="auto" w:fill="FFFFFF"/>
        </w:rPr>
        <w:t>ocumentation</w:t>
      </w:r>
      <w:r w:rsidRPr="00D6661F">
        <w:rPr>
          <w:rFonts w:ascii="Tahoma" w:hAnsi="Tahoma" w:cs="Tahoma"/>
          <w:color w:val="242424"/>
          <w:shd w:val="clear" w:color="auto" w:fill="FFFFFF"/>
        </w:rPr>
        <w:t>.</w:t>
      </w:r>
    </w:p>
    <w:p w14:paraId="72252EF8" w14:textId="77777777" w:rsidR="00FB40A2" w:rsidRPr="00D6661F" w:rsidRDefault="00FB40A2" w:rsidP="00FB40A2">
      <w:pPr>
        <w:spacing w:before="120" w:line="240" w:lineRule="auto"/>
        <w:rPr>
          <w:rFonts w:ascii="Tahoma" w:hAnsi="Tahoma" w:cs="Tahoma"/>
        </w:rPr>
      </w:pPr>
      <w:r w:rsidRPr="00D6661F">
        <w:rPr>
          <w:rFonts w:ascii="Tahoma" w:hAnsi="Tahoma" w:cs="Tahoma"/>
        </w:rPr>
        <w:t>Minimum levels of knowledge, skills experience and qualifications required for this job.</w:t>
      </w:r>
    </w:p>
    <w:tbl>
      <w:tblPr>
        <w:tblStyle w:val="TableGrid"/>
        <w:tblW w:w="10343" w:type="dxa"/>
        <w:jc w:val="center"/>
        <w:tblLook w:val="04A0" w:firstRow="1" w:lastRow="0" w:firstColumn="1" w:lastColumn="0" w:noHBand="0" w:noVBand="1"/>
      </w:tblPr>
      <w:tblGrid>
        <w:gridCol w:w="6941"/>
        <w:gridCol w:w="1701"/>
        <w:gridCol w:w="1701"/>
      </w:tblGrid>
      <w:tr w:rsidR="00656BA1" w:rsidRPr="00D6661F" w14:paraId="3482AE34" w14:textId="77777777" w:rsidTr="006A49B1">
        <w:trPr>
          <w:trHeight w:val="567"/>
          <w:jc w:val="center"/>
        </w:trPr>
        <w:tc>
          <w:tcPr>
            <w:tcW w:w="6941" w:type="dxa"/>
            <w:shd w:val="clear" w:color="auto" w:fill="FF5A5F"/>
          </w:tcPr>
          <w:p w14:paraId="1787CB52" w14:textId="47772236" w:rsidR="00656BA1" w:rsidRPr="00D6661F" w:rsidRDefault="00656BA1" w:rsidP="00656BA1">
            <w:pPr>
              <w:tabs>
                <w:tab w:val="left" w:pos="0"/>
              </w:tabs>
              <w:spacing w:after="0" w:line="240" w:lineRule="auto"/>
              <w:rPr>
                <w:rFonts w:ascii="Tahoma" w:hAnsi="Tahoma" w:cs="Tahoma"/>
                <w:color w:val="FFFFFF" w:themeColor="background1"/>
              </w:rPr>
            </w:pPr>
            <w:r w:rsidRPr="00D6661F">
              <w:rPr>
                <w:rFonts w:ascii="Tahoma" w:hAnsi="Tahoma" w:cs="Tahoma"/>
                <w:b/>
                <w:bCs/>
                <w:color w:val="FFFFFF" w:themeColor="background1"/>
                <w:sz w:val="32"/>
                <w:szCs w:val="32"/>
              </w:rPr>
              <w:t xml:space="preserve">Skills and abilities: </w:t>
            </w:r>
          </w:p>
        </w:tc>
        <w:tc>
          <w:tcPr>
            <w:tcW w:w="1701" w:type="dxa"/>
            <w:shd w:val="clear" w:color="auto" w:fill="FF5A5F"/>
          </w:tcPr>
          <w:p w14:paraId="4F8FB991" w14:textId="40683EB8" w:rsidR="00656BA1" w:rsidRPr="00D6661F" w:rsidRDefault="00656BA1" w:rsidP="00656BA1">
            <w:pPr>
              <w:tabs>
                <w:tab w:val="left" w:pos="0"/>
              </w:tabs>
              <w:spacing w:after="0" w:line="240" w:lineRule="auto"/>
              <w:rPr>
                <w:rFonts w:ascii="Tahoma" w:hAnsi="Tahoma" w:cs="Tahoma"/>
                <w:b/>
                <w:bCs/>
                <w:iCs/>
                <w:color w:val="FFFFFF" w:themeColor="background1"/>
              </w:rPr>
            </w:pPr>
            <w:r w:rsidRPr="00D6661F">
              <w:rPr>
                <w:rFonts w:ascii="Tahoma" w:hAnsi="Tahoma" w:cs="Tahoma"/>
                <w:b/>
                <w:bCs/>
                <w:color w:val="FFFFFF" w:themeColor="background1"/>
              </w:rPr>
              <w:t xml:space="preserve">Essential / Desirable </w:t>
            </w:r>
          </w:p>
        </w:tc>
        <w:tc>
          <w:tcPr>
            <w:tcW w:w="1701" w:type="dxa"/>
            <w:shd w:val="clear" w:color="auto" w:fill="FF5A5F"/>
          </w:tcPr>
          <w:p w14:paraId="57CED308" w14:textId="7A3AEF28" w:rsidR="00656BA1" w:rsidRPr="00D6661F" w:rsidRDefault="00656BA1" w:rsidP="00656BA1">
            <w:pPr>
              <w:tabs>
                <w:tab w:val="left" w:pos="0"/>
              </w:tabs>
              <w:spacing w:after="0" w:line="240" w:lineRule="auto"/>
              <w:rPr>
                <w:rFonts w:ascii="Tahoma" w:hAnsi="Tahoma" w:cs="Tahoma"/>
                <w:b/>
                <w:bCs/>
                <w:color w:val="FFFFFF" w:themeColor="background1"/>
              </w:rPr>
            </w:pPr>
            <w:r w:rsidRPr="00D6661F">
              <w:rPr>
                <w:rFonts w:ascii="Tahoma" w:hAnsi="Tahoma" w:cs="Tahoma"/>
                <w:b/>
                <w:bCs/>
                <w:color w:val="FFFFFF" w:themeColor="background1"/>
              </w:rPr>
              <w:t xml:space="preserve">Measured by </w:t>
            </w:r>
          </w:p>
        </w:tc>
      </w:tr>
      <w:tr w:rsidR="00656BA1" w:rsidRPr="00D6661F" w14:paraId="6A3CA553" w14:textId="77777777" w:rsidTr="006A49B1">
        <w:trPr>
          <w:trHeight w:val="340"/>
          <w:jc w:val="center"/>
        </w:trPr>
        <w:tc>
          <w:tcPr>
            <w:tcW w:w="6941" w:type="dxa"/>
          </w:tcPr>
          <w:p w14:paraId="1461C1A2" w14:textId="41F5DB53" w:rsidR="00656BA1" w:rsidRPr="00D6661F" w:rsidRDefault="00656BA1" w:rsidP="00656BA1">
            <w:pPr>
              <w:tabs>
                <w:tab w:val="left" w:pos="0"/>
              </w:tabs>
              <w:spacing w:after="0" w:line="240" w:lineRule="auto"/>
              <w:rPr>
                <w:rFonts w:ascii="Tahoma" w:hAnsi="Tahoma" w:cs="Tahoma"/>
                <w:color w:val="000000" w:themeColor="text1"/>
              </w:rPr>
            </w:pPr>
            <w:r w:rsidRPr="00D6661F">
              <w:rPr>
                <w:rFonts w:ascii="Tahoma" w:hAnsi="Tahoma" w:cs="Tahoma"/>
              </w:rPr>
              <w:t xml:space="preserve">Excellent verbal communication skills to enable the effective and accurate delivery of advice and guidance (internal and external) </w:t>
            </w:r>
          </w:p>
        </w:tc>
        <w:tc>
          <w:tcPr>
            <w:tcW w:w="1701" w:type="dxa"/>
          </w:tcPr>
          <w:p w14:paraId="054E14EF" w14:textId="0FEBDA7E"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1F85C754" w14:textId="6629D75B"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r w:rsidR="00656BA1" w:rsidRPr="00D6661F" w14:paraId="4F738A82" w14:textId="77777777" w:rsidTr="006A49B1">
        <w:trPr>
          <w:trHeight w:val="340"/>
          <w:jc w:val="center"/>
        </w:trPr>
        <w:tc>
          <w:tcPr>
            <w:tcW w:w="6941" w:type="dxa"/>
          </w:tcPr>
          <w:p w14:paraId="339F49C1" w14:textId="6E37B81D" w:rsidR="00656BA1" w:rsidRPr="00D6661F" w:rsidRDefault="00656BA1" w:rsidP="00656BA1">
            <w:pPr>
              <w:tabs>
                <w:tab w:val="left" w:pos="0"/>
              </w:tabs>
              <w:spacing w:after="0" w:line="240" w:lineRule="auto"/>
              <w:rPr>
                <w:rFonts w:ascii="Tahoma" w:hAnsi="Tahoma" w:cs="Tahoma"/>
                <w:color w:val="000000" w:themeColor="text1"/>
              </w:rPr>
            </w:pPr>
            <w:r w:rsidRPr="00D6661F">
              <w:rPr>
                <w:rFonts w:ascii="Tahoma" w:hAnsi="Tahoma" w:cs="Tahoma"/>
              </w:rPr>
              <w:t xml:space="preserve">Excellent written communication skills in order to accurately update systems to record customer transactions/requirements and emails </w:t>
            </w:r>
          </w:p>
        </w:tc>
        <w:tc>
          <w:tcPr>
            <w:tcW w:w="1701" w:type="dxa"/>
          </w:tcPr>
          <w:p w14:paraId="00DD3A79" w14:textId="6A9F2C9D"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4218E0C4" w14:textId="777F7B71"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r w:rsidR="00656BA1" w:rsidRPr="00D6661F" w14:paraId="3063DC33" w14:textId="77777777" w:rsidTr="006A49B1">
        <w:trPr>
          <w:trHeight w:val="340"/>
          <w:jc w:val="center"/>
        </w:trPr>
        <w:tc>
          <w:tcPr>
            <w:tcW w:w="6941" w:type="dxa"/>
          </w:tcPr>
          <w:p w14:paraId="79EF48E4" w14:textId="70AF9A47" w:rsidR="00656BA1" w:rsidRPr="00D6661F" w:rsidRDefault="00656BA1" w:rsidP="00656BA1">
            <w:pPr>
              <w:tabs>
                <w:tab w:val="left" w:pos="0"/>
              </w:tabs>
              <w:spacing w:after="0" w:line="240" w:lineRule="auto"/>
              <w:rPr>
                <w:rFonts w:ascii="Tahoma" w:hAnsi="Tahoma" w:cs="Tahoma"/>
                <w:color w:val="000000" w:themeColor="text1"/>
              </w:rPr>
            </w:pPr>
            <w:r w:rsidRPr="00D6661F">
              <w:rPr>
                <w:rFonts w:ascii="Tahoma" w:hAnsi="Tahoma" w:cs="Tahoma"/>
              </w:rPr>
              <w:t xml:space="preserve">Able to deal with conflict effectively balancing customer’s needs with business processes </w:t>
            </w:r>
          </w:p>
        </w:tc>
        <w:tc>
          <w:tcPr>
            <w:tcW w:w="1701" w:type="dxa"/>
          </w:tcPr>
          <w:p w14:paraId="6BCC5713" w14:textId="1BBE9C4B"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193564AC" w14:textId="7A7E9E84"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r w:rsidR="00656BA1" w:rsidRPr="00D6661F" w14:paraId="29D86219" w14:textId="77777777" w:rsidTr="006A49B1">
        <w:trPr>
          <w:trHeight w:val="340"/>
          <w:jc w:val="center"/>
        </w:trPr>
        <w:tc>
          <w:tcPr>
            <w:tcW w:w="6941" w:type="dxa"/>
          </w:tcPr>
          <w:p w14:paraId="7ECD5DA4" w14:textId="669433C6" w:rsidR="00656BA1" w:rsidRPr="00D6661F" w:rsidRDefault="00656BA1" w:rsidP="00656BA1">
            <w:pPr>
              <w:tabs>
                <w:tab w:val="left" w:pos="0"/>
              </w:tabs>
              <w:spacing w:after="0" w:line="240" w:lineRule="auto"/>
              <w:rPr>
                <w:rFonts w:ascii="Tahoma" w:hAnsi="Tahoma" w:cs="Tahoma"/>
                <w:color w:val="000000" w:themeColor="text1"/>
              </w:rPr>
            </w:pPr>
            <w:r w:rsidRPr="00D6661F">
              <w:rPr>
                <w:rFonts w:ascii="Tahoma" w:hAnsi="Tahoma" w:cs="Tahoma"/>
              </w:rPr>
              <w:t xml:space="preserve">Ability to identify areas for improvement </w:t>
            </w:r>
          </w:p>
        </w:tc>
        <w:tc>
          <w:tcPr>
            <w:tcW w:w="1701" w:type="dxa"/>
          </w:tcPr>
          <w:p w14:paraId="278E6A45" w14:textId="5E931CA7"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D </w:t>
            </w:r>
          </w:p>
        </w:tc>
        <w:tc>
          <w:tcPr>
            <w:tcW w:w="1701" w:type="dxa"/>
          </w:tcPr>
          <w:p w14:paraId="1D8F9F20" w14:textId="4CBF17D2"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r w:rsidR="00656BA1" w:rsidRPr="00D6661F" w14:paraId="21E0671E" w14:textId="77777777" w:rsidTr="006A49B1">
        <w:trPr>
          <w:trHeight w:val="340"/>
          <w:jc w:val="center"/>
        </w:trPr>
        <w:tc>
          <w:tcPr>
            <w:tcW w:w="6941" w:type="dxa"/>
          </w:tcPr>
          <w:p w14:paraId="1E957139" w14:textId="5A01B55E" w:rsidR="00656BA1" w:rsidRPr="00D6661F" w:rsidRDefault="00656BA1" w:rsidP="00656BA1">
            <w:pPr>
              <w:tabs>
                <w:tab w:val="left" w:pos="0"/>
              </w:tabs>
              <w:spacing w:after="0" w:line="240" w:lineRule="auto"/>
              <w:rPr>
                <w:rFonts w:ascii="Tahoma" w:hAnsi="Tahoma" w:cs="Tahoma"/>
                <w:color w:val="000000" w:themeColor="text1"/>
              </w:rPr>
            </w:pPr>
            <w:r w:rsidRPr="00D6661F">
              <w:rPr>
                <w:rFonts w:ascii="Tahoma" w:hAnsi="Tahoma" w:cs="Tahoma"/>
              </w:rPr>
              <w:t xml:space="preserve">Able to work well in a target driven environment </w:t>
            </w:r>
          </w:p>
        </w:tc>
        <w:tc>
          <w:tcPr>
            <w:tcW w:w="1701" w:type="dxa"/>
          </w:tcPr>
          <w:p w14:paraId="662562EF" w14:textId="0E97CE70"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435152C0" w14:textId="70D758C1"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bl>
    <w:p w14:paraId="38E0BBCC" w14:textId="77777777" w:rsidR="00FB40A2" w:rsidRPr="00D6661F" w:rsidRDefault="00FB40A2" w:rsidP="0098732B">
      <w:pPr>
        <w:tabs>
          <w:tab w:val="left" w:pos="0"/>
        </w:tabs>
        <w:spacing w:after="0" w:line="240" w:lineRule="auto"/>
        <w:jc w:val="both"/>
        <w:rPr>
          <w:rFonts w:ascii="Tahoma" w:hAnsi="Tahoma" w:cs="Tahoma"/>
          <w:color w:val="000000" w:themeColor="text1"/>
        </w:rPr>
      </w:pPr>
    </w:p>
    <w:p w14:paraId="2091490B" w14:textId="77777777" w:rsidR="00FB40A2" w:rsidRPr="00D6661F"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656BA1" w:rsidRPr="00D6661F" w14:paraId="224E4E5C" w14:textId="77777777" w:rsidTr="004322D4">
        <w:trPr>
          <w:trHeight w:val="567"/>
          <w:jc w:val="center"/>
        </w:trPr>
        <w:tc>
          <w:tcPr>
            <w:tcW w:w="6941" w:type="dxa"/>
            <w:shd w:val="clear" w:color="auto" w:fill="FF5A5F"/>
          </w:tcPr>
          <w:p w14:paraId="00ABECDD" w14:textId="47525AF1" w:rsidR="00656BA1" w:rsidRPr="00D6661F" w:rsidRDefault="00656BA1" w:rsidP="00656BA1">
            <w:pPr>
              <w:tabs>
                <w:tab w:val="left" w:pos="0"/>
              </w:tabs>
              <w:spacing w:after="0" w:line="240" w:lineRule="auto"/>
              <w:rPr>
                <w:rFonts w:ascii="Tahoma" w:hAnsi="Tahoma" w:cs="Tahoma"/>
                <w:color w:val="FFFFFF" w:themeColor="background1"/>
              </w:rPr>
            </w:pPr>
            <w:r w:rsidRPr="00D6661F">
              <w:rPr>
                <w:rFonts w:ascii="Tahoma" w:hAnsi="Tahoma" w:cs="Tahoma"/>
                <w:b/>
                <w:bCs/>
                <w:color w:val="FFFFFF" w:themeColor="background1"/>
                <w:sz w:val="32"/>
                <w:szCs w:val="32"/>
              </w:rPr>
              <w:t xml:space="preserve">Knowledge: </w:t>
            </w:r>
          </w:p>
        </w:tc>
        <w:tc>
          <w:tcPr>
            <w:tcW w:w="1701" w:type="dxa"/>
            <w:shd w:val="clear" w:color="auto" w:fill="FF5A5F"/>
          </w:tcPr>
          <w:p w14:paraId="5EAA80CC" w14:textId="3D77B29B" w:rsidR="00656BA1" w:rsidRPr="00D6661F" w:rsidRDefault="00656BA1" w:rsidP="00656BA1">
            <w:pPr>
              <w:tabs>
                <w:tab w:val="left" w:pos="0"/>
              </w:tabs>
              <w:spacing w:after="0" w:line="240" w:lineRule="auto"/>
              <w:rPr>
                <w:rFonts w:ascii="Tahoma" w:hAnsi="Tahoma" w:cs="Tahoma"/>
                <w:b/>
                <w:bCs/>
                <w:iCs/>
                <w:color w:val="FFFFFF" w:themeColor="background1"/>
              </w:rPr>
            </w:pPr>
            <w:r w:rsidRPr="00D6661F">
              <w:rPr>
                <w:rFonts w:ascii="Tahoma" w:hAnsi="Tahoma" w:cs="Tahoma"/>
                <w:b/>
                <w:bCs/>
                <w:color w:val="FFFFFF" w:themeColor="background1"/>
              </w:rPr>
              <w:t xml:space="preserve">Essential / Desirable </w:t>
            </w:r>
          </w:p>
        </w:tc>
        <w:tc>
          <w:tcPr>
            <w:tcW w:w="1701" w:type="dxa"/>
            <w:shd w:val="clear" w:color="auto" w:fill="FF5A5F"/>
          </w:tcPr>
          <w:p w14:paraId="4E1BF9E3" w14:textId="340BC318" w:rsidR="00656BA1" w:rsidRPr="00D6661F" w:rsidRDefault="00656BA1" w:rsidP="00656BA1">
            <w:pPr>
              <w:tabs>
                <w:tab w:val="left" w:pos="0"/>
              </w:tabs>
              <w:spacing w:after="0" w:line="240" w:lineRule="auto"/>
              <w:rPr>
                <w:rFonts w:ascii="Tahoma" w:hAnsi="Tahoma" w:cs="Tahoma"/>
                <w:b/>
                <w:bCs/>
                <w:color w:val="FFFFFF" w:themeColor="background1"/>
              </w:rPr>
            </w:pPr>
            <w:r w:rsidRPr="00D6661F">
              <w:rPr>
                <w:rFonts w:ascii="Tahoma" w:hAnsi="Tahoma" w:cs="Tahoma"/>
                <w:b/>
                <w:bCs/>
                <w:color w:val="FFFFFF" w:themeColor="background1"/>
              </w:rPr>
              <w:t xml:space="preserve">Measured by </w:t>
            </w:r>
          </w:p>
        </w:tc>
      </w:tr>
      <w:tr w:rsidR="00656BA1" w:rsidRPr="00D6661F" w14:paraId="51132D06" w14:textId="77777777" w:rsidTr="004322D4">
        <w:trPr>
          <w:trHeight w:val="340"/>
          <w:jc w:val="center"/>
        </w:trPr>
        <w:tc>
          <w:tcPr>
            <w:tcW w:w="6941" w:type="dxa"/>
          </w:tcPr>
          <w:p w14:paraId="3120F18B" w14:textId="424840F1" w:rsidR="00656BA1" w:rsidRPr="00D6661F" w:rsidRDefault="00656BA1" w:rsidP="00656BA1">
            <w:pPr>
              <w:tabs>
                <w:tab w:val="left" w:pos="-720"/>
                <w:tab w:val="left" w:pos="0"/>
                <w:tab w:val="left" w:pos="3356"/>
              </w:tabs>
              <w:suppressAutoHyphens/>
              <w:rPr>
                <w:rFonts w:ascii="Tahoma" w:hAnsi="Tahoma" w:cs="Tahoma"/>
                <w:bCs/>
                <w:spacing w:val="-2"/>
              </w:rPr>
            </w:pPr>
            <w:r w:rsidRPr="00D6661F">
              <w:rPr>
                <w:rFonts w:ascii="Tahoma" w:hAnsi="Tahoma" w:cs="Tahoma"/>
              </w:rPr>
              <w:t xml:space="preserve">Experience of working with the public face-to-face and/or on the telephone within a diverse customer focused organisation </w:t>
            </w:r>
          </w:p>
        </w:tc>
        <w:tc>
          <w:tcPr>
            <w:tcW w:w="1701" w:type="dxa"/>
          </w:tcPr>
          <w:p w14:paraId="57DF3E55" w14:textId="68F0337E"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2A671EBE" w14:textId="61F44FB9"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r w:rsidR="00656BA1" w:rsidRPr="00D6661F" w14:paraId="37C1B9D3" w14:textId="77777777" w:rsidTr="004322D4">
        <w:trPr>
          <w:trHeight w:val="340"/>
          <w:jc w:val="center"/>
        </w:trPr>
        <w:tc>
          <w:tcPr>
            <w:tcW w:w="6941" w:type="dxa"/>
          </w:tcPr>
          <w:p w14:paraId="67B31C63" w14:textId="74A35C12" w:rsidR="00656BA1" w:rsidRPr="00D6661F" w:rsidRDefault="00656BA1" w:rsidP="00656BA1">
            <w:pPr>
              <w:widowControl w:val="0"/>
              <w:rPr>
                <w:rFonts w:ascii="Tahoma" w:hAnsi="Tahoma" w:cs="Tahoma"/>
                <w:bCs/>
                <w:color w:val="000000"/>
              </w:rPr>
            </w:pPr>
            <w:r w:rsidRPr="00D6661F">
              <w:rPr>
                <w:rFonts w:ascii="Tahoma" w:hAnsi="Tahoma" w:cs="Tahoma"/>
              </w:rPr>
              <w:t xml:space="preserve">Needs to be computer literate and have an understanding of how a Customer Record Management system works </w:t>
            </w:r>
          </w:p>
        </w:tc>
        <w:tc>
          <w:tcPr>
            <w:tcW w:w="1701" w:type="dxa"/>
          </w:tcPr>
          <w:p w14:paraId="5D5500AB" w14:textId="3A102603"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21077FE2" w14:textId="188F0427"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r w:rsidR="00656BA1" w:rsidRPr="00D6661F" w14:paraId="219B2B5C" w14:textId="77777777" w:rsidTr="004322D4">
        <w:trPr>
          <w:trHeight w:val="340"/>
          <w:jc w:val="center"/>
        </w:trPr>
        <w:tc>
          <w:tcPr>
            <w:tcW w:w="6941" w:type="dxa"/>
          </w:tcPr>
          <w:p w14:paraId="1E029A63" w14:textId="419F1573" w:rsidR="00656BA1" w:rsidRPr="00D6661F" w:rsidRDefault="00656BA1" w:rsidP="00656BA1">
            <w:pPr>
              <w:widowControl w:val="0"/>
              <w:rPr>
                <w:rFonts w:ascii="Tahoma" w:hAnsi="Tahoma" w:cs="Tahoma"/>
                <w:bCs/>
                <w:color w:val="000000"/>
              </w:rPr>
            </w:pPr>
            <w:r w:rsidRPr="00D6661F">
              <w:rPr>
                <w:rFonts w:ascii="Tahoma" w:hAnsi="Tahoma" w:cs="Tahoma"/>
              </w:rPr>
              <w:t xml:space="preserve">An understanding of what role a local authority has within the community </w:t>
            </w:r>
          </w:p>
        </w:tc>
        <w:tc>
          <w:tcPr>
            <w:tcW w:w="1701" w:type="dxa"/>
          </w:tcPr>
          <w:p w14:paraId="64E98D6C" w14:textId="0F06A8FC"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D </w:t>
            </w:r>
          </w:p>
        </w:tc>
        <w:tc>
          <w:tcPr>
            <w:tcW w:w="1701" w:type="dxa"/>
          </w:tcPr>
          <w:p w14:paraId="6EE350AF" w14:textId="0D8D749C"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 </w:t>
            </w:r>
          </w:p>
        </w:tc>
      </w:tr>
      <w:tr w:rsidR="00656BA1" w:rsidRPr="00D6661F" w14:paraId="0B55593F" w14:textId="77777777" w:rsidTr="004322D4">
        <w:trPr>
          <w:trHeight w:val="340"/>
          <w:jc w:val="center"/>
        </w:trPr>
        <w:tc>
          <w:tcPr>
            <w:tcW w:w="6941" w:type="dxa"/>
          </w:tcPr>
          <w:p w14:paraId="36124D8F" w14:textId="06BF4CD5" w:rsidR="00656BA1" w:rsidRPr="00D6661F" w:rsidRDefault="00656BA1" w:rsidP="00656BA1">
            <w:pPr>
              <w:widowControl w:val="0"/>
              <w:rPr>
                <w:rFonts w:ascii="Tahoma" w:hAnsi="Tahoma" w:cs="Tahoma"/>
                <w:bCs/>
                <w:color w:val="000000"/>
              </w:rPr>
            </w:pPr>
            <w:r w:rsidRPr="00D6661F">
              <w:rPr>
                <w:rFonts w:ascii="Tahoma" w:hAnsi="Tahoma" w:cs="Tahoma"/>
              </w:rPr>
              <w:t xml:space="preserve">Experience of undergoing and supporting organisational change. </w:t>
            </w:r>
          </w:p>
        </w:tc>
        <w:tc>
          <w:tcPr>
            <w:tcW w:w="1701" w:type="dxa"/>
          </w:tcPr>
          <w:p w14:paraId="77362F2D" w14:textId="73F337C8" w:rsidR="00656BA1" w:rsidRPr="00D6661F" w:rsidRDefault="00656BA1" w:rsidP="00656BA1">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74BCD571" w14:textId="54AFDA88" w:rsidR="00656BA1" w:rsidRPr="00D6661F" w:rsidRDefault="00656BA1" w:rsidP="00656BA1">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A/I </w:t>
            </w:r>
          </w:p>
        </w:tc>
      </w:tr>
    </w:tbl>
    <w:p w14:paraId="58DB1D8B" w14:textId="795F7C61" w:rsidR="00FB40A2" w:rsidRPr="00D6661F"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8C4452" w:rsidRPr="00D6661F" w14:paraId="313B80A1" w14:textId="77777777" w:rsidTr="00CF5937">
        <w:trPr>
          <w:trHeight w:val="567"/>
          <w:jc w:val="center"/>
        </w:trPr>
        <w:tc>
          <w:tcPr>
            <w:tcW w:w="6941" w:type="dxa"/>
            <w:shd w:val="clear" w:color="auto" w:fill="FF5A5F"/>
          </w:tcPr>
          <w:p w14:paraId="42AD86B4" w14:textId="6DF6858D" w:rsidR="008C4452" w:rsidRPr="00D6661F" w:rsidRDefault="008C4452" w:rsidP="008C4452">
            <w:pPr>
              <w:tabs>
                <w:tab w:val="left" w:pos="0"/>
              </w:tabs>
              <w:spacing w:after="0" w:line="240" w:lineRule="auto"/>
              <w:rPr>
                <w:rFonts w:ascii="Tahoma" w:hAnsi="Tahoma" w:cs="Tahoma"/>
                <w:color w:val="FFFFFF" w:themeColor="background1"/>
              </w:rPr>
            </w:pPr>
            <w:r w:rsidRPr="00D6661F">
              <w:rPr>
                <w:rFonts w:ascii="Tahoma" w:hAnsi="Tahoma" w:cs="Tahoma"/>
                <w:b/>
                <w:bCs/>
                <w:color w:val="FFFFFF" w:themeColor="background1"/>
                <w:sz w:val="32"/>
                <w:szCs w:val="32"/>
              </w:rPr>
              <w:t xml:space="preserve">Relevant experience: </w:t>
            </w:r>
          </w:p>
        </w:tc>
        <w:tc>
          <w:tcPr>
            <w:tcW w:w="1701" w:type="dxa"/>
            <w:shd w:val="clear" w:color="auto" w:fill="FF5A5F"/>
          </w:tcPr>
          <w:p w14:paraId="1615728C" w14:textId="256E72BA" w:rsidR="008C4452" w:rsidRPr="00D6661F" w:rsidRDefault="008C4452" w:rsidP="008C4452">
            <w:pPr>
              <w:tabs>
                <w:tab w:val="left" w:pos="0"/>
              </w:tabs>
              <w:spacing w:after="0" w:line="240" w:lineRule="auto"/>
              <w:rPr>
                <w:rFonts w:ascii="Tahoma" w:hAnsi="Tahoma" w:cs="Tahoma"/>
                <w:b/>
                <w:bCs/>
                <w:iCs/>
                <w:color w:val="FFFFFF" w:themeColor="background1"/>
              </w:rPr>
            </w:pPr>
            <w:r w:rsidRPr="00D6661F">
              <w:rPr>
                <w:rFonts w:ascii="Tahoma" w:hAnsi="Tahoma" w:cs="Tahoma"/>
                <w:b/>
                <w:bCs/>
                <w:color w:val="FFFFFF" w:themeColor="background1"/>
              </w:rPr>
              <w:t xml:space="preserve">Essential / Desirable </w:t>
            </w:r>
          </w:p>
        </w:tc>
        <w:tc>
          <w:tcPr>
            <w:tcW w:w="1701" w:type="dxa"/>
            <w:shd w:val="clear" w:color="auto" w:fill="FF5A5F"/>
          </w:tcPr>
          <w:p w14:paraId="4FD81F74" w14:textId="193410D4" w:rsidR="008C4452" w:rsidRPr="00D6661F" w:rsidRDefault="008C4452" w:rsidP="008C4452">
            <w:pPr>
              <w:tabs>
                <w:tab w:val="left" w:pos="0"/>
              </w:tabs>
              <w:spacing w:after="0" w:line="240" w:lineRule="auto"/>
              <w:rPr>
                <w:rFonts w:ascii="Tahoma" w:hAnsi="Tahoma" w:cs="Tahoma"/>
                <w:b/>
                <w:bCs/>
                <w:color w:val="FFFFFF" w:themeColor="background1"/>
              </w:rPr>
            </w:pPr>
            <w:r w:rsidRPr="00D6661F">
              <w:rPr>
                <w:rFonts w:ascii="Tahoma" w:hAnsi="Tahoma" w:cs="Tahoma"/>
                <w:b/>
                <w:bCs/>
                <w:color w:val="FFFFFF" w:themeColor="background1"/>
              </w:rPr>
              <w:t xml:space="preserve">Measured by </w:t>
            </w:r>
          </w:p>
        </w:tc>
      </w:tr>
      <w:tr w:rsidR="008C4452" w:rsidRPr="00D6661F" w14:paraId="38B078BC" w14:textId="77777777" w:rsidTr="00CF5937">
        <w:trPr>
          <w:trHeight w:val="340"/>
          <w:jc w:val="center"/>
        </w:trPr>
        <w:tc>
          <w:tcPr>
            <w:tcW w:w="6941" w:type="dxa"/>
          </w:tcPr>
          <w:p w14:paraId="52C27202" w14:textId="6351C51D" w:rsidR="008C4452" w:rsidRPr="00D6661F" w:rsidRDefault="008C4452" w:rsidP="008C4452">
            <w:pPr>
              <w:pStyle w:val="Default"/>
              <w:rPr>
                <w:rFonts w:ascii="Tahoma" w:hAnsi="Tahoma" w:cs="Tahoma"/>
                <w:sz w:val="22"/>
                <w:szCs w:val="22"/>
              </w:rPr>
            </w:pPr>
            <w:r w:rsidRPr="00D6661F">
              <w:rPr>
                <w:rFonts w:ascii="Tahoma" w:hAnsi="Tahoma" w:cs="Tahoma"/>
                <w:sz w:val="22"/>
                <w:szCs w:val="22"/>
              </w:rPr>
              <w:t xml:space="preserve">Experience working in a Customer Service environment and a strong customer focus </w:t>
            </w:r>
          </w:p>
        </w:tc>
        <w:tc>
          <w:tcPr>
            <w:tcW w:w="1701" w:type="dxa"/>
          </w:tcPr>
          <w:p w14:paraId="089CA88C" w14:textId="5303E4CB" w:rsidR="008C4452" w:rsidRPr="00D6661F" w:rsidRDefault="008C4452" w:rsidP="008C4452">
            <w:pPr>
              <w:tabs>
                <w:tab w:val="left" w:pos="0"/>
              </w:tabs>
              <w:spacing w:after="0" w:line="240" w:lineRule="auto"/>
              <w:jc w:val="center"/>
              <w:rPr>
                <w:rFonts w:ascii="Tahoma" w:hAnsi="Tahoma" w:cs="Tahoma"/>
                <w:bCs/>
                <w:iCs/>
                <w:color w:val="000000" w:themeColor="text1"/>
              </w:rPr>
            </w:pPr>
            <w:r w:rsidRPr="00D6661F">
              <w:rPr>
                <w:rFonts w:ascii="Tahoma" w:hAnsi="Tahoma" w:cs="Tahoma"/>
                <w:bCs/>
                <w:iCs/>
                <w:color w:val="000000" w:themeColor="text1"/>
              </w:rPr>
              <w:t>E</w:t>
            </w:r>
          </w:p>
        </w:tc>
        <w:tc>
          <w:tcPr>
            <w:tcW w:w="1701" w:type="dxa"/>
          </w:tcPr>
          <w:p w14:paraId="7CFAB2F6" w14:textId="4E79FDA1" w:rsidR="008C4452" w:rsidRPr="00D6661F" w:rsidRDefault="008C4452" w:rsidP="008C4452">
            <w:pPr>
              <w:tabs>
                <w:tab w:val="left" w:pos="0"/>
              </w:tabs>
              <w:spacing w:after="0" w:line="240" w:lineRule="auto"/>
              <w:jc w:val="center"/>
              <w:rPr>
                <w:rFonts w:ascii="Tahoma" w:hAnsi="Tahoma" w:cs="Tahoma"/>
                <w:color w:val="000000" w:themeColor="text1"/>
              </w:rPr>
            </w:pPr>
            <w:r w:rsidRPr="00D6661F">
              <w:rPr>
                <w:rFonts w:ascii="Tahoma" w:hAnsi="Tahoma" w:cs="Tahoma"/>
                <w:color w:val="000000" w:themeColor="text1"/>
              </w:rPr>
              <w:t>A/I</w:t>
            </w:r>
          </w:p>
        </w:tc>
      </w:tr>
      <w:tr w:rsidR="008C4452" w:rsidRPr="00D6661F" w14:paraId="4A6B2833" w14:textId="77777777" w:rsidTr="00CF5937">
        <w:trPr>
          <w:trHeight w:val="340"/>
          <w:jc w:val="center"/>
        </w:trPr>
        <w:tc>
          <w:tcPr>
            <w:tcW w:w="6941" w:type="dxa"/>
          </w:tcPr>
          <w:p w14:paraId="56C342DA" w14:textId="77777777" w:rsidR="008C4452" w:rsidRPr="00D6661F" w:rsidRDefault="008C4452" w:rsidP="008C4452">
            <w:pPr>
              <w:pStyle w:val="Default"/>
              <w:rPr>
                <w:rFonts w:ascii="Tahoma" w:hAnsi="Tahoma" w:cs="Tahoma"/>
                <w:sz w:val="22"/>
                <w:szCs w:val="22"/>
              </w:rPr>
            </w:pPr>
            <w:r w:rsidRPr="00D6661F">
              <w:rPr>
                <w:rFonts w:ascii="Tahoma" w:hAnsi="Tahoma" w:cs="Tahoma"/>
                <w:sz w:val="22"/>
                <w:szCs w:val="22"/>
              </w:rPr>
              <w:t xml:space="preserve">Reliable team worker adopting a flexible and supportive approach in the workplace </w:t>
            </w:r>
          </w:p>
          <w:p w14:paraId="3B1DC710" w14:textId="3FCE5D76" w:rsidR="008C4452" w:rsidRPr="00D6661F" w:rsidRDefault="008C4452" w:rsidP="008C4452">
            <w:pPr>
              <w:tabs>
                <w:tab w:val="left" w:pos="0"/>
              </w:tabs>
              <w:spacing w:after="0" w:line="240" w:lineRule="auto"/>
              <w:rPr>
                <w:rFonts w:ascii="Tahoma" w:hAnsi="Tahoma" w:cs="Tahoma"/>
                <w:color w:val="000000" w:themeColor="text1"/>
              </w:rPr>
            </w:pPr>
          </w:p>
        </w:tc>
        <w:tc>
          <w:tcPr>
            <w:tcW w:w="1701" w:type="dxa"/>
          </w:tcPr>
          <w:p w14:paraId="006A89D5" w14:textId="576D11DE" w:rsidR="008C4452" w:rsidRPr="00D6661F" w:rsidRDefault="008C4452" w:rsidP="008C4452">
            <w:pPr>
              <w:tabs>
                <w:tab w:val="left" w:pos="0"/>
              </w:tabs>
              <w:spacing w:after="0" w:line="240" w:lineRule="auto"/>
              <w:jc w:val="center"/>
              <w:rPr>
                <w:rFonts w:ascii="Tahoma" w:hAnsi="Tahoma" w:cs="Tahoma"/>
                <w:bCs/>
                <w:iCs/>
                <w:color w:val="000000" w:themeColor="text1"/>
              </w:rPr>
            </w:pPr>
            <w:r w:rsidRPr="00D6661F">
              <w:rPr>
                <w:rFonts w:ascii="Tahoma" w:hAnsi="Tahoma" w:cs="Tahoma"/>
                <w:bCs/>
                <w:iCs/>
                <w:color w:val="000000" w:themeColor="text1"/>
              </w:rPr>
              <w:t>E</w:t>
            </w:r>
          </w:p>
        </w:tc>
        <w:tc>
          <w:tcPr>
            <w:tcW w:w="1701" w:type="dxa"/>
          </w:tcPr>
          <w:p w14:paraId="12365BC4" w14:textId="6D135BBA" w:rsidR="008C4452" w:rsidRPr="00D6661F" w:rsidRDefault="008C4452" w:rsidP="008C4452">
            <w:pPr>
              <w:tabs>
                <w:tab w:val="left" w:pos="0"/>
              </w:tabs>
              <w:spacing w:after="0" w:line="240" w:lineRule="auto"/>
              <w:jc w:val="center"/>
              <w:rPr>
                <w:rFonts w:ascii="Tahoma" w:hAnsi="Tahoma" w:cs="Tahoma"/>
                <w:color w:val="000000" w:themeColor="text1"/>
              </w:rPr>
            </w:pPr>
            <w:r w:rsidRPr="00D6661F">
              <w:rPr>
                <w:rFonts w:ascii="Tahoma" w:hAnsi="Tahoma" w:cs="Tahoma"/>
                <w:color w:val="000000" w:themeColor="text1"/>
              </w:rPr>
              <w:t>A/I</w:t>
            </w:r>
          </w:p>
        </w:tc>
      </w:tr>
      <w:tr w:rsidR="008C4452" w:rsidRPr="00D6661F" w14:paraId="4F16CD9B" w14:textId="77777777" w:rsidTr="00CF5937">
        <w:trPr>
          <w:trHeight w:val="340"/>
          <w:jc w:val="center"/>
        </w:trPr>
        <w:tc>
          <w:tcPr>
            <w:tcW w:w="6941" w:type="dxa"/>
          </w:tcPr>
          <w:p w14:paraId="7951027A" w14:textId="77777777" w:rsidR="008C4452" w:rsidRPr="00D6661F" w:rsidRDefault="008C4452" w:rsidP="008C4452">
            <w:pPr>
              <w:pStyle w:val="Default"/>
              <w:rPr>
                <w:rFonts w:ascii="Tahoma" w:hAnsi="Tahoma" w:cs="Tahoma"/>
                <w:sz w:val="22"/>
                <w:szCs w:val="22"/>
              </w:rPr>
            </w:pPr>
            <w:r w:rsidRPr="00D6661F">
              <w:rPr>
                <w:rFonts w:ascii="Tahoma" w:hAnsi="Tahoma" w:cs="Tahoma"/>
                <w:sz w:val="22"/>
                <w:szCs w:val="22"/>
              </w:rPr>
              <w:t xml:space="preserve">Ability to work corporately within the Council, actively supporting organisational objectives rather than sectional or individual interests </w:t>
            </w:r>
          </w:p>
          <w:p w14:paraId="562ACCAA" w14:textId="3AE0335E" w:rsidR="008C4452" w:rsidRPr="00D6661F" w:rsidRDefault="008C4452" w:rsidP="008C4452">
            <w:pPr>
              <w:tabs>
                <w:tab w:val="left" w:pos="0"/>
              </w:tabs>
              <w:spacing w:after="0" w:line="240" w:lineRule="auto"/>
              <w:rPr>
                <w:rFonts w:ascii="Tahoma" w:hAnsi="Tahoma" w:cs="Tahoma"/>
                <w:color w:val="000000" w:themeColor="text1"/>
              </w:rPr>
            </w:pPr>
          </w:p>
        </w:tc>
        <w:tc>
          <w:tcPr>
            <w:tcW w:w="1701" w:type="dxa"/>
          </w:tcPr>
          <w:p w14:paraId="42FA8135" w14:textId="0E534E7D" w:rsidR="008C4452" w:rsidRPr="00D6661F" w:rsidRDefault="008C4452" w:rsidP="008C4452">
            <w:pPr>
              <w:tabs>
                <w:tab w:val="left" w:pos="0"/>
              </w:tabs>
              <w:spacing w:after="0" w:line="240" w:lineRule="auto"/>
              <w:jc w:val="center"/>
              <w:rPr>
                <w:rFonts w:ascii="Tahoma" w:hAnsi="Tahoma" w:cs="Tahoma"/>
                <w:bCs/>
                <w:iCs/>
                <w:color w:val="000000" w:themeColor="text1"/>
              </w:rPr>
            </w:pPr>
            <w:r w:rsidRPr="00D6661F">
              <w:rPr>
                <w:rFonts w:ascii="Tahoma" w:hAnsi="Tahoma" w:cs="Tahoma"/>
                <w:bCs/>
                <w:iCs/>
                <w:color w:val="000000" w:themeColor="text1"/>
              </w:rPr>
              <w:t>E</w:t>
            </w:r>
          </w:p>
        </w:tc>
        <w:tc>
          <w:tcPr>
            <w:tcW w:w="1701" w:type="dxa"/>
          </w:tcPr>
          <w:p w14:paraId="1F3BAADE" w14:textId="06AB249A" w:rsidR="008C4452" w:rsidRPr="00D6661F" w:rsidRDefault="008C4452" w:rsidP="008C4452">
            <w:pPr>
              <w:tabs>
                <w:tab w:val="left" w:pos="0"/>
              </w:tabs>
              <w:spacing w:after="0" w:line="240" w:lineRule="auto"/>
              <w:jc w:val="center"/>
              <w:rPr>
                <w:rFonts w:ascii="Tahoma" w:hAnsi="Tahoma" w:cs="Tahoma"/>
                <w:color w:val="000000" w:themeColor="text1"/>
              </w:rPr>
            </w:pPr>
            <w:r w:rsidRPr="00D6661F">
              <w:rPr>
                <w:rFonts w:ascii="Tahoma" w:hAnsi="Tahoma" w:cs="Tahoma"/>
                <w:color w:val="000000" w:themeColor="text1"/>
              </w:rPr>
              <w:t>A/I</w:t>
            </w:r>
          </w:p>
        </w:tc>
      </w:tr>
      <w:tr w:rsidR="008C4452" w:rsidRPr="00D6661F" w14:paraId="166C2B15" w14:textId="77777777" w:rsidTr="00CF5937">
        <w:trPr>
          <w:trHeight w:val="340"/>
          <w:jc w:val="center"/>
        </w:trPr>
        <w:tc>
          <w:tcPr>
            <w:tcW w:w="6941" w:type="dxa"/>
          </w:tcPr>
          <w:p w14:paraId="38EC46A8" w14:textId="77777777" w:rsidR="008C4452" w:rsidRPr="00D6661F" w:rsidRDefault="008C4452" w:rsidP="008C4452">
            <w:pPr>
              <w:pStyle w:val="Default"/>
              <w:rPr>
                <w:rFonts w:ascii="Tahoma" w:hAnsi="Tahoma" w:cs="Tahoma"/>
                <w:sz w:val="22"/>
                <w:szCs w:val="22"/>
              </w:rPr>
            </w:pPr>
            <w:r w:rsidRPr="00D6661F">
              <w:rPr>
                <w:rFonts w:ascii="Tahoma" w:hAnsi="Tahoma" w:cs="Tahoma"/>
                <w:sz w:val="22"/>
                <w:szCs w:val="22"/>
              </w:rPr>
              <w:t xml:space="preserve">Ability to work flexibly and change according to business priorities </w:t>
            </w:r>
          </w:p>
          <w:p w14:paraId="5CD9951F" w14:textId="77777777" w:rsidR="008C4452" w:rsidRPr="00D6661F" w:rsidRDefault="008C4452" w:rsidP="008C4452">
            <w:pPr>
              <w:tabs>
                <w:tab w:val="left" w:pos="0"/>
              </w:tabs>
              <w:spacing w:after="0" w:line="240" w:lineRule="auto"/>
              <w:rPr>
                <w:rFonts w:ascii="Tahoma" w:hAnsi="Tahoma" w:cs="Tahoma"/>
                <w:color w:val="000000" w:themeColor="text1"/>
              </w:rPr>
            </w:pPr>
          </w:p>
        </w:tc>
        <w:tc>
          <w:tcPr>
            <w:tcW w:w="1701" w:type="dxa"/>
          </w:tcPr>
          <w:p w14:paraId="223AB36F" w14:textId="2CF6C6E9" w:rsidR="008C4452" w:rsidRPr="00D6661F" w:rsidRDefault="008C4452" w:rsidP="008C4452">
            <w:pPr>
              <w:tabs>
                <w:tab w:val="left" w:pos="0"/>
              </w:tabs>
              <w:spacing w:after="0" w:line="240" w:lineRule="auto"/>
              <w:jc w:val="center"/>
              <w:rPr>
                <w:rFonts w:ascii="Tahoma" w:hAnsi="Tahoma" w:cs="Tahoma"/>
              </w:rPr>
            </w:pPr>
            <w:r w:rsidRPr="00D6661F">
              <w:rPr>
                <w:rFonts w:ascii="Tahoma" w:hAnsi="Tahoma" w:cs="Tahoma"/>
              </w:rPr>
              <w:t>E</w:t>
            </w:r>
          </w:p>
        </w:tc>
        <w:tc>
          <w:tcPr>
            <w:tcW w:w="1701" w:type="dxa"/>
          </w:tcPr>
          <w:p w14:paraId="410275C0" w14:textId="416325D0" w:rsidR="008C4452" w:rsidRPr="00D6661F" w:rsidRDefault="008C4452" w:rsidP="008C4452">
            <w:pPr>
              <w:tabs>
                <w:tab w:val="left" w:pos="0"/>
              </w:tabs>
              <w:spacing w:after="0" w:line="240" w:lineRule="auto"/>
              <w:jc w:val="center"/>
              <w:rPr>
                <w:rFonts w:ascii="Tahoma" w:hAnsi="Tahoma" w:cs="Tahoma"/>
              </w:rPr>
            </w:pPr>
            <w:r w:rsidRPr="00D6661F">
              <w:rPr>
                <w:rFonts w:ascii="Tahoma" w:hAnsi="Tahoma" w:cs="Tahoma"/>
              </w:rPr>
              <w:t>A/I</w:t>
            </w:r>
          </w:p>
        </w:tc>
      </w:tr>
      <w:tr w:rsidR="008C4452" w:rsidRPr="00D6661F" w14:paraId="04366DEC" w14:textId="77777777" w:rsidTr="00CF5937">
        <w:trPr>
          <w:trHeight w:val="340"/>
          <w:jc w:val="center"/>
        </w:trPr>
        <w:tc>
          <w:tcPr>
            <w:tcW w:w="6941" w:type="dxa"/>
          </w:tcPr>
          <w:p w14:paraId="496DBB17" w14:textId="77777777" w:rsidR="008C4452" w:rsidRPr="00D6661F" w:rsidRDefault="008C4452" w:rsidP="008C4452">
            <w:pPr>
              <w:pStyle w:val="Default"/>
              <w:rPr>
                <w:rFonts w:ascii="Tahoma" w:hAnsi="Tahoma" w:cs="Tahoma"/>
                <w:sz w:val="22"/>
                <w:szCs w:val="22"/>
              </w:rPr>
            </w:pPr>
            <w:r w:rsidRPr="00D6661F">
              <w:rPr>
                <w:rFonts w:ascii="Tahoma" w:hAnsi="Tahoma" w:cs="Tahoma"/>
                <w:sz w:val="22"/>
                <w:szCs w:val="22"/>
              </w:rPr>
              <w:t xml:space="preserve">Strong team-spirit work ethic </w:t>
            </w:r>
          </w:p>
          <w:p w14:paraId="160D72A3" w14:textId="77777777" w:rsidR="008C4452" w:rsidRPr="00D6661F" w:rsidRDefault="008C4452" w:rsidP="008C4452">
            <w:pPr>
              <w:tabs>
                <w:tab w:val="left" w:pos="0"/>
              </w:tabs>
              <w:spacing w:after="0" w:line="240" w:lineRule="auto"/>
              <w:rPr>
                <w:rFonts w:ascii="Tahoma" w:hAnsi="Tahoma" w:cs="Tahoma"/>
                <w:color w:val="000000" w:themeColor="text1"/>
              </w:rPr>
            </w:pPr>
          </w:p>
        </w:tc>
        <w:tc>
          <w:tcPr>
            <w:tcW w:w="1701" w:type="dxa"/>
          </w:tcPr>
          <w:p w14:paraId="1CF39BC7" w14:textId="1239A6A6" w:rsidR="008C4452" w:rsidRPr="00D6661F" w:rsidRDefault="008C4452" w:rsidP="008C4452">
            <w:pPr>
              <w:tabs>
                <w:tab w:val="left" w:pos="0"/>
              </w:tabs>
              <w:spacing w:after="0" w:line="240" w:lineRule="auto"/>
              <w:jc w:val="center"/>
              <w:rPr>
                <w:rFonts w:ascii="Tahoma" w:hAnsi="Tahoma" w:cs="Tahoma"/>
              </w:rPr>
            </w:pPr>
            <w:r w:rsidRPr="00D6661F">
              <w:rPr>
                <w:rFonts w:ascii="Tahoma" w:hAnsi="Tahoma" w:cs="Tahoma"/>
              </w:rPr>
              <w:t>E</w:t>
            </w:r>
          </w:p>
        </w:tc>
        <w:tc>
          <w:tcPr>
            <w:tcW w:w="1701" w:type="dxa"/>
          </w:tcPr>
          <w:p w14:paraId="48ABDC7C" w14:textId="5D33DA5B" w:rsidR="008C4452" w:rsidRPr="00D6661F" w:rsidRDefault="008C4452" w:rsidP="008C4452">
            <w:pPr>
              <w:tabs>
                <w:tab w:val="left" w:pos="0"/>
              </w:tabs>
              <w:spacing w:after="0" w:line="240" w:lineRule="auto"/>
              <w:jc w:val="center"/>
              <w:rPr>
                <w:rFonts w:ascii="Tahoma" w:hAnsi="Tahoma" w:cs="Tahoma"/>
              </w:rPr>
            </w:pPr>
            <w:r w:rsidRPr="00D6661F">
              <w:rPr>
                <w:rFonts w:ascii="Tahoma" w:hAnsi="Tahoma" w:cs="Tahoma"/>
              </w:rPr>
              <w:t>A/I</w:t>
            </w:r>
          </w:p>
        </w:tc>
      </w:tr>
      <w:tr w:rsidR="008C4452" w:rsidRPr="00D6661F" w14:paraId="4517E1FA" w14:textId="77777777" w:rsidTr="00CF5937">
        <w:trPr>
          <w:trHeight w:val="340"/>
          <w:jc w:val="center"/>
        </w:trPr>
        <w:tc>
          <w:tcPr>
            <w:tcW w:w="6941" w:type="dxa"/>
          </w:tcPr>
          <w:p w14:paraId="6C4D32DE" w14:textId="77777777" w:rsidR="008C4452" w:rsidRPr="00D6661F" w:rsidRDefault="008C4452" w:rsidP="008C4452">
            <w:pPr>
              <w:pStyle w:val="Default"/>
              <w:rPr>
                <w:rFonts w:ascii="Tahoma" w:hAnsi="Tahoma" w:cs="Tahoma"/>
                <w:sz w:val="22"/>
                <w:szCs w:val="22"/>
              </w:rPr>
            </w:pPr>
            <w:r w:rsidRPr="00D6661F">
              <w:rPr>
                <w:rFonts w:ascii="Tahoma" w:hAnsi="Tahoma" w:cs="Tahoma"/>
                <w:sz w:val="22"/>
                <w:szCs w:val="22"/>
              </w:rPr>
              <w:t xml:space="preserve">A commitment to and ability to adapt services to the diverse needs of the community </w:t>
            </w:r>
          </w:p>
          <w:p w14:paraId="18BB86E6" w14:textId="77777777" w:rsidR="008C4452" w:rsidRPr="00D6661F" w:rsidRDefault="008C4452" w:rsidP="008C4452">
            <w:pPr>
              <w:tabs>
                <w:tab w:val="left" w:pos="0"/>
              </w:tabs>
              <w:spacing w:after="0" w:line="240" w:lineRule="auto"/>
              <w:rPr>
                <w:rFonts w:ascii="Tahoma" w:hAnsi="Tahoma" w:cs="Tahoma"/>
                <w:color w:val="000000" w:themeColor="text1"/>
              </w:rPr>
            </w:pPr>
          </w:p>
        </w:tc>
        <w:tc>
          <w:tcPr>
            <w:tcW w:w="1701" w:type="dxa"/>
          </w:tcPr>
          <w:p w14:paraId="6D32EF22" w14:textId="48BAE527" w:rsidR="008C4452" w:rsidRPr="00D6661F" w:rsidRDefault="008C4452" w:rsidP="008C4452">
            <w:pPr>
              <w:tabs>
                <w:tab w:val="left" w:pos="0"/>
              </w:tabs>
              <w:spacing w:after="0" w:line="240" w:lineRule="auto"/>
              <w:jc w:val="center"/>
              <w:rPr>
                <w:rFonts w:ascii="Tahoma" w:hAnsi="Tahoma" w:cs="Tahoma"/>
              </w:rPr>
            </w:pPr>
            <w:r w:rsidRPr="00D6661F">
              <w:rPr>
                <w:rFonts w:ascii="Tahoma" w:hAnsi="Tahoma" w:cs="Tahoma"/>
              </w:rPr>
              <w:t>E</w:t>
            </w:r>
          </w:p>
        </w:tc>
        <w:tc>
          <w:tcPr>
            <w:tcW w:w="1701" w:type="dxa"/>
          </w:tcPr>
          <w:p w14:paraId="560CD36D" w14:textId="33C80A79" w:rsidR="008C4452" w:rsidRPr="00D6661F" w:rsidRDefault="008C4452" w:rsidP="008C4452">
            <w:pPr>
              <w:tabs>
                <w:tab w:val="left" w:pos="0"/>
              </w:tabs>
              <w:spacing w:after="0" w:line="240" w:lineRule="auto"/>
              <w:jc w:val="center"/>
              <w:rPr>
                <w:rFonts w:ascii="Tahoma" w:hAnsi="Tahoma" w:cs="Tahoma"/>
              </w:rPr>
            </w:pPr>
            <w:r w:rsidRPr="00D6661F">
              <w:rPr>
                <w:rFonts w:ascii="Tahoma" w:hAnsi="Tahoma" w:cs="Tahoma"/>
              </w:rPr>
              <w:t>A/I</w:t>
            </w:r>
          </w:p>
        </w:tc>
      </w:tr>
    </w:tbl>
    <w:p w14:paraId="5F33816F" w14:textId="5F18B7AD" w:rsidR="00656BA1" w:rsidRPr="00D6661F" w:rsidRDefault="00656BA1" w:rsidP="0098732B">
      <w:pPr>
        <w:tabs>
          <w:tab w:val="left" w:pos="0"/>
        </w:tabs>
        <w:spacing w:after="0" w:line="240" w:lineRule="auto"/>
        <w:jc w:val="both"/>
        <w:rPr>
          <w:rFonts w:ascii="Tahoma" w:hAnsi="Tahoma" w:cs="Tahoma"/>
          <w:b/>
          <w:bCs/>
        </w:rPr>
      </w:pPr>
    </w:p>
    <w:p w14:paraId="524B6161" w14:textId="30E3B7E8" w:rsidR="008C4452" w:rsidRPr="00D6661F" w:rsidRDefault="008C4452" w:rsidP="0098732B">
      <w:pPr>
        <w:tabs>
          <w:tab w:val="left" w:pos="0"/>
        </w:tabs>
        <w:spacing w:after="0" w:line="240" w:lineRule="auto"/>
        <w:jc w:val="both"/>
        <w:rPr>
          <w:rFonts w:ascii="Tahoma" w:hAnsi="Tahoma" w:cs="Tahoma"/>
          <w:b/>
          <w:bCs/>
        </w:rPr>
      </w:pPr>
    </w:p>
    <w:p w14:paraId="2B1307D0" w14:textId="77777777" w:rsidR="008C4452" w:rsidRPr="00D6661F" w:rsidRDefault="008C4452" w:rsidP="0098732B">
      <w:pPr>
        <w:tabs>
          <w:tab w:val="left" w:pos="0"/>
        </w:tabs>
        <w:spacing w:after="0" w:line="240" w:lineRule="auto"/>
        <w:jc w:val="both"/>
        <w:rPr>
          <w:rFonts w:ascii="Tahoma" w:hAnsi="Tahoma" w:cs="Tahoma"/>
          <w:b/>
          <w:bCs/>
        </w:rPr>
      </w:pPr>
    </w:p>
    <w:p w14:paraId="688323AA" w14:textId="77777777" w:rsidR="00FB40A2" w:rsidRPr="00D6661F"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8C4452" w:rsidRPr="00D6661F" w14:paraId="4732F701" w14:textId="77777777" w:rsidTr="00D86B4E">
        <w:trPr>
          <w:trHeight w:val="567"/>
          <w:jc w:val="center"/>
        </w:trPr>
        <w:tc>
          <w:tcPr>
            <w:tcW w:w="6941" w:type="dxa"/>
            <w:shd w:val="clear" w:color="auto" w:fill="FF5A5F"/>
          </w:tcPr>
          <w:p w14:paraId="09FC15D7" w14:textId="23B7F379" w:rsidR="008C4452" w:rsidRPr="00D6661F" w:rsidRDefault="008C4452" w:rsidP="008C4452">
            <w:pPr>
              <w:tabs>
                <w:tab w:val="left" w:pos="0"/>
              </w:tabs>
              <w:spacing w:after="0" w:line="240" w:lineRule="auto"/>
              <w:rPr>
                <w:rFonts w:ascii="Tahoma" w:hAnsi="Tahoma" w:cs="Tahoma"/>
                <w:color w:val="FFFFFF" w:themeColor="background1"/>
                <w:sz w:val="32"/>
                <w:szCs w:val="32"/>
              </w:rPr>
            </w:pPr>
            <w:r w:rsidRPr="00D6661F">
              <w:rPr>
                <w:rFonts w:ascii="Tahoma" w:hAnsi="Tahoma" w:cs="Tahoma"/>
                <w:b/>
                <w:bCs/>
                <w:color w:val="FFFFFF" w:themeColor="background1"/>
                <w:sz w:val="32"/>
                <w:szCs w:val="32"/>
              </w:rPr>
              <w:t xml:space="preserve">Education, </w:t>
            </w:r>
            <w:r w:rsidR="002F5069" w:rsidRPr="00D6661F">
              <w:rPr>
                <w:rFonts w:ascii="Tahoma" w:hAnsi="Tahoma" w:cs="Tahoma"/>
                <w:b/>
                <w:bCs/>
                <w:color w:val="FFFFFF" w:themeColor="background1"/>
                <w:sz w:val="32"/>
                <w:szCs w:val="32"/>
              </w:rPr>
              <w:t>training,</w:t>
            </w:r>
            <w:r w:rsidRPr="00D6661F">
              <w:rPr>
                <w:rFonts w:ascii="Tahoma" w:hAnsi="Tahoma" w:cs="Tahoma"/>
                <w:b/>
                <w:bCs/>
                <w:color w:val="FFFFFF" w:themeColor="background1"/>
                <w:sz w:val="32"/>
                <w:szCs w:val="32"/>
              </w:rPr>
              <w:t xml:space="preserve"> and work qualifications: </w:t>
            </w:r>
          </w:p>
        </w:tc>
        <w:tc>
          <w:tcPr>
            <w:tcW w:w="1701" w:type="dxa"/>
            <w:shd w:val="clear" w:color="auto" w:fill="FF5A5F"/>
          </w:tcPr>
          <w:p w14:paraId="26DE8DDB" w14:textId="3CFF7D07" w:rsidR="008C4452" w:rsidRPr="00D6661F" w:rsidRDefault="008C4452" w:rsidP="008C4452">
            <w:pPr>
              <w:tabs>
                <w:tab w:val="left" w:pos="0"/>
              </w:tabs>
              <w:spacing w:after="0" w:line="240" w:lineRule="auto"/>
              <w:rPr>
                <w:rFonts w:ascii="Tahoma" w:hAnsi="Tahoma" w:cs="Tahoma"/>
                <w:b/>
                <w:bCs/>
                <w:iCs/>
                <w:color w:val="FFFFFF" w:themeColor="background1"/>
              </w:rPr>
            </w:pPr>
            <w:r w:rsidRPr="00D6661F">
              <w:rPr>
                <w:rFonts w:ascii="Tahoma" w:hAnsi="Tahoma" w:cs="Tahoma"/>
                <w:b/>
                <w:bCs/>
                <w:color w:val="FFFFFF" w:themeColor="background1"/>
              </w:rPr>
              <w:t xml:space="preserve">Essential / Desirable </w:t>
            </w:r>
          </w:p>
        </w:tc>
        <w:tc>
          <w:tcPr>
            <w:tcW w:w="1701" w:type="dxa"/>
            <w:shd w:val="clear" w:color="auto" w:fill="FF5A5F"/>
          </w:tcPr>
          <w:p w14:paraId="42F4DF9A" w14:textId="306C58E6" w:rsidR="008C4452" w:rsidRPr="00D6661F" w:rsidRDefault="008C4452" w:rsidP="008C4452">
            <w:pPr>
              <w:tabs>
                <w:tab w:val="left" w:pos="0"/>
              </w:tabs>
              <w:spacing w:after="0" w:line="240" w:lineRule="auto"/>
              <w:rPr>
                <w:rFonts w:ascii="Tahoma" w:hAnsi="Tahoma" w:cs="Tahoma"/>
                <w:b/>
                <w:bCs/>
                <w:color w:val="FFFFFF" w:themeColor="background1"/>
              </w:rPr>
            </w:pPr>
            <w:r w:rsidRPr="00D6661F">
              <w:rPr>
                <w:rFonts w:ascii="Tahoma" w:hAnsi="Tahoma" w:cs="Tahoma"/>
                <w:b/>
                <w:bCs/>
                <w:color w:val="FFFFFF" w:themeColor="background1"/>
              </w:rPr>
              <w:t xml:space="preserve">Measured by </w:t>
            </w:r>
          </w:p>
        </w:tc>
      </w:tr>
      <w:tr w:rsidR="008C4452" w:rsidRPr="00D6661F" w14:paraId="3B91956C" w14:textId="77777777" w:rsidTr="00D86B4E">
        <w:trPr>
          <w:trHeight w:val="340"/>
          <w:jc w:val="center"/>
        </w:trPr>
        <w:tc>
          <w:tcPr>
            <w:tcW w:w="6941" w:type="dxa"/>
          </w:tcPr>
          <w:p w14:paraId="093AB5F6" w14:textId="479B43D9" w:rsidR="008C4452" w:rsidRPr="00D6661F" w:rsidRDefault="008C4452" w:rsidP="008C4452">
            <w:pPr>
              <w:tabs>
                <w:tab w:val="left" w:pos="-720"/>
                <w:tab w:val="left" w:pos="0"/>
              </w:tabs>
              <w:suppressAutoHyphens/>
              <w:rPr>
                <w:rFonts w:ascii="Tahoma" w:hAnsi="Tahoma" w:cs="Tahoma"/>
                <w:iCs/>
              </w:rPr>
            </w:pPr>
            <w:r w:rsidRPr="00D6661F">
              <w:rPr>
                <w:rFonts w:ascii="Tahoma" w:hAnsi="Tahoma" w:cs="Tahoma"/>
              </w:rPr>
              <w:t xml:space="preserve">Relevant NVQ qualification (or able to demonstrate equivalent standard) </w:t>
            </w:r>
          </w:p>
        </w:tc>
        <w:tc>
          <w:tcPr>
            <w:tcW w:w="1701" w:type="dxa"/>
          </w:tcPr>
          <w:p w14:paraId="2C63549E" w14:textId="2A86C2EF" w:rsidR="008C4452" w:rsidRPr="00D6661F" w:rsidRDefault="008C4452" w:rsidP="008C4452">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D </w:t>
            </w:r>
          </w:p>
        </w:tc>
        <w:tc>
          <w:tcPr>
            <w:tcW w:w="1701" w:type="dxa"/>
          </w:tcPr>
          <w:p w14:paraId="79B1F85A" w14:textId="0EF12245" w:rsidR="008C4452" w:rsidRPr="00D6661F" w:rsidRDefault="008C4452" w:rsidP="008C4452">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A/D </w:t>
            </w:r>
          </w:p>
        </w:tc>
      </w:tr>
      <w:tr w:rsidR="008C4452" w:rsidRPr="00D6661F" w14:paraId="29D5EC76" w14:textId="77777777" w:rsidTr="00D86B4E">
        <w:trPr>
          <w:trHeight w:val="340"/>
          <w:jc w:val="center"/>
        </w:trPr>
        <w:tc>
          <w:tcPr>
            <w:tcW w:w="6941" w:type="dxa"/>
          </w:tcPr>
          <w:p w14:paraId="5B1E2C78" w14:textId="53BC6391" w:rsidR="008C4452" w:rsidRPr="00D6661F" w:rsidRDefault="008C4452" w:rsidP="008C4452">
            <w:pPr>
              <w:tabs>
                <w:tab w:val="left" w:pos="0"/>
              </w:tabs>
              <w:spacing w:after="0" w:line="240" w:lineRule="auto"/>
              <w:rPr>
                <w:rFonts w:ascii="Tahoma" w:hAnsi="Tahoma" w:cs="Tahoma"/>
                <w:color w:val="000000" w:themeColor="text1"/>
              </w:rPr>
            </w:pPr>
            <w:r w:rsidRPr="00D6661F">
              <w:rPr>
                <w:rFonts w:ascii="Tahoma" w:hAnsi="Tahoma" w:cs="Tahoma"/>
              </w:rPr>
              <w:t xml:space="preserve">English and Maths GCSE or Equivalent </w:t>
            </w:r>
          </w:p>
        </w:tc>
        <w:tc>
          <w:tcPr>
            <w:tcW w:w="1701" w:type="dxa"/>
          </w:tcPr>
          <w:p w14:paraId="2F9CE870" w14:textId="7D449BD9" w:rsidR="008C4452" w:rsidRPr="00D6661F" w:rsidRDefault="008C4452" w:rsidP="008C4452">
            <w:pPr>
              <w:tabs>
                <w:tab w:val="left" w:pos="0"/>
              </w:tabs>
              <w:spacing w:after="0" w:line="240" w:lineRule="auto"/>
              <w:jc w:val="center"/>
              <w:rPr>
                <w:rFonts w:ascii="Tahoma" w:hAnsi="Tahoma" w:cs="Tahoma"/>
                <w:bCs/>
                <w:iCs/>
                <w:color w:val="000000" w:themeColor="text1"/>
              </w:rPr>
            </w:pPr>
            <w:r w:rsidRPr="00D6661F">
              <w:rPr>
                <w:rFonts w:ascii="Tahoma" w:hAnsi="Tahoma" w:cs="Tahoma"/>
              </w:rPr>
              <w:t xml:space="preserve">E </w:t>
            </w:r>
          </w:p>
        </w:tc>
        <w:tc>
          <w:tcPr>
            <w:tcW w:w="1701" w:type="dxa"/>
          </w:tcPr>
          <w:p w14:paraId="318DD94B" w14:textId="4C1BBC6E" w:rsidR="008C4452" w:rsidRPr="00D6661F" w:rsidRDefault="008C4452" w:rsidP="008C4452">
            <w:pPr>
              <w:tabs>
                <w:tab w:val="left" w:pos="0"/>
              </w:tabs>
              <w:spacing w:after="0" w:line="240" w:lineRule="auto"/>
              <w:jc w:val="center"/>
              <w:rPr>
                <w:rFonts w:ascii="Tahoma" w:hAnsi="Tahoma" w:cs="Tahoma"/>
                <w:color w:val="000000" w:themeColor="text1"/>
              </w:rPr>
            </w:pPr>
            <w:r w:rsidRPr="00D6661F">
              <w:rPr>
                <w:rFonts w:ascii="Tahoma" w:hAnsi="Tahoma" w:cs="Tahoma"/>
              </w:rPr>
              <w:t xml:space="preserve">A/D </w:t>
            </w:r>
          </w:p>
        </w:tc>
      </w:tr>
    </w:tbl>
    <w:p w14:paraId="28BAFBE8" w14:textId="77777777" w:rsidR="00785B4E" w:rsidRPr="00D6661F" w:rsidRDefault="00785B4E" w:rsidP="003F6475">
      <w:pPr>
        <w:autoSpaceDE w:val="0"/>
        <w:autoSpaceDN w:val="0"/>
        <w:adjustRightInd w:val="0"/>
        <w:spacing w:after="0" w:line="240" w:lineRule="auto"/>
        <w:rPr>
          <w:rFonts w:ascii="Tahoma" w:hAnsi="Tahoma" w:cs="Tahoma"/>
          <w:color w:val="000000"/>
        </w:rPr>
      </w:pPr>
    </w:p>
    <w:p w14:paraId="285EB72B" w14:textId="669314A0" w:rsidR="007A494B" w:rsidRPr="00D6661F" w:rsidRDefault="007A494B" w:rsidP="003F6475">
      <w:pPr>
        <w:autoSpaceDE w:val="0"/>
        <w:autoSpaceDN w:val="0"/>
        <w:adjustRightInd w:val="0"/>
        <w:spacing w:after="0" w:line="240" w:lineRule="auto"/>
        <w:rPr>
          <w:rFonts w:ascii="Tahoma" w:hAnsi="Tahoma" w:cs="Tahoma"/>
          <w:color w:val="000000"/>
        </w:rPr>
      </w:pPr>
      <w:r w:rsidRPr="00D6661F">
        <w:rPr>
          <w:rFonts w:ascii="Tahoma" w:hAnsi="Tahoma" w:cs="Tahoma"/>
          <w:color w:val="000000"/>
        </w:rPr>
        <w:t xml:space="preserve">All appointments are subject to standard pre-employment screening. This will include identity, references, proof of right to work in the UK, medical </w:t>
      </w:r>
      <w:r w:rsidR="00B06B11" w:rsidRPr="00D6661F">
        <w:rPr>
          <w:rFonts w:ascii="Tahoma" w:hAnsi="Tahoma" w:cs="Tahoma"/>
          <w:color w:val="000000"/>
        </w:rPr>
        <w:t>clearance,</w:t>
      </w:r>
      <w:r w:rsidRPr="00D6661F">
        <w:rPr>
          <w:rFonts w:ascii="Tahoma" w:hAnsi="Tahoma" w:cs="Tahoma"/>
          <w:color w:val="000000"/>
        </w:rPr>
        <w:t xml:space="preserve"> and verification of certificates. </w:t>
      </w:r>
    </w:p>
    <w:p w14:paraId="54A5B5D3" w14:textId="77777777" w:rsidR="003F6475" w:rsidRPr="00D6661F" w:rsidRDefault="003F6475" w:rsidP="003F6475">
      <w:pPr>
        <w:autoSpaceDE w:val="0"/>
        <w:autoSpaceDN w:val="0"/>
        <w:adjustRightInd w:val="0"/>
        <w:spacing w:after="0" w:line="240" w:lineRule="auto"/>
        <w:rPr>
          <w:rFonts w:ascii="Tahoma" w:hAnsi="Tahoma" w:cs="Tahoma"/>
          <w:color w:val="000000" w:themeColor="text1"/>
        </w:rPr>
      </w:pPr>
    </w:p>
    <w:p w14:paraId="3F8ABEF7" w14:textId="77777777" w:rsidR="009453B9" w:rsidRPr="00D6661F" w:rsidRDefault="009453B9">
      <w:pPr>
        <w:spacing w:after="160" w:line="259" w:lineRule="auto"/>
        <w:rPr>
          <w:rFonts w:ascii="Tahoma" w:hAnsi="Tahoma" w:cs="Tahoma"/>
          <w:i/>
          <w:iCs/>
          <w:color w:val="000000"/>
        </w:rPr>
      </w:pPr>
      <w:r w:rsidRPr="00D6661F">
        <w:rPr>
          <w:rFonts w:ascii="Tahoma" w:hAnsi="Tahoma" w:cs="Tahoma"/>
          <w:i/>
          <w:iCs/>
          <w:color w:val="000000"/>
        </w:rPr>
        <w:br w:type="page"/>
      </w:r>
    </w:p>
    <w:p w14:paraId="48CCEB10" w14:textId="77777777" w:rsidR="00495A3B" w:rsidRPr="00D6661F" w:rsidRDefault="009E77EF" w:rsidP="00A20FF5">
      <w:pPr>
        <w:pStyle w:val="Heading1"/>
        <w:rPr>
          <w:rFonts w:ascii="Tahoma" w:hAnsi="Tahoma" w:cs="Tahoma"/>
          <w:b/>
          <w:bCs/>
          <w:color w:val="FF5A5F"/>
        </w:rPr>
      </w:pPr>
      <w:r w:rsidRPr="00D6661F">
        <w:rPr>
          <w:rFonts w:ascii="Tahoma" w:hAnsi="Tahoma" w:cs="Tahoma"/>
          <w:b/>
          <w:bCs/>
          <w:color w:val="FF5A5F"/>
        </w:rPr>
        <w:t>D</w:t>
      </w:r>
      <w:r w:rsidR="00495A3B" w:rsidRPr="00D6661F">
        <w:rPr>
          <w:rFonts w:ascii="Tahoma" w:hAnsi="Tahoma" w:cs="Tahoma"/>
          <w:b/>
          <w:bCs/>
          <w:color w:val="FF5A5F"/>
        </w:rPr>
        <w:t xml:space="preserve">ay-to-day in </w:t>
      </w:r>
      <w:r w:rsidR="001443B4" w:rsidRPr="00D6661F">
        <w:rPr>
          <w:rFonts w:ascii="Tahoma" w:hAnsi="Tahoma" w:cs="Tahoma"/>
          <w:b/>
          <w:bCs/>
          <w:color w:val="FF5A5F"/>
        </w:rPr>
        <w:t>the</w:t>
      </w:r>
      <w:r w:rsidR="00495A3B" w:rsidRPr="00D6661F">
        <w:rPr>
          <w:rFonts w:ascii="Tahoma" w:hAnsi="Tahoma" w:cs="Tahoma"/>
          <w:b/>
          <w:bCs/>
          <w:color w:val="FF5A5F"/>
        </w:rPr>
        <w:t xml:space="preserve"> role:</w:t>
      </w:r>
    </w:p>
    <w:p w14:paraId="78629CC6" w14:textId="77777777" w:rsidR="00BA48C6" w:rsidRPr="00D6661F"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rsidRPr="00D6661F" w14:paraId="5943AB0B" w14:textId="77777777" w:rsidTr="008C2ADC">
        <w:trPr>
          <w:trHeight w:val="531"/>
        </w:trPr>
        <w:tc>
          <w:tcPr>
            <w:tcW w:w="2634" w:type="dxa"/>
            <w:tcBorders>
              <w:bottom w:val="single" w:sz="4" w:space="0" w:color="FF5A5F"/>
            </w:tcBorders>
            <w:vAlign w:val="center"/>
          </w:tcPr>
          <w:p w14:paraId="7A256192" w14:textId="77777777" w:rsidR="00016493" w:rsidRPr="00D6661F" w:rsidRDefault="00016493"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Hours:</w:t>
            </w:r>
          </w:p>
        </w:tc>
        <w:tc>
          <w:tcPr>
            <w:tcW w:w="2634" w:type="dxa"/>
            <w:tcBorders>
              <w:bottom w:val="single" w:sz="4" w:space="0" w:color="FF5A5F"/>
            </w:tcBorders>
            <w:vAlign w:val="center"/>
          </w:tcPr>
          <w:p w14:paraId="071D11CF" w14:textId="1CFF78C6" w:rsidR="00016493" w:rsidRPr="00D6661F" w:rsidRDefault="00570238"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37 Hours</w:t>
            </w:r>
          </w:p>
        </w:tc>
        <w:tc>
          <w:tcPr>
            <w:tcW w:w="2634" w:type="dxa"/>
            <w:tcBorders>
              <w:bottom w:val="single" w:sz="4" w:space="0" w:color="FF5A5F"/>
            </w:tcBorders>
            <w:vAlign w:val="center"/>
          </w:tcPr>
          <w:p w14:paraId="0140D7BE" w14:textId="77777777" w:rsidR="00016493" w:rsidRPr="00D6661F" w:rsidRDefault="00016493"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Primary work base:</w:t>
            </w:r>
          </w:p>
        </w:tc>
        <w:tc>
          <w:tcPr>
            <w:tcW w:w="2634" w:type="dxa"/>
            <w:tcBorders>
              <w:bottom w:val="single" w:sz="4" w:space="0" w:color="FF5A5F"/>
            </w:tcBorders>
            <w:vAlign w:val="center"/>
          </w:tcPr>
          <w:p w14:paraId="2FA14793" w14:textId="7BBBE7DF" w:rsidR="00016493" w:rsidRPr="00D6661F" w:rsidRDefault="00FA7CF5"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Various</w:t>
            </w:r>
          </w:p>
        </w:tc>
      </w:tr>
      <w:tr w:rsidR="00016493" w:rsidRPr="00D6661F" w14:paraId="0D09DA59" w14:textId="77777777" w:rsidTr="008C2ADC">
        <w:trPr>
          <w:trHeight w:val="531"/>
        </w:trPr>
        <w:tc>
          <w:tcPr>
            <w:tcW w:w="2634" w:type="dxa"/>
            <w:tcBorders>
              <w:top w:val="single" w:sz="4" w:space="0" w:color="FF5A5F"/>
              <w:bottom w:val="single" w:sz="4" w:space="0" w:color="FF5A5F"/>
            </w:tcBorders>
            <w:vAlign w:val="center"/>
          </w:tcPr>
          <w:p w14:paraId="1405A5C5" w14:textId="77777777" w:rsidR="00016493" w:rsidRPr="00D6661F" w:rsidRDefault="00016493"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37B52D6A" w14:textId="2ABCBFAB" w:rsidR="00016493" w:rsidRPr="00D6661F" w:rsidRDefault="00A45380"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Customer Assistance (</w:t>
            </w:r>
            <w:r w:rsidR="00570238" w:rsidRPr="00D6661F">
              <w:rPr>
                <w:rFonts w:ascii="Tahoma" w:hAnsi="Tahoma" w:cs="Tahoma"/>
                <w:color w:val="000000" w:themeColor="text1"/>
              </w:rPr>
              <w:t>4</w:t>
            </w:r>
            <w:r w:rsidRPr="00D6661F">
              <w:rPr>
                <w:rFonts w:ascii="Tahoma" w:hAnsi="Tahoma" w:cs="Tahoma"/>
                <w:color w:val="000000" w:themeColor="text1"/>
              </w:rPr>
              <w:t>)</w:t>
            </w:r>
          </w:p>
        </w:tc>
        <w:tc>
          <w:tcPr>
            <w:tcW w:w="2634" w:type="dxa"/>
            <w:tcBorders>
              <w:top w:val="single" w:sz="4" w:space="0" w:color="FF5A5F"/>
              <w:bottom w:val="single" w:sz="4" w:space="0" w:color="FF5A5F"/>
            </w:tcBorders>
            <w:vAlign w:val="center"/>
          </w:tcPr>
          <w:p w14:paraId="3C9C13D9" w14:textId="77777777" w:rsidR="00016493" w:rsidRPr="00D6661F" w:rsidRDefault="00016493"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0D7DB8E3" w14:textId="77777777" w:rsidR="00AE0A7E" w:rsidRPr="00D6661F" w:rsidRDefault="00AE0A7E" w:rsidP="008C2ADC">
            <w:pPr>
              <w:tabs>
                <w:tab w:val="left" w:pos="0"/>
              </w:tabs>
              <w:spacing w:after="0" w:line="240" w:lineRule="auto"/>
              <w:rPr>
                <w:rFonts w:ascii="Tahoma" w:hAnsi="Tahoma" w:cs="Tahoma"/>
                <w:color w:val="000000" w:themeColor="text1"/>
              </w:rPr>
            </w:pPr>
          </w:p>
          <w:p w14:paraId="784BEA48" w14:textId="6C94C150" w:rsidR="00645F6E" w:rsidRPr="00D6661F" w:rsidRDefault="00251D16"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 xml:space="preserve">part-flexible </w:t>
            </w:r>
          </w:p>
          <w:p w14:paraId="1367B7FB" w14:textId="77322807" w:rsidR="00016493" w:rsidRPr="00D6661F" w:rsidRDefault="00016493" w:rsidP="008C2ADC">
            <w:pPr>
              <w:tabs>
                <w:tab w:val="left" w:pos="0"/>
              </w:tabs>
              <w:spacing w:after="0" w:line="240" w:lineRule="auto"/>
              <w:rPr>
                <w:rFonts w:ascii="Tahoma" w:hAnsi="Tahoma" w:cs="Tahoma"/>
                <w:color w:val="000000" w:themeColor="text1"/>
              </w:rPr>
            </w:pPr>
          </w:p>
        </w:tc>
      </w:tr>
      <w:tr w:rsidR="00016493" w:rsidRPr="00D6661F" w14:paraId="6526D61F" w14:textId="77777777" w:rsidTr="008C2ADC">
        <w:trPr>
          <w:trHeight w:val="531"/>
        </w:trPr>
        <w:tc>
          <w:tcPr>
            <w:tcW w:w="2634" w:type="dxa"/>
            <w:tcBorders>
              <w:top w:val="single" w:sz="4" w:space="0" w:color="FF5A5F"/>
              <w:bottom w:val="single" w:sz="4" w:space="0" w:color="FF5A5F"/>
            </w:tcBorders>
            <w:vAlign w:val="center"/>
          </w:tcPr>
          <w:p w14:paraId="4E0A4AB8" w14:textId="77777777" w:rsidR="00016493" w:rsidRPr="00D6661F" w:rsidRDefault="00016493"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7BE14C22" w14:textId="60D67DC5" w:rsidR="00016493" w:rsidRPr="00D6661F" w:rsidRDefault="00570238"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£26,516 - £28,013</w:t>
            </w:r>
          </w:p>
        </w:tc>
        <w:tc>
          <w:tcPr>
            <w:tcW w:w="2634" w:type="dxa"/>
            <w:tcBorders>
              <w:top w:val="single" w:sz="4" w:space="0" w:color="FF5A5F"/>
              <w:bottom w:val="single" w:sz="4" w:space="0" w:color="FF5A5F"/>
            </w:tcBorders>
            <w:vAlign w:val="center"/>
          </w:tcPr>
          <w:p w14:paraId="0D32A5A6" w14:textId="77777777" w:rsidR="00016493" w:rsidRPr="00D6661F" w:rsidRDefault="00AC69EA"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6B0976FE" w14:textId="1013303B" w:rsidR="00016493" w:rsidRPr="00D6661F" w:rsidRDefault="005E6C38"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N/A</w:t>
            </w:r>
          </w:p>
        </w:tc>
      </w:tr>
      <w:tr w:rsidR="00016493" w:rsidRPr="00D6661F" w14:paraId="4DE31218" w14:textId="77777777" w:rsidTr="008C2ADC">
        <w:trPr>
          <w:trHeight w:val="531"/>
        </w:trPr>
        <w:tc>
          <w:tcPr>
            <w:tcW w:w="2634" w:type="dxa"/>
            <w:tcBorders>
              <w:top w:val="single" w:sz="4" w:space="0" w:color="FF5A5F"/>
            </w:tcBorders>
            <w:vAlign w:val="center"/>
          </w:tcPr>
          <w:p w14:paraId="1DF15A2D" w14:textId="77777777" w:rsidR="00016493" w:rsidRPr="00D6661F" w:rsidRDefault="00016493" w:rsidP="008C2ADC">
            <w:pPr>
              <w:tabs>
                <w:tab w:val="left" w:pos="0"/>
              </w:tabs>
              <w:spacing w:after="0" w:line="240" w:lineRule="auto"/>
              <w:rPr>
                <w:rFonts w:ascii="Tahoma" w:hAnsi="Tahoma" w:cs="Tahoma"/>
                <w:b/>
                <w:bCs/>
                <w:color w:val="000000" w:themeColor="text1"/>
              </w:rPr>
            </w:pPr>
            <w:r w:rsidRPr="00D6661F">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4F1D2DF0" w14:textId="70698C2F" w:rsidR="00016493" w:rsidRPr="00D6661F" w:rsidRDefault="005E6C38" w:rsidP="008C2ADC">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N/A</w:t>
            </w:r>
          </w:p>
        </w:tc>
        <w:tc>
          <w:tcPr>
            <w:tcW w:w="2634" w:type="dxa"/>
            <w:tcBorders>
              <w:top w:val="single" w:sz="4" w:space="0" w:color="FF5A5F"/>
            </w:tcBorders>
            <w:vAlign w:val="center"/>
          </w:tcPr>
          <w:p w14:paraId="2D7835DE" w14:textId="77777777" w:rsidR="00016493" w:rsidRPr="00D6661F"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77B74BC7" w14:textId="77777777" w:rsidR="00016493" w:rsidRPr="00D6661F" w:rsidRDefault="00016493" w:rsidP="008C2ADC">
            <w:pPr>
              <w:tabs>
                <w:tab w:val="left" w:pos="0"/>
              </w:tabs>
              <w:spacing w:after="0" w:line="240" w:lineRule="auto"/>
              <w:rPr>
                <w:rFonts w:ascii="Tahoma" w:hAnsi="Tahoma" w:cs="Tahoma"/>
                <w:color w:val="000000" w:themeColor="text1"/>
              </w:rPr>
            </w:pPr>
          </w:p>
        </w:tc>
      </w:tr>
    </w:tbl>
    <w:p w14:paraId="1B3A05DA" w14:textId="77777777" w:rsidR="00BA48C6" w:rsidRPr="00D6661F" w:rsidRDefault="00BA48C6" w:rsidP="0098732B">
      <w:pPr>
        <w:tabs>
          <w:tab w:val="left" w:pos="0"/>
        </w:tabs>
        <w:spacing w:after="0" w:line="240" w:lineRule="auto"/>
        <w:jc w:val="both"/>
        <w:rPr>
          <w:rFonts w:ascii="Tahoma" w:hAnsi="Tahoma" w:cs="Tahoma"/>
          <w:color w:val="000000" w:themeColor="text1"/>
        </w:rPr>
      </w:pPr>
    </w:p>
    <w:p w14:paraId="1BFF3B96" w14:textId="77777777" w:rsidR="00BA48C6" w:rsidRPr="00D6661F" w:rsidRDefault="00095702" w:rsidP="3A184DB7">
      <w:pPr>
        <w:spacing w:after="0" w:line="240" w:lineRule="auto"/>
        <w:jc w:val="both"/>
        <w:rPr>
          <w:rFonts w:ascii="Tahoma" w:hAnsi="Tahoma" w:cs="Tahoma"/>
          <w:b/>
          <w:bCs/>
          <w:color w:val="000000" w:themeColor="text1"/>
        </w:rPr>
      </w:pPr>
      <w:r w:rsidRPr="00D6661F">
        <w:rPr>
          <w:rFonts w:ascii="Tahoma" w:hAnsi="Tahoma" w:cs="Tahoma"/>
          <w:b/>
          <w:bCs/>
          <w:color w:val="000000" w:themeColor="text1"/>
        </w:rPr>
        <w:t>Working conditions</w:t>
      </w:r>
      <w:r w:rsidR="00ED3066" w:rsidRPr="00D6661F">
        <w:rPr>
          <w:rFonts w:ascii="Tahoma" w:hAnsi="Tahoma" w:cs="Tahoma"/>
          <w:b/>
          <w:bCs/>
          <w:color w:val="000000" w:themeColor="text1"/>
        </w:rPr>
        <w:t xml:space="preserve"> &amp; how we work</w:t>
      </w:r>
      <w:r w:rsidRPr="00D6661F">
        <w:rPr>
          <w:rFonts w:ascii="Tahoma" w:hAnsi="Tahoma" w:cs="Tahoma"/>
          <w:b/>
          <w:bCs/>
          <w:color w:val="000000" w:themeColor="text1"/>
        </w:rPr>
        <w:t>:</w:t>
      </w:r>
    </w:p>
    <w:p w14:paraId="299DB698" w14:textId="5D6084D5" w:rsidR="00BE20E4" w:rsidRPr="00D6661F" w:rsidRDefault="00317806" w:rsidP="3A184DB7">
      <w:pPr>
        <w:spacing w:after="0" w:line="240" w:lineRule="auto"/>
        <w:jc w:val="both"/>
        <w:rPr>
          <w:rFonts w:ascii="Tahoma" w:hAnsi="Tahoma" w:cs="Tahoma"/>
          <w:iCs/>
          <w:color w:val="000000" w:themeColor="text1"/>
        </w:rPr>
      </w:pPr>
      <w:r w:rsidRPr="00D6661F">
        <w:rPr>
          <w:rFonts w:ascii="Tahoma" w:hAnsi="Tahoma" w:cs="Tahoma"/>
          <w:iCs/>
          <w:color w:val="000000" w:themeColor="text1"/>
        </w:rPr>
        <w:t>Working within several areas an office, Face to face and Contact centre environment.</w:t>
      </w:r>
    </w:p>
    <w:p w14:paraId="492B97A7" w14:textId="77777777" w:rsidR="00317806" w:rsidRPr="00D6661F" w:rsidRDefault="00317806" w:rsidP="3A184DB7">
      <w:pPr>
        <w:spacing w:after="0" w:line="240" w:lineRule="auto"/>
        <w:jc w:val="both"/>
        <w:rPr>
          <w:rFonts w:ascii="Tahoma" w:hAnsi="Tahoma" w:cs="Tahoma"/>
          <w:i/>
          <w:iCs/>
          <w:color w:val="000000"/>
        </w:rPr>
      </w:pPr>
    </w:p>
    <w:p w14:paraId="0D424BB8" w14:textId="1CB6CFD4" w:rsidR="005E6C38" w:rsidRPr="00D6661F" w:rsidRDefault="005E6C38" w:rsidP="005E6C38">
      <w:pPr>
        <w:tabs>
          <w:tab w:val="left" w:pos="0"/>
        </w:tabs>
        <w:spacing w:after="0" w:line="240" w:lineRule="auto"/>
        <w:jc w:val="both"/>
        <w:rPr>
          <w:rFonts w:ascii="Tahoma" w:hAnsi="Tahoma" w:cs="Tahoma"/>
          <w:color w:val="000000"/>
        </w:rPr>
      </w:pPr>
      <w:r w:rsidRPr="00D6661F">
        <w:rPr>
          <w:rFonts w:ascii="Tahoma" w:hAnsi="Tahoma" w:cs="Tahoma"/>
          <w:color w:val="000000"/>
        </w:rPr>
        <w:t xml:space="preserve">This role has been identified as a part-flexible worker type, this means that you will be able to work from other work locations and when not working from an office you will be working remotely for up to 3 days a week (including from home) </w:t>
      </w:r>
      <w:r w:rsidRPr="00D6661F">
        <w:rPr>
          <w:rFonts w:ascii="Tahoma" w:hAnsi="Tahoma" w:cs="Tahoma"/>
          <w:iCs/>
          <w:color w:val="000000" w:themeColor="text1"/>
        </w:rPr>
        <w:t>business need allowing.</w:t>
      </w:r>
    </w:p>
    <w:p w14:paraId="04B9C89B" w14:textId="77777777" w:rsidR="00AD3A24" w:rsidRPr="00D6661F" w:rsidRDefault="00AD3A24" w:rsidP="00BA48C6">
      <w:pPr>
        <w:tabs>
          <w:tab w:val="left" w:pos="0"/>
        </w:tabs>
        <w:spacing w:after="0" w:line="240" w:lineRule="auto"/>
        <w:jc w:val="both"/>
        <w:rPr>
          <w:rFonts w:ascii="Tahoma" w:hAnsi="Tahoma" w:cs="Tahoma"/>
          <w:i/>
          <w:iCs/>
          <w:color w:val="000000"/>
        </w:rPr>
      </w:pPr>
    </w:p>
    <w:p w14:paraId="66519149" w14:textId="77777777" w:rsidR="007A494B" w:rsidRPr="00D6661F" w:rsidRDefault="00495A3B" w:rsidP="00A20FF5">
      <w:pPr>
        <w:pStyle w:val="Heading1"/>
        <w:rPr>
          <w:rFonts w:ascii="Tahoma" w:hAnsi="Tahoma" w:cs="Tahoma"/>
          <w:color w:val="000000" w:themeColor="text1"/>
        </w:rPr>
      </w:pPr>
      <w:r w:rsidRPr="00D6661F">
        <w:rPr>
          <w:rFonts w:ascii="Tahoma" w:hAnsi="Tahoma" w:cs="Tahoma"/>
          <w:b/>
          <w:bCs/>
          <w:color w:val="FF5A5F"/>
        </w:rPr>
        <w:t>Our organisational values and behaviours</w:t>
      </w:r>
    </w:p>
    <w:p w14:paraId="623F9973" w14:textId="77777777" w:rsidR="00495A3B" w:rsidRPr="00D6661F" w:rsidRDefault="00495A3B" w:rsidP="0098732B">
      <w:pPr>
        <w:tabs>
          <w:tab w:val="left" w:pos="0"/>
        </w:tabs>
        <w:spacing w:after="0" w:line="240" w:lineRule="auto"/>
        <w:jc w:val="both"/>
        <w:rPr>
          <w:rFonts w:ascii="Tahoma" w:hAnsi="Tahoma" w:cs="Tahoma"/>
          <w:color w:val="000000" w:themeColor="text1"/>
        </w:rPr>
      </w:pPr>
    </w:p>
    <w:p w14:paraId="3CEEBB40" w14:textId="77777777" w:rsidR="00495A3B" w:rsidRPr="00D6661F" w:rsidRDefault="00495A3B" w:rsidP="00495A3B">
      <w:pPr>
        <w:pStyle w:val="Pa2"/>
        <w:shd w:val="clear" w:color="auto" w:fill="FFFFFF" w:themeFill="background1"/>
        <w:spacing w:after="100"/>
        <w:rPr>
          <w:color w:val="000000"/>
          <w:sz w:val="22"/>
          <w:szCs w:val="22"/>
        </w:rPr>
      </w:pPr>
      <w:r w:rsidRPr="00D6661F">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2D92645D" w14:textId="77777777" w:rsidR="002A7CA8" w:rsidRPr="00D6661F" w:rsidRDefault="002A7CA8" w:rsidP="002A7CA8">
      <w:pPr>
        <w:pStyle w:val="Default"/>
        <w:rPr>
          <w:rFonts w:ascii="Tahoma" w:hAnsi="Tahoma" w:cs="Tahoma"/>
        </w:rPr>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D6661F" w14:paraId="69ADF681" w14:textId="77777777" w:rsidTr="009F1617">
        <w:trPr>
          <w:trHeight w:val="797"/>
          <w:jc w:val="center"/>
        </w:trPr>
        <w:tc>
          <w:tcPr>
            <w:tcW w:w="536" w:type="dxa"/>
            <w:tcBorders>
              <w:bottom w:val="single" w:sz="4" w:space="0" w:color="FF5A5F"/>
            </w:tcBorders>
            <w:vAlign w:val="center"/>
          </w:tcPr>
          <w:p w14:paraId="6420FCA7" w14:textId="77777777" w:rsidR="00624E3E" w:rsidRPr="00D6661F" w:rsidRDefault="00624E3E" w:rsidP="008656E9">
            <w:pPr>
              <w:tabs>
                <w:tab w:val="left" w:pos="0"/>
              </w:tabs>
              <w:spacing w:after="0" w:line="240" w:lineRule="auto"/>
              <w:jc w:val="center"/>
              <w:rPr>
                <w:rFonts w:ascii="Tahoma" w:hAnsi="Tahoma" w:cs="Tahoma"/>
                <w:b/>
                <w:bCs/>
                <w:color w:val="000000" w:themeColor="text1"/>
              </w:rPr>
            </w:pPr>
            <w:r w:rsidRPr="00D6661F">
              <w:rPr>
                <w:rFonts w:ascii="Tahoma" w:hAnsi="Tahoma" w:cs="Tahoma"/>
                <w:b/>
                <w:bCs/>
                <w:color w:val="000000" w:themeColor="text1"/>
              </w:rPr>
              <w:t>T</w:t>
            </w:r>
          </w:p>
        </w:tc>
        <w:tc>
          <w:tcPr>
            <w:tcW w:w="1869" w:type="dxa"/>
            <w:tcBorders>
              <w:bottom w:val="single" w:sz="4" w:space="0" w:color="FF5A5F"/>
            </w:tcBorders>
            <w:vAlign w:val="center"/>
          </w:tcPr>
          <w:p w14:paraId="60898DB3" w14:textId="77777777" w:rsidR="00624E3E" w:rsidRPr="00D6661F" w:rsidRDefault="00624E3E"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Trust</w:t>
            </w:r>
          </w:p>
        </w:tc>
        <w:tc>
          <w:tcPr>
            <w:tcW w:w="8131" w:type="dxa"/>
            <w:tcBorders>
              <w:bottom w:val="single" w:sz="4" w:space="0" w:color="FF5A5F"/>
            </w:tcBorders>
            <w:vAlign w:val="center"/>
          </w:tcPr>
          <w:p w14:paraId="180DEF9C" w14:textId="4636EA44" w:rsidR="00624E3E" w:rsidRPr="00D6661F" w:rsidRDefault="00624E3E" w:rsidP="008656E9">
            <w:pPr>
              <w:tabs>
                <w:tab w:val="left" w:pos="0"/>
              </w:tabs>
              <w:spacing w:after="0" w:line="240" w:lineRule="auto"/>
              <w:rPr>
                <w:rFonts w:ascii="Tahoma" w:hAnsi="Tahoma" w:cs="Tahoma"/>
                <w:color w:val="242424"/>
              </w:rPr>
            </w:pPr>
            <w:r w:rsidRPr="00D6661F">
              <w:rPr>
                <w:rFonts w:ascii="Tahoma" w:hAnsi="Tahoma" w:cs="Tahoma"/>
                <w:color w:val="242424"/>
              </w:rPr>
              <w:t xml:space="preserve">We are honest, fair, </w:t>
            </w:r>
            <w:r w:rsidR="00EC7484" w:rsidRPr="00D6661F">
              <w:rPr>
                <w:rFonts w:ascii="Tahoma" w:hAnsi="Tahoma" w:cs="Tahoma"/>
                <w:color w:val="242424"/>
              </w:rPr>
              <w:t>transparent,</w:t>
            </w:r>
            <w:r w:rsidRPr="00D6661F">
              <w:rPr>
                <w:rFonts w:ascii="Tahoma" w:hAnsi="Tahoma" w:cs="Tahoma"/>
                <w:color w:val="242424"/>
              </w:rPr>
              <w:t xml:space="preserve"> and accountable. We can be trusted to do what we say we will.</w:t>
            </w:r>
          </w:p>
        </w:tc>
      </w:tr>
      <w:tr w:rsidR="00624E3E" w:rsidRPr="00D6661F" w14:paraId="35DAC55E"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51D6B3F7" w14:textId="77777777" w:rsidR="00624E3E" w:rsidRPr="00D6661F" w:rsidRDefault="00624E3E" w:rsidP="008656E9">
            <w:pPr>
              <w:tabs>
                <w:tab w:val="left" w:pos="0"/>
              </w:tabs>
              <w:spacing w:after="0" w:line="240" w:lineRule="auto"/>
              <w:jc w:val="center"/>
              <w:rPr>
                <w:rFonts w:ascii="Tahoma" w:hAnsi="Tahoma" w:cs="Tahoma"/>
                <w:b/>
                <w:bCs/>
                <w:color w:val="000000" w:themeColor="text1"/>
              </w:rPr>
            </w:pPr>
            <w:r w:rsidRPr="00D6661F">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34C2E34C" w14:textId="77777777" w:rsidR="00624E3E" w:rsidRPr="00D6661F" w:rsidRDefault="00624E3E"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3396A8E9" w14:textId="77777777" w:rsidR="00624E3E" w:rsidRPr="00D6661F" w:rsidRDefault="008656E9" w:rsidP="008656E9">
            <w:pPr>
              <w:tabs>
                <w:tab w:val="left" w:pos="0"/>
              </w:tabs>
              <w:spacing w:after="0" w:line="240" w:lineRule="auto"/>
              <w:rPr>
                <w:rFonts w:ascii="Tahoma" w:hAnsi="Tahoma" w:cs="Tahoma"/>
                <w:color w:val="000000" w:themeColor="text1"/>
              </w:rPr>
            </w:pPr>
            <w:r w:rsidRPr="00D6661F">
              <w:rPr>
                <w:rFonts w:ascii="Tahoma" w:hAnsi="Tahoma" w:cs="Tahoma"/>
                <w:color w:val="242424"/>
              </w:rPr>
              <w:t>we get the basics right and what we do, we do well. We manage our business efficiently.</w:t>
            </w:r>
          </w:p>
        </w:tc>
      </w:tr>
      <w:tr w:rsidR="00624E3E" w:rsidRPr="00D6661F" w14:paraId="180B37E1"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24D26F02" w14:textId="77777777" w:rsidR="00624E3E" w:rsidRPr="00D6661F" w:rsidRDefault="00624E3E" w:rsidP="008656E9">
            <w:pPr>
              <w:tabs>
                <w:tab w:val="left" w:pos="0"/>
              </w:tabs>
              <w:spacing w:after="0" w:line="240" w:lineRule="auto"/>
              <w:jc w:val="center"/>
              <w:rPr>
                <w:rFonts w:ascii="Tahoma" w:hAnsi="Tahoma" w:cs="Tahoma"/>
                <w:b/>
                <w:bCs/>
                <w:color w:val="000000" w:themeColor="text1"/>
              </w:rPr>
            </w:pPr>
            <w:r w:rsidRPr="00D6661F">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37F95A9F" w14:textId="77777777" w:rsidR="00624E3E" w:rsidRPr="00D6661F" w:rsidRDefault="00624E3E"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741656C2" w14:textId="737C4E3D" w:rsidR="00624E3E" w:rsidRPr="00D6661F" w:rsidRDefault="008656E9" w:rsidP="008656E9">
            <w:pPr>
              <w:tabs>
                <w:tab w:val="left" w:pos="0"/>
              </w:tabs>
              <w:spacing w:after="0" w:line="240" w:lineRule="auto"/>
              <w:rPr>
                <w:rFonts w:ascii="Tahoma" w:hAnsi="Tahoma" w:cs="Tahoma"/>
                <w:color w:val="000000" w:themeColor="text1"/>
              </w:rPr>
            </w:pPr>
            <w:r w:rsidRPr="00D6661F">
              <w:rPr>
                <w:rFonts w:ascii="Tahoma" w:hAnsi="Tahoma" w:cs="Tahoma"/>
                <w:color w:val="242424"/>
              </w:rPr>
              <w:t xml:space="preserve">we respect each other and our customers in a diverse, </w:t>
            </w:r>
            <w:r w:rsidR="00E71C42" w:rsidRPr="00D6661F">
              <w:rPr>
                <w:rFonts w:ascii="Tahoma" w:hAnsi="Tahoma" w:cs="Tahoma"/>
                <w:color w:val="242424"/>
              </w:rPr>
              <w:t>professional,</w:t>
            </w:r>
            <w:r w:rsidRPr="00D6661F">
              <w:rPr>
                <w:rFonts w:ascii="Tahoma" w:hAnsi="Tahoma" w:cs="Tahoma"/>
                <w:color w:val="242424"/>
              </w:rPr>
              <w:t xml:space="preserve"> and supportive environment.</w:t>
            </w:r>
          </w:p>
        </w:tc>
      </w:tr>
      <w:tr w:rsidR="00624E3E" w:rsidRPr="00D6661F" w14:paraId="79D0C31D"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016B7FB2" w14:textId="77777777" w:rsidR="00624E3E" w:rsidRPr="00D6661F" w:rsidRDefault="00624E3E" w:rsidP="008656E9">
            <w:pPr>
              <w:tabs>
                <w:tab w:val="left" w:pos="0"/>
              </w:tabs>
              <w:spacing w:after="0" w:line="240" w:lineRule="auto"/>
              <w:jc w:val="center"/>
              <w:rPr>
                <w:rFonts w:ascii="Tahoma" w:hAnsi="Tahoma" w:cs="Tahoma"/>
                <w:b/>
                <w:bCs/>
                <w:color w:val="000000" w:themeColor="text1"/>
              </w:rPr>
            </w:pPr>
            <w:r w:rsidRPr="00D6661F">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140E71AF" w14:textId="77777777" w:rsidR="00624E3E" w:rsidRPr="00D6661F" w:rsidRDefault="00624E3E"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092C0BE3" w14:textId="77777777" w:rsidR="00624E3E" w:rsidRPr="00D6661F" w:rsidRDefault="008656E9" w:rsidP="008656E9">
            <w:pPr>
              <w:tabs>
                <w:tab w:val="left" w:pos="0"/>
              </w:tabs>
              <w:spacing w:after="0" w:line="240" w:lineRule="auto"/>
              <w:rPr>
                <w:rFonts w:ascii="Tahoma" w:hAnsi="Tahoma" w:cs="Tahoma"/>
                <w:color w:val="000000" w:themeColor="text1"/>
              </w:rPr>
            </w:pPr>
            <w:r w:rsidRPr="00D6661F">
              <w:rPr>
                <w:rFonts w:ascii="Tahoma" w:hAnsi="Tahoma" w:cs="Tahoma"/>
                <w:color w:val="242424"/>
              </w:rPr>
              <w:t>we encourage curiosity, we are creative and seize opportunities to grow individually as an organisation and as an area.</w:t>
            </w:r>
          </w:p>
        </w:tc>
      </w:tr>
      <w:tr w:rsidR="00624E3E" w:rsidRPr="00D6661F" w14:paraId="5676F4C0"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58DA2835" w14:textId="77777777" w:rsidR="00624E3E" w:rsidRPr="00D6661F" w:rsidRDefault="00624E3E" w:rsidP="008656E9">
            <w:pPr>
              <w:tabs>
                <w:tab w:val="left" w:pos="0"/>
              </w:tabs>
              <w:spacing w:after="0" w:line="240" w:lineRule="auto"/>
              <w:jc w:val="center"/>
              <w:rPr>
                <w:rFonts w:ascii="Tahoma" w:hAnsi="Tahoma" w:cs="Tahoma"/>
                <w:b/>
                <w:bCs/>
                <w:color w:val="000000" w:themeColor="text1"/>
              </w:rPr>
            </w:pPr>
            <w:r w:rsidRPr="00D6661F">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44455471" w14:textId="77777777" w:rsidR="00624E3E" w:rsidRPr="00D6661F" w:rsidRDefault="00624E3E"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32C54F10" w14:textId="77777777" w:rsidR="00624E3E" w:rsidRPr="00D6661F" w:rsidRDefault="005E7737"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D6661F" w14:paraId="1D09285F" w14:textId="77777777" w:rsidTr="009F1617">
        <w:trPr>
          <w:trHeight w:val="797"/>
          <w:jc w:val="center"/>
        </w:trPr>
        <w:tc>
          <w:tcPr>
            <w:tcW w:w="536" w:type="dxa"/>
            <w:tcBorders>
              <w:top w:val="single" w:sz="4" w:space="0" w:color="FF5A5F"/>
            </w:tcBorders>
            <w:shd w:val="clear" w:color="auto" w:fill="FF5A5F"/>
            <w:vAlign w:val="center"/>
          </w:tcPr>
          <w:p w14:paraId="2C983EB8" w14:textId="77777777" w:rsidR="00624E3E" w:rsidRPr="00D6661F" w:rsidRDefault="00624E3E" w:rsidP="008656E9">
            <w:pPr>
              <w:tabs>
                <w:tab w:val="left" w:pos="0"/>
              </w:tabs>
              <w:spacing w:after="0" w:line="240" w:lineRule="auto"/>
              <w:jc w:val="center"/>
              <w:rPr>
                <w:rFonts w:ascii="Tahoma" w:hAnsi="Tahoma" w:cs="Tahoma"/>
                <w:b/>
                <w:bCs/>
                <w:color w:val="000000" w:themeColor="text1"/>
              </w:rPr>
            </w:pPr>
            <w:r w:rsidRPr="00D6661F">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67AAF1EE" w14:textId="77777777" w:rsidR="00624E3E" w:rsidRPr="00D6661F" w:rsidRDefault="00624E3E"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Empower</w:t>
            </w:r>
          </w:p>
        </w:tc>
        <w:tc>
          <w:tcPr>
            <w:tcW w:w="8131" w:type="dxa"/>
            <w:tcBorders>
              <w:top w:val="single" w:sz="4" w:space="0" w:color="FF5A5F"/>
            </w:tcBorders>
            <w:vAlign w:val="center"/>
          </w:tcPr>
          <w:p w14:paraId="2410368B" w14:textId="0878F407" w:rsidR="00624E3E" w:rsidRPr="00D6661F" w:rsidRDefault="005E7737" w:rsidP="008656E9">
            <w:pPr>
              <w:tabs>
                <w:tab w:val="left" w:pos="0"/>
              </w:tabs>
              <w:spacing w:after="0" w:line="240" w:lineRule="auto"/>
              <w:rPr>
                <w:rFonts w:ascii="Tahoma" w:hAnsi="Tahoma" w:cs="Tahoma"/>
                <w:color w:val="000000" w:themeColor="text1"/>
              </w:rPr>
            </w:pPr>
            <w:r w:rsidRPr="00D6661F">
              <w:rPr>
                <w:rFonts w:ascii="Tahoma" w:hAnsi="Tahoma" w:cs="Tahoma"/>
                <w:color w:val="000000" w:themeColor="text1"/>
              </w:rPr>
              <w:t xml:space="preserve">we believe in people, will listen, </w:t>
            </w:r>
            <w:r w:rsidR="00E71C42" w:rsidRPr="00D6661F">
              <w:rPr>
                <w:rFonts w:ascii="Tahoma" w:hAnsi="Tahoma" w:cs="Tahoma"/>
                <w:color w:val="000000" w:themeColor="text1"/>
              </w:rPr>
              <w:t>learn,</w:t>
            </w:r>
            <w:r w:rsidRPr="00D6661F">
              <w:rPr>
                <w:rFonts w:ascii="Tahoma" w:hAnsi="Tahoma" w:cs="Tahoma"/>
                <w:color w:val="000000" w:themeColor="text1"/>
              </w:rPr>
              <w:t xml:space="preserve"> and trust them to make decisions. We help people to realise their ambitions.</w:t>
            </w:r>
          </w:p>
        </w:tc>
      </w:tr>
    </w:tbl>
    <w:p w14:paraId="035E8EFF" w14:textId="77777777" w:rsidR="002A7CA8" w:rsidRPr="00D6661F" w:rsidRDefault="00C446DF" w:rsidP="00C446DF">
      <w:pPr>
        <w:pStyle w:val="Default"/>
        <w:jc w:val="center"/>
        <w:rPr>
          <w:rFonts w:ascii="Tahoma" w:hAnsi="Tahoma" w:cs="Tahoma"/>
        </w:rPr>
      </w:pPr>
      <w:r w:rsidRPr="00D6661F">
        <w:rPr>
          <w:rFonts w:ascii="Tahoma" w:hAnsi="Tahoma" w:cs="Tahoma"/>
          <w:b/>
          <w:bCs/>
          <w:color w:val="FF5A5F"/>
        </w:rPr>
        <w:t>“Valuing colleagues as individuals and encompassing our different perspectives to deliver our collective ambitions.  One West inclusive</w:t>
      </w:r>
      <w:r w:rsidR="00731BC8" w:rsidRPr="00D6661F">
        <w:rPr>
          <w:rFonts w:ascii="Tahoma" w:hAnsi="Tahoma" w:cs="Tahoma"/>
          <w:b/>
          <w:bCs/>
          <w:color w:val="FF5A5F"/>
        </w:rPr>
        <w:t xml:space="preserve"> culture</w:t>
      </w:r>
      <w:r w:rsidR="00037016" w:rsidRPr="00D6661F">
        <w:rPr>
          <w:rFonts w:ascii="Tahoma" w:hAnsi="Tahoma" w:cs="Tahoma"/>
          <w:b/>
          <w:bCs/>
          <w:color w:val="FF5A5F"/>
        </w:rPr>
        <w:t>”</w:t>
      </w:r>
    </w:p>
    <w:p w14:paraId="5DA06EE1"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drawing>
          <wp:anchor distT="0" distB="0" distL="114300" distR="114300" simplePos="0" relativeHeight="251658240" behindDoc="0" locked="0" layoutInCell="1" allowOverlap="1" wp14:anchorId="6ECA87F3" wp14:editId="6ACE69CA">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708F5" w14:textId="77777777" w:rsidR="001C1921" w:rsidRDefault="001C1921" w:rsidP="003B4694">
      <w:pPr>
        <w:spacing w:after="0" w:line="240" w:lineRule="auto"/>
      </w:pPr>
      <w:r>
        <w:separator/>
      </w:r>
    </w:p>
  </w:endnote>
  <w:endnote w:type="continuationSeparator" w:id="0">
    <w:p w14:paraId="1080381B" w14:textId="77777777" w:rsidR="001C1921" w:rsidRDefault="001C1921" w:rsidP="003B4694">
      <w:pPr>
        <w:spacing w:after="0" w:line="240" w:lineRule="auto"/>
      </w:pPr>
      <w:r>
        <w:continuationSeparator/>
      </w:r>
    </w:p>
  </w:endnote>
  <w:endnote w:type="continuationNotice" w:id="1">
    <w:p w14:paraId="566230F6" w14:textId="77777777" w:rsidR="001C1921" w:rsidRDefault="001C19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20AFC"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0D47"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AB6C"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507A99BA" wp14:editId="0A6850E3">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D559C" w14:textId="77777777" w:rsidR="001C1921" w:rsidRDefault="001C1921" w:rsidP="003B4694">
      <w:pPr>
        <w:spacing w:after="0" w:line="240" w:lineRule="auto"/>
      </w:pPr>
      <w:r>
        <w:separator/>
      </w:r>
    </w:p>
  </w:footnote>
  <w:footnote w:type="continuationSeparator" w:id="0">
    <w:p w14:paraId="3C270922" w14:textId="77777777" w:rsidR="001C1921" w:rsidRDefault="001C1921" w:rsidP="003B4694">
      <w:pPr>
        <w:spacing w:after="0" w:line="240" w:lineRule="auto"/>
      </w:pPr>
      <w:r>
        <w:continuationSeparator/>
      </w:r>
    </w:p>
  </w:footnote>
  <w:footnote w:type="continuationNotice" w:id="1">
    <w:p w14:paraId="5D012DC8" w14:textId="77777777" w:rsidR="001C1921" w:rsidRDefault="001C19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DD5E"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81AA"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EE90" w14:textId="77777777" w:rsidR="00AF731E" w:rsidRDefault="00AF731E">
    <w:pPr>
      <w:pStyle w:val="Header"/>
    </w:pPr>
    <w:r>
      <w:rPr>
        <w:noProof/>
      </w:rPr>
      <w:drawing>
        <wp:anchor distT="0" distB="0" distL="114300" distR="114300" simplePos="0" relativeHeight="251658240" behindDoc="0" locked="0" layoutInCell="1" allowOverlap="1" wp14:anchorId="3994EDDE" wp14:editId="21763FCF">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2F45"/>
    <w:multiLevelType w:val="hybridMultilevel"/>
    <w:tmpl w:val="B406F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3D0024"/>
    <w:multiLevelType w:val="hybridMultilevel"/>
    <w:tmpl w:val="6B588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AE4B5F"/>
    <w:multiLevelType w:val="hybridMultilevel"/>
    <w:tmpl w:val="F28A6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775CDA"/>
    <w:multiLevelType w:val="hybridMultilevel"/>
    <w:tmpl w:val="CB762A8C"/>
    <w:lvl w:ilvl="0" w:tplc="C6BEE88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80CD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620B4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0A87A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28FE7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406C0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56928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20F39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20873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4C004A"/>
    <w:multiLevelType w:val="hybridMultilevel"/>
    <w:tmpl w:val="83A60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A24D5"/>
    <w:multiLevelType w:val="hybridMultilevel"/>
    <w:tmpl w:val="7B0E5F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21025D"/>
    <w:multiLevelType w:val="hybridMultilevel"/>
    <w:tmpl w:val="9F260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5455F79"/>
    <w:multiLevelType w:val="hybridMultilevel"/>
    <w:tmpl w:val="B36CA99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746829"/>
    <w:multiLevelType w:val="hybridMultilevel"/>
    <w:tmpl w:val="5862443C"/>
    <w:lvl w:ilvl="0" w:tplc="171AA39A">
      <w:start w:val="1"/>
      <w:numFmt w:val="decimal"/>
      <w:lvlText w:val="%1."/>
      <w:lvlJc w:val="left"/>
      <w:pPr>
        <w:tabs>
          <w:tab w:val="num" w:pos="567"/>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1555B2"/>
    <w:multiLevelType w:val="hybridMultilevel"/>
    <w:tmpl w:val="8E02568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A80427"/>
    <w:multiLevelType w:val="hybridMultilevel"/>
    <w:tmpl w:val="FBD0ED9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4"/>
  </w:num>
  <w:num w:numId="2" w16cid:durableId="302740628">
    <w:abstractNumId w:val="11"/>
  </w:num>
  <w:num w:numId="3" w16cid:durableId="1695493950">
    <w:abstractNumId w:val="5"/>
  </w:num>
  <w:num w:numId="4" w16cid:durableId="1928804481">
    <w:abstractNumId w:val="15"/>
  </w:num>
  <w:num w:numId="5" w16cid:durableId="500202405">
    <w:abstractNumId w:val="13"/>
  </w:num>
  <w:num w:numId="6" w16cid:durableId="1671593545">
    <w:abstractNumId w:val="14"/>
  </w:num>
  <w:num w:numId="7" w16cid:durableId="476072555">
    <w:abstractNumId w:val="6"/>
  </w:num>
  <w:num w:numId="8" w16cid:durableId="1179659036">
    <w:abstractNumId w:val="10"/>
  </w:num>
  <w:num w:numId="9" w16cid:durableId="1155992199">
    <w:abstractNumId w:val="3"/>
  </w:num>
  <w:num w:numId="10" w16cid:durableId="8071439">
    <w:abstractNumId w:val="8"/>
  </w:num>
  <w:num w:numId="11" w16cid:durableId="2050834883">
    <w:abstractNumId w:val="0"/>
  </w:num>
  <w:num w:numId="12" w16cid:durableId="581909186">
    <w:abstractNumId w:val="7"/>
  </w:num>
  <w:num w:numId="13" w16cid:durableId="1980575249">
    <w:abstractNumId w:val="9"/>
  </w:num>
  <w:num w:numId="14" w16cid:durableId="2007126102">
    <w:abstractNumId w:val="12"/>
  </w:num>
  <w:num w:numId="15" w16cid:durableId="633407184">
    <w:abstractNumId w:val="2"/>
  </w:num>
  <w:num w:numId="16" w16cid:durableId="696660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921"/>
    <w:rsid w:val="00014CDE"/>
    <w:rsid w:val="00016493"/>
    <w:rsid w:val="00017C4D"/>
    <w:rsid w:val="000278E6"/>
    <w:rsid w:val="00035890"/>
    <w:rsid w:val="00037016"/>
    <w:rsid w:val="00044480"/>
    <w:rsid w:val="00047050"/>
    <w:rsid w:val="00053EEE"/>
    <w:rsid w:val="000800DC"/>
    <w:rsid w:val="000835CA"/>
    <w:rsid w:val="00095702"/>
    <w:rsid w:val="000A04AF"/>
    <w:rsid w:val="000A3AC1"/>
    <w:rsid w:val="000B7CBC"/>
    <w:rsid w:val="000C37C5"/>
    <w:rsid w:val="000C58D6"/>
    <w:rsid w:val="000C7128"/>
    <w:rsid w:val="000C75A5"/>
    <w:rsid w:val="000D6988"/>
    <w:rsid w:val="000D70AC"/>
    <w:rsid w:val="000D7803"/>
    <w:rsid w:val="00102F5F"/>
    <w:rsid w:val="00111A47"/>
    <w:rsid w:val="00140CCF"/>
    <w:rsid w:val="001443B4"/>
    <w:rsid w:val="00145EBF"/>
    <w:rsid w:val="00155C32"/>
    <w:rsid w:val="00162B71"/>
    <w:rsid w:val="001632A2"/>
    <w:rsid w:val="0016401B"/>
    <w:rsid w:val="00164485"/>
    <w:rsid w:val="00170CD6"/>
    <w:rsid w:val="001759C0"/>
    <w:rsid w:val="0018041B"/>
    <w:rsid w:val="001A115B"/>
    <w:rsid w:val="001B2322"/>
    <w:rsid w:val="001B3022"/>
    <w:rsid w:val="001B5582"/>
    <w:rsid w:val="001C1921"/>
    <w:rsid w:val="001C5A03"/>
    <w:rsid w:val="001C616A"/>
    <w:rsid w:val="001D7ECB"/>
    <w:rsid w:val="001E0036"/>
    <w:rsid w:val="001E58C9"/>
    <w:rsid w:val="001F1E90"/>
    <w:rsid w:val="001F1F2F"/>
    <w:rsid w:val="001F2AA4"/>
    <w:rsid w:val="001F4022"/>
    <w:rsid w:val="001F4FEB"/>
    <w:rsid w:val="00202797"/>
    <w:rsid w:val="00205945"/>
    <w:rsid w:val="00207CF7"/>
    <w:rsid w:val="0021710E"/>
    <w:rsid w:val="002257E0"/>
    <w:rsid w:val="002342DB"/>
    <w:rsid w:val="00234414"/>
    <w:rsid w:val="00240053"/>
    <w:rsid w:val="002518B7"/>
    <w:rsid w:val="00251D16"/>
    <w:rsid w:val="002549A4"/>
    <w:rsid w:val="00266698"/>
    <w:rsid w:val="00273868"/>
    <w:rsid w:val="0027508C"/>
    <w:rsid w:val="0028016A"/>
    <w:rsid w:val="00280724"/>
    <w:rsid w:val="00280858"/>
    <w:rsid w:val="00292272"/>
    <w:rsid w:val="002951CF"/>
    <w:rsid w:val="00295FE0"/>
    <w:rsid w:val="002A7CA8"/>
    <w:rsid w:val="002B4CA3"/>
    <w:rsid w:val="002D648A"/>
    <w:rsid w:val="002E1F31"/>
    <w:rsid w:val="002E6AD7"/>
    <w:rsid w:val="002F5069"/>
    <w:rsid w:val="003061BE"/>
    <w:rsid w:val="00312F35"/>
    <w:rsid w:val="0031492B"/>
    <w:rsid w:val="00317806"/>
    <w:rsid w:val="00326102"/>
    <w:rsid w:val="00334216"/>
    <w:rsid w:val="00337B34"/>
    <w:rsid w:val="00340CDF"/>
    <w:rsid w:val="00343533"/>
    <w:rsid w:val="003477D1"/>
    <w:rsid w:val="0034790B"/>
    <w:rsid w:val="00354BC6"/>
    <w:rsid w:val="00356853"/>
    <w:rsid w:val="00361883"/>
    <w:rsid w:val="00362D59"/>
    <w:rsid w:val="003A53F4"/>
    <w:rsid w:val="003B4694"/>
    <w:rsid w:val="003B6245"/>
    <w:rsid w:val="003C246A"/>
    <w:rsid w:val="003C4FC6"/>
    <w:rsid w:val="003D5123"/>
    <w:rsid w:val="003E3E3C"/>
    <w:rsid w:val="003E407D"/>
    <w:rsid w:val="003F378A"/>
    <w:rsid w:val="003F3ABC"/>
    <w:rsid w:val="003F617A"/>
    <w:rsid w:val="003F6475"/>
    <w:rsid w:val="004003CD"/>
    <w:rsid w:val="00412B09"/>
    <w:rsid w:val="004374DC"/>
    <w:rsid w:val="00442236"/>
    <w:rsid w:val="00444416"/>
    <w:rsid w:val="004475CA"/>
    <w:rsid w:val="00447968"/>
    <w:rsid w:val="004542A6"/>
    <w:rsid w:val="00472C2B"/>
    <w:rsid w:val="00477B77"/>
    <w:rsid w:val="004801F1"/>
    <w:rsid w:val="00480738"/>
    <w:rsid w:val="0049281A"/>
    <w:rsid w:val="00495A3B"/>
    <w:rsid w:val="004A1AE5"/>
    <w:rsid w:val="004B52A1"/>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315A"/>
    <w:rsid w:val="00556076"/>
    <w:rsid w:val="00570238"/>
    <w:rsid w:val="00596204"/>
    <w:rsid w:val="00596C52"/>
    <w:rsid w:val="00597735"/>
    <w:rsid w:val="005A343A"/>
    <w:rsid w:val="005B496E"/>
    <w:rsid w:val="005B7BCC"/>
    <w:rsid w:val="005C0DAA"/>
    <w:rsid w:val="005D5FF6"/>
    <w:rsid w:val="005E4EF5"/>
    <w:rsid w:val="005E6C38"/>
    <w:rsid w:val="005E7737"/>
    <w:rsid w:val="0060561C"/>
    <w:rsid w:val="00616B40"/>
    <w:rsid w:val="006233EF"/>
    <w:rsid w:val="00624E3E"/>
    <w:rsid w:val="006353C9"/>
    <w:rsid w:val="00643779"/>
    <w:rsid w:val="00645F6E"/>
    <w:rsid w:val="00646933"/>
    <w:rsid w:val="00650686"/>
    <w:rsid w:val="0065586A"/>
    <w:rsid w:val="00656BA1"/>
    <w:rsid w:val="00663121"/>
    <w:rsid w:val="00664164"/>
    <w:rsid w:val="00674844"/>
    <w:rsid w:val="00677F93"/>
    <w:rsid w:val="00691998"/>
    <w:rsid w:val="006966BE"/>
    <w:rsid w:val="006A0709"/>
    <w:rsid w:val="006A47DB"/>
    <w:rsid w:val="006C092D"/>
    <w:rsid w:val="006C38AA"/>
    <w:rsid w:val="006C7906"/>
    <w:rsid w:val="006D23BA"/>
    <w:rsid w:val="006E092D"/>
    <w:rsid w:val="006E4A2A"/>
    <w:rsid w:val="006E4B09"/>
    <w:rsid w:val="006F0D67"/>
    <w:rsid w:val="006F1879"/>
    <w:rsid w:val="006F2F48"/>
    <w:rsid w:val="00701C7A"/>
    <w:rsid w:val="00711751"/>
    <w:rsid w:val="007117E4"/>
    <w:rsid w:val="007241EF"/>
    <w:rsid w:val="0072671D"/>
    <w:rsid w:val="007272E4"/>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5B4E"/>
    <w:rsid w:val="00787C80"/>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31C5D"/>
    <w:rsid w:val="0083473F"/>
    <w:rsid w:val="008377E8"/>
    <w:rsid w:val="00844773"/>
    <w:rsid w:val="008479B5"/>
    <w:rsid w:val="00852BFB"/>
    <w:rsid w:val="00855F01"/>
    <w:rsid w:val="008562E2"/>
    <w:rsid w:val="008643EE"/>
    <w:rsid w:val="008656E9"/>
    <w:rsid w:val="00867B1E"/>
    <w:rsid w:val="008760E7"/>
    <w:rsid w:val="00877408"/>
    <w:rsid w:val="008924B3"/>
    <w:rsid w:val="008B461C"/>
    <w:rsid w:val="008B7E5B"/>
    <w:rsid w:val="008C2ADC"/>
    <w:rsid w:val="008C4452"/>
    <w:rsid w:val="008D375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579B9"/>
    <w:rsid w:val="009605C6"/>
    <w:rsid w:val="00960E1A"/>
    <w:rsid w:val="00966311"/>
    <w:rsid w:val="00975D95"/>
    <w:rsid w:val="0098155F"/>
    <w:rsid w:val="0098732B"/>
    <w:rsid w:val="009901E1"/>
    <w:rsid w:val="00992E41"/>
    <w:rsid w:val="00993333"/>
    <w:rsid w:val="00995F51"/>
    <w:rsid w:val="009B6C14"/>
    <w:rsid w:val="009D2AC9"/>
    <w:rsid w:val="009E5FC3"/>
    <w:rsid w:val="009E77EF"/>
    <w:rsid w:val="009F0A4B"/>
    <w:rsid w:val="009F1617"/>
    <w:rsid w:val="009F2526"/>
    <w:rsid w:val="009F62EA"/>
    <w:rsid w:val="009F6C25"/>
    <w:rsid w:val="00A06408"/>
    <w:rsid w:val="00A06F1D"/>
    <w:rsid w:val="00A0759C"/>
    <w:rsid w:val="00A113D7"/>
    <w:rsid w:val="00A15ADE"/>
    <w:rsid w:val="00A17D52"/>
    <w:rsid w:val="00A20FF5"/>
    <w:rsid w:val="00A26007"/>
    <w:rsid w:val="00A4063F"/>
    <w:rsid w:val="00A443D6"/>
    <w:rsid w:val="00A45380"/>
    <w:rsid w:val="00A46948"/>
    <w:rsid w:val="00A54337"/>
    <w:rsid w:val="00A62E57"/>
    <w:rsid w:val="00A64D28"/>
    <w:rsid w:val="00A71324"/>
    <w:rsid w:val="00A728EB"/>
    <w:rsid w:val="00A73266"/>
    <w:rsid w:val="00A77020"/>
    <w:rsid w:val="00A87489"/>
    <w:rsid w:val="00A9288B"/>
    <w:rsid w:val="00A97383"/>
    <w:rsid w:val="00AA4859"/>
    <w:rsid w:val="00AB00B5"/>
    <w:rsid w:val="00AB17B8"/>
    <w:rsid w:val="00AC45C1"/>
    <w:rsid w:val="00AC69EA"/>
    <w:rsid w:val="00AD0918"/>
    <w:rsid w:val="00AD3A24"/>
    <w:rsid w:val="00AE0A7E"/>
    <w:rsid w:val="00AF0C64"/>
    <w:rsid w:val="00AF27F4"/>
    <w:rsid w:val="00AF72F0"/>
    <w:rsid w:val="00AF731E"/>
    <w:rsid w:val="00B01DA6"/>
    <w:rsid w:val="00B03B3C"/>
    <w:rsid w:val="00B06B11"/>
    <w:rsid w:val="00B11981"/>
    <w:rsid w:val="00B146DA"/>
    <w:rsid w:val="00B15FC2"/>
    <w:rsid w:val="00B16E7B"/>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B7564"/>
    <w:rsid w:val="00BC1238"/>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755"/>
    <w:rsid w:val="00D37D5F"/>
    <w:rsid w:val="00D415CB"/>
    <w:rsid w:val="00D5133B"/>
    <w:rsid w:val="00D60322"/>
    <w:rsid w:val="00D6661F"/>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1B0"/>
    <w:rsid w:val="00E039FF"/>
    <w:rsid w:val="00E03A60"/>
    <w:rsid w:val="00E05C18"/>
    <w:rsid w:val="00E1222E"/>
    <w:rsid w:val="00E129BF"/>
    <w:rsid w:val="00E15208"/>
    <w:rsid w:val="00E17BD1"/>
    <w:rsid w:val="00E23D31"/>
    <w:rsid w:val="00E356B2"/>
    <w:rsid w:val="00E40454"/>
    <w:rsid w:val="00E53CFD"/>
    <w:rsid w:val="00E71C42"/>
    <w:rsid w:val="00E82376"/>
    <w:rsid w:val="00E83A3D"/>
    <w:rsid w:val="00E86B64"/>
    <w:rsid w:val="00E94D91"/>
    <w:rsid w:val="00EA2992"/>
    <w:rsid w:val="00EA4AF4"/>
    <w:rsid w:val="00EB57D5"/>
    <w:rsid w:val="00EC0BF0"/>
    <w:rsid w:val="00EC0C10"/>
    <w:rsid w:val="00EC7484"/>
    <w:rsid w:val="00ED0638"/>
    <w:rsid w:val="00ED3066"/>
    <w:rsid w:val="00ED6F2F"/>
    <w:rsid w:val="00EE44B7"/>
    <w:rsid w:val="00EF03C3"/>
    <w:rsid w:val="00EF3E9F"/>
    <w:rsid w:val="00EF73EE"/>
    <w:rsid w:val="00F00F80"/>
    <w:rsid w:val="00F27CF9"/>
    <w:rsid w:val="00F3360C"/>
    <w:rsid w:val="00F52B92"/>
    <w:rsid w:val="00F536FF"/>
    <w:rsid w:val="00F63FD1"/>
    <w:rsid w:val="00F8434C"/>
    <w:rsid w:val="00F87402"/>
    <w:rsid w:val="00FA631B"/>
    <w:rsid w:val="00FA7CF5"/>
    <w:rsid w:val="00FB1872"/>
    <w:rsid w:val="00FB40A2"/>
    <w:rsid w:val="00FB486F"/>
    <w:rsid w:val="00FB4E2F"/>
    <w:rsid w:val="00FC1C12"/>
    <w:rsid w:val="00FC3172"/>
    <w:rsid w:val="00FC7103"/>
    <w:rsid w:val="00FD5B28"/>
    <w:rsid w:val="00FE27CB"/>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848B5"/>
  <w15:chartTrackingRefBased/>
  <w15:docId w15:val="{8A7AD3D5-B308-4DCF-9AD3-A22E13D9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styleId="List">
    <w:name w:val="List"/>
    <w:basedOn w:val="Normal"/>
    <w:rsid w:val="002518B7"/>
    <w:pPr>
      <w:spacing w:after="0" w:line="240" w:lineRule="auto"/>
      <w:ind w:left="283" w:hanging="283"/>
    </w:pPr>
    <w:rPr>
      <w:rFonts w:ascii="Times New Roman" w:eastAsia="Times New Roman" w:hAnsi="Times New Roman" w:cs="Times New Roman"/>
      <w:sz w:val="20"/>
      <w:szCs w:val="20"/>
    </w:rPr>
  </w:style>
  <w:style w:type="paragraph" w:styleId="BodyText">
    <w:name w:val="Body Text"/>
    <w:basedOn w:val="Normal"/>
    <w:link w:val="BodyTextChar"/>
    <w:rsid w:val="00FB4E2F"/>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FB4E2F"/>
    <w:rPr>
      <w:rFonts w:ascii="Times New Roman" w:eastAsia="Times New Roman" w:hAnsi="Times New Roman" w:cs="Times New Roman"/>
      <w:sz w:val="24"/>
      <w:szCs w:val="20"/>
    </w:rPr>
  </w:style>
  <w:style w:type="paragraph" w:styleId="BodyText2">
    <w:name w:val="Body Text 2"/>
    <w:basedOn w:val="Normal"/>
    <w:link w:val="BodyText2Char"/>
    <w:rsid w:val="00B16E7B"/>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16E7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Category xmlns="c5485ebf-cdde-4122-8151-fc9a8a04496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15" ma:contentTypeDescription="Create a new document." ma:contentTypeScope="" ma:versionID="78f98150eb2607dd6e6794633fd4fc4a">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38e9a866f1d20d5d610e191e3557b0a6"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c5485ebf-cdde-4122-8151-fc9a8a044964"/>
    <ds:schemaRef ds:uri="93ed87f8-ff8f-45aa-9685-9ce08c50e50b"/>
  </ds:schemaRefs>
</ds:datastoreItem>
</file>

<file path=customXml/itemProps2.xml><?xml version="1.0" encoding="utf-8"?>
<ds:datastoreItem xmlns:ds="http://schemas.openxmlformats.org/officeDocument/2006/customXml" ds:itemID="{1AD5FB6C-6DB2-471F-8DF7-F5D7B85E2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77883-7668-4F33-9F4E-AB2C8CB0B6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7</Pages>
  <Words>1217</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Timmins</dc:creator>
  <cp:keywords/>
  <dc:description/>
  <cp:lastModifiedBy>Kelli Maynard</cp:lastModifiedBy>
  <cp:revision>3</cp:revision>
  <cp:lastPrinted>2023-11-09T09:44:00Z</cp:lastPrinted>
  <dcterms:created xsi:type="dcterms:W3CDTF">2024-04-04T14:46:00Z</dcterms:created>
  <dcterms:modified xsi:type="dcterms:W3CDTF">2024-04-05T11:37:00Z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