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AB368" w14:textId="37E0884A" w:rsidR="00B74DE2" w:rsidRPr="00A01433" w:rsidRDefault="00B74DE2" w:rsidP="00487E63">
      <w:pPr>
        <w:widowControl w:val="0"/>
        <w:tabs>
          <w:tab w:val="left" w:pos="8400"/>
        </w:tabs>
        <w:rPr>
          <w:rFonts w:eastAsia="Arial"/>
          <w:szCs w:val="24"/>
        </w:rPr>
      </w:pPr>
    </w:p>
    <w:p w14:paraId="61E0B2F5" w14:textId="77777777" w:rsidR="00EE615C" w:rsidRPr="00A01433" w:rsidRDefault="00EE615C" w:rsidP="00EE615C">
      <w:pPr>
        <w:spacing w:after="0" w:line="240" w:lineRule="auto"/>
        <w:jc w:val="center"/>
        <w:rPr>
          <w:rFonts w:eastAsia="Times New Roman"/>
          <w:b/>
          <w:color w:val="003399"/>
          <w:spacing w:val="0"/>
          <w:szCs w:val="24"/>
          <w:lang w:eastAsia="en-GB"/>
        </w:rPr>
      </w:pPr>
      <w:r w:rsidRPr="00A01433">
        <w:rPr>
          <w:rFonts w:eastAsia="Times New Roman"/>
          <w:b/>
          <w:color w:val="003399"/>
          <w:spacing w:val="0"/>
          <w:szCs w:val="24"/>
          <w:lang w:eastAsia="en-GB"/>
        </w:rPr>
        <w:t>Job Description</w:t>
      </w:r>
    </w:p>
    <w:tbl>
      <w:tblPr>
        <w:tblW w:w="5000" w:type="pct"/>
        <w:tblLook w:val="0000" w:firstRow="0" w:lastRow="0" w:firstColumn="0" w:lastColumn="0" w:noHBand="0" w:noVBand="0"/>
      </w:tblPr>
      <w:tblGrid>
        <w:gridCol w:w="9638"/>
      </w:tblGrid>
      <w:tr w:rsidR="00EE615C" w:rsidRPr="00A01433" w14:paraId="6369D65F" w14:textId="77777777" w:rsidTr="2C5B2298">
        <w:trPr>
          <w:trHeight w:val="300"/>
        </w:trPr>
        <w:tc>
          <w:tcPr>
            <w:tcW w:w="5000" w:type="pct"/>
            <w:vAlign w:val="center"/>
          </w:tcPr>
          <w:p w14:paraId="043E41AA" w14:textId="77777777" w:rsidR="00EE615C" w:rsidRPr="00A01433" w:rsidRDefault="00EE615C" w:rsidP="00EE615C">
            <w:pPr>
              <w:overflowPunct w:val="0"/>
              <w:autoSpaceDE w:val="0"/>
              <w:autoSpaceDN w:val="0"/>
              <w:adjustRightInd w:val="0"/>
              <w:spacing w:after="120" w:line="240" w:lineRule="auto"/>
              <w:textAlignment w:val="baseline"/>
              <w:rPr>
                <w:rFonts w:eastAsia="Times New Roman"/>
                <w:spacing w:val="0"/>
                <w:szCs w:val="24"/>
                <w:lang w:eastAsia="en-GB"/>
              </w:rPr>
            </w:pPr>
            <w:r w:rsidRPr="00A01433">
              <w:rPr>
                <w:rFonts w:eastAsia="Times New Roman"/>
                <w:spacing w:val="0"/>
                <w:szCs w:val="24"/>
                <w:lang w:eastAsia="en-GB"/>
              </w:rPr>
              <w:t>Job Title: Lead Broker</w:t>
            </w:r>
          </w:p>
        </w:tc>
      </w:tr>
      <w:tr w:rsidR="00EE615C" w:rsidRPr="00A01433" w14:paraId="5585A445" w14:textId="77777777" w:rsidTr="2C5B2298">
        <w:trPr>
          <w:trHeight w:val="300"/>
        </w:trPr>
        <w:tc>
          <w:tcPr>
            <w:tcW w:w="5000" w:type="pct"/>
            <w:vAlign w:val="center"/>
          </w:tcPr>
          <w:p w14:paraId="6E51DC84" w14:textId="77777777" w:rsidR="00EE615C" w:rsidRPr="00A01433" w:rsidRDefault="00EE615C" w:rsidP="00EE615C">
            <w:pPr>
              <w:overflowPunct w:val="0"/>
              <w:autoSpaceDE w:val="0"/>
              <w:autoSpaceDN w:val="0"/>
              <w:adjustRightInd w:val="0"/>
              <w:spacing w:after="120" w:line="240" w:lineRule="auto"/>
              <w:textAlignment w:val="baseline"/>
              <w:rPr>
                <w:rFonts w:eastAsia="Times New Roman"/>
                <w:spacing w:val="0"/>
                <w:szCs w:val="24"/>
                <w:lang w:eastAsia="en-GB"/>
              </w:rPr>
            </w:pPr>
            <w:r w:rsidRPr="00A01433">
              <w:rPr>
                <w:rFonts w:eastAsia="Times New Roman"/>
                <w:spacing w:val="0"/>
                <w:szCs w:val="24"/>
                <w:lang w:eastAsia="en-GB"/>
              </w:rPr>
              <w:t>POSCODE:</w:t>
            </w:r>
          </w:p>
        </w:tc>
      </w:tr>
      <w:tr w:rsidR="00EE615C" w:rsidRPr="00A01433" w14:paraId="115BB755" w14:textId="77777777" w:rsidTr="2C5B2298">
        <w:trPr>
          <w:trHeight w:val="300"/>
        </w:trPr>
        <w:tc>
          <w:tcPr>
            <w:tcW w:w="5000" w:type="pct"/>
            <w:vAlign w:val="center"/>
          </w:tcPr>
          <w:p w14:paraId="02FBCFB3" w14:textId="77777777" w:rsidR="00EE615C" w:rsidRPr="00A01433" w:rsidRDefault="00EE615C" w:rsidP="2C5B2298">
            <w:pPr>
              <w:tabs>
                <w:tab w:val="left" w:pos="709"/>
              </w:tabs>
              <w:overflowPunct w:val="0"/>
              <w:autoSpaceDE w:val="0"/>
              <w:autoSpaceDN w:val="0"/>
              <w:adjustRightInd w:val="0"/>
              <w:spacing w:after="120" w:line="240" w:lineRule="auto"/>
              <w:textAlignment w:val="baseline"/>
              <w:rPr>
                <w:rFonts w:eastAsia="Times New Roman"/>
                <w:spacing w:val="0"/>
                <w:szCs w:val="24"/>
                <w:lang w:eastAsia="en-GB"/>
              </w:rPr>
            </w:pPr>
            <w:r w:rsidRPr="00A01433">
              <w:rPr>
                <w:rFonts w:eastAsia="Times New Roman"/>
                <w:spacing w:val="0"/>
                <w:szCs w:val="24"/>
                <w:lang w:eastAsia="en-GB"/>
              </w:rPr>
              <w:t>Grade: P1</w:t>
            </w:r>
          </w:p>
        </w:tc>
      </w:tr>
    </w:tbl>
    <w:p w14:paraId="0694FF4B" w14:textId="77777777" w:rsidR="00EE615C" w:rsidRPr="00A01433" w:rsidRDefault="00EE615C" w:rsidP="2C5B2298">
      <w:pPr>
        <w:suppressAutoHyphens/>
        <w:spacing w:after="120" w:line="240" w:lineRule="auto"/>
        <w:ind w:left="-425"/>
        <w:jc w:val="center"/>
        <w:rPr>
          <w:rFonts w:eastAsia="Times New Roman"/>
          <w:b/>
          <w:bCs/>
          <w:color w:val="003399"/>
          <w:spacing w:val="0"/>
          <w:szCs w:val="24"/>
          <w:lang w:eastAsia="en-GB"/>
        </w:rPr>
      </w:pPr>
      <w:r w:rsidRPr="00A01433">
        <w:rPr>
          <w:rFonts w:eastAsia="Times New Roman"/>
          <w:b/>
          <w:bCs/>
          <w:color w:val="003399"/>
          <w:spacing w:val="0"/>
          <w:szCs w:val="24"/>
          <w:lang w:eastAsia="en-GB"/>
        </w:rPr>
        <w:t>Overall purpose of the job</w:t>
      </w:r>
    </w:p>
    <w:p w14:paraId="1D128856" w14:textId="5CAA51AD" w:rsidR="00EE615C" w:rsidRPr="00A01433" w:rsidRDefault="00EE615C" w:rsidP="00EE615C">
      <w:pPr>
        <w:spacing w:after="0" w:line="240" w:lineRule="auto"/>
        <w:rPr>
          <w:rFonts w:eastAsia="Times New Roman"/>
          <w:spacing w:val="0"/>
          <w:szCs w:val="24"/>
          <w:lang w:eastAsia="en-GB"/>
        </w:rPr>
      </w:pPr>
      <w:r w:rsidRPr="00A01433">
        <w:rPr>
          <w:rFonts w:eastAsia="Times New Roman"/>
          <w:spacing w:val="0"/>
          <w:szCs w:val="24"/>
          <w:lang w:eastAsia="en-GB"/>
        </w:rPr>
        <w:t xml:space="preserve">The postholder will supervise, implement, and report back on brokerage activities within the Authority, ensuring that procurement rules are adhered to, risk is </w:t>
      </w:r>
      <w:r w:rsidR="00A01433" w:rsidRPr="00A01433">
        <w:rPr>
          <w:rFonts w:eastAsia="Times New Roman"/>
          <w:spacing w:val="0"/>
          <w:szCs w:val="24"/>
          <w:lang w:eastAsia="en-GB"/>
        </w:rPr>
        <w:t>managed,</w:t>
      </w:r>
      <w:r w:rsidRPr="00A01433">
        <w:rPr>
          <w:rFonts w:eastAsia="Times New Roman"/>
          <w:spacing w:val="0"/>
          <w:szCs w:val="24"/>
          <w:lang w:eastAsia="en-GB"/>
        </w:rPr>
        <w:t xml:space="preserve"> and value management activities are completed according to standard </w:t>
      </w:r>
      <w:proofErr w:type="spellStart"/>
      <w:r w:rsidRPr="00A01433">
        <w:rPr>
          <w:rFonts w:eastAsia="Times New Roman"/>
          <w:spacing w:val="0"/>
          <w:szCs w:val="24"/>
          <w:lang w:eastAsia="en-GB"/>
        </w:rPr>
        <w:t>operationing</w:t>
      </w:r>
      <w:proofErr w:type="spellEnd"/>
      <w:r w:rsidRPr="00A01433">
        <w:rPr>
          <w:rFonts w:eastAsia="Times New Roman"/>
          <w:spacing w:val="0"/>
          <w:szCs w:val="24"/>
          <w:lang w:eastAsia="en-GB"/>
        </w:rPr>
        <w:t xml:space="preserve"> procedure. They will ensure all transactions and negotiated agreements are delivered efficiently and in accordance with best practice and Authority policy.</w:t>
      </w:r>
    </w:p>
    <w:p w14:paraId="6B050589" w14:textId="77777777" w:rsidR="00EE615C" w:rsidRPr="00A01433" w:rsidRDefault="00EE615C" w:rsidP="00EE615C">
      <w:pPr>
        <w:spacing w:after="0" w:line="240" w:lineRule="auto"/>
        <w:rPr>
          <w:rFonts w:eastAsia="Times New Roman"/>
          <w:spacing w:val="0"/>
          <w:szCs w:val="24"/>
          <w:lang w:eastAsia="en-GB"/>
        </w:rPr>
      </w:pPr>
    </w:p>
    <w:p w14:paraId="3AB23EBF" w14:textId="77777777" w:rsidR="00EE615C" w:rsidRPr="00A01433" w:rsidRDefault="00EE615C" w:rsidP="00EE615C">
      <w:pPr>
        <w:spacing w:after="0" w:line="240" w:lineRule="auto"/>
        <w:rPr>
          <w:rFonts w:eastAsia="Times New Roman"/>
          <w:spacing w:val="0"/>
          <w:szCs w:val="24"/>
          <w:lang w:eastAsia="en-GB"/>
        </w:rPr>
      </w:pPr>
      <w:r w:rsidRPr="00A01433">
        <w:rPr>
          <w:rFonts w:eastAsia="Times New Roman"/>
          <w:spacing w:val="0"/>
          <w:szCs w:val="24"/>
          <w:lang w:eastAsia="en-GB"/>
        </w:rPr>
        <w:t>The postholder will identify potential risks, alert managers to issues, and record all actions accurately to ensure transparency and compliance with statutory obligations. They will focus on delivering value for money while adhering strictly to standard operating procedures.</w:t>
      </w:r>
    </w:p>
    <w:p w14:paraId="631E0777" w14:textId="77777777" w:rsidR="00EE615C" w:rsidRPr="00A01433" w:rsidRDefault="00EE615C" w:rsidP="00EE615C">
      <w:pPr>
        <w:spacing w:after="0" w:line="240" w:lineRule="auto"/>
        <w:rPr>
          <w:rFonts w:eastAsia="Times New Roman"/>
          <w:spacing w:val="0"/>
          <w:szCs w:val="24"/>
          <w:lang w:eastAsia="en-GB"/>
        </w:rPr>
      </w:pPr>
    </w:p>
    <w:p w14:paraId="12115785" w14:textId="77777777" w:rsidR="00EE615C" w:rsidRPr="00A01433" w:rsidRDefault="00EE615C" w:rsidP="00EE615C">
      <w:pPr>
        <w:spacing w:after="0" w:line="240" w:lineRule="auto"/>
        <w:rPr>
          <w:rFonts w:eastAsia="Times New Roman"/>
          <w:spacing w:val="0"/>
          <w:szCs w:val="24"/>
          <w:lang w:eastAsia="en-GB"/>
        </w:rPr>
      </w:pPr>
      <w:r w:rsidRPr="00A01433">
        <w:rPr>
          <w:rFonts w:eastAsia="Times New Roman"/>
          <w:spacing w:val="0"/>
          <w:szCs w:val="24"/>
          <w:lang w:eastAsia="en-GB"/>
        </w:rPr>
        <w:t>The postholder will cultivate a high-performing multidisciplinary team, promote best use of skills and knowledge, and close training gaps as shown by strengthened internal capability and improved performance metrics.</w:t>
      </w:r>
    </w:p>
    <w:p w14:paraId="3E574363" w14:textId="77777777" w:rsidR="00EE615C" w:rsidRPr="00A01433" w:rsidRDefault="00EE615C" w:rsidP="00EE615C">
      <w:pPr>
        <w:spacing w:after="0" w:line="240" w:lineRule="auto"/>
        <w:rPr>
          <w:rFonts w:eastAsia="Times New Roman"/>
          <w:spacing w:val="0"/>
          <w:szCs w:val="24"/>
          <w:lang w:eastAsia="en-GB"/>
        </w:rPr>
      </w:pPr>
    </w:p>
    <w:p w14:paraId="34C0FE0A" w14:textId="77777777" w:rsidR="00EE615C" w:rsidRPr="00A01433" w:rsidRDefault="00EE615C" w:rsidP="00EE615C">
      <w:pPr>
        <w:spacing w:after="0" w:line="240" w:lineRule="auto"/>
        <w:rPr>
          <w:rFonts w:eastAsia="Times New Roman"/>
          <w:spacing w:val="0"/>
          <w:szCs w:val="24"/>
          <w:lang w:eastAsia="en-GB"/>
        </w:rPr>
      </w:pPr>
      <w:r w:rsidRPr="00A01433">
        <w:rPr>
          <w:rFonts w:eastAsia="Times New Roman"/>
          <w:spacing w:val="0"/>
          <w:szCs w:val="24"/>
          <w:lang w:eastAsia="en-GB"/>
        </w:rPr>
        <w:t>The postholder will support colleagues by sharing information and feedback, helping the service to improve and adapt. They will provide timely updates and reports on activities, outcomes, and risks, supporting high standards throughout the team.</w:t>
      </w:r>
    </w:p>
    <w:p w14:paraId="6ADE8DA3" w14:textId="77777777" w:rsidR="00EE615C" w:rsidRPr="00A01433" w:rsidRDefault="00EE615C" w:rsidP="00EE615C">
      <w:pPr>
        <w:spacing w:after="0" w:line="240" w:lineRule="auto"/>
        <w:rPr>
          <w:rFonts w:eastAsia="Times New Roman"/>
          <w:spacing w:val="0"/>
          <w:szCs w:val="24"/>
          <w:lang w:eastAsia="en-GB"/>
        </w:rPr>
      </w:pPr>
    </w:p>
    <w:p w14:paraId="76EC9568" w14:textId="77777777" w:rsidR="00EE615C" w:rsidRPr="00A01433" w:rsidRDefault="00EE615C" w:rsidP="2C5B2298">
      <w:pPr>
        <w:suppressAutoHyphens/>
        <w:spacing w:after="0" w:line="240" w:lineRule="auto"/>
        <w:rPr>
          <w:rFonts w:eastAsia="Times New Roman"/>
          <w:spacing w:val="0"/>
          <w:szCs w:val="24"/>
          <w:lang w:eastAsia="en-GB"/>
        </w:rPr>
      </w:pPr>
      <w:r w:rsidRPr="00A01433">
        <w:rPr>
          <w:rFonts w:eastAsia="Times New Roman"/>
          <w:spacing w:val="0"/>
          <w:szCs w:val="24"/>
          <w:lang w:eastAsia="en-GB"/>
        </w:rPr>
        <w:t>The postholder will deputise for their immediate manager from time to time.</w:t>
      </w:r>
    </w:p>
    <w:p w14:paraId="6D2CA5E6" w14:textId="77777777" w:rsidR="00EE615C" w:rsidRPr="00A01433" w:rsidRDefault="00EE615C" w:rsidP="00EE615C">
      <w:pPr>
        <w:spacing w:after="0" w:line="240" w:lineRule="auto"/>
        <w:rPr>
          <w:rFonts w:eastAsia="Times New Roman"/>
          <w:spacing w:val="0"/>
          <w:szCs w:val="24"/>
          <w:lang w:eastAsia="en-GB"/>
        </w:rPr>
      </w:pPr>
    </w:p>
    <w:p w14:paraId="64E550C7" w14:textId="77777777" w:rsidR="00EE615C" w:rsidRPr="00A01433" w:rsidRDefault="00EE615C" w:rsidP="2C5B2298">
      <w:pPr>
        <w:suppressAutoHyphens/>
        <w:spacing w:after="120" w:line="240" w:lineRule="auto"/>
        <w:ind w:left="-425"/>
        <w:jc w:val="center"/>
        <w:rPr>
          <w:rFonts w:eastAsia="Times New Roman"/>
          <w:b/>
          <w:bCs/>
          <w:color w:val="003399"/>
          <w:spacing w:val="0"/>
          <w:szCs w:val="24"/>
          <w:lang w:eastAsia="en-GB"/>
        </w:rPr>
      </w:pPr>
      <w:r w:rsidRPr="00A01433">
        <w:rPr>
          <w:rFonts w:eastAsia="Times New Roman"/>
          <w:b/>
          <w:bCs/>
          <w:color w:val="003399"/>
          <w:spacing w:val="0"/>
          <w:szCs w:val="24"/>
          <w:lang w:eastAsia="en-GB"/>
        </w:rPr>
        <w:t>Main accountabilities</w:t>
      </w:r>
    </w:p>
    <w:p w14:paraId="4C58D59B" w14:textId="77777777" w:rsidR="00EE615C" w:rsidRPr="00A01433" w:rsidRDefault="00EE615C" w:rsidP="00EE615C">
      <w:pPr>
        <w:spacing w:after="120" w:line="240" w:lineRule="auto"/>
        <w:rPr>
          <w:rFonts w:eastAsia="Times New Roman"/>
          <w:spacing w:val="0"/>
          <w:szCs w:val="24"/>
          <w:lang w:eastAsia="en-GB"/>
        </w:rPr>
      </w:pPr>
      <w:r w:rsidRPr="00A01433">
        <w:rPr>
          <w:rFonts w:eastAsia="Times New Roman"/>
          <w:spacing w:val="0"/>
          <w:szCs w:val="24"/>
          <w:lang w:eastAsia="en-GB"/>
        </w:rPr>
        <w:t xml:space="preserve">Please list the accountabilities in descending order of priority. Please include 6-9 accountabilities. </w:t>
      </w:r>
    </w:p>
    <w:tbl>
      <w:tblPr>
        <w:tblW w:w="52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2"/>
        <w:gridCol w:w="9516"/>
      </w:tblGrid>
      <w:tr w:rsidR="00EE615C" w:rsidRPr="00A01433" w14:paraId="3043FD35" w14:textId="77777777" w:rsidTr="141855C0">
        <w:trPr>
          <w:trHeight w:val="300"/>
          <w:jc w:val="center"/>
        </w:trPr>
        <w:tc>
          <w:tcPr>
            <w:tcW w:w="288" w:type="pct"/>
          </w:tcPr>
          <w:p w14:paraId="07078A0E" w14:textId="77777777" w:rsidR="00EE615C" w:rsidRPr="00A01433" w:rsidRDefault="00EE615C" w:rsidP="00EE615C">
            <w:pPr>
              <w:tabs>
                <w:tab w:val="right" w:leader="dot" w:pos="8080"/>
              </w:tabs>
              <w:overflowPunct w:val="0"/>
              <w:autoSpaceDE w:val="0"/>
              <w:autoSpaceDN w:val="0"/>
              <w:adjustRightInd w:val="0"/>
              <w:spacing w:after="0" w:line="240" w:lineRule="auto"/>
              <w:textAlignment w:val="baseline"/>
              <w:rPr>
                <w:rFonts w:eastAsia="Times New Roman"/>
                <w:spacing w:val="0"/>
                <w:szCs w:val="24"/>
                <w:lang w:eastAsia="en-GB"/>
              </w:rPr>
            </w:pPr>
            <w:bookmarkStart w:id="0" w:name="_Hlk209126062"/>
          </w:p>
        </w:tc>
        <w:tc>
          <w:tcPr>
            <w:tcW w:w="4712" w:type="pct"/>
          </w:tcPr>
          <w:p w14:paraId="47480065" w14:textId="77777777" w:rsidR="00EE615C" w:rsidRPr="00A01433" w:rsidRDefault="00EE615C" w:rsidP="00EE615C">
            <w:pPr>
              <w:overflowPunct w:val="0"/>
              <w:autoSpaceDE w:val="0"/>
              <w:autoSpaceDN w:val="0"/>
              <w:adjustRightInd w:val="0"/>
              <w:spacing w:after="0" w:line="240" w:lineRule="auto"/>
              <w:textAlignment w:val="baseline"/>
              <w:rPr>
                <w:rFonts w:eastAsia="Times New Roman"/>
                <w:spacing w:val="0"/>
                <w:szCs w:val="24"/>
                <w:lang w:eastAsia="en-GB"/>
              </w:rPr>
            </w:pPr>
            <w:r w:rsidRPr="00A01433">
              <w:rPr>
                <w:rFonts w:eastAsia="Times New Roman"/>
                <w:b/>
                <w:bCs/>
                <w:spacing w:val="0"/>
                <w:szCs w:val="24"/>
                <w:lang w:eastAsia="en-GB"/>
              </w:rPr>
              <w:t>Main accountabilities</w:t>
            </w:r>
          </w:p>
        </w:tc>
      </w:tr>
      <w:tr w:rsidR="00EE615C" w:rsidRPr="00A01433" w14:paraId="67D3935C" w14:textId="77777777" w:rsidTr="141855C0">
        <w:trPr>
          <w:trHeight w:val="300"/>
          <w:jc w:val="center"/>
        </w:trPr>
        <w:tc>
          <w:tcPr>
            <w:tcW w:w="288" w:type="pct"/>
          </w:tcPr>
          <w:p w14:paraId="3B559DEA" w14:textId="77777777" w:rsidR="00EE615C" w:rsidRPr="00A01433" w:rsidRDefault="00EE615C" w:rsidP="00EE615C">
            <w:pPr>
              <w:numPr>
                <w:ilvl w:val="0"/>
                <w:numId w:val="11"/>
              </w:numPr>
              <w:tabs>
                <w:tab w:val="right" w:leader="dot" w:pos="8080"/>
              </w:tabs>
              <w:overflowPunct w:val="0"/>
              <w:autoSpaceDE w:val="0"/>
              <w:autoSpaceDN w:val="0"/>
              <w:adjustRightInd w:val="0"/>
              <w:spacing w:after="0" w:line="240" w:lineRule="auto"/>
              <w:textAlignment w:val="baseline"/>
              <w:rPr>
                <w:rFonts w:eastAsia="Times New Roman"/>
                <w:spacing w:val="0"/>
                <w:szCs w:val="24"/>
                <w:lang w:eastAsia="en-GB"/>
              </w:rPr>
            </w:pPr>
          </w:p>
        </w:tc>
        <w:tc>
          <w:tcPr>
            <w:tcW w:w="4712" w:type="pct"/>
          </w:tcPr>
          <w:p w14:paraId="06923C16" w14:textId="77777777" w:rsidR="00EE615C" w:rsidRPr="00A01433" w:rsidRDefault="00EE615C" w:rsidP="00EE615C">
            <w:pPr>
              <w:spacing w:after="80" w:line="240" w:lineRule="auto"/>
              <w:contextualSpacing/>
              <w:rPr>
                <w:rFonts w:eastAsia="Calibri"/>
                <w:b/>
                <w:bCs/>
                <w:color w:val="000000"/>
                <w:spacing w:val="0"/>
                <w:kern w:val="2"/>
                <w:szCs w:val="24"/>
                <w14:ligatures w14:val="standardContextual"/>
              </w:rPr>
            </w:pPr>
            <w:r w:rsidRPr="00A01433">
              <w:rPr>
                <w:rFonts w:eastAsia="Calibri"/>
                <w:b/>
                <w:bCs/>
                <w:color w:val="000000"/>
                <w:spacing w:val="0"/>
                <w:kern w:val="2"/>
                <w:szCs w:val="24"/>
                <w14:ligatures w14:val="standardContextual"/>
              </w:rPr>
              <w:t>People and Partners</w:t>
            </w:r>
          </w:p>
          <w:p w14:paraId="3317C40D" w14:textId="77777777" w:rsidR="00EE615C" w:rsidRPr="00A01433" w:rsidRDefault="00EE615C" w:rsidP="00EE615C">
            <w:pPr>
              <w:numPr>
                <w:ilvl w:val="0"/>
                <w:numId w:val="12"/>
              </w:numPr>
              <w:spacing w:after="80" w:line="240" w:lineRule="auto"/>
              <w:contextualSpacing/>
              <w:rPr>
                <w:rFonts w:eastAsia="Times New Roman"/>
                <w:color w:val="000000"/>
                <w:spacing w:val="0"/>
                <w:kern w:val="2"/>
                <w:szCs w:val="24"/>
                <w14:ligatures w14:val="standardContextual"/>
              </w:rPr>
            </w:pPr>
            <w:r w:rsidRPr="00A01433">
              <w:rPr>
                <w:rFonts w:eastAsia="Times New Roman"/>
                <w:color w:val="000000"/>
                <w:spacing w:val="0"/>
                <w:kern w:val="2"/>
                <w:szCs w:val="24"/>
                <w14:ligatures w14:val="standardContextual"/>
              </w:rPr>
              <w:t>The postholder will build effective relationships with contract managers, commissioners, operational teams, people with lived experience (PWLE), carers and providers to ensure outcomes for PWLE are accurately identified, communicated appropriately, and high quality and value for money solutions are commissioned.</w:t>
            </w:r>
          </w:p>
          <w:p w14:paraId="31C8F912" w14:textId="77777777" w:rsidR="00EE615C" w:rsidRPr="00A01433" w:rsidRDefault="00EE615C" w:rsidP="00EE615C">
            <w:pPr>
              <w:numPr>
                <w:ilvl w:val="0"/>
                <w:numId w:val="12"/>
              </w:numPr>
              <w:spacing w:after="80" w:line="240" w:lineRule="auto"/>
              <w:contextualSpacing/>
              <w:rPr>
                <w:rFonts w:eastAsia="Times New Roman"/>
                <w:color w:val="000000"/>
                <w:spacing w:val="0"/>
                <w:kern w:val="2"/>
                <w:szCs w:val="24"/>
                <w14:ligatures w14:val="standardContextual"/>
              </w:rPr>
            </w:pPr>
            <w:r w:rsidRPr="00A01433">
              <w:rPr>
                <w:rFonts w:eastAsia="Times New Roman"/>
                <w:color w:val="000000"/>
                <w:spacing w:val="0"/>
                <w:kern w:val="2"/>
                <w:szCs w:val="24"/>
                <w14:ligatures w14:val="standardContextual"/>
              </w:rPr>
              <w:t>The postholder will supervise and implement brokerage activity to secure care and support solutions that meet individual needs, ensuring clear communication and timely responses to customer requirements.</w:t>
            </w:r>
          </w:p>
          <w:p w14:paraId="0607F2EC" w14:textId="77777777" w:rsidR="00EE615C" w:rsidRPr="00A01433" w:rsidRDefault="00EE615C" w:rsidP="00EE615C">
            <w:pPr>
              <w:numPr>
                <w:ilvl w:val="0"/>
                <w:numId w:val="12"/>
              </w:numPr>
              <w:spacing w:after="80" w:line="240" w:lineRule="auto"/>
              <w:contextualSpacing/>
              <w:rPr>
                <w:rFonts w:eastAsia="Times New Roman"/>
                <w:color w:val="000000"/>
                <w:spacing w:val="0"/>
                <w:kern w:val="2"/>
                <w:szCs w:val="24"/>
                <w14:ligatures w14:val="standardContextual"/>
              </w:rPr>
            </w:pPr>
            <w:r w:rsidRPr="00A01433">
              <w:rPr>
                <w:rFonts w:eastAsia="Times New Roman"/>
                <w:color w:val="000000"/>
                <w:spacing w:val="0"/>
                <w:kern w:val="2"/>
                <w:szCs w:val="24"/>
                <w14:ligatures w14:val="standardContextual"/>
              </w:rPr>
              <w:t>The postholder will resolve 80% first-line queries and issues, escalating more complex concerns appropriately to maintain high levels of customer satisfaction and minimise risks to service delivery.</w:t>
            </w:r>
          </w:p>
          <w:p w14:paraId="79FEF0DE" w14:textId="77777777" w:rsidR="00EE615C" w:rsidRPr="00A01433" w:rsidRDefault="00EE615C" w:rsidP="00EE615C">
            <w:pPr>
              <w:numPr>
                <w:ilvl w:val="0"/>
                <w:numId w:val="12"/>
              </w:numPr>
              <w:spacing w:after="0" w:line="240" w:lineRule="auto"/>
              <w:contextualSpacing/>
              <w:rPr>
                <w:rFonts w:eastAsia="Times New Roman"/>
                <w:szCs w:val="24"/>
              </w:rPr>
            </w:pPr>
            <w:r w:rsidRPr="00A01433">
              <w:rPr>
                <w:rFonts w:eastAsia="Times New Roman"/>
                <w:szCs w:val="24"/>
              </w:rPr>
              <w:t>The postholder will assess risk to placement finding and hold peers to account to avoid delays.</w:t>
            </w:r>
          </w:p>
          <w:p w14:paraId="446B6A23" w14:textId="77777777" w:rsidR="00EE615C" w:rsidRPr="00A01433" w:rsidRDefault="00EE615C" w:rsidP="00EE615C">
            <w:pPr>
              <w:numPr>
                <w:ilvl w:val="0"/>
                <w:numId w:val="12"/>
              </w:numPr>
              <w:overflowPunct w:val="0"/>
              <w:autoSpaceDE w:val="0"/>
              <w:autoSpaceDN w:val="0"/>
              <w:adjustRightInd w:val="0"/>
              <w:spacing w:after="0" w:line="240" w:lineRule="auto"/>
              <w:textAlignment w:val="baseline"/>
              <w:rPr>
                <w:rFonts w:eastAsia="Times New Roman"/>
                <w:spacing w:val="0"/>
                <w:szCs w:val="24"/>
                <w:lang w:eastAsia="en-GB"/>
              </w:rPr>
            </w:pPr>
            <w:r w:rsidRPr="00A01433">
              <w:rPr>
                <w:rFonts w:eastAsia="Times New Roman"/>
                <w:color w:val="000000"/>
                <w:spacing w:val="0"/>
                <w:kern w:val="2"/>
                <w:szCs w:val="24"/>
                <w:lang w:eastAsia="en-GB"/>
              </w:rPr>
              <w:t>The postholder will gather and report feedback from customers and providers to inform continuous improvement and value management strategies.</w:t>
            </w:r>
          </w:p>
        </w:tc>
      </w:tr>
      <w:tr w:rsidR="00EE615C" w:rsidRPr="00A01433" w14:paraId="484F9605" w14:textId="77777777" w:rsidTr="141855C0">
        <w:trPr>
          <w:trHeight w:val="300"/>
          <w:jc w:val="center"/>
        </w:trPr>
        <w:tc>
          <w:tcPr>
            <w:tcW w:w="288" w:type="pct"/>
          </w:tcPr>
          <w:p w14:paraId="3AC917AC" w14:textId="77777777" w:rsidR="00EE615C" w:rsidRPr="00A01433" w:rsidRDefault="00EE615C" w:rsidP="00EE615C">
            <w:pPr>
              <w:numPr>
                <w:ilvl w:val="0"/>
                <w:numId w:val="11"/>
              </w:numPr>
              <w:tabs>
                <w:tab w:val="left" w:pos="709"/>
              </w:tabs>
              <w:overflowPunct w:val="0"/>
              <w:autoSpaceDE w:val="0"/>
              <w:autoSpaceDN w:val="0"/>
              <w:adjustRightInd w:val="0"/>
              <w:spacing w:after="0" w:line="240" w:lineRule="auto"/>
              <w:textAlignment w:val="baseline"/>
              <w:rPr>
                <w:rFonts w:eastAsia="Times New Roman"/>
                <w:bCs/>
                <w:spacing w:val="0"/>
                <w:szCs w:val="24"/>
                <w:lang w:eastAsia="en-GB"/>
              </w:rPr>
            </w:pPr>
          </w:p>
        </w:tc>
        <w:tc>
          <w:tcPr>
            <w:tcW w:w="4712" w:type="pct"/>
          </w:tcPr>
          <w:p w14:paraId="7C7A1CE8" w14:textId="77777777" w:rsidR="00EE615C" w:rsidRPr="00A01433" w:rsidRDefault="00EE615C" w:rsidP="00EE615C">
            <w:pPr>
              <w:spacing w:after="80" w:line="240" w:lineRule="auto"/>
              <w:contextualSpacing/>
              <w:rPr>
                <w:rFonts w:eastAsia="Calibri"/>
                <w:b/>
                <w:bCs/>
                <w:color w:val="000000"/>
                <w:spacing w:val="0"/>
                <w:kern w:val="2"/>
                <w:szCs w:val="24"/>
                <w14:ligatures w14:val="standardContextual"/>
              </w:rPr>
            </w:pPr>
            <w:r w:rsidRPr="00A01433">
              <w:rPr>
                <w:rFonts w:eastAsia="Calibri"/>
                <w:b/>
                <w:bCs/>
                <w:color w:val="000000"/>
                <w:spacing w:val="0"/>
                <w:kern w:val="2"/>
                <w:szCs w:val="24"/>
                <w14:ligatures w14:val="standardContextual"/>
              </w:rPr>
              <w:t>Internal Process</w:t>
            </w:r>
          </w:p>
          <w:p w14:paraId="73B3DB33" w14:textId="77777777" w:rsidR="00EE615C" w:rsidRPr="00A01433" w:rsidRDefault="00EE615C" w:rsidP="00EE615C">
            <w:pPr>
              <w:numPr>
                <w:ilvl w:val="0"/>
                <w:numId w:val="13"/>
              </w:numPr>
              <w:spacing w:after="80" w:line="240" w:lineRule="auto"/>
              <w:contextualSpacing/>
              <w:rPr>
                <w:rFonts w:eastAsia="Times New Roman"/>
                <w:color w:val="000000"/>
                <w:spacing w:val="0"/>
                <w:kern w:val="2"/>
                <w:szCs w:val="24"/>
                <w14:ligatures w14:val="standardContextual"/>
              </w:rPr>
            </w:pPr>
            <w:r w:rsidRPr="00A01433">
              <w:rPr>
                <w:rFonts w:eastAsia="Times New Roman"/>
                <w:color w:val="000000"/>
                <w:spacing w:val="0"/>
                <w:kern w:val="2"/>
                <w:szCs w:val="24"/>
                <w14:ligatures w14:val="standardContextual"/>
              </w:rPr>
              <w:t>The postholder will apply established procedures to allocate and track brokerage cases, ensuring compliance with protocols for quality, safety, and risk control.</w:t>
            </w:r>
          </w:p>
          <w:p w14:paraId="55ED3B85" w14:textId="77777777" w:rsidR="00EE615C" w:rsidRPr="00A01433" w:rsidRDefault="00EE615C" w:rsidP="00EE615C">
            <w:pPr>
              <w:numPr>
                <w:ilvl w:val="0"/>
                <w:numId w:val="13"/>
              </w:numPr>
              <w:spacing w:after="80" w:line="240" w:lineRule="auto"/>
              <w:contextualSpacing/>
              <w:rPr>
                <w:rFonts w:eastAsia="Times New Roman"/>
                <w:color w:val="000000"/>
                <w:spacing w:val="0"/>
                <w:kern w:val="2"/>
                <w:szCs w:val="24"/>
                <w14:ligatures w14:val="standardContextual"/>
              </w:rPr>
            </w:pPr>
            <w:r w:rsidRPr="00A01433">
              <w:rPr>
                <w:rFonts w:eastAsia="Times New Roman"/>
                <w:color w:val="000000"/>
                <w:spacing w:val="0"/>
                <w:kern w:val="2"/>
                <w:szCs w:val="24"/>
                <w14:ligatures w14:val="standardContextual"/>
              </w:rPr>
              <w:t>The postholder will support the review of operational processes and recommend improvements to enhance service efficiency and risk mitigation.</w:t>
            </w:r>
          </w:p>
          <w:p w14:paraId="0911513C" w14:textId="77777777" w:rsidR="00EE615C" w:rsidRPr="00A01433" w:rsidRDefault="00EE615C" w:rsidP="00EE615C">
            <w:pPr>
              <w:numPr>
                <w:ilvl w:val="0"/>
                <w:numId w:val="13"/>
              </w:numPr>
              <w:spacing w:after="160" w:line="259" w:lineRule="auto"/>
              <w:contextualSpacing/>
              <w:rPr>
                <w:rFonts w:eastAsia="Calibri"/>
                <w:color w:val="000000"/>
                <w:szCs w:val="24"/>
              </w:rPr>
            </w:pPr>
            <w:r w:rsidRPr="00A01433">
              <w:rPr>
                <w:rFonts w:eastAsia="Calibri"/>
                <w:color w:val="000000"/>
                <w:szCs w:val="24"/>
              </w:rPr>
              <w:t>The postholder will lead on e-brokerage system developments with third party solution providers.</w:t>
            </w:r>
          </w:p>
          <w:p w14:paraId="78661E32" w14:textId="77777777" w:rsidR="00EE615C" w:rsidRPr="00A01433" w:rsidRDefault="00EE615C" w:rsidP="2C5B2298">
            <w:pPr>
              <w:numPr>
                <w:ilvl w:val="0"/>
                <w:numId w:val="13"/>
              </w:numPr>
              <w:tabs>
                <w:tab w:val="left" w:pos="709"/>
              </w:tabs>
              <w:overflowPunct w:val="0"/>
              <w:autoSpaceDE w:val="0"/>
              <w:autoSpaceDN w:val="0"/>
              <w:adjustRightInd w:val="0"/>
              <w:spacing w:after="0" w:line="240" w:lineRule="auto"/>
              <w:textAlignment w:val="baseline"/>
              <w:rPr>
                <w:rFonts w:eastAsia="Times New Roman"/>
                <w:spacing w:val="0"/>
                <w:szCs w:val="24"/>
                <w:lang w:eastAsia="en-GB"/>
              </w:rPr>
            </w:pPr>
            <w:r w:rsidRPr="00A01433">
              <w:rPr>
                <w:rFonts w:eastAsia="Times New Roman"/>
                <w:color w:val="000000"/>
                <w:spacing w:val="0"/>
                <w:kern w:val="2"/>
                <w:szCs w:val="24"/>
                <w:lang w:eastAsia="en-GB"/>
              </w:rPr>
              <w:t>The postholder will maintain up-to-date and accurate records for audit and monitoring purposes, reporting on process adherence and outcomes.</w:t>
            </w:r>
          </w:p>
          <w:p w14:paraId="00A1553C" w14:textId="5BAC01E1" w:rsidR="00EE615C" w:rsidRPr="00A01433" w:rsidRDefault="00EE615C" w:rsidP="2C5B2298">
            <w:pPr>
              <w:numPr>
                <w:ilvl w:val="0"/>
                <w:numId w:val="13"/>
              </w:numPr>
              <w:tabs>
                <w:tab w:val="left" w:pos="709"/>
              </w:tabs>
              <w:overflowPunct w:val="0"/>
              <w:autoSpaceDE w:val="0"/>
              <w:autoSpaceDN w:val="0"/>
              <w:adjustRightInd w:val="0"/>
              <w:spacing w:after="0" w:line="240" w:lineRule="auto"/>
              <w:textAlignment w:val="baseline"/>
              <w:rPr>
                <w:rFonts w:eastAsia="Times New Roman"/>
                <w:spacing w:val="0"/>
                <w:szCs w:val="24"/>
                <w:lang w:eastAsia="en-GB"/>
              </w:rPr>
            </w:pPr>
            <w:r w:rsidRPr="00A01433">
              <w:rPr>
                <w:rFonts w:eastAsia="Times New Roman"/>
                <w:color w:val="000000"/>
                <w:spacing w:val="0"/>
                <w:kern w:val="2"/>
                <w:szCs w:val="24"/>
                <w:lang w:eastAsia="en-GB"/>
              </w:rPr>
              <w:t xml:space="preserve">The postholder will assure compliance with the Procurement Act 2023 and other </w:t>
            </w:r>
            <w:r w:rsidR="00A01433" w:rsidRPr="00A01433">
              <w:rPr>
                <w:rFonts w:eastAsia="Times New Roman"/>
                <w:color w:val="000000"/>
                <w:spacing w:val="0"/>
                <w:kern w:val="2"/>
                <w:szCs w:val="24"/>
                <w:lang w:eastAsia="en-GB"/>
              </w:rPr>
              <w:t>commissioning-based</w:t>
            </w:r>
            <w:r w:rsidRPr="00A01433">
              <w:rPr>
                <w:rFonts w:eastAsia="Times New Roman"/>
                <w:color w:val="000000"/>
                <w:spacing w:val="0"/>
                <w:kern w:val="2"/>
                <w:szCs w:val="24"/>
                <w:lang w:eastAsia="en-GB"/>
              </w:rPr>
              <w:t xml:space="preserve"> legislation delivered through placement finding.</w:t>
            </w:r>
          </w:p>
        </w:tc>
      </w:tr>
      <w:tr w:rsidR="00EE615C" w:rsidRPr="00A01433" w14:paraId="1DC889FE" w14:textId="77777777" w:rsidTr="141855C0">
        <w:trPr>
          <w:trHeight w:val="300"/>
          <w:jc w:val="center"/>
        </w:trPr>
        <w:tc>
          <w:tcPr>
            <w:tcW w:w="288" w:type="pct"/>
          </w:tcPr>
          <w:p w14:paraId="303B12A3" w14:textId="77777777" w:rsidR="00EE615C" w:rsidRPr="00A01433" w:rsidRDefault="00EE615C" w:rsidP="00EE615C">
            <w:pPr>
              <w:numPr>
                <w:ilvl w:val="0"/>
                <w:numId w:val="11"/>
              </w:numPr>
              <w:tabs>
                <w:tab w:val="left" w:pos="709"/>
              </w:tabs>
              <w:overflowPunct w:val="0"/>
              <w:autoSpaceDE w:val="0"/>
              <w:autoSpaceDN w:val="0"/>
              <w:adjustRightInd w:val="0"/>
              <w:spacing w:after="0" w:line="240" w:lineRule="auto"/>
              <w:textAlignment w:val="baseline"/>
              <w:rPr>
                <w:rFonts w:eastAsia="Times New Roman"/>
                <w:bCs/>
                <w:spacing w:val="0"/>
                <w:szCs w:val="24"/>
                <w:lang w:eastAsia="en-GB"/>
              </w:rPr>
            </w:pPr>
          </w:p>
        </w:tc>
        <w:tc>
          <w:tcPr>
            <w:tcW w:w="4712" w:type="pct"/>
          </w:tcPr>
          <w:p w14:paraId="6546CDD4" w14:textId="77777777" w:rsidR="00EE615C" w:rsidRPr="00A01433" w:rsidRDefault="00EE615C" w:rsidP="00EE615C">
            <w:pPr>
              <w:spacing w:after="80" w:line="240" w:lineRule="auto"/>
              <w:contextualSpacing/>
              <w:rPr>
                <w:rFonts w:eastAsia="Calibri"/>
                <w:b/>
                <w:bCs/>
                <w:color w:val="000000"/>
                <w:spacing w:val="0"/>
                <w:kern w:val="2"/>
                <w:szCs w:val="24"/>
                <w14:ligatures w14:val="standardContextual"/>
              </w:rPr>
            </w:pPr>
            <w:r w:rsidRPr="00A01433">
              <w:rPr>
                <w:rFonts w:eastAsia="Calibri"/>
                <w:b/>
                <w:bCs/>
                <w:color w:val="000000"/>
                <w:spacing w:val="0"/>
                <w:kern w:val="2"/>
                <w:szCs w:val="24"/>
                <w14:ligatures w14:val="standardContextual"/>
              </w:rPr>
              <w:t>Finance and Resources</w:t>
            </w:r>
          </w:p>
          <w:p w14:paraId="68533D51" w14:textId="77777777" w:rsidR="00EE615C" w:rsidRPr="00A01433" w:rsidRDefault="00EE615C" w:rsidP="00EE615C">
            <w:pPr>
              <w:numPr>
                <w:ilvl w:val="0"/>
                <w:numId w:val="15"/>
              </w:numPr>
              <w:spacing w:after="160" w:line="259" w:lineRule="auto"/>
              <w:contextualSpacing/>
              <w:rPr>
                <w:rFonts w:eastAsia="Calibri"/>
                <w:color w:val="000000"/>
                <w:szCs w:val="24"/>
              </w:rPr>
            </w:pPr>
            <w:r w:rsidRPr="00A01433">
              <w:rPr>
                <w:rFonts w:eastAsia="Calibri"/>
                <w:color w:val="000000"/>
                <w:szCs w:val="24"/>
              </w:rPr>
              <w:t>The postholder will supervise and implement cost-effective placements and cashable savings, and reporting on risks to financial value for the Authority.</w:t>
            </w:r>
          </w:p>
          <w:p w14:paraId="5C643D91" w14:textId="77777777" w:rsidR="00EE615C" w:rsidRPr="00A01433" w:rsidRDefault="00EE615C" w:rsidP="00EE615C">
            <w:pPr>
              <w:numPr>
                <w:ilvl w:val="0"/>
                <w:numId w:val="15"/>
              </w:numPr>
              <w:spacing w:after="160" w:line="259" w:lineRule="auto"/>
              <w:contextualSpacing/>
              <w:rPr>
                <w:rFonts w:eastAsia="Calibri"/>
                <w:color w:val="000000"/>
                <w:szCs w:val="24"/>
              </w:rPr>
            </w:pPr>
            <w:r w:rsidRPr="00A01433">
              <w:rPr>
                <w:rFonts w:eastAsia="Calibri"/>
                <w:color w:val="000000"/>
                <w:szCs w:val="24"/>
              </w:rPr>
              <w:t>The postholder will ensure all financial transactions are accurately recorded and compliant with internal controls and procurement guidelines.</w:t>
            </w:r>
          </w:p>
          <w:p w14:paraId="0C9AC828" w14:textId="77777777" w:rsidR="00EE615C" w:rsidRPr="00A01433" w:rsidRDefault="00EE615C" w:rsidP="141855C0">
            <w:pPr>
              <w:numPr>
                <w:ilvl w:val="0"/>
                <w:numId w:val="15"/>
              </w:numPr>
              <w:tabs>
                <w:tab w:val="left" w:pos="709"/>
              </w:tabs>
              <w:spacing w:after="0" w:line="240" w:lineRule="auto"/>
              <w:rPr>
                <w:rFonts w:eastAsia="Times New Roman"/>
                <w:spacing w:val="0"/>
                <w:lang w:eastAsia="en-GB"/>
              </w:rPr>
            </w:pPr>
            <w:r w:rsidRPr="141855C0">
              <w:rPr>
                <w:rFonts w:eastAsia="Times New Roman"/>
                <w:color w:val="000000"/>
                <w:spacing w:val="0"/>
                <w:lang w:eastAsia="en-GB"/>
              </w:rPr>
              <w:t>The postholder will report on spend against agreed budgets, providing information to support financial planning and resource allocation.</w:t>
            </w:r>
          </w:p>
          <w:p w14:paraId="28FD7043" w14:textId="77777777" w:rsidR="00EE615C" w:rsidRPr="00A01433" w:rsidRDefault="00EE615C" w:rsidP="2C5B2298">
            <w:pPr>
              <w:numPr>
                <w:ilvl w:val="0"/>
                <w:numId w:val="15"/>
              </w:numPr>
              <w:tabs>
                <w:tab w:val="left" w:pos="709"/>
              </w:tabs>
              <w:spacing w:after="0" w:line="240" w:lineRule="auto"/>
              <w:rPr>
                <w:rFonts w:eastAsia="Times New Roman"/>
                <w:spacing w:val="0"/>
                <w:szCs w:val="24"/>
                <w:lang w:eastAsia="en-GB"/>
              </w:rPr>
            </w:pPr>
            <w:r w:rsidRPr="00A01433">
              <w:rPr>
                <w:rFonts w:eastAsia="Times New Roman"/>
                <w:spacing w:val="0"/>
                <w:szCs w:val="24"/>
                <w:lang w:eastAsia="en-GB"/>
              </w:rPr>
              <w:t>The postholder will assure basic cost analysis information and cost check reports</w:t>
            </w:r>
          </w:p>
        </w:tc>
      </w:tr>
      <w:tr w:rsidR="00EE615C" w:rsidRPr="00A01433" w14:paraId="0ADAB0DA" w14:textId="77777777" w:rsidTr="141855C0">
        <w:trPr>
          <w:trHeight w:val="300"/>
          <w:jc w:val="center"/>
        </w:trPr>
        <w:tc>
          <w:tcPr>
            <w:tcW w:w="288" w:type="pct"/>
          </w:tcPr>
          <w:p w14:paraId="31628BF9" w14:textId="77777777" w:rsidR="00EE615C" w:rsidRPr="00A01433" w:rsidRDefault="00EE615C" w:rsidP="00EE615C">
            <w:pPr>
              <w:numPr>
                <w:ilvl w:val="0"/>
                <w:numId w:val="11"/>
              </w:numPr>
              <w:tabs>
                <w:tab w:val="left" w:pos="709"/>
              </w:tabs>
              <w:overflowPunct w:val="0"/>
              <w:autoSpaceDE w:val="0"/>
              <w:autoSpaceDN w:val="0"/>
              <w:adjustRightInd w:val="0"/>
              <w:spacing w:after="0" w:line="240" w:lineRule="auto"/>
              <w:textAlignment w:val="baseline"/>
              <w:rPr>
                <w:rFonts w:eastAsia="Times New Roman"/>
                <w:bCs/>
                <w:spacing w:val="0"/>
                <w:szCs w:val="24"/>
                <w:lang w:eastAsia="en-GB"/>
              </w:rPr>
            </w:pPr>
          </w:p>
        </w:tc>
        <w:tc>
          <w:tcPr>
            <w:tcW w:w="4712" w:type="pct"/>
          </w:tcPr>
          <w:p w14:paraId="2CA099DD" w14:textId="77777777" w:rsidR="00EE615C" w:rsidRPr="00F5101C" w:rsidRDefault="00EE615C" w:rsidP="00EE615C">
            <w:pPr>
              <w:spacing w:after="80" w:line="240" w:lineRule="auto"/>
              <w:contextualSpacing/>
              <w:rPr>
                <w:rFonts w:eastAsia="Calibri"/>
                <w:b/>
                <w:bCs/>
                <w:color w:val="000000"/>
                <w:spacing w:val="0"/>
                <w:kern w:val="2"/>
                <w:szCs w:val="24"/>
                <w14:ligatures w14:val="standardContextual"/>
              </w:rPr>
            </w:pPr>
            <w:r w:rsidRPr="00F5101C">
              <w:rPr>
                <w:rFonts w:eastAsia="Calibri"/>
                <w:b/>
                <w:bCs/>
                <w:color w:val="000000"/>
                <w:spacing w:val="0"/>
                <w:kern w:val="2"/>
                <w:szCs w:val="24"/>
                <w14:ligatures w14:val="standardContextual"/>
              </w:rPr>
              <w:t>Learning and Growth</w:t>
            </w:r>
          </w:p>
          <w:p w14:paraId="283B74ED" w14:textId="77777777" w:rsidR="00EE615C" w:rsidRPr="00A01433" w:rsidRDefault="00EE615C" w:rsidP="00EE615C">
            <w:pPr>
              <w:numPr>
                <w:ilvl w:val="0"/>
                <w:numId w:val="14"/>
              </w:numPr>
              <w:spacing w:after="80" w:line="240" w:lineRule="auto"/>
              <w:contextualSpacing/>
              <w:rPr>
                <w:rFonts w:eastAsia="Times New Roman"/>
                <w:color w:val="000000"/>
                <w:spacing w:val="0"/>
                <w:kern w:val="2"/>
                <w:szCs w:val="24"/>
                <w14:ligatures w14:val="standardContextual"/>
              </w:rPr>
            </w:pPr>
            <w:r w:rsidRPr="00A01433">
              <w:rPr>
                <w:rFonts w:eastAsia="Times New Roman"/>
                <w:color w:val="000000"/>
                <w:spacing w:val="0"/>
                <w:kern w:val="2"/>
                <w:szCs w:val="24"/>
                <w14:ligatures w14:val="standardContextual"/>
              </w:rPr>
              <w:t>The postholder will lead in relevant training and supervision, developing skills in provider negotiation, risk management, and value-based commissioning.</w:t>
            </w:r>
          </w:p>
          <w:p w14:paraId="0C016013" w14:textId="77777777" w:rsidR="00EE615C" w:rsidRPr="00A01433" w:rsidRDefault="00EE615C" w:rsidP="00EE615C">
            <w:pPr>
              <w:numPr>
                <w:ilvl w:val="0"/>
                <w:numId w:val="14"/>
              </w:numPr>
              <w:spacing w:after="80" w:line="240" w:lineRule="auto"/>
              <w:contextualSpacing/>
              <w:rPr>
                <w:rFonts w:eastAsia="Times New Roman"/>
                <w:color w:val="000000"/>
                <w:spacing w:val="0"/>
                <w:kern w:val="2"/>
                <w:szCs w:val="24"/>
                <w14:ligatures w14:val="standardContextual"/>
              </w:rPr>
            </w:pPr>
            <w:r w:rsidRPr="00A01433">
              <w:rPr>
                <w:rFonts w:eastAsia="Times New Roman"/>
                <w:color w:val="000000"/>
                <w:spacing w:val="0"/>
                <w:kern w:val="2"/>
                <w:szCs w:val="24"/>
                <w14:ligatures w14:val="standardContextual"/>
              </w:rPr>
              <w:t>The postholder will contribute to the exchange of good practice within the team, supporting an open and learning-focused environment.</w:t>
            </w:r>
          </w:p>
          <w:p w14:paraId="2BCF6051" w14:textId="77777777" w:rsidR="00EE615C" w:rsidRPr="00A01433" w:rsidRDefault="00EE615C" w:rsidP="00EE615C">
            <w:pPr>
              <w:numPr>
                <w:ilvl w:val="0"/>
                <w:numId w:val="14"/>
              </w:numPr>
              <w:spacing w:after="80" w:line="240" w:lineRule="auto"/>
              <w:contextualSpacing/>
              <w:rPr>
                <w:rFonts w:eastAsia="Times New Roman"/>
                <w:color w:val="000000"/>
                <w:spacing w:val="0"/>
                <w:kern w:val="2"/>
                <w:szCs w:val="24"/>
                <w14:ligatures w14:val="standardContextual"/>
              </w:rPr>
            </w:pPr>
            <w:r w:rsidRPr="00A01433">
              <w:rPr>
                <w:rFonts w:eastAsia="Times New Roman"/>
                <w:color w:val="000000"/>
                <w:spacing w:val="0"/>
                <w:kern w:val="2"/>
                <w:szCs w:val="24"/>
                <w14:ligatures w14:val="standardContextual"/>
              </w:rPr>
              <w:t>The postholder will share learning from casework with colleagues and supervisors to support individual and team development goals.</w:t>
            </w:r>
          </w:p>
          <w:p w14:paraId="4DAECBBB" w14:textId="77777777" w:rsidR="00EE615C" w:rsidRPr="00A01433" w:rsidRDefault="00EE615C" w:rsidP="00EE615C">
            <w:pPr>
              <w:numPr>
                <w:ilvl w:val="0"/>
                <w:numId w:val="14"/>
              </w:numPr>
              <w:spacing w:after="0" w:line="240" w:lineRule="auto"/>
              <w:contextualSpacing/>
              <w:rPr>
                <w:rFonts w:eastAsia="Times New Roman"/>
                <w:szCs w:val="24"/>
              </w:rPr>
            </w:pPr>
            <w:r w:rsidRPr="00A01433">
              <w:rPr>
                <w:rFonts w:eastAsia="Times New Roman"/>
                <w:szCs w:val="24"/>
              </w:rPr>
              <w:t>The postholder will lead a team to maximise their potential.</w:t>
            </w:r>
          </w:p>
          <w:p w14:paraId="45CAA9A3" w14:textId="77777777" w:rsidR="00EE615C" w:rsidRPr="00A01433" w:rsidRDefault="00EE615C" w:rsidP="00EE615C">
            <w:pPr>
              <w:numPr>
                <w:ilvl w:val="0"/>
                <w:numId w:val="14"/>
              </w:numPr>
              <w:spacing w:after="80" w:line="240" w:lineRule="auto"/>
              <w:contextualSpacing/>
              <w:rPr>
                <w:rFonts w:eastAsia="Times New Roman"/>
                <w:color w:val="000000"/>
                <w:spacing w:val="0"/>
                <w:kern w:val="2"/>
                <w:szCs w:val="24"/>
                <w14:ligatures w14:val="standardContextual"/>
              </w:rPr>
            </w:pPr>
            <w:r w:rsidRPr="00A01433">
              <w:rPr>
                <w:rFonts w:eastAsia="Times New Roman"/>
                <w:spacing w:val="-10"/>
                <w:kern w:val="28"/>
                <w:szCs w:val="24"/>
                <w14:ligatures w14:val="standardContextual"/>
              </w:rPr>
              <w:t>Promote personal growth by deputising for their immediate manager at critical meetings and taking part in regional and/or national networking events.</w:t>
            </w:r>
          </w:p>
        </w:tc>
      </w:tr>
      <w:tr w:rsidR="00EE615C" w:rsidRPr="00A01433" w14:paraId="790A56BD" w14:textId="77777777" w:rsidTr="141855C0">
        <w:trPr>
          <w:trHeight w:val="300"/>
          <w:jc w:val="center"/>
        </w:trPr>
        <w:tc>
          <w:tcPr>
            <w:tcW w:w="288" w:type="pct"/>
          </w:tcPr>
          <w:p w14:paraId="02BF5E7C" w14:textId="77777777" w:rsidR="00EE615C" w:rsidRPr="00A01433" w:rsidRDefault="00EE615C" w:rsidP="00EE615C">
            <w:pPr>
              <w:spacing w:after="0" w:line="240" w:lineRule="auto"/>
              <w:textAlignment w:val="baseline"/>
              <w:rPr>
                <w:rFonts w:eastAsia="Times New Roman"/>
                <w:spacing w:val="0"/>
                <w:szCs w:val="24"/>
                <w:lang w:eastAsia="en-GB"/>
              </w:rPr>
            </w:pPr>
            <w:r w:rsidRPr="00A01433">
              <w:rPr>
                <w:rFonts w:eastAsia="Times New Roman"/>
                <w:spacing w:val="0"/>
                <w:szCs w:val="24"/>
                <w:lang w:eastAsia="en-GB"/>
              </w:rPr>
              <w:t>5. </w:t>
            </w:r>
          </w:p>
          <w:p w14:paraId="029872DF" w14:textId="77777777" w:rsidR="00EE615C" w:rsidRPr="00A01433" w:rsidRDefault="00EE615C" w:rsidP="2C5B2298">
            <w:pPr>
              <w:tabs>
                <w:tab w:val="left" w:pos="709"/>
              </w:tabs>
              <w:overflowPunct w:val="0"/>
              <w:autoSpaceDE w:val="0"/>
              <w:autoSpaceDN w:val="0"/>
              <w:adjustRightInd w:val="0"/>
              <w:spacing w:after="0" w:line="240" w:lineRule="auto"/>
              <w:textAlignment w:val="baseline"/>
              <w:rPr>
                <w:rFonts w:eastAsia="Times New Roman"/>
                <w:spacing w:val="0"/>
                <w:szCs w:val="24"/>
                <w:lang w:eastAsia="en-GB"/>
              </w:rPr>
            </w:pPr>
            <w:r w:rsidRPr="00A01433">
              <w:rPr>
                <w:rFonts w:eastAsia="Times New Roman"/>
                <w:spacing w:val="0"/>
                <w:szCs w:val="24"/>
                <w:lang w:eastAsia="en-GB"/>
              </w:rPr>
              <w:t> </w:t>
            </w:r>
          </w:p>
        </w:tc>
        <w:tc>
          <w:tcPr>
            <w:tcW w:w="4712" w:type="pct"/>
          </w:tcPr>
          <w:p w14:paraId="2D7B94DB" w14:textId="77777777" w:rsidR="00EE615C" w:rsidRPr="00A01433" w:rsidRDefault="00EE615C" w:rsidP="00EE615C">
            <w:pPr>
              <w:tabs>
                <w:tab w:val="left" w:pos="709"/>
              </w:tabs>
              <w:spacing w:before="120" w:after="120" w:line="240" w:lineRule="auto"/>
              <w:rPr>
                <w:rFonts w:eastAsia="Times New Roman"/>
                <w:spacing w:val="0"/>
                <w:szCs w:val="24"/>
                <w:lang w:eastAsia="en-GB"/>
              </w:rPr>
            </w:pPr>
            <w:r w:rsidRPr="00A01433">
              <w:rPr>
                <w:rFonts w:eastAsia="Times New Roman"/>
                <w:color w:val="000000"/>
                <w:spacing w:val="0"/>
                <w:szCs w:val="24"/>
                <w:lang w:eastAsia="en-GB"/>
              </w:rPr>
              <w:t>Demonstrate an awareness and understanding of equality, diversity, and inclusion.</w:t>
            </w:r>
            <w:r w:rsidRPr="00A01433">
              <w:rPr>
                <w:rFonts w:eastAsia="Times New Roman"/>
                <w:spacing w:val="0"/>
                <w:szCs w:val="24"/>
                <w:lang w:eastAsia="en-GB"/>
              </w:rPr>
              <w:t xml:space="preserve">   </w:t>
            </w:r>
          </w:p>
        </w:tc>
      </w:tr>
      <w:tr w:rsidR="00EE615C" w:rsidRPr="00A01433" w14:paraId="3988ECE3" w14:textId="77777777" w:rsidTr="141855C0">
        <w:trPr>
          <w:trHeight w:val="300"/>
          <w:jc w:val="center"/>
        </w:trPr>
        <w:tc>
          <w:tcPr>
            <w:tcW w:w="288" w:type="pct"/>
          </w:tcPr>
          <w:p w14:paraId="1CAE8A45" w14:textId="77777777" w:rsidR="00EE615C" w:rsidRPr="00A01433" w:rsidRDefault="00EE615C" w:rsidP="00EE615C">
            <w:pPr>
              <w:spacing w:after="0" w:line="240" w:lineRule="auto"/>
              <w:textAlignment w:val="baseline"/>
              <w:rPr>
                <w:rFonts w:eastAsia="Times New Roman"/>
                <w:spacing w:val="0"/>
                <w:szCs w:val="24"/>
                <w:lang w:eastAsia="en-GB"/>
              </w:rPr>
            </w:pPr>
            <w:r w:rsidRPr="00A01433">
              <w:rPr>
                <w:rFonts w:eastAsia="Times New Roman"/>
                <w:spacing w:val="0"/>
                <w:szCs w:val="24"/>
                <w:lang w:eastAsia="en-GB"/>
              </w:rPr>
              <w:t>6. </w:t>
            </w:r>
          </w:p>
        </w:tc>
        <w:tc>
          <w:tcPr>
            <w:tcW w:w="4712" w:type="pct"/>
          </w:tcPr>
          <w:p w14:paraId="6EFB4B69" w14:textId="77777777" w:rsidR="00EE615C" w:rsidRPr="00A01433" w:rsidRDefault="00EE615C" w:rsidP="00EE615C">
            <w:pPr>
              <w:tabs>
                <w:tab w:val="left" w:pos="709"/>
              </w:tabs>
              <w:spacing w:before="120" w:after="120" w:line="240" w:lineRule="auto"/>
              <w:rPr>
                <w:rFonts w:eastAsia="Times New Roman"/>
                <w:color w:val="000000"/>
                <w:spacing w:val="0"/>
                <w:szCs w:val="24"/>
                <w:lang w:eastAsia="en-GB"/>
              </w:rPr>
            </w:pPr>
            <w:r w:rsidRPr="00A01433">
              <w:rPr>
                <w:rFonts w:eastAsia="Times New Roman"/>
                <w:color w:val="000000"/>
                <w:spacing w:val="0"/>
                <w:szCs w:val="24"/>
                <w:lang w:eastAsia="en-GB"/>
              </w:rPr>
              <w:t xml:space="preserve">Ability to contribute to our commitment of becoming a Net Zero organisation by 2030. </w:t>
            </w:r>
          </w:p>
        </w:tc>
      </w:tr>
      <w:tr w:rsidR="00EE615C" w:rsidRPr="00A01433" w14:paraId="2D40938C" w14:textId="77777777" w:rsidTr="141855C0">
        <w:trPr>
          <w:trHeight w:val="300"/>
          <w:jc w:val="center"/>
        </w:trPr>
        <w:tc>
          <w:tcPr>
            <w:tcW w:w="288" w:type="pct"/>
          </w:tcPr>
          <w:p w14:paraId="54F4901D" w14:textId="77777777" w:rsidR="00EE615C" w:rsidRPr="00A01433" w:rsidRDefault="00EE615C" w:rsidP="00EE615C">
            <w:pPr>
              <w:spacing w:after="0" w:line="240" w:lineRule="auto"/>
              <w:textAlignment w:val="baseline"/>
              <w:rPr>
                <w:rFonts w:eastAsia="Times New Roman"/>
                <w:spacing w:val="0"/>
                <w:szCs w:val="24"/>
                <w:lang w:eastAsia="en-GB"/>
              </w:rPr>
            </w:pPr>
            <w:r w:rsidRPr="00A01433">
              <w:rPr>
                <w:rFonts w:eastAsia="Times New Roman"/>
                <w:spacing w:val="0"/>
                <w:szCs w:val="24"/>
                <w:lang w:eastAsia="en-GB"/>
              </w:rPr>
              <w:t>7. </w:t>
            </w:r>
          </w:p>
        </w:tc>
        <w:tc>
          <w:tcPr>
            <w:tcW w:w="4712" w:type="pct"/>
          </w:tcPr>
          <w:p w14:paraId="45498599" w14:textId="77777777" w:rsidR="00EE615C" w:rsidRPr="00A01433" w:rsidRDefault="00EE615C" w:rsidP="00EE615C">
            <w:pPr>
              <w:spacing w:before="120" w:after="120" w:line="240" w:lineRule="auto"/>
              <w:textAlignment w:val="baseline"/>
              <w:rPr>
                <w:rFonts w:eastAsia="Times New Roman"/>
                <w:color w:val="000000"/>
                <w:spacing w:val="0"/>
                <w:szCs w:val="24"/>
                <w:lang w:eastAsia="en-GB"/>
              </w:rPr>
            </w:pPr>
            <w:r w:rsidRPr="00A01433">
              <w:rPr>
                <w:rFonts w:eastAsia="Times New Roman"/>
                <w:b/>
                <w:bCs/>
                <w:color w:val="000000"/>
                <w:spacing w:val="0"/>
                <w:szCs w:val="24"/>
                <w:lang w:eastAsia="en-GB"/>
              </w:rPr>
              <w:t xml:space="preserve">Safeguarding commitment </w:t>
            </w:r>
            <w:r w:rsidRPr="00A01433">
              <w:rPr>
                <w:rFonts w:eastAsia="Times New Roman"/>
                <w:i/>
                <w:iCs/>
                <w:color w:val="000000"/>
                <w:spacing w:val="0"/>
                <w:szCs w:val="24"/>
                <w:lang w:eastAsia="en-GB"/>
              </w:rPr>
              <w:t>(Include for roles involving work with children/vulnerable adults)</w:t>
            </w:r>
            <w:r w:rsidRPr="00A01433">
              <w:rPr>
                <w:rFonts w:eastAsia="Times New Roman"/>
                <w:color w:val="000000"/>
                <w:spacing w:val="0"/>
                <w:szCs w:val="24"/>
                <w:lang w:eastAsia="en-GB"/>
              </w:rPr>
              <w:t> </w:t>
            </w:r>
          </w:p>
          <w:p w14:paraId="309708FD" w14:textId="77777777" w:rsidR="00EE615C" w:rsidRPr="00A01433" w:rsidRDefault="00EE615C" w:rsidP="00EE615C">
            <w:pPr>
              <w:spacing w:before="120" w:after="120" w:line="240" w:lineRule="auto"/>
              <w:textAlignment w:val="baseline"/>
              <w:rPr>
                <w:rFonts w:eastAsia="Times New Roman"/>
                <w:color w:val="000000"/>
                <w:spacing w:val="0"/>
                <w:szCs w:val="24"/>
                <w:lang w:eastAsia="en-GB"/>
              </w:rPr>
            </w:pPr>
            <w:r w:rsidRPr="00A01433">
              <w:rPr>
                <w:rFonts w:eastAsia="Times New Roman"/>
                <w:color w:val="000000"/>
                <w:spacing w:val="0"/>
                <w:szCs w:val="24"/>
                <w:lang w:eastAsia="en-GB"/>
              </w:rPr>
              <w:t xml:space="preserve">We are committed to safeguarding and promoting the welfare of children and young people/vulnerable adults. We require you to understand and demonstrate this commitment. </w:t>
            </w:r>
          </w:p>
        </w:tc>
      </w:tr>
      <w:tr w:rsidR="00EE615C" w:rsidRPr="00A01433" w14:paraId="249564DC" w14:textId="77777777" w:rsidTr="141855C0">
        <w:trPr>
          <w:trHeight w:val="300"/>
          <w:jc w:val="center"/>
        </w:trPr>
        <w:tc>
          <w:tcPr>
            <w:tcW w:w="288" w:type="pct"/>
          </w:tcPr>
          <w:p w14:paraId="21694032" w14:textId="77777777" w:rsidR="00EE615C" w:rsidRPr="00A01433" w:rsidRDefault="00EE615C" w:rsidP="00EE615C">
            <w:pPr>
              <w:spacing w:after="0" w:line="240" w:lineRule="auto"/>
              <w:textAlignment w:val="baseline"/>
              <w:rPr>
                <w:rFonts w:eastAsia="Times New Roman"/>
                <w:spacing w:val="0"/>
                <w:szCs w:val="24"/>
                <w:lang w:eastAsia="en-GB"/>
              </w:rPr>
            </w:pPr>
            <w:r w:rsidRPr="00A01433">
              <w:rPr>
                <w:rFonts w:eastAsia="Times New Roman"/>
                <w:spacing w:val="0"/>
                <w:szCs w:val="24"/>
                <w:lang w:eastAsia="en-GB"/>
              </w:rPr>
              <w:t>8.</w:t>
            </w:r>
          </w:p>
        </w:tc>
        <w:tc>
          <w:tcPr>
            <w:tcW w:w="4712" w:type="pct"/>
          </w:tcPr>
          <w:p w14:paraId="5DD08BF0" w14:textId="77777777" w:rsidR="00EE615C" w:rsidRPr="00A01433" w:rsidRDefault="00EE615C" w:rsidP="00EE615C">
            <w:pPr>
              <w:spacing w:before="120" w:after="120" w:line="240" w:lineRule="auto"/>
              <w:textAlignment w:val="baseline"/>
              <w:rPr>
                <w:rFonts w:eastAsia="Times New Roman"/>
                <w:b/>
                <w:bCs/>
                <w:color w:val="000000"/>
                <w:spacing w:val="0"/>
                <w:szCs w:val="24"/>
                <w:lang w:eastAsia="en-GB"/>
              </w:rPr>
            </w:pPr>
            <w:r w:rsidRPr="00A01433">
              <w:rPr>
                <w:rFonts w:eastAsia="Times New Roman"/>
                <w:color w:val="000000"/>
                <w:spacing w:val="0"/>
                <w:szCs w:val="24"/>
                <w:lang w:eastAsia="en-GB"/>
              </w:rPr>
              <w:t>Carry out other reasonable tasks, from time to time, as directed by the Head of Service</w:t>
            </w:r>
          </w:p>
        </w:tc>
      </w:tr>
      <w:bookmarkEnd w:id="0"/>
    </w:tbl>
    <w:p w14:paraId="124B0A44" w14:textId="77777777" w:rsidR="00EE615C" w:rsidRPr="00A01433" w:rsidRDefault="00EE615C" w:rsidP="2C5B2298">
      <w:pPr>
        <w:spacing w:after="120" w:line="240" w:lineRule="auto"/>
        <w:jc w:val="center"/>
        <w:rPr>
          <w:rFonts w:eastAsia="Times New Roman"/>
          <w:b/>
          <w:bCs/>
          <w:color w:val="FFFFFF"/>
          <w:spacing w:val="0"/>
          <w:szCs w:val="24"/>
          <w:lang w:eastAsia="en-GB"/>
        </w:rPr>
      </w:pPr>
      <w:r w:rsidRPr="00A01433">
        <w:rPr>
          <w:rFonts w:eastAsia="Times New Roman"/>
          <w:b/>
          <w:bCs/>
          <w:spacing w:val="0"/>
          <w:szCs w:val="24"/>
          <w:lang w:eastAsia="en-GB"/>
        </w:rPr>
        <w:br w:type="page"/>
      </w:r>
      <w:r w:rsidRPr="00A01433">
        <w:rPr>
          <w:rFonts w:eastAsia="Times New Roman"/>
          <w:b/>
          <w:bCs/>
          <w:color w:val="003399"/>
          <w:spacing w:val="0"/>
          <w:szCs w:val="24"/>
          <w:lang w:eastAsia="en-GB"/>
        </w:rPr>
        <w:lastRenderedPageBreak/>
        <w:t>Person Specification</w:t>
      </w:r>
    </w:p>
    <w:p w14:paraId="63D58AF9" w14:textId="77777777" w:rsidR="00EE615C" w:rsidRPr="00A01433" w:rsidRDefault="00EE615C" w:rsidP="2C5B2298">
      <w:pPr>
        <w:suppressAutoHyphens/>
        <w:spacing w:after="120" w:line="240" w:lineRule="auto"/>
        <w:ind w:left="-425"/>
        <w:rPr>
          <w:rFonts w:eastAsia="Times New Roman"/>
          <w:b/>
          <w:bCs/>
          <w:color w:val="003399"/>
          <w:spacing w:val="0"/>
          <w:szCs w:val="24"/>
          <w:lang w:eastAsia="en-GB"/>
        </w:rPr>
      </w:pPr>
      <w:r w:rsidRPr="00A01433">
        <w:rPr>
          <w:rFonts w:eastAsia="Times New Roman"/>
          <w:b/>
          <w:bCs/>
          <w:color w:val="003399"/>
          <w:spacing w:val="0"/>
          <w:szCs w:val="24"/>
          <w:lang w:eastAsia="en-GB"/>
        </w:rPr>
        <w:t>Qualifications, knowledge, skills, and experience</w:t>
      </w:r>
    </w:p>
    <w:p w14:paraId="12415C1C" w14:textId="77777777" w:rsidR="00EE615C" w:rsidRPr="00A01433" w:rsidRDefault="00EE615C" w:rsidP="00EE615C">
      <w:pPr>
        <w:spacing w:after="120" w:line="240" w:lineRule="auto"/>
        <w:ind w:left="-426"/>
        <w:rPr>
          <w:rFonts w:eastAsia="Times New Roman"/>
          <w:spacing w:val="0"/>
          <w:szCs w:val="24"/>
          <w:lang w:eastAsia="en-GB"/>
        </w:rPr>
      </w:pPr>
      <w:r w:rsidRPr="00A01433">
        <w:rPr>
          <w:rFonts w:eastAsia="Times New Roman"/>
          <w:spacing w:val="0"/>
          <w:szCs w:val="24"/>
          <w:lang w:eastAsia="en-GB"/>
        </w:rPr>
        <w:t>Minimum level of qualifications required for this job.</w:t>
      </w:r>
    </w:p>
    <w:tbl>
      <w:tblPr>
        <w:tblW w:w="10222" w:type="dxa"/>
        <w:jc w:val="center"/>
        <w:tblLayout w:type="fixed"/>
        <w:tblLook w:val="0000" w:firstRow="0" w:lastRow="0" w:firstColumn="0" w:lastColumn="0" w:noHBand="0" w:noVBand="0"/>
      </w:tblPr>
      <w:tblGrid>
        <w:gridCol w:w="4106"/>
        <w:gridCol w:w="4500"/>
        <w:gridCol w:w="1616"/>
      </w:tblGrid>
      <w:tr w:rsidR="00EE615C" w:rsidRPr="00A01433" w14:paraId="0BC88CA0" w14:textId="77777777" w:rsidTr="2C5B2298">
        <w:trPr>
          <w:trHeight w:val="300"/>
          <w:jc w:val="center"/>
        </w:trPr>
        <w:tc>
          <w:tcPr>
            <w:tcW w:w="4106" w:type="dxa"/>
            <w:tcBorders>
              <w:top w:val="single" w:sz="4" w:space="0" w:color="auto"/>
              <w:left w:val="single" w:sz="4" w:space="0" w:color="auto"/>
              <w:bottom w:val="single" w:sz="4" w:space="0" w:color="auto"/>
              <w:right w:val="single" w:sz="4" w:space="0" w:color="auto"/>
            </w:tcBorders>
            <w:vAlign w:val="center"/>
          </w:tcPr>
          <w:p w14:paraId="707755FE" w14:textId="77777777" w:rsidR="00EE615C" w:rsidRPr="00A01433" w:rsidRDefault="00EE615C" w:rsidP="00EE615C">
            <w:pPr>
              <w:keepNext/>
              <w:spacing w:before="240" w:after="60" w:line="240" w:lineRule="auto"/>
              <w:outlineLvl w:val="3"/>
              <w:rPr>
                <w:rFonts w:eastAsia="Times New Roman"/>
                <w:b/>
                <w:bCs/>
                <w:spacing w:val="0"/>
                <w:szCs w:val="24"/>
                <w:lang w:eastAsia="en-GB"/>
              </w:rPr>
            </w:pPr>
            <w:r w:rsidRPr="00A01433">
              <w:rPr>
                <w:rFonts w:eastAsia="Times New Roman"/>
                <w:b/>
                <w:bCs/>
                <w:spacing w:val="0"/>
                <w:szCs w:val="24"/>
                <w:lang w:eastAsia="en-GB"/>
              </w:rPr>
              <w:t>Qualifications Required</w:t>
            </w:r>
          </w:p>
        </w:tc>
        <w:tc>
          <w:tcPr>
            <w:tcW w:w="4500" w:type="dxa"/>
            <w:tcBorders>
              <w:top w:val="single" w:sz="4" w:space="0" w:color="auto"/>
              <w:left w:val="single" w:sz="4" w:space="0" w:color="auto"/>
              <w:bottom w:val="single" w:sz="4" w:space="0" w:color="auto"/>
              <w:right w:val="single" w:sz="4" w:space="0" w:color="auto"/>
            </w:tcBorders>
            <w:vAlign w:val="center"/>
          </w:tcPr>
          <w:p w14:paraId="2D2AD77A" w14:textId="77777777" w:rsidR="00EE615C" w:rsidRPr="00A01433" w:rsidRDefault="00EE615C" w:rsidP="2C5B2298">
            <w:pPr>
              <w:spacing w:after="0" w:line="240" w:lineRule="auto"/>
              <w:rPr>
                <w:rFonts w:eastAsia="Times New Roman"/>
                <w:b/>
                <w:bCs/>
                <w:spacing w:val="0"/>
                <w:szCs w:val="24"/>
                <w:lang w:eastAsia="en-GB"/>
              </w:rPr>
            </w:pPr>
            <w:r w:rsidRPr="00A01433">
              <w:rPr>
                <w:rFonts w:eastAsia="Times New Roman"/>
                <w:b/>
                <w:bCs/>
                <w:spacing w:val="0"/>
                <w:szCs w:val="24"/>
                <w:lang w:eastAsia="en-GB"/>
              </w:rPr>
              <w:t>Subject</w:t>
            </w:r>
          </w:p>
        </w:tc>
        <w:tc>
          <w:tcPr>
            <w:tcW w:w="1616"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5F9933DE" w14:textId="77777777" w:rsidR="00EE615C" w:rsidRPr="00A01433" w:rsidRDefault="00EE615C" w:rsidP="2C5B2298">
            <w:pPr>
              <w:spacing w:after="0" w:line="240" w:lineRule="auto"/>
              <w:rPr>
                <w:rFonts w:eastAsia="Times New Roman"/>
                <w:b/>
                <w:bCs/>
                <w:spacing w:val="0"/>
                <w:szCs w:val="24"/>
                <w:lang w:eastAsia="en-GB"/>
              </w:rPr>
            </w:pPr>
            <w:r w:rsidRPr="00A01433">
              <w:rPr>
                <w:rFonts w:eastAsia="Times New Roman"/>
                <w:b/>
                <w:bCs/>
                <w:spacing w:val="0"/>
                <w:szCs w:val="24"/>
                <w:lang w:eastAsia="en-GB"/>
              </w:rPr>
              <w:t>Essential/</w:t>
            </w:r>
          </w:p>
          <w:p w14:paraId="1367AF9B" w14:textId="77777777" w:rsidR="00EE615C" w:rsidRPr="00A01433" w:rsidRDefault="00EE615C" w:rsidP="2C5B2298">
            <w:pPr>
              <w:spacing w:after="0" w:line="240" w:lineRule="auto"/>
              <w:rPr>
                <w:rFonts w:eastAsia="Times New Roman"/>
                <w:b/>
                <w:bCs/>
                <w:spacing w:val="0"/>
                <w:szCs w:val="24"/>
                <w:lang w:eastAsia="en-GB"/>
              </w:rPr>
            </w:pPr>
            <w:r w:rsidRPr="00A01433">
              <w:rPr>
                <w:rFonts w:eastAsia="Times New Roman"/>
                <w:b/>
                <w:bCs/>
                <w:spacing w:val="0"/>
                <w:szCs w:val="24"/>
                <w:lang w:eastAsia="en-GB"/>
              </w:rPr>
              <w:t>Desirable</w:t>
            </w:r>
          </w:p>
        </w:tc>
      </w:tr>
      <w:tr w:rsidR="00EE615C" w:rsidRPr="00A01433" w14:paraId="57BB3E18" w14:textId="77777777" w:rsidTr="2C5B2298">
        <w:trPr>
          <w:trHeight w:val="300"/>
          <w:jc w:val="center"/>
        </w:trPr>
        <w:tc>
          <w:tcPr>
            <w:tcW w:w="4106" w:type="dxa"/>
            <w:tcBorders>
              <w:top w:val="single" w:sz="4" w:space="0" w:color="auto"/>
              <w:left w:val="single" w:sz="6" w:space="0" w:color="auto"/>
              <w:bottom w:val="single" w:sz="6" w:space="0" w:color="auto"/>
            </w:tcBorders>
          </w:tcPr>
          <w:p w14:paraId="27C79C42" w14:textId="77777777" w:rsidR="00EE615C" w:rsidRPr="00A01433" w:rsidRDefault="00EE615C" w:rsidP="2C5B2298">
            <w:pPr>
              <w:spacing w:before="120" w:after="0" w:line="240" w:lineRule="auto"/>
              <w:rPr>
                <w:rFonts w:eastAsia="Times New Roman"/>
                <w:b/>
                <w:bCs/>
                <w:spacing w:val="0"/>
                <w:szCs w:val="24"/>
                <w:lang w:eastAsia="en-GB"/>
              </w:rPr>
            </w:pPr>
            <w:r w:rsidRPr="00A01433">
              <w:rPr>
                <w:rFonts w:eastAsia="Times New Roman"/>
                <w:spacing w:val="0"/>
                <w:szCs w:val="24"/>
                <w:lang w:eastAsia="en-GB"/>
              </w:rPr>
              <w:t>Degree/NVQ4/HNC/HND or equivalent relevant experience</w:t>
            </w:r>
          </w:p>
        </w:tc>
        <w:tc>
          <w:tcPr>
            <w:tcW w:w="4500" w:type="dxa"/>
            <w:tcBorders>
              <w:top w:val="single" w:sz="4" w:space="0" w:color="auto"/>
              <w:left w:val="single" w:sz="6" w:space="0" w:color="auto"/>
              <w:bottom w:val="single" w:sz="6" w:space="0" w:color="auto"/>
              <w:right w:val="single" w:sz="6" w:space="0" w:color="auto"/>
            </w:tcBorders>
          </w:tcPr>
          <w:p w14:paraId="2FC26A6B" w14:textId="77777777" w:rsidR="00EE615C" w:rsidRPr="00F5101C" w:rsidRDefault="00EE615C" w:rsidP="2C5B2298">
            <w:pPr>
              <w:spacing w:before="120" w:after="0" w:line="240" w:lineRule="auto"/>
              <w:rPr>
                <w:rFonts w:eastAsia="Times New Roman"/>
                <w:spacing w:val="0"/>
                <w:szCs w:val="24"/>
                <w:lang w:eastAsia="en-GB"/>
              </w:rPr>
            </w:pPr>
            <w:r w:rsidRPr="00F5101C">
              <w:rPr>
                <w:rFonts w:eastAsia="Times New Roman"/>
                <w:spacing w:val="0"/>
                <w:szCs w:val="24"/>
                <w:lang w:eastAsia="en-GB"/>
              </w:rPr>
              <w:t>In a relevant field</w:t>
            </w:r>
          </w:p>
        </w:tc>
        <w:tc>
          <w:tcPr>
            <w:tcW w:w="1616" w:type="dxa"/>
            <w:tcBorders>
              <w:top w:val="single" w:sz="4" w:space="0" w:color="auto"/>
              <w:left w:val="single" w:sz="6" w:space="0" w:color="auto"/>
              <w:bottom w:val="single" w:sz="6" w:space="0" w:color="auto"/>
              <w:right w:val="single" w:sz="6" w:space="0" w:color="auto"/>
            </w:tcBorders>
          </w:tcPr>
          <w:p w14:paraId="50794790" w14:textId="77777777" w:rsidR="00EE615C" w:rsidRPr="00A01433" w:rsidRDefault="00EE615C" w:rsidP="2C5B2298">
            <w:pPr>
              <w:spacing w:before="120" w:after="0" w:line="240" w:lineRule="auto"/>
              <w:rPr>
                <w:rFonts w:eastAsia="Times New Roman"/>
                <w:b/>
                <w:bCs/>
                <w:spacing w:val="0"/>
                <w:szCs w:val="24"/>
                <w:lang w:eastAsia="en-GB"/>
              </w:rPr>
            </w:pPr>
            <w:r w:rsidRPr="00A01433">
              <w:rPr>
                <w:rFonts w:eastAsia="Times New Roman"/>
                <w:b/>
                <w:bCs/>
                <w:spacing w:val="0"/>
                <w:szCs w:val="24"/>
                <w:lang w:eastAsia="en-GB"/>
              </w:rPr>
              <w:t>Essential</w:t>
            </w:r>
          </w:p>
        </w:tc>
      </w:tr>
      <w:tr w:rsidR="00EE615C" w:rsidRPr="00A01433" w14:paraId="2A042EE5" w14:textId="77777777" w:rsidTr="2C5B2298">
        <w:trPr>
          <w:trHeight w:val="300"/>
          <w:jc w:val="center"/>
        </w:trPr>
        <w:tc>
          <w:tcPr>
            <w:tcW w:w="4106" w:type="dxa"/>
            <w:tcBorders>
              <w:top w:val="single" w:sz="6" w:space="0" w:color="auto"/>
              <w:left w:val="single" w:sz="6" w:space="0" w:color="auto"/>
              <w:bottom w:val="single" w:sz="6" w:space="0" w:color="auto"/>
            </w:tcBorders>
          </w:tcPr>
          <w:p w14:paraId="454A164E" w14:textId="77777777" w:rsidR="00EE615C" w:rsidRPr="00A01433" w:rsidRDefault="00EE615C" w:rsidP="2C5B2298">
            <w:pPr>
              <w:spacing w:before="120" w:after="0" w:line="240" w:lineRule="auto"/>
              <w:rPr>
                <w:rFonts w:eastAsia="Times New Roman"/>
                <w:b/>
                <w:bCs/>
                <w:spacing w:val="0"/>
                <w:szCs w:val="24"/>
                <w:lang w:eastAsia="en-GB"/>
              </w:rPr>
            </w:pPr>
            <w:r w:rsidRPr="00A01433">
              <w:rPr>
                <w:rFonts w:eastAsia="Times New Roman"/>
                <w:spacing w:val="0"/>
                <w:szCs w:val="24"/>
                <w:lang w:eastAsia="en-GB"/>
              </w:rPr>
              <w:t>Relevant professional qualification in health and/or social care</w:t>
            </w:r>
          </w:p>
        </w:tc>
        <w:tc>
          <w:tcPr>
            <w:tcW w:w="4500" w:type="dxa"/>
            <w:tcBorders>
              <w:top w:val="single" w:sz="6" w:space="0" w:color="auto"/>
              <w:left w:val="single" w:sz="6" w:space="0" w:color="auto"/>
              <w:bottom w:val="single" w:sz="6" w:space="0" w:color="auto"/>
              <w:right w:val="single" w:sz="6" w:space="0" w:color="auto"/>
            </w:tcBorders>
          </w:tcPr>
          <w:p w14:paraId="46468447" w14:textId="77777777" w:rsidR="00EE615C" w:rsidRPr="00A01433" w:rsidRDefault="00EE615C" w:rsidP="00EE615C">
            <w:pPr>
              <w:spacing w:before="120" w:after="0" w:line="240" w:lineRule="auto"/>
              <w:rPr>
                <w:rFonts w:eastAsia="Times New Roman"/>
                <w:b/>
                <w:spacing w:val="0"/>
                <w:szCs w:val="24"/>
                <w:lang w:eastAsia="en-GB"/>
              </w:rPr>
            </w:pPr>
          </w:p>
        </w:tc>
        <w:tc>
          <w:tcPr>
            <w:tcW w:w="1616" w:type="dxa"/>
            <w:tcBorders>
              <w:top w:val="single" w:sz="6" w:space="0" w:color="auto"/>
              <w:left w:val="single" w:sz="6" w:space="0" w:color="auto"/>
              <w:bottom w:val="single" w:sz="6" w:space="0" w:color="auto"/>
              <w:right w:val="single" w:sz="6" w:space="0" w:color="auto"/>
            </w:tcBorders>
          </w:tcPr>
          <w:p w14:paraId="1A4D7EBF" w14:textId="77777777" w:rsidR="00EE615C" w:rsidRPr="00A01433" w:rsidRDefault="00EE615C" w:rsidP="2C5B2298">
            <w:pPr>
              <w:spacing w:before="120" w:after="0" w:line="240" w:lineRule="auto"/>
              <w:rPr>
                <w:rFonts w:eastAsia="Times New Roman"/>
                <w:b/>
                <w:bCs/>
                <w:spacing w:val="0"/>
                <w:szCs w:val="24"/>
                <w:lang w:eastAsia="en-GB"/>
              </w:rPr>
            </w:pPr>
            <w:r w:rsidRPr="00A01433">
              <w:rPr>
                <w:rFonts w:eastAsia="Times New Roman"/>
                <w:b/>
                <w:bCs/>
                <w:spacing w:val="0"/>
                <w:szCs w:val="24"/>
                <w:lang w:eastAsia="en-GB"/>
              </w:rPr>
              <w:t>Desirable</w:t>
            </w:r>
          </w:p>
        </w:tc>
      </w:tr>
    </w:tbl>
    <w:p w14:paraId="7D87C1EF" w14:textId="77777777" w:rsidR="00EE615C" w:rsidRPr="00A01433" w:rsidRDefault="00EE615C" w:rsidP="00EE615C">
      <w:pPr>
        <w:spacing w:before="120" w:after="120" w:line="240" w:lineRule="auto"/>
        <w:ind w:left="-426"/>
        <w:rPr>
          <w:rFonts w:eastAsia="Times New Roman"/>
          <w:spacing w:val="0"/>
          <w:szCs w:val="24"/>
          <w:lang w:eastAsia="en-GB"/>
        </w:rPr>
      </w:pPr>
      <w:r w:rsidRPr="00A01433">
        <w:rPr>
          <w:rFonts w:eastAsia="Times New Roman"/>
          <w:spacing w:val="0"/>
          <w:szCs w:val="24"/>
          <w:lang w:eastAsia="en-GB"/>
        </w:rPr>
        <w:t>Minimum levels of knowledge, skills and experience required for this job.</w:t>
      </w:r>
    </w:p>
    <w:tbl>
      <w:tblPr>
        <w:tblpPr w:leftFromText="180" w:rightFromText="180" w:vertAnchor="text" w:horzAnchor="margin" w:tblpXSpec="center" w:tblpY="2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6946"/>
        <w:gridCol w:w="1559"/>
      </w:tblGrid>
      <w:tr w:rsidR="00EE615C" w:rsidRPr="00A01433" w14:paraId="7E64C341" w14:textId="77777777" w:rsidTr="00F5101C">
        <w:trPr>
          <w:cantSplit/>
          <w:trHeight w:val="300"/>
        </w:trPr>
        <w:tc>
          <w:tcPr>
            <w:tcW w:w="1696" w:type="dxa"/>
            <w:tcBorders>
              <w:right w:val="single" w:sz="4" w:space="0" w:color="auto"/>
            </w:tcBorders>
          </w:tcPr>
          <w:p w14:paraId="5C27D73F" w14:textId="77777777" w:rsidR="00EE615C" w:rsidRPr="00A01433" w:rsidRDefault="00EE615C" w:rsidP="2C5B2298">
            <w:pPr>
              <w:keepNext/>
              <w:tabs>
                <w:tab w:val="right" w:leader="dot" w:pos="8080"/>
              </w:tabs>
              <w:spacing w:before="240" w:after="60" w:line="240" w:lineRule="auto"/>
              <w:outlineLvl w:val="1"/>
              <w:rPr>
                <w:rFonts w:eastAsia="Times New Roman"/>
                <w:b/>
                <w:bCs/>
                <w:spacing w:val="0"/>
                <w:szCs w:val="24"/>
                <w:lang w:eastAsia="en-GB"/>
              </w:rPr>
            </w:pPr>
            <w:r w:rsidRPr="00A01433">
              <w:rPr>
                <w:rFonts w:eastAsia="Times New Roman"/>
                <w:b/>
                <w:bCs/>
                <w:spacing w:val="0"/>
                <w:szCs w:val="24"/>
                <w:lang w:eastAsia="en-GB"/>
              </w:rPr>
              <w:t xml:space="preserve">Identify </w:t>
            </w:r>
          </w:p>
        </w:tc>
        <w:tc>
          <w:tcPr>
            <w:tcW w:w="6946" w:type="dxa"/>
            <w:tcBorders>
              <w:left w:val="single" w:sz="4" w:space="0" w:color="auto"/>
            </w:tcBorders>
          </w:tcPr>
          <w:p w14:paraId="7F797B9A" w14:textId="77777777" w:rsidR="00EE615C" w:rsidRPr="00A01433" w:rsidRDefault="00EE615C" w:rsidP="2C5B2298">
            <w:pPr>
              <w:keepNext/>
              <w:tabs>
                <w:tab w:val="right" w:leader="dot" w:pos="8080"/>
              </w:tabs>
              <w:spacing w:before="240" w:after="60" w:line="240" w:lineRule="auto"/>
              <w:outlineLvl w:val="1"/>
              <w:rPr>
                <w:rFonts w:eastAsia="Times New Roman"/>
                <w:b/>
                <w:bCs/>
                <w:spacing w:val="0"/>
                <w:szCs w:val="24"/>
                <w:lang w:eastAsia="en-GB"/>
              </w:rPr>
            </w:pPr>
            <w:r w:rsidRPr="00A01433">
              <w:rPr>
                <w:rFonts w:eastAsia="Times New Roman"/>
                <w:b/>
                <w:bCs/>
                <w:spacing w:val="0"/>
                <w:szCs w:val="24"/>
                <w:lang w:eastAsia="en-GB"/>
              </w:rPr>
              <w:t>Describe</w:t>
            </w:r>
          </w:p>
        </w:tc>
        <w:tc>
          <w:tcPr>
            <w:tcW w:w="1559" w:type="dxa"/>
            <w:tcBorders>
              <w:left w:val="nil"/>
            </w:tcBorders>
          </w:tcPr>
          <w:p w14:paraId="7287BC7A" w14:textId="77777777" w:rsidR="00EE615C" w:rsidRPr="00A01433" w:rsidRDefault="00EE615C" w:rsidP="2C5B2298">
            <w:pPr>
              <w:keepNext/>
              <w:tabs>
                <w:tab w:val="right" w:leader="dot" w:pos="8080"/>
              </w:tabs>
              <w:spacing w:after="0" w:line="240" w:lineRule="auto"/>
              <w:outlineLvl w:val="1"/>
              <w:rPr>
                <w:rFonts w:eastAsia="Times New Roman"/>
                <w:b/>
                <w:bCs/>
                <w:spacing w:val="0"/>
                <w:szCs w:val="24"/>
                <w:lang w:eastAsia="en-GB"/>
              </w:rPr>
            </w:pPr>
            <w:r w:rsidRPr="00A01433">
              <w:rPr>
                <w:rFonts w:eastAsia="Times New Roman"/>
                <w:b/>
                <w:bCs/>
                <w:spacing w:val="0"/>
                <w:szCs w:val="24"/>
                <w:lang w:eastAsia="en-GB"/>
              </w:rPr>
              <w:t>Essential/</w:t>
            </w:r>
          </w:p>
          <w:p w14:paraId="5C568623" w14:textId="77777777" w:rsidR="00EE615C" w:rsidRPr="00A01433" w:rsidRDefault="00EE615C" w:rsidP="2C5B2298">
            <w:pPr>
              <w:keepNext/>
              <w:tabs>
                <w:tab w:val="right" w:leader="dot" w:pos="8080"/>
              </w:tabs>
              <w:spacing w:after="0" w:line="240" w:lineRule="auto"/>
              <w:outlineLvl w:val="1"/>
              <w:rPr>
                <w:rFonts w:eastAsia="Times New Roman"/>
                <w:b/>
                <w:bCs/>
                <w:spacing w:val="0"/>
                <w:szCs w:val="24"/>
                <w:lang w:eastAsia="en-GB"/>
              </w:rPr>
            </w:pPr>
            <w:r w:rsidRPr="00A01433">
              <w:rPr>
                <w:rFonts w:eastAsia="Times New Roman"/>
                <w:b/>
                <w:bCs/>
                <w:spacing w:val="0"/>
                <w:szCs w:val="24"/>
                <w:lang w:eastAsia="en-GB"/>
              </w:rPr>
              <w:t>Desirable</w:t>
            </w:r>
          </w:p>
        </w:tc>
      </w:tr>
      <w:tr w:rsidR="00EE615C" w:rsidRPr="00A01433" w14:paraId="7E283A1D" w14:textId="77777777" w:rsidTr="00F5101C">
        <w:trPr>
          <w:trHeight w:val="300"/>
        </w:trPr>
        <w:tc>
          <w:tcPr>
            <w:tcW w:w="1696" w:type="dxa"/>
          </w:tcPr>
          <w:p w14:paraId="7AA38CF2" w14:textId="77777777" w:rsidR="00EE615C" w:rsidRPr="00A01433" w:rsidRDefault="00EE615C" w:rsidP="00EE615C">
            <w:pPr>
              <w:tabs>
                <w:tab w:val="right" w:leader="dot" w:pos="8080"/>
              </w:tabs>
              <w:spacing w:after="0" w:line="240" w:lineRule="auto"/>
              <w:rPr>
                <w:rFonts w:eastAsia="Times New Roman"/>
                <w:spacing w:val="0"/>
                <w:szCs w:val="24"/>
                <w:lang w:eastAsia="en-GB"/>
              </w:rPr>
            </w:pPr>
            <w:r w:rsidRPr="00A01433">
              <w:rPr>
                <w:rFonts w:eastAsia="Times New Roman"/>
                <w:b/>
                <w:bCs/>
                <w:spacing w:val="0"/>
                <w:szCs w:val="24"/>
                <w:lang w:eastAsia="en-GB"/>
              </w:rPr>
              <w:t>Knowledge</w:t>
            </w:r>
          </w:p>
        </w:tc>
        <w:tc>
          <w:tcPr>
            <w:tcW w:w="6946" w:type="dxa"/>
          </w:tcPr>
          <w:p w14:paraId="6F631553"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tc>
        <w:tc>
          <w:tcPr>
            <w:tcW w:w="1559" w:type="dxa"/>
          </w:tcPr>
          <w:p w14:paraId="47360345"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tc>
      </w:tr>
      <w:tr w:rsidR="00EE615C" w:rsidRPr="00A01433" w14:paraId="09F816B0" w14:textId="77777777" w:rsidTr="00F5101C">
        <w:trPr>
          <w:trHeight w:val="300"/>
        </w:trPr>
        <w:tc>
          <w:tcPr>
            <w:tcW w:w="1696" w:type="dxa"/>
          </w:tcPr>
          <w:p w14:paraId="684A78BF"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b/>
                <w:bCs/>
                <w:spacing w:val="0"/>
                <w:szCs w:val="24"/>
                <w:lang w:eastAsia="en-GB"/>
              </w:rPr>
              <w:t>Knowledge</w:t>
            </w:r>
          </w:p>
        </w:tc>
        <w:tc>
          <w:tcPr>
            <w:tcW w:w="6946" w:type="dxa"/>
          </w:tcPr>
          <w:p w14:paraId="0C072E4D" w14:textId="77777777" w:rsidR="00EE615C" w:rsidRPr="00A01433" w:rsidRDefault="00EE615C" w:rsidP="2C5B2298">
            <w:pPr>
              <w:spacing w:before="100" w:beforeAutospacing="1" w:after="100" w:afterAutospacing="1" w:line="240" w:lineRule="auto"/>
              <w:rPr>
                <w:rFonts w:eastAsia="Times New Roman"/>
                <w:b/>
                <w:bCs/>
                <w:spacing w:val="0"/>
                <w:szCs w:val="24"/>
                <w:lang w:eastAsia="en-GB"/>
              </w:rPr>
            </w:pPr>
            <w:r w:rsidRPr="00A01433">
              <w:rPr>
                <w:rFonts w:eastAsia="Times New Roman"/>
                <w:b/>
                <w:bCs/>
                <w:spacing w:val="0"/>
                <w:szCs w:val="24"/>
                <w:lang w:eastAsia="en-GB"/>
              </w:rPr>
              <w:t>People and performance</w:t>
            </w:r>
          </w:p>
          <w:p w14:paraId="0A87FD91" w14:textId="77777777" w:rsidR="00EE615C" w:rsidRPr="00A01433" w:rsidRDefault="00EE615C" w:rsidP="2C5B2298">
            <w:pPr>
              <w:numPr>
                <w:ilvl w:val="0"/>
                <w:numId w:val="25"/>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Some understanding of team development, improvement management and performance management across multi-disciplinary teams and the creation of a culture of accountability and empowerment.</w:t>
            </w:r>
          </w:p>
          <w:p w14:paraId="1E1762FE" w14:textId="77777777" w:rsidR="00EE615C" w:rsidRPr="00A01433" w:rsidRDefault="00EE615C" w:rsidP="2C5B2298">
            <w:pPr>
              <w:numPr>
                <w:ilvl w:val="0"/>
                <w:numId w:val="25"/>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 xml:space="preserve">Basic understanding of workforce planning, talent management, succession planning, coaching and managing conflicts to lead high performing teams </w:t>
            </w:r>
          </w:p>
          <w:p w14:paraId="023D7069" w14:textId="77777777" w:rsidR="00EE615C" w:rsidRPr="00A01433" w:rsidRDefault="00EE615C" w:rsidP="2C5B2298">
            <w:pPr>
              <w:numPr>
                <w:ilvl w:val="0"/>
                <w:numId w:val="25"/>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Knowledge of management of time, and deadlines to manage pressure and support self and others to thrive.</w:t>
            </w:r>
          </w:p>
          <w:p w14:paraId="0A0E2039" w14:textId="77777777" w:rsidR="00EE615C" w:rsidRPr="00A01433" w:rsidRDefault="00EE615C" w:rsidP="2C5B2298">
            <w:pPr>
              <w:spacing w:before="100" w:beforeAutospacing="1" w:after="100" w:afterAutospacing="1" w:line="240" w:lineRule="auto"/>
              <w:rPr>
                <w:rFonts w:eastAsia="Times New Roman"/>
                <w:b/>
                <w:bCs/>
                <w:spacing w:val="0"/>
                <w:szCs w:val="24"/>
                <w:lang w:eastAsia="en-GB"/>
              </w:rPr>
            </w:pPr>
            <w:r w:rsidRPr="00A01433">
              <w:rPr>
                <w:rFonts w:eastAsia="Times New Roman"/>
                <w:b/>
                <w:bCs/>
                <w:spacing w:val="0"/>
                <w:szCs w:val="24"/>
                <w:lang w:eastAsia="en-GB"/>
              </w:rPr>
              <w:t>Leadership and strategy</w:t>
            </w:r>
          </w:p>
          <w:p w14:paraId="5AF6E766" w14:textId="77777777" w:rsidR="00EE615C" w:rsidRPr="00A01433" w:rsidRDefault="00EE615C" w:rsidP="2C5B2298">
            <w:pPr>
              <w:numPr>
                <w:ilvl w:val="0"/>
                <w:numId w:val="25"/>
              </w:numPr>
              <w:spacing w:before="100" w:beforeAutospacing="1" w:after="100" w:afterAutospacing="1" w:line="240" w:lineRule="auto"/>
              <w:rPr>
                <w:rFonts w:eastAsia="Times New Roman"/>
                <w:spacing w:val="0"/>
                <w:szCs w:val="24"/>
                <w:lang w:eastAsia="en-GB"/>
              </w:rPr>
            </w:pPr>
            <w:r w:rsidRPr="00A01433">
              <w:rPr>
                <w:rFonts w:eastAsia="Calibri"/>
                <w:spacing w:val="0"/>
                <w:szCs w:val="24"/>
                <w:lang w:eastAsia="en-GB"/>
              </w:rPr>
              <w:t>Awareness of change management in complex service environments</w:t>
            </w:r>
            <w:r w:rsidRPr="00A01433">
              <w:rPr>
                <w:rFonts w:eastAsia="Times New Roman"/>
                <w:spacing w:val="0"/>
                <w:szCs w:val="24"/>
                <w:lang w:eastAsia="en-GB"/>
              </w:rPr>
              <w:t>.</w:t>
            </w:r>
          </w:p>
          <w:p w14:paraId="4D1829D5" w14:textId="77777777" w:rsidR="00EE615C" w:rsidRPr="00A01433" w:rsidRDefault="00EE615C" w:rsidP="2C5B2298">
            <w:pPr>
              <w:numPr>
                <w:ilvl w:val="0"/>
                <w:numId w:val="25"/>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 xml:space="preserve">Good grasp of data, insight, intelligence, and presentational methods to shape future-facing placement finding strategies </w:t>
            </w:r>
          </w:p>
          <w:p w14:paraId="3309AF9D" w14:textId="77777777" w:rsidR="00EE615C" w:rsidRPr="00A01433" w:rsidRDefault="00EE615C" w:rsidP="2C5B2298">
            <w:pPr>
              <w:numPr>
                <w:ilvl w:val="0"/>
                <w:numId w:val="25"/>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Knowledge of placement finding management, market development, and contract management</w:t>
            </w:r>
          </w:p>
          <w:p w14:paraId="15A2EEB5" w14:textId="77777777" w:rsidR="00EE615C" w:rsidRPr="00A01433" w:rsidRDefault="00EE615C" w:rsidP="2C5B2298">
            <w:pPr>
              <w:spacing w:before="100" w:beforeAutospacing="1" w:after="100" w:afterAutospacing="1" w:line="240" w:lineRule="auto"/>
              <w:rPr>
                <w:rFonts w:eastAsia="Times New Roman"/>
                <w:b/>
                <w:bCs/>
                <w:spacing w:val="0"/>
                <w:szCs w:val="24"/>
                <w:lang w:eastAsia="en-GB"/>
              </w:rPr>
            </w:pPr>
            <w:r w:rsidRPr="00A01433">
              <w:rPr>
                <w:rFonts w:eastAsia="Times New Roman"/>
                <w:b/>
                <w:bCs/>
                <w:spacing w:val="0"/>
                <w:szCs w:val="24"/>
                <w:lang w:eastAsia="en-GB"/>
              </w:rPr>
              <w:t>Programme and resource management</w:t>
            </w:r>
          </w:p>
          <w:p w14:paraId="26AC52F9" w14:textId="77777777" w:rsidR="00EE615C" w:rsidRPr="00A01433" w:rsidRDefault="00EE615C" w:rsidP="2C5B2298">
            <w:pPr>
              <w:numPr>
                <w:ilvl w:val="0"/>
                <w:numId w:val="25"/>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 xml:space="preserve">Knowledge of project management approaches for overseeing workstreams or initiatives </w:t>
            </w:r>
          </w:p>
          <w:p w14:paraId="3BF7DD4B" w14:textId="77777777" w:rsidR="00EE615C" w:rsidRPr="00A01433" w:rsidRDefault="00EE615C" w:rsidP="2C5B2298">
            <w:pPr>
              <w:numPr>
                <w:ilvl w:val="0"/>
                <w:numId w:val="25"/>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Knowledge of measurable benefit realisation and optimal use of workforce resources.</w:t>
            </w:r>
          </w:p>
          <w:p w14:paraId="2EF160FC" w14:textId="77777777" w:rsidR="00EE615C" w:rsidRPr="00A01433" w:rsidRDefault="00EE615C" w:rsidP="2C5B2298">
            <w:pPr>
              <w:numPr>
                <w:ilvl w:val="0"/>
                <w:numId w:val="25"/>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Basic understanding of risk management ability to hold and escalate key risks within agreed frameworks.</w:t>
            </w:r>
          </w:p>
          <w:p w14:paraId="7D227C1C" w14:textId="77777777" w:rsidR="00EE615C" w:rsidRPr="00A01433" w:rsidRDefault="00EE615C" w:rsidP="2C5B2298">
            <w:pPr>
              <w:spacing w:before="100" w:beforeAutospacing="1" w:after="100" w:afterAutospacing="1" w:line="240" w:lineRule="auto"/>
              <w:rPr>
                <w:rFonts w:eastAsia="Times New Roman"/>
                <w:b/>
                <w:bCs/>
                <w:spacing w:val="0"/>
                <w:szCs w:val="24"/>
                <w:lang w:eastAsia="en-GB"/>
              </w:rPr>
            </w:pPr>
            <w:r w:rsidRPr="00A01433">
              <w:rPr>
                <w:rFonts w:eastAsia="Times New Roman"/>
                <w:b/>
                <w:bCs/>
                <w:spacing w:val="0"/>
                <w:szCs w:val="24"/>
                <w:lang w:eastAsia="en-GB"/>
              </w:rPr>
              <w:lastRenderedPageBreak/>
              <w:t>Technical</w:t>
            </w:r>
          </w:p>
          <w:p w14:paraId="2F0032D6" w14:textId="77777777" w:rsidR="00EE615C" w:rsidRPr="00A01433" w:rsidRDefault="00EE615C" w:rsidP="2C5B2298">
            <w:pPr>
              <w:numPr>
                <w:ilvl w:val="0"/>
                <w:numId w:val="25"/>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Good knowledge of brokerage systems, contract frameworks, statutory duties, contract law, and care market dynamics</w:t>
            </w:r>
          </w:p>
          <w:p w14:paraId="35AB0E8A" w14:textId="77777777" w:rsidR="00EE615C" w:rsidRPr="00A01433" w:rsidRDefault="00EE615C" w:rsidP="2C5B2298">
            <w:pPr>
              <w:numPr>
                <w:ilvl w:val="0"/>
                <w:numId w:val="25"/>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Understanding of social value principles, whole-community outcomes, and contract’s role in driving local economic growth.</w:t>
            </w:r>
          </w:p>
          <w:p w14:paraId="7E5992F4" w14:textId="77777777" w:rsidR="00EE615C" w:rsidRPr="00A01433" w:rsidRDefault="00EE615C" w:rsidP="2C5B2298">
            <w:pPr>
              <w:numPr>
                <w:ilvl w:val="0"/>
                <w:numId w:val="25"/>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Understanding of how to apply co-production methods to ensure robust engagement in the development of commissioning plans and market shaping activities</w:t>
            </w:r>
          </w:p>
          <w:p w14:paraId="4D679E24" w14:textId="77777777" w:rsidR="00EE615C" w:rsidRPr="00A01433" w:rsidRDefault="00EE615C" w:rsidP="2C5B2298">
            <w:pPr>
              <w:numPr>
                <w:ilvl w:val="0"/>
                <w:numId w:val="25"/>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Good knowledge of cost structures in placement finding leading towards value for money.</w:t>
            </w:r>
          </w:p>
          <w:p w14:paraId="7489BC4E" w14:textId="77777777" w:rsidR="00F5101C" w:rsidRDefault="00EE615C" w:rsidP="00F5101C">
            <w:pPr>
              <w:numPr>
                <w:ilvl w:val="0"/>
                <w:numId w:val="25"/>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Understanding of digital and technological innovations that can transform commissioning practice and service delivery.</w:t>
            </w:r>
          </w:p>
          <w:p w14:paraId="4CC3AB87" w14:textId="72B3BDEA" w:rsidR="00EE615C" w:rsidRPr="00F5101C" w:rsidRDefault="00EE615C" w:rsidP="00F5101C">
            <w:pPr>
              <w:numPr>
                <w:ilvl w:val="0"/>
                <w:numId w:val="25"/>
              </w:numPr>
              <w:spacing w:before="100" w:beforeAutospacing="1" w:after="100" w:afterAutospacing="1" w:line="240" w:lineRule="auto"/>
              <w:rPr>
                <w:rFonts w:eastAsia="Times New Roman"/>
                <w:spacing w:val="0"/>
                <w:szCs w:val="24"/>
                <w:lang w:eastAsia="en-GB"/>
              </w:rPr>
            </w:pPr>
            <w:r w:rsidRPr="00F5101C">
              <w:rPr>
                <w:rFonts w:eastAsia="Calibri"/>
                <w:szCs w:val="24"/>
              </w:rPr>
              <w:t>Awareness of supplier relationship management to improve value for money.</w:t>
            </w:r>
          </w:p>
        </w:tc>
        <w:tc>
          <w:tcPr>
            <w:tcW w:w="1559" w:type="dxa"/>
          </w:tcPr>
          <w:p w14:paraId="099834A3"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2F27F57B"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2B01463A" w14:textId="77777777" w:rsidR="00EE615C" w:rsidRPr="00A01433" w:rsidRDefault="00EE615C" w:rsidP="00EE615C">
            <w:pPr>
              <w:tabs>
                <w:tab w:val="right" w:leader="dot" w:pos="8080"/>
              </w:tabs>
              <w:spacing w:after="0" w:line="240" w:lineRule="auto"/>
              <w:rPr>
                <w:rFonts w:eastAsia="Times New Roman"/>
                <w:spacing w:val="0"/>
                <w:szCs w:val="24"/>
                <w:lang w:eastAsia="en-GB"/>
              </w:rPr>
            </w:pPr>
            <w:r w:rsidRPr="00A01433">
              <w:rPr>
                <w:rFonts w:eastAsia="Times New Roman"/>
                <w:spacing w:val="0"/>
                <w:szCs w:val="24"/>
                <w:lang w:eastAsia="en-GB"/>
              </w:rPr>
              <w:t>Essential</w:t>
            </w:r>
          </w:p>
          <w:p w14:paraId="6AEFF10A"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11FF01E6"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7EF8925E"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68EE2412" w14:textId="77777777" w:rsidR="00F5101C" w:rsidRDefault="00F5101C" w:rsidP="00EE615C">
            <w:pPr>
              <w:tabs>
                <w:tab w:val="right" w:leader="dot" w:pos="8080"/>
              </w:tabs>
              <w:spacing w:after="0" w:line="240" w:lineRule="auto"/>
              <w:rPr>
                <w:rFonts w:eastAsia="Times New Roman"/>
                <w:spacing w:val="0"/>
                <w:szCs w:val="24"/>
                <w:lang w:eastAsia="en-GB"/>
              </w:rPr>
            </w:pPr>
          </w:p>
          <w:p w14:paraId="21141ABC" w14:textId="452CF635" w:rsidR="00EE615C" w:rsidRPr="00A01433" w:rsidRDefault="00EE615C" w:rsidP="00EE615C">
            <w:pPr>
              <w:tabs>
                <w:tab w:val="right" w:leader="dot" w:pos="8080"/>
              </w:tabs>
              <w:spacing w:after="0" w:line="240" w:lineRule="auto"/>
              <w:rPr>
                <w:rFonts w:eastAsia="Times New Roman"/>
                <w:spacing w:val="0"/>
                <w:szCs w:val="24"/>
                <w:lang w:eastAsia="en-GB"/>
              </w:rPr>
            </w:pPr>
            <w:r w:rsidRPr="00A01433">
              <w:rPr>
                <w:rFonts w:eastAsia="Times New Roman"/>
                <w:spacing w:val="0"/>
                <w:szCs w:val="24"/>
                <w:lang w:eastAsia="en-GB"/>
              </w:rPr>
              <w:t>Essential</w:t>
            </w:r>
          </w:p>
          <w:p w14:paraId="1B525812"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51A3D20B" w14:textId="77777777" w:rsidR="00F5101C" w:rsidRDefault="00F5101C" w:rsidP="00EE615C">
            <w:pPr>
              <w:tabs>
                <w:tab w:val="right" w:leader="dot" w:pos="8080"/>
              </w:tabs>
              <w:spacing w:after="0" w:line="240" w:lineRule="auto"/>
              <w:rPr>
                <w:rFonts w:eastAsia="Times New Roman"/>
                <w:spacing w:val="0"/>
                <w:szCs w:val="24"/>
                <w:lang w:eastAsia="en-GB"/>
              </w:rPr>
            </w:pPr>
          </w:p>
          <w:p w14:paraId="50342591" w14:textId="77777777" w:rsidR="00F5101C" w:rsidRDefault="00F5101C" w:rsidP="00EE615C">
            <w:pPr>
              <w:tabs>
                <w:tab w:val="right" w:leader="dot" w:pos="8080"/>
              </w:tabs>
              <w:spacing w:after="0" w:line="240" w:lineRule="auto"/>
              <w:rPr>
                <w:rFonts w:eastAsia="Times New Roman"/>
                <w:spacing w:val="0"/>
                <w:szCs w:val="24"/>
                <w:lang w:eastAsia="en-GB"/>
              </w:rPr>
            </w:pPr>
          </w:p>
          <w:p w14:paraId="41095FBD" w14:textId="14BDCB7D" w:rsidR="00EE615C" w:rsidRPr="00A01433" w:rsidRDefault="00EE615C" w:rsidP="00EE615C">
            <w:pPr>
              <w:tabs>
                <w:tab w:val="right" w:leader="dot" w:pos="8080"/>
              </w:tabs>
              <w:spacing w:after="0" w:line="240" w:lineRule="auto"/>
              <w:rPr>
                <w:rFonts w:eastAsia="Times New Roman"/>
                <w:spacing w:val="0"/>
                <w:szCs w:val="24"/>
                <w:lang w:eastAsia="en-GB"/>
              </w:rPr>
            </w:pPr>
            <w:r w:rsidRPr="00A01433">
              <w:rPr>
                <w:rFonts w:eastAsia="Times New Roman"/>
                <w:spacing w:val="0"/>
                <w:szCs w:val="24"/>
                <w:lang w:eastAsia="en-GB"/>
              </w:rPr>
              <w:t>Essential</w:t>
            </w:r>
          </w:p>
          <w:p w14:paraId="1FAAAE27"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71E7D57F"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65F66657"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2F82413E" w14:textId="77777777" w:rsidR="00F5101C" w:rsidRDefault="00F5101C" w:rsidP="00EE615C">
            <w:pPr>
              <w:tabs>
                <w:tab w:val="right" w:leader="dot" w:pos="8080"/>
              </w:tabs>
              <w:spacing w:after="0" w:line="240" w:lineRule="auto"/>
              <w:rPr>
                <w:rFonts w:eastAsia="Times New Roman"/>
                <w:spacing w:val="0"/>
                <w:szCs w:val="24"/>
                <w:lang w:eastAsia="en-GB"/>
              </w:rPr>
            </w:pPr>
          </w:p>
          <w:p w14:paraId="38C10587" w14:textId="7B921D7D" w:rsidR="00EE615C" w:rsidRPr="00A01433" w:rsidRDefault="00EE615C" w:rsidP="00EE615C">
            <w:pPr>
              <w:tabs>
                <w:tab w:val="right" w:leader="dot" w:pos="8080"/>
              </w:tabs>
              <w:spacing w:after="0" w:line="240" w:lineRule="auto"/>
              <w:rPr>
                <w:rFonts w:eastAsia="Times New Roman"/>
                <w:spacing w:val="0"/>
                <w:szCs w:val="24"/>
                <w:lang w:eastAsia="en-GB"/>
              </w:rPr>
            </w:pPr>
            <w:r w:rsidRPr="00A01433">
              <w:rPr>
                <w:rFonts w:eastAsia="Times New Roman"/>
                <w:spacing w:val="0"/>
                <w:szCs w:val="24"/>
                <w:lang w:eastAsia="en-GB"/>
              </w:rPr>
              <w:t>Desirable</w:t>
            </w:r>
          </w:p>
          <w:p w14:paraId="5FFDD16D"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27582415" w14:textId="77777777" w:rsidR="00EE615C" w:rsidRPr="00A01433" w:rsidRDefault="00EE615C" w:rsidP="00EE615C">
            <w:pPr>
              <w:tabs>
                <w:tab w:val="right" w:leader="dot" w:pos="8080"/>
              </w:tabs>
              <w:spacing w:after="0" w:line="240" w:lineRule="auto"/>
              <w:rPr>
                <w:rFonts w:eastAsia="Times New Roman"/>
                <w:spacing w:val="0"/>
                <w:szCs w:val="24"/>
                <w:lang w:eastAsia="en-GB"/>
              </w:rPr>
            </w:pPr>
            <w:r w:rsidRPr="00A01433">
              <w:rPr>
                <w:rFonts w:eastAsia="Times New Roman"/>
                <w:spacing w:val="0"/>
                <w:szCs w:val="24"/>
                <w:lang w:eastAsia="en-GB"/>
              </w:rPr>
              <w:t>Essential</w:t>
            </w:r>
          </w:p>
          <w:p w14:paraId="7B6CF92A"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1E9FC1A9" w14:textId="77777777" w:rsidR="00EE615C" w:rsidRPr="00A01433" w:rsidRDefault="00EE615C" w:rsidP="00EE615C">
            <w:pPr>
              <w:tabs>
                <w:tab w:val="right" w:leader="dot" w:pos="8080"/>
              </w:tabs>
              <w:spacing w:after="0" w:line="240" w:lineRule="auto"/>
              <w:rPr>
                <w:rFonts w:eastAsia="Times New Roman"/>
                <w:spacing w:val="0"/>
                <w:szCs w:val="24"/>
                <w:lang w:eastAsia="en-GB"/>
              </w:rPr>
            </w:pPr>
            <w:r w:rsidRPr="00A01433">
              <w:rPr>
                <w:rFonts w:eastAsia="Times New Roman"/>
                <w:spacing w:val="0"/>
                <w:szCs w:val="24"/>
                <w:lang w:eastAsia="en-GB"/>
              </w:rPr>
              <w:t>Essential</w:t>
            </w:r>
          </w:p>
          <w:p w14:paraId="71D53E8B"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1CCD45A5"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09F59B31"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2E4F6EE2"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385DA3E7" w14:textId="00E5A2C6" w:rsidR="00EE615C" w:rsidRPr="00A01433" w:rsidRDefault="002E09F2" w:rsidP="00EE615C">
            <w:pPr>
              <w:tabs>
                <w:tab w:val="right" w:leader="dot" w:pos="8080"/>
              </w:tabs>
              <w:spacing w:after="0" w:line="240" w:lineRule="auto"/>
              <w:rPr>
                <w:rFonts w:eastAsia="Times New Roman"/>
                <w:spacing w:val="0"/>
                <w:szCs w:val="24"/>
                <w:lang w:eastAsia="en-GB"/>
              </w:rPr>
            </w:pPr>
            <w:r w:rsidRPr="00A01433">
              <w:rPr>
                <w:rFonts w:eastAsia="Times New Roman"/>
                <w:spacing w:val="0"/>
                <w:szCs w:val="24"/>
                <w:lang w:eastAsia="en-GB"/>
              </w:rPr>
              <w:t>Essential</w:t>
            </w:r>
          </w:p>
          <w:p w14:paraId="7B65998D"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03C09EC0" w14:textId="77777777" w:rsidR="00EE615C" w:rsidRPr="00A01433" w:rsidRDefault="00EE615C" w:rsidP="00EE615C">
            <w:pPr>
              <w:tabs>
                <w:tab w:val="right" w:leader="dot" w:pos="8080"/>
              </w:tabs>
              <w:spacing w:after="0" w:line="240" w:lineRule="auto"/>
              <w:rPr>
                <w:rFonts w:eastAsia="Times New Roman"/>
                <w:spacing w:val="0"/>
                <w:szCs w:val="24"/>
                <w:lang w:eastAsia="en-GB"/>
              </w:rPr>
            </w:pPr>
            <w:r w:rsidRPr="00A01433">
              <w:rPr>
                <w:rFonts w:eastAsia="Times New Roman"/>
                <w:spacing w:val="0"/>
                <w:szCs w:val="24"/>
                <w:lang w:eastAsia="en-GB"/>
              </w:rPr>
              <w:t>Essential</w:t>
            </w:r>
          </w:p>
          <w:p w14:paraId="0F96EE37"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2C3D6BE1" w14:textId="77777777" w:rsidR="00EE615C" w:rsidRPr="00A01433" w:rsidRDefault="00EE615C" w:rsidP="00EE615C">
            <w:pPr>
              <w:tabs>
                <w:tab w:val="right" w:leader="dot" w:pos="8080"/>
              </w:tabs>
              <w:spacing w:after="0" w:line="240" w:lineRule="auto"/>
              <w:rPr>
                <w:rFonts w:eastAsia="Times New Roman"/>
                <w:spacing w:val="0"/>
                <w:szCs w:val="24"/>
                <w:lang w:eastAsia="en-GB"/>
              </w:rPr>
            </w:pPr>
            <w:r w:rsidRPr="00A01433">
              <w:rPr>
                <w:rFonts w:eastAsia="Times New Roman"/>
                <w:spacing w:val="0"/>
                <w:szCs w:val="24"/>
                <w:lang w:eastAsia="en-GB"/>
              </w:rPr>
              <w:t>Essential</w:t>
            </w:r>
          </w:p>
          <w:p w14:paraId="4B605D8C"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4AF19049"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303924DA"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1B477AFE"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2F8C77CE" w14:textId="77777777" w:rsidR="00F5101C" w:rsidRDefault="00F5101C" w:rsidP="00EE615C">
            <w:pPr>
              <w:tabs>
                <w:tab w:val="right" w:leader="dot" w:pos="8080"/>
              </w:tabs>
              <w:spacing w:after="0" w:line="240" w:lineRule="auto"/>
              <w:rPr>
                <w:rFonts w:eastAsia="Times New Roman"/>
                <w:spacing w:val="0"/>
                <w:szCs w:val="24"/>
                <w:lang w:eastAsia="en-GB"/>
              </w:rPr>
            </w:pPr>
          </w:p>
          <w:p w14:paraId="49BC42AD" w14:textId="77777777" w:rsidR="00F5101C" w:rsidRDefault="00F5101C" w:rsidP="00EE615C">
            <w:pPr>
              <w:tabs>
                <w:tab w:val="right" w:leader="dot" w:pos="8080"/>
              </w:tabs>
              <w:spacing w:after="0" w:line="240" w:lineRule="auto"/>
              <w:rPr>
                <w:rFonts w:eastAsia="Times New Roman"/>
                <w:spacing w:val="0"/>
                <w:szCs w:val="24"/>
                <w:lang w:eastAsia="en-GB"/>
              </w:rPr>
            </w:pPr>
          </w:p>
          <w:p w14:paraId="204613CE" w14:textId="5656B24D" w:rsidR="00EE615C" w:rsidRPr="00A01433" w:rsidRDefault="00EE615C" w:rsidP="00EE615C">
            <w:pPr>
              <w:tabs>
                <w:tab w:val="right" w:leader="dot" w:pos="8080"/>
              </w:tabs>
              <w:spacing w:after="0" w:line="240" w:lineRule="auto"/>
              <w:rPr>
                <w:rFonts w:eastAsia="Times New Roman"/>
                <w:spacing w:val="0"/>
                <w:szCs w:val="24"/>
                <w:lang w:eastAsia="en-GB"/>
              </w:rPr>
            </w:pPr>
            <w:r w:rsidRPr="00A01433">
              <w:rPr>
                <w:rFonts w:eastAsia="Times New Roman"/>
                <w:spacing w:val="0"/>
                <w:szCs w:val="24"/>
                <w:lang w:eastAsia="en-GB"/>
              </w:rPr>
              <w:t>Essential</w:t>
            </w:r>
          </w:p>
          <w:p w14:paraId="3B727BC9"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5C1B69E7" w14:textId="77777777" w:rsidR="00F5101C" w:rsidRDefault="00F5101C" w:rsidP="00EE615C">
            <w:pPr>
              <w:tabs>
                <w:tab w:val="right" w:leader="dot" w:pos="8080"/>
              </w:tabs>
              <w:spacing w:after="0" w:line="240" w:lineRule="auto"/>
              <w:rPr>
                <w:rFonts w:eastAsia="Times New Roman"/>
                <w:spacing w:val="0"/>
                <w:szCs w:val="24"/>
                <w:lang w:eastAsia="en-GB"/>
              </w:rPr>
            </w:pPr>
          </w:p>
          <w:p w14:paraId="32039F78" w14:textId="22BABBEE" w:rsidR="00EE615C" w:rsidRPr="00A01433" w:rsidRDefault="00EE615C" w:rsidP="00EE615C">
            <w:pPr>
              <w:tabs>
                <w:tab w:val="right" w:leader="dot" w:pos="8080"/>
              </w:tabs>
              <w:spacing w:after="0" w:line="240" w:lineRule="auto"/>
              <w:rPr>
                <w:rFonts w:eastAsia="Times New Roman"/>
                <w:spacing w:val="0"/>
                <w:szCs w:val="24"/>
                <w:lang w:eastAsia="en-GB"/>
              </w:rPr>
            </w:pPr>
            <w:r w:rsidRPr="00A01433">
              <w:rPr>
                <w:rFonts w:eastAsia="Times New Roman"/>
                <w:spacing w:val="0"/>
                <w:szCs w:val="24"/>
                <w:lang w:eastAsia="en-GB"/>
              </w:rPr>
              <w:t>Desirable</w:t>
            </w:r>
          </w:p>
          <w:p w14:paraId="50098314"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718CAF93" w14:textId="77777777" w:rsidR="00F5101C" w:rsidRDefault="00F5101C" w:rsidP="00EE615C">
            <w:pPr>
              <w:tabs>
                <w:tab w:val="right" w:leader="dot" w:pos="8080"/>
              </w:tabs>
              <w:spacing w:after="0" w:line="240" w:lineRule="auto"/>
              <w:rPr>
                <w:rFonts w:eastAsia="Times New Roman"/>
                <w:spacing w:val="0"/>
                <w:szCs w:val="24"/>
                <w:lang w:eastAsia="en-GB"/>
              </w:rPr>
            </w:pPr>
          </w:p>
          <w:p w14:paraId="3CBB9EA5" w14:textId="77777777" w:rsidR="00F5101C" w:rsidRDefault="00F5101C" w:rsidP="00EE615C">
            <w:pPr>
              <w:tabs>
                <w:tab w:val="right" w:leader="dot" w:pos="8080"/>
              </w:tabs>
              <w:spacing w:after="0" w:line="240" w:lineRule="auto"/>
              <w:rPr>
                <w:rFonts w:eastAsia="Times New Roman"/>
                <w:spacing w:val="0"/>
                <w:szCs w:val="24"/>
                <w:lang w:eastAsia="en-GB"/>
              </w:rPr>
            </w:pPr>
          </w:p>
          <w:p w14:paraId="17F670DB" w14:textId="3D3887B9" w:rsidR="00EE615C" w:rsidRPr="00A01433" w:rsidRDefault="00EE615C" w:rsidP="00EE615C">
            <w:pPr>
              <w:tabs>
                <w:tab w:val="right" w:leader="dot" w:pos="8080"/>
              </w:tabs>
              <w:spacing w:after="0" w:line="240" w:lineRule="auto"/>
              <w:rPr>
                <w:rFonts w:eastAsia="Times New Roman"/>
                <w:spacing w:val="0"/>
                <w:szCs w:val="24"/>
                <w:lang w:eastAsia="en-GB"/>
              </w:rPr>
            </w:pPr>
            <w:r w:rsidRPr="00A01433">
              <w:rPr>
                <w:rFonts w:eastAsia="Times New Roman"/>
                <w:spacing w:val="0"/>
                <w:szCs w:val="24"/>
                <w:lang w:eastAsia="en-GB"/>
              </w:rPr>
              <w:t>Desirable</w:t>
            </w:r>
          </w:p>
          <w:p w14:paraId="64544C2F"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0F7138A8" w14:textId="77777777" w:rsidR="00F5101C" w:rsidRDefault="00F5101C" w:rsidP="00EE615C">
            <w:pPr>
              <w:tabs>
                <w:tab w:val="right" w:leader="dot" w:pos="8080"/>
              </w:tabs>
              <w:spacing w:after="0" w:line="240" w:lineRule="auto"/>
              <w:rPr>
                <w:rFonts w:eastAsia="Times New Roman"/>
                <w:spacing w:val="0"/>
                <w:szCs w:val="24"/>
                <w:lang w:eastAsia="en-GB"/>
              </w:rPr>
            </w:pPr>
          </w:p>
          <w:p w14:paraId="32C91B6F" w14:textId="1A782D5E" w:rsidR="00EE615C" w:rsidRPr="00A01433" w:rsidRDefault="00EE615C" w:rsidP="00EE615C">
            <w:pPr>
              <w:tabs>
                <w:tab w:val="right" w:leader="dot" w:pos="8080"/>
              </w:tabs>
              <w:spacing w:after="0" w:line="240" w:lineRule="auto"/>
              <w:rPr>
                <w:rFonts w:eastAsia="Times New Roman"/>
                <w:spacing w:val="0"/>
                <w:szCs w:val="24"/>
                <w:lang w:eastAsia="en-GB"/>
              </w:rPr>
            </w:pPr>
            <w:r w:rsidRPr="00A01433">
              <w:rPr>
                <w:rFonts w:eastAsia="Times New Roman"/>
                <w:spacing w:val="0"/>
                <w:szCs w:val="24"/>
                <w:lang w:eastAsia="en-GB"/>
              </w:rPr>
              <w:t>Essential</w:t>
            </w:r>
          </w:p>
          <w:p w14:paraId="682E2F10"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2CDC75DA" w14:textId="77777777" w:rsidR="00EE615C" w:rsidRPr="00A01433" w:rsidRDefault="00EE615C" w:rsidP="00EE615C">
            <w:pPr>
              <w:tabs>
                <w:tab w:val="right" w:leader="dot" w:pos="8080"/>
              </w:tabs>
              <w:spacing w:after="0" w:line="240" w:lineRule="auto"/>
              <w:rPr>
                <w:rFonts w:eastAsia="Times New Roman"/>
                <w:spacing w:val="0"/>
                <w:szCs w:val="24"/>
                <w:lang w:eastAsia="en-GB"/>
              </w:rPr>
            </w:pPr>
            <w:r w:rsidRPr="00A01433">
              <w:rPr>
                <w:rFonts w:eastAsia="Times New Roman"/>
                <w:spacing w:val="0"/>
                <w:szCs w:val="24"/>
                <w:lang w:eastAsia="en-GB"/>
              </w:rPr>
              <w:t>Desirable</w:t>
            </w:r>
          </w:p>
          <w:p w14:paraId="20A20763"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0302169E" w14:textId="77777777" w:rsidR="00EE615C" w:rsidRPr="00A01433" w:rsidRDefault="00EE615C" w:rsidP="00EE615C">
            <w:pPr>
              <w:tabs>
                <w:tab w:val="right" w:leader="dot" w:pos="8080"/>
              </w:tabs>
              <w:spacing w:after="0" w:line="240" w:lineRule="auto"/>
              <w:rPr>
                <w:rFonts w:eastAsia="Times New Roman"/>
                <w:spacing w:val="0"/>
                <w:szCs w:val="24"/>
                <w:lang w:eastAsia="en-GB"/>
              </w:rPr>
            </w:pPr>
          </w:p>
          <w:p w14:paraId="022A60FA" w14:textId="77777777" w:rsidR="00EE615C" w:rsidRPr="00A01433" w:rsidRDefault="00EE615C" w:rsidP="00EE615C">
            <w:pPr>
              <w:tabs>
                <w:tab w:val="right" w:leader="dot" w:pos="8080"/>
              </w:tabs>
              <w:spacing w:after="0" w:line="240" w:lineRule="auto"/>
              <w:rPr>
                <w:rFonts w:eastAsia="Times New Roman"/>
                <w:spacing w:val="0"/>
                <w:szCs w:val="24"/>
                <w:lang w:eastAsia="en-GB"/>
              </w:rPr>
            </w:pPr>
            <w:r w:rsidRPr="00A01433">
              <w:rPr>
                <w:rFonts w:eastAsia="Times New Roman"/>
                <w:spacing w:val="0"/>
                <w:szCs w:val="24"/>
                <w:lang w:eastAsia="en-GB"/>
              </w:rPr>
              <w:t>Desirable</w:t>
            </w:r>
          </w:p>
          <w:p w14:paraId="2ED7056E"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p>
        </w:tc>
      </w:tr>
      <w:tr w:rsidR="00EE615C" w:rsidRPr="00A01433" w14:paraId="076ADC45" w14:textId="77777777" w:rsidTr="00F5101C">
        <w:trPr>
          <w:trHeight w:val="300"/>
        </w:trPr>
        <w:tc>
          <w:tcPr>
            <w:tcW w:w="1696" w:type="dxa"/>
          </w:tcPr>
          <w:p w14:paraId="0D8B25F2"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lastRenderedPageBreak/>
              <w:t>Skills and Behaviours</w:t>
            </w:r>
          </w:p>
        </w:tc>
        <w:tc>
          <w:tcPr>
            <w:tcW w:w="6946" w:type="dxa"/>
          </w:tcPr>
          <w:p w14:paraId="2E3B7DBF" w14:textId="77777777" w:rsidR="00EE615C" w:rsidRPr="00A01433" w:rsidRDefault="00EE615C" w:rsidP="2C5B2298">
            <w:pPr>
              <w:spacing w:before="100" w:beforeAutospacing="1" w:after="100" w:afterAutospacing="1" w:line="240" w:lineRule="auto"/>
              <w:rPr>
                <w:rFonts w:eastAsia="Times New Roman"/>
                <w:b/>
                <w:bCs/>
                <w:spacing w:val="0"/>
                <w:szCs w:val="24"/>
                <w:lang w:eastAsia="en-GB"/>
              </w:rPr>
            </w:pPr>
            <w:r w:rsidRPr="00A01433">
              <w:rPr>
                <w:rFonts w:eastAsia="Times New Roman"/>
                <w:b/>
                <w:bCs/>
                <w:spacing w:val="0"/>
                <w:szCs w:val="24"/>
                <w:lang w:eastAsia="en-GB"/>
              </w:rPr>
              <w:t>People and performance</w:t>
            </w:r>
          </w:p>
          <w:p w14:paraId="3B53D125" w14:textId="77777777" w:rsidR="00EE615C" w:rsidRPr="00A01433" w:rsidRDefault="00EE615C" w:rsidP="2C5B2298">
            <w:pPr>
              <w:numPr>
                <w:ilvl w:val="0"/>
                <w:numId w:val="26"/>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 xml:space="preserve">Ability to build good relationships with providers, partners, internal teams, external teams, and stakeholders to deliver organisational objectives and shared commissioning priorities </w:t>
            </w:r>
          </w:p>
          <w:p w14:paraId="198B3A3B" w14:textId="77777777" w:rsidR="00EE615C" w:rsidRPr="00A01433" w:rsidRDefault="00EE615C" w:rsidP="2C5B2298">
            <w:pPr>
              <w:numPr>
                <w:ilvl w:val="0"/>
                <w:numId w:val="26"/>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Skilled in fostering cross-team collaboration, learning, and innovation to achieve strategic objectives</w:t>
            </w:r>
          </w:p>
          <w:p w14:paraId="0D45AF58" w14:textId="77777777" w:rsidR="00EE615C" w:rsidRPr="00A01433" w:rsidRDefault="00EE615C" w:rsidP="2C5B2298">
            <w:pPr>
              <w:numPr>
                <w:ilvl w:val="0"/>
                <w:numId w:val="26"/>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Some skills in influencing, negotiation, and advocacy skills, with the ability to influence managers to secure buy-in for placement finding proposals.</w:t>
            </w:r>
          </w:p>
          <w:p w14:paraId="45648881" w14:textId="77777777" w:rsidR="00EE615C" w:rsidRPr="00A01433" w:rsidRDefault="00EE615C" w:rsidP="2C5B2298">
            <w:pPr>
              <w:numPr>
                <w:ilvl w:val="0"/>
                <w:numId w:val="26"/>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Skilled in communication, presenting data, risks, and recommendations in a compelling way to managers.</w:t>
            </w:r>
          </w:p>
          <w:p w14:paraId="3CD585EB" w14:textId="77777777" w:rsidR="00EE615C" w:rsidRPr="00A01433" w:rsidRDefault="00EE615C" w:rsidP="2C5B2298">
            <w:pPr>
              <w:spacing w:before="100" w:beforeAutospacing="1" w:after="100" w:afterAutospacing="1" w:line="240" w:lineRule="auto"/>
              <w:rPr>
                <w:rFonts w:eastAsia="Times New Roman"/>
                <w:b/>
                <w:bCs/>
                <w:spacing w:val="0"/>
                <w:szCs w:val="24"/>
                <w:lang w:eastAsia="en-GB"/>
              </w:rPr>
            </w:pPr>
            <w:r w:rsidRPr="00A01433">
              <w:rPr>
                <w:rFonts w:eastAsia="Times New Roman"/>
                <w:b/>
                <w:bCs/>
                <w:spacing w:val="0"/>
                <w:szCs w:val="24"/>
                <w:lang w:eastAsia="en-GB"/>
              </w:rPr>
              <w:t>Leadership and strategy</w:t>
            </w:r>
          </w:p>
          <w:p w14:paraId="667F6608" w14:textId="77777777" w:rsidR="00EE615C" w:rsidRPr="00A01433" w:rsidRDefault="00EE615C" w:rsidP="2C5B2298">
            <w:pPr>
              <w:numPr>
                <w:ilvl w:val="0"/>
                <w:numId w:val="26"/>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Ability to lead teams and projects to deliver outcomes whilst promoting inclusive working arrangements</w:t>
            </w:r>
          </w:p>
          <w:p w14:paraId="407A1CB2" w14:textId="77777777" w:rsidR="00EE615C" w:rsidRPr="00A01433" w:rsidRDefault="00EE615C" w:rsidP="2C5B2298">
            <w:pPr>
              <w:numPr>
                <w:ilvl w:val="0"/>
                <w:numId w:val="26"/>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Supports continuous learning &amp; improvement within teams through coaching and feedback</w:t>
            </w:r>
          </w:p>
          <w:p w14:paraId="27AB9FB3" w14:textId="77777777" w:rsidR="00EE615C" w:rsidRPr="00A01433" w:rsidRDefault="00EE615C" w:rsidP="2C5B2298">
            <w:pPr>
              <w:numPr>
                <w:ilvl w:val="0"/>
                <w:numId w:val="26"/>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 xml:space="preserve">Encourages collaborative decision-making and engagement across teams and partners </w:t>
            </w:r>
          </w:p>
          <w:p w14:paraId="7E1A50FE" w14:textId="77777777" w:rsidR="00EE615C" w:rsidRPr="00A01433" w:rsidRDefault="00EE615C" w:rsidP="2C5B2298">
            <w:pPr>
              <w:numPr>
                <w:ilvl w:val="0"/>
                <w:numId w:val="26"/>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Works in a transparent manner consistent with the organisations policies and procedures</w:t>
            </w:r>
          </w:p>
          <w:p w14:paraId="52A21E9A" w14:textId="77777777" w:rsidR="00EE615C" w:rsidRPr="00A01433" w:rsidRDefault="00EE615C" w:rsidP="2C5B2298">
            <w:pPr>
              <w:numPr>
                <w:ilvl w:val="0"/>
                <w:numId w:val="26"/>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Promotes a culture of continuous improvement, shared accountability, and system-wide learning.</w:t>
            </w:r>
          </w:p>
          <w:p w14:paraId="71552F35" w14:textId="77777777" w:rsidR="00F5101C" w:rsidRDefault="00F5101C" w:rsidP="2C5B2298">
            <w:pPr>
              <w:spacing w:before="100" w:beforeAutospacing="1" w:after="100" w:afterAutospacing="1" w:line="240" w:lineRule="auto"/>
              <w:rPr>
                <w:rFonts w:eastAsia="Times New Roman"/>
                <w:b/>
                <w:bCs/>
                <w:spacing w:val="0"/>
                <w:szCs w:val="24"/>
                <w:lang w:eastAsia="en-GB"/>
              </w:rPr>
            </w:pPr>
          </w:p>
          <w:p w14:paraId="7EE6A4BB" w14:textId="77777777" w:rsidR="00F5101C" w:rsidRDefault="00F5101C" w:rsidP="2C5B2298">
            <w:pPr>
              <w:spacing w:before="100" w:beforeAutospacing="1" w:after="100" w:afterAutospacing="1" w:line="240" w:lineRule="auto"/>
              <w:rPr>
                <w:rFonts w:eastAsia="Times New Roman"/>
                <w:b/>
                <w:bCs/>
                <w:spacing w:val="0"/>
                <w:szCs w:val="24"/>
                <w:lang w:eastAsia="en-GB"/>
              </w:rPr>
            </w:pPr>
          </w:p>
          <w:p w14:paraId="307CDD60" w14:textId="6C0109EC" w:rsidR="00EE615C" w:rsidRPr="00A01433" w:rsidRDefault="00EE615C" w:rsidP="2C5B2298">
            <w:pPr>
              <w:spacing w:before="100" w:beforeAutospacing="1" w:after="100" w:afterAutospacing="1" w:line="240" w:lineRule="auto"/>
              <w:rPr>
                <w:rFonts w:eastAsia="Times New Roman"/>
                <w:b/>
                <w:bCs/>
                <w:spacing w:val="0"/>
                <w:szCs w:val="24"/>
                <w:lang w:eastAsia="en-GB"/>
              </w:rPr>
            </w:pPr>
            <w:r w:rsidRPr="00A01433">
              <w:rPr>
                <w:rFonts w:eastAsia="Times New Roman"/>
                <w:b/>
                <w:bCs/>
                <w:spacing w:val="0"/>
                <w:szCs w:val="24"/>
                <w:lang w:eastAsia="en-GB"/>
              </w:rPr>
              <w:lastRenderedPageBreak/>
              <w:t>Programme and resource management</w:t>
            </w:r>
          </w:p>
          <w:p w14:paraId="41458723" w14:textId="77777777" w:rsidR="00EE615C" w:rsidRPr="00A01433" w:rsidRDefault="00EE615C" w:rsidP="2C5B2298">
            <w:pPr>
              <w:numPr>
                <w:ilvl w:val="0"/>
                <w:numId w:val="26"/>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Ability to oversee placement finding projects, ensuring alignment with organisational objectives and measurable benefit targets</w:t>
            </w:r>
          </w:p>
          <w:p w14:paraId="235E2CB2" w14:textId="77777777" w:rsidR="00EE615C" w:rsidRPr="00A01433" w:rsidRDefault="00EE615C" w:rsidP="2C5B2298">
            <w:pPr>
              <w:numPr>
                <w:ilvl w:val="0"/>
                <w:numId w:val="26"/>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Strong ability to identify, evaluate, and mitigate risks across markets, providers, and system partners.</w:t>
            </w:r>
          </w:p>
          <w:p w14:paraId="6EE5807A" w14:textId="77777777" w:rsidR="00EE615C" w:rsidRPr="00A01433" w:rsidRDefault="00EE615C" w:rsidP="2C5B2298">
            <w:pPr>
              <w:numPr>
                <w:ilvl w:val="0"/>
                <w:numId w:val="26"/>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Skilled at maximising resources, ensuring value for money, and balancing demand with financial sustainability.</w:t>
            </w:r>
          </w:p>
          <w:p w14:paraId="757EC406" w14:textId="77777777" w:rsidR="00EE615C" w:rsidRPr="00A01433" w:rsidRDefault="00EE615C" w:rsidP="2C5B2298">
            <w:pPr>
              <w:spacing w:before="100" w:beforeAutospacing="1" w:after="100" w:afterAutospacing="1" w:line="240" w:lineRule="auto"/>
              <w:rPr>
                <w:rFonts w:eastAsia="Times New Roman"/>
                <w:b/>
                <w:bCs/>
                <w:spacing w:val="0"/>
                <w:szCs w:val="24"/>
                <w:lang w:eastAsia="en-GB"/>
              </w:rPr>
            </w:pPr>
            <w:r w:rsidRPr="00A01433">
              <w:rPr>
                <w:rFonts w:eastAsia="Times New Roman"/>
                <w:b/>
                <w:bCs/>
                <w:spacing w:val="0"/>
                <w:szCs w:val="24"/>
                <w:lang w:eastAsia="en-GB"/>
              </w:rPr>
              <w:t>Technical</w:t>
            </w:r>
          </w:p>
          <w:p w14:paraId="1B331630" w14:textId="77777777" w:rsidR="00EE615C" w:rsidRPr="00A01433" w:rsidRDefault="00EE615C" w:rsidP="2C5B2298">
            <w:pPr>
              <w:numPr>
                <w:ilvl w:val="0"/>
                <w:numId w:val="26"/>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Demonstrated ability to lead the placement finding projects and systems developments that deliver long-term outcomes and statutory responsibilities.</w:t>
            </w:r>
          </w:p>
          <w:p w14:paraId="11E6FA98" w14:textId="77777777" w:rsidR="00EE615C" w:rsidRPr="00A01433" w:rsidRDefault="00EE615C" w:rsidP="2C5B2298">
            <w:pPr>
              <w:numPr>
                <w:ilvl w:val="0"/>
                <w:numId w:val="26"/>
              </w:numPr>
              <w:spacing w:before="100" w:beforeAutospacing="1" w:after="100" w:afterAutospacing="1" w:line="240" w:lineRule="auto"/>
              <w:rPr>
                <w:rFonts w:eastAsia="Calibri"/>
                <w:spacing w:val="0"/>
                <w:szCs w:val="24"/>
                <w:lang w:eastAsia="en-GB"/>
              </w:rPr>
            </w:pPr>
            <w:r w:rsidRPr="00A01433">
              <w:rPr>
                <w:rFonts w:eastAsia="Calibri"/>
                <w:spacing w:val="0"/>
                <w:szCs w:val="24"/>
                <w:lang w:eastAsia="en-GB"/>
              </w:rPr>
              <w:t>Skilled in analysing options, assessing value for money, and evaluating basic provider proposals.</w:t>
            </w:r>
          </w:p>
          <w:p w14:paraId="652853D0" w14:textId="77777777" w:rsidR="00EE615C" w:rsidRPr="00A01433" w:rsidRDefault="00EE615C" w:rsidP="2C5B2298">
            <w:pPr>
              <w:numPr>
                <w:ilvl w:val="0"/>
                <w:numId w:val="26"/>
              </w:numPr>
              <w:spacing w:before="100" w:beforeAutospacing="1" w:after="100" w:afterAutospacing="1" w:line="240" w:lineRule="auto"/>
              <w:rPr>
                <w:rFonts w:eastAsia="Times New Roman"/>
                <w:spacing w:val="0"/>
                <w:szCs w:val="24"/>
                <w:lang w:eastAsia="en-GB"/>
              </w:rPr>
            </w:pPr>
            <w:r w:rsidRPr="00A01433">
              <w:rPr>
                <w:rFonts w:eastAsia="Calibri"/>
                <w:spacing w:val="0"/>
                <w:szCs w:val="24"/>
                <w:lang w:eastAsia="en-GB"/>
              </w:rPr>
              <w:t>Supports efficient use of resources and contributes to financial planning, financial &amp; demand forecasting, and savings plans</w:t>
            </w:r>
          </w:p>
          <w:p w14:paraId="2F307546" w14:textId="77777777" w:rsidR="00F5101C" w:rsidRDefault="00EE615C" w:rsidP="00F5101C">
            <w:pPr>
              <w:numPr>
                <w:ilvl w:val="0"/>
                <w:numId w:val="26"/>
              </w:numPr>
              <w:spacing w:before="100" w:beforeAutospacing="1" w:after="100" w:afterAutospacing="1" w:line="240" w:lineRule="auto"/>
              <w:rPr>
                <w:rFonts w:eastAsia="Calibri"/>
                <w:spacing w:val="0"/>
                <w:szCs w:val="24"/>
                <w:lang w:eastAsia="en-GB"/>
              </w:rPr>
            </w:pPr>
            <w:r w:rsidRPr="00A01433">
              <w:rPr>
                <w:rFonts w:eastAsia="Calibri"/>
                <w:spacing w:val="0"/>
                <w:szCs w:val="24"/>
                <w:lang w:eastAsia="en-GB"/>
              </w:rPr>
              <w:t>Strong data analysis and insight generation to support evidence-led decisions.</w:t>
            </w:r>
          </w:p>
          <w:p w14:paraId="22077A3F" w14:textId="1E2C93D8" w:rsidR="00EE615C" w:rsidRPr="00F5101C" w:rsidRDefault="00EE615C" w:rsidP="00F5101C">
            <w:pPr>
              <w:numPr>
                <w:ilvl w:val="0"/>
                <w:numId w:val="26"/>
              </w:numPr>
              <w:spacing w:before="100" w:beforeAutospacing="1" w:after="100" w:afterAutospacing="1" w:line="240" w:lineRule="auto"/>
              <w:rPr>
                <w:rFonts w:eastAsia="Calibri"/>
                <w:spacing w:val="0"/>
                <w:szCs w:val="24"/>
                <w:lang w:eastAsia="en-GB"/>
              </w:rPr>
            </w:pPr>
            <w:r w:rsidRPr="00F5101C">
              <w:rPr>
                <w:rFonts w:eastAsia="Calibri"/>
                <w:szCs w:val="24"/>
              </w:rPr>
              <w:t>Ability to lead supplier relationship management</w:t>
            </w:r>
          </w:p>
        </w:tc>
        <w:tc>
          <w:tcPr>
            <w:tcW w:w="1559" w:type="dxa"/>
          </w:tcPr>
          <w:p w14:paraId="13E98E58"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p>
          <w:p w14:paraId="10721429" w14:textId="77777777" w:rsidR="00F5101C" w:rsidRDefault="00F5101C" w:rsidP="00EE615C">
            <w:pPr>
              <w:tabs>
                <w:tab w:val="right" w:leader="dot" w:pos="8080"/>
              </w:tabs>
              <w:spacing w:before="120" w:after="0" w:line="240" w:lineRule="auto"/>
              <w:rPr>
                <w:rFonts w:eastAsia="Times New Roman"/>
                <w:spacing w:val="0"/>
                <w:szCs w:val="24"/>
                <w:lang w:eastAsia="en-GB"/>
              </w:rPr>
            </w:pPr>
          </w:p>
          <w:p w14:paraId="02067614" w14:textId="6309F7BE"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Essential</w:t>
            </w:r>
          </w:p>
          <w:p w14:paraId="4CEC81E8"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p>
          <w:p w14:paraId="2840744E"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Essential</w:t>
            </w:r>
          </w:p>
          <w:p w14:paraId="4BBAA8B4"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p>
          <w:p w14:paraId="52E6EF76"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Essential</w:t>
            </w:r>
          </w:p>
          <w:p w14:paraId="4B9B5735" w14:textId="77777777" w:rsidR="00F5101C" w:rsidRDefault="00F5101C" w:rsidP="00EE615C">
            <w:pPr>
              <w:tabs>
                <w:tab w:val="right" w:leader="dot" w:pos="8080"/>
              </w:tabs>
              <w:spacing w:before="120" w:after="0" w:line="240" w:lineRule="auto"/>
              <w:rPr>
                <w:rFonts w:eastAsia="Times New Roman"/>
                <w:spacing w:val="0"/>
                <w:szCs w:val="24"/>
                <w:lang w:eastAsia="en-GB"/>
              </w:rPr>
            </w:pPr>
          </w:p>
          <w:p w14:paraId="007D5531" w14:textId="037C1E19"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Essential</w:t>
            </w:r>
          </w:p>
          <w:p w14:paraId="6339EBAD"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p>
          <w:p w14:paraId="40133280"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p>
          <w:p w14:paraId="3B8537F6"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Essential</w:t>
            </w:r>
          </w:p>
          <w:p w14:paraId="00C09B95"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p>
          <w:p w14:paraId="781D53FB"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Essential</w:t>
            </w:r>
          </w:p>
          <w:p w14:paraId="182BAE83"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Essential</w:t>
            </w:r>
          </w:p>
          <w:p w14:paraId="7FEC361E" w14:textId="77777777" w:rsidR="00F5101C" w:rsidRDefault="00F5101C" w:rsidP="00EE615C">
            <w:pPr>
              <w:tabs>
                <w:tab w:val="right" w:leader="dot" w:pos="8080"/>
              </w:tabs>
              <w:spacing w:before="120" w:after="0" w:line="240" w:lineRule="auto"/>
              <w:rPr>
                <w:rFonts w:eastAsia="Times New Roman"/>
                <w:spacing w:val="0"/>
                <w:szCs w:val="24"/>
                <w:lang w:eastAsia="en-GB"/>
              </w:rPr>
            </w:pPr>
          </w:p>
          <w:p w14:paraId="5ED28D03" w14:textId="216D79F3"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Essential</w:t>
            </w:r>
          </w:p>
          <w:p w14:paraId="03A50B62"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Desirable</w:t>
            </w:r>
          </w:p>
          <w:p w14:paraId="6DB26034"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p>
          <w:p w14:paraId="6F218E2B"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p>
          <w:p w14:paraId="7557FB62"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p>
          <w:p w14:paraId="56E278A2" w14:textId="77777777" w:rsidR="00F5101C" w:rsidRDefault="00F5101C" w:rsidP="00EE615C">
            <w:pPr>
              <w:tabs>
                <w:tab w:val="right" w:leader="dot" w:pos="8080"/>
              </w:tabs>
              <w:spacing w:before="120" w:after="0" w:line="240" w:lineRule="auto"/>
              <w:rPr>
                <w:rFonts w:eastAsia="Times New Roman"/>
                <w:spacing w:val="0"/>
                <w:szCs w:val="24"/>
                <w:lang w:eastAsia="en-GB"/>
              </w:rPr>
            </w:pPr>
          </w:p>
          <w:p w14:paraId="6CD7AF74" w14:textId="77777777" w:rsidR="00F5101C" w:rsidRDefault="00F5101C" w:rsidP="00EE615C">
            <w:pPr>
              <w:tabs>
                <w:tab w:val="right" w:leader="dot" w:pos="8080"/>
              </w:tabs>
              <w:spacing w:before="120" w:after="0" w:line="240" w:lineRule="auto"/>
              <w:rPr>
                <w:rFonts w:eastAsia="Times New Roman"/>
                <w:spacing w:val="0"/>
                <w:szCs w:val="24"/>
                <w:lang w:eastAsia="en-GB"/>
              </w:rPr>
            </w:pPr>
          </w:p>
          <w:p w14:paraId="4B53D0DE" w14:textId="2972E469"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Essential</w:t>
            </w:r>
          </w:p>
          <w:p w14:paraId="5F1F7DFC" w14:textId="77777777" w:rsidR="00F5101C" w:rsidRDefault="00F5101C" w:rsidP="00EE615C">
            <w:pPr>
              <w:tabs>
                <w:tab w:val="right" w:leader="dot" w:pos="8080"/>
              </w:tabs>
              <w:spacing w:before="120" w:after="0" w:line="240" w:lineRule="auto"/>
              <w:rPr>
                <w:rFonts w:eastAsia="Times New Roman"/>
                <w:spacing w:val="0"/>
                <w:szCs w:val="24"/>
                <w:lang w:eastAsia="en-GB"/>
              </w:rPr>
            </w:pPr>
          </w:p>
          <w:p w14:paraId="6980AEA3" w14:textId="56311DEA"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Essential</w:t>
            </w:r>
          </w:p>
          <w:p w14:paraId="08B882D4"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p>
          <w:p w14:paraId="297FA9CD" w14:textId="26E1B66F" w:rsidR="00EE615C" w:rsidRPr="00A01433" w:rsidRDefault="002E09F2"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Essential</w:t>
            </w:r>
          </w:p>
          <w:p w14:paraId="21A1EC73"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p>
          <w:p w14:paraId="5BF8BC7C"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p>
          <w:p w14:paraId="7127A347" w14:textId="77777777" w:rsidR="00F5101C" w:rsidRDefault="00F5101C" w:rsidP="00EE615C">
            <w:pPr>
              <w:tabs>
                <w:tab w:val="right" w:leader="dot" w:pos="8080"/>
              </w:tabs>
              <w:spacing w:before="120" w:after="0" w:line="240" w:lineRule="auto"/>
              <w:rPr>
                <w:rFonts w:eastAsia="Times New Roman"/>
                <w:spacing w:val="0"/>
                <w:szCs w:val="24"/>
                <w:lang w:eastAsia="en-GB"/>
              </w:rPr>
            </w:pPr>
          </w:p>
          <w:p w14:paraId="7063D08A" w14:textId="1F148464"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Essential</w:t>
            </w:r>
          </w:p>
          <w:p w14:paraId="404422C3"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p>
          <w:p w14:paraId="10F66A96"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Essential</w:t>
            </w:r>
          </w:p>
          <w:p w14:paraId="2AA85A75" w14:textId="77777777" w:rsidR="00F5101C" w:rsidRDefault="00F5101C" w:rsidP="00EE615C">
            <w:pPr>
              <w:tabs>
                <w:tab w:val="right" w:leader="dot" w:pos="8080"/>
              </w:tabs>
              <w:spacing w:before="120" w:after="0" w:line="240" w:lineRule="auto"/>
              <w:rPr>
                <w:rFonts w:eastAsia="Times New Roman"/>
                <w:spacing w:val="0"/>
                <w:szCs w:val="24"/>
                <w:lang w:eastAsia="en-GB"/>
              </w:rPr>
            </w:pPr>
          </w:p>
          <w:p w14:paraId="5863A481" w14:textId="18AFC86A"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Essential</w:t>
            </w:r>
          </w:p>
          <w:p w14:paraId="58DEFDA6" w14:textId="77777777" w:rsidR="00F5101C" w:rsidRDefault="00F5101C" w:rsidP="00EE615C">
            <w:pPr>
              <w:tabs>
                <w:tab w:val="right" w:leader="dot" w:pos="8080"/>
              </w:tabs>
              <w:spacing w:before="120" w:after="0" w:line="240" w:lineRule="auto"/>
              <w:rPr>
                <w:rFonts w:eastAsia="Times New Roman"/>
                <w:spacing w:val="0"/>
                <w:szCs w:val="24"/>
                <w:lang w:eastAsia="en-GB"/>
              </w:rPr>
            </w:pPr>
          </w:p>
          <w:p w14:paraId="0EF68553" w14:textId="67DE5E92"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Desirable</w:t>
            </w:r>
          </w:p>
          <w:p w14:paraId="2A631FB7"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Desirable</w:t>
            </w:r>
          </w:p>
          <w:p w14:paraId="37C47936"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p>
        </w:tc>
      </w:tr>
      <w:tr w:rsidR="00EE615C" w:rsidRPr="00A01433" w14:paraId="4EBECFA9" w14:textId="77777777" w:rsidTr="00F5101C">
        <w:trPr>
          <w:trHeight w:val="300"/>
        </w:trPr>
        <w:tc>
          <w:tcPr>
            <w:tcW w:w="1696" w:type="dxa"/>
          </w:tcPr>
          <w:p w14:paraId="2990F9C4"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lastRenderedPageBreak/>
              <w:t>Experience</w:t>
            </w:r>
          </w:p>
        </w:tc>
        <w:tc>
          <w:tcPr>
            <w:tcW w:w="6946" w:type="dxa"/>
          </w:tcPr>
          <w:p w14:paraId="39CA9E9C" w14:textId="77777777" w:rsidR="00EE615C" w:rsidRPr="00A01433" w:rsidRDefault="00EE615C" w:rsidP="2C5B2298">
            <w:pPr>
              <w:spacing w:before="100" w:beforeAutospacing="1" w:after="100" w:afterAutospacing="1" w:line="240" w:lineRule="auto"/>
              <w:rPr>
                <w:rFonts w:eastAsia="Calibri"/>
                <w:b/>
                <w:bCs/>
                <w:spacing w:val="0"/>
                <w:szCs w:val="24"/>
                <w:lang w:eastAsia="en-GB"/>
              </w:rPr>
            </w:pPr>
            <w:r w:rsidRPr="00A01433">
              <w:rPr>
                <w:rFonts w:eastAsia="Calibri"/>
                <w:b/>
                <w:bCs/>
                <w:spacing w:val="0"/>
                <w:szCs w:val="24"/>
                <w:lang w:eastAsia="en-GB"/>
              </w:rPr>
              <w:t>People and performance</w:t>
            </w:r>
          </w:p>
          <w:p w14:paraId="2D33884F" w14:textId="77777777" w:rsidR="00EE615C" w:rsidRPr="00A01433" w:rsidRDefault="00EE615C" w:rsidP="2C5B2298">
            <w:pPr>
              <w:numPr>
                <w:ilvl w:val="0"/>
                <w:numId w:val="27"/>
              </w:numPr>
              <w:spacing w:before="100" w:beforeAutospacing="1" w:after="100" w:afterAutospacing="1" w:line="240" w:lineRule="auto"/>
              <w:rPr>
                <w:rFonts w:eastAsia="Calibri"/>
                <w:spacing w:val="0"/>
                <w:szCs w:val="24"/>
                <w:lang w:eastAsia="en-GB"/>
              </w:rPr>
            </w:pPr>
            <w:r w:rsidRPr="00A01433">
              <w:rPr>
                <w:rFonts w:eastAsia="Calibri"/>
                <w:spacing w:val="0"/>
                <w:szCs w:val="24"/>
                <w:lang w:eastAsia="en-GB"/>
              </w:rPr>
              <w:t>Proven record in leading teams, developing people, mentoring, and coaching.</w:t>
            </w:r>
          </w:p>
          <w:p w14:paraId="2D011D09" w14:textId="77777777" w:rsidR="00EE615C" w:rsidRPr="00A01433" w:rsidRDefault="00EE615C" w:rsidP="00EE615C">
            <w:pPr>
              <w:numPr>
                <w:ilvl w:val="0"/>
                <w:numId w:val="27"/>
              </w:numPr>
              <w:spacing w:before="100" w:beforeAutospacing="1" w:after="100" w:afterAutospacing="1" w:line="240" w:lineRule="auto"/>
              <w:contextualSpacing/>
              <w:rPr>
                <w:rFonts w:eastAsia="Times New Roman"/>
                <w:b/>
                <w:bCs/>
                <w:szCs w:val="24"/>
              </w:rPr>
            </w:pPr>
            <w:r w:rsidRPr="00A01433">
              <w:rPr>
                <w:rFonts w:eastAsia="Calibri"/>
                <w:szCs w:val="24"/>
              </w:rPr>
              <w:t>Experience of working across organisations in joint working arrangements.</w:t>
            </w:r>
          </w:p>
          <w:p w14:paraId="3D1DA11C" w14:textId="77777777" w:rsidR="00EB5C0C" w:rsidRDefault="00EB5C0C" w:rsidP="2C5B2298">
            <w:pPr>
              <w:spacing w:before="100" w:beforeAutospacing="1" w:after="100" w:afterAutospacing="1" w:line="240" w:lineRule="auto"/>
              <w:rPr>
                <w:rFonts w:eastAsia="Times New Roman"/>
                <w:b/>
                <w:bCs/>
                <w:spacing w:val="0"/>
                <w:szCs w:val="24"/>
                <w:lang w:eastAsia="en-GB"/>
              </w:rPr>
            </w:pPr>
          </w:p>
          <w:p w14:paraId="1EC3B00C" w14:textId="7DF863E7" w:rsidR="00EE615C" w:rsidRPr="00A01433" w:rsidRDefault="00EE615C" w:rsidP="2C5B2298">
            <w:pPr>
              <w:spacing w:before="100" w:beforeAutospacing="1" w:after="100" w:afterAutospacing="1" w:line="240" w:lineRule="auto"/>
              <w:rPr>
                <w:rFonts w:eastAsia="Times New Roman"/>
                <w:b/>
                <w:bCs/>
                <w:spacing w:val="0"/>
                <w:szCs w:val="24"/>
                <w:lang w:eastAsia="en-GB"/>
              </w:rPr>
            </w:pPr>
            <w:r w:rsidRPr="00A01433">
              <w:rPr>
                <w:rFonts w:eastAsia="Times New Roman"/>
                <w:b/>
                <w:bCs/>
                <w:spacing w:val="0"/>
                <w:szCs w:val="24"/>
                <w:lang w:eastAsia="en-GB"/>
              </w:rPr>
              <w:t>Leadership and strategy</w:t>
            </w:r>
          </w:p>
          <w:p w14:paraId="544584AA" w14:textId="77777777" w:rsidR="00EE615C" w:rsidRPr="00A01433" w:rsidRDefault="00EE615C" w:rsidP="2C5B2298">
            <w:pPr>
              <w:numPr>
                <w:ilvl w:val="0"/>
                <w:numId w:val="28"/>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 xml:space="preserve">Significant experience of public sector placement finding </w:t>
            </w:r>
          </w:p>
          <w:p w14:paraId="09FF5277" w14:textId="77777777" w:rsidR="00EE615C" w:rsidRPr="00A01433" w:rsidRDefault="00EE615C" w:rsidP="2C5B2298">
            <w:pPr>
              <w:numPr>
                <w:ilvl w:val="0"/>
                <w:numId w:val="28"/>
              </w:numPr>
              <w:spacing w:before="100" w:beforeAutospacing="1" w:after="100" w:afterAutospacing="1" w:line="240" w:lineRule="auto"/>
              <w:rPr>
                <w:rFonts w:eastAsia="Calibri"/>
                <w:spacing w:val="0"/>
                <w:szCs w:val="24"/>
                <w:lang w:eastAsia="en-GB"/>
              </w:rPr>
            </w:pPr>
            <w:r w:rsidRPr="00A01433">
              <w:rPr>
                <w:rFonts w:eastAsia="Calibri"/>
                <w:spacing w:val="0"/>
                <w:szCs w:val="24"/>
                <w:lang w:eastAsia="en-GB"/>
              </w:rPr>
              <w:t>Familiarity with contract management, compliance, risk assessment and performance monitoring at a strategic level</w:t>
            </w:r>
          </w:p>
          <w:p w14:paraId="230B5781" w14:textId="77777777" w:rsidR="00EE615C" w:rsidRPr="00A01433" w:rsidRDefault="00EE615C" w:rsidP="2C5B2298">
            <w:pPr>
              <w:spacing w:before="100" w:beforeAutospacing="1" w:after="100" w:afterAutospacing="1" w:line="240" w:lineRule="auto"/>
              <w:rPr>
                <w:rFonts w:eastAsia="Calibri"/>
                <w:b/>
                <w:bCs/>
                <w:spacing w:val="0"/>
                <w:szCs w:val="24"/>
                <w:lang w:eastAsia="en-GB"/>
              </w:rPr>
            </w:pPr>
            <w:r w:rsidRPr="00A01433">
              <w:rPr>
                <w:rFonts w:eastAsia="Calibri"/>
                <w:b/>
                <w:bCs/>
                <w:spacing w:val="0"/>
                <w:szCs w:val="24"/>
                <w:lang w:eastAsia="en-GB"/>
              </w:rPr>
              <w:t>Programme and resource management</w:t>
            </w:r>
          </w:p>
          <w:p w14:paraId="0528B327" w14:textId="77777777" w:rsidR="00EE615C" w:rsidRPr="00A01433" w:rsidRDefault="00EE615C" w:rsidP="2C5B2298">
            <w:pPr>
              <w:numPr>
                <w:ilvl w:val="0"/>
                <w:numId w:val="29"/>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Proven record of leading brokerage systems changes, programmes and strategic initiatives from planning through delivery with measurable results, delivering improved outcomes and sustainable markets.</w:t>
            </w:r>
          </w:p>
          <w:p w14:paraId="056D96FE" w14:textId="77777777" w:rsidR="00EE615C" w:rsidRPr="00A01433" w:rsidRDefault="00EE615C" w:rsidP="2C5B2298">
            <w:pPr>
              <w:numPr>
                <w:ilvl w:val="0"/>
                <w:numId w:val="29"/>
              </w:numPr>
              <w:spacing w:before="100" w:beforeAutospacing="1" w:after="100" w:afterAutospacing="1" w:line="240" w:lineRule="auto"/>
              <w:rPr>
                <w:rFonts w:eastAsia="Times New Roman"/>
                <w:spacing w:val="0"/>
                <w:szCs w:val="24"/>
                <w:lang w:eastAsia="en-GB"/>
              </w:rPr>
            </w:pPr>
            <w:r w:rsidRPr="00A01433">
              <w:rPr>
                <w:rFonts w:eastAsia="Times New Roman"/>
                <w:spacing w:val="0"/>
                <w:szCs w:val="24"/>
                <w:lang w:eastAsia="en-GB"/>
              </w:rPr>
              <w:t>Experience in risk governance, market stewardship, and the management of provider/market failure.</w:t>
            </w:r>
          </w:p>
          <w:p w14:paraId="58464E1C" w14:textId="77777777" w:rsidR="00EE615C" w:rsidRPr="00A01433" w:rsidRDefault="00EE615C" w:rsidP="00EE615C">
            <w:pPr>
              <w:numPr>
                <w:ilvl w:val="0"/>
                <w:numId w:val="18"/>
              </w:numPr>
              <w:spacing w:after="0" w:line="240" w:lineRule="auto"/>
              <w:contextualSpacing/>
              <w:rPr>
                <w:rFonts w:eastAsia="Calibri"/>
                <w:szCs w:val="24"/>
              </w:rPr>
            </w:pPr>
            <w:r w:rsidRPr="00A01433">
              <w:rPr>
                <w:rFonts w:eastAsia="Calibri"/>
                <w:szCs w:val="24"/>
              </w:rPr>
              <w:lastRenderedPageBreak/>
              <w:t>Proven ability to identify and deliver improvement, efficiency, or transformation opportunities through supplier relationship management.</w:t>
            </w:r>
          </w:p>
        </w:tc>
        <w:tc>
          <w:tcPr>
            <w:tcW w:w="1559" w:type="dxa"/>
          </w:tcPr>
          <w:p w14:paraId="1C2F7F16"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p>
          <w:p w14:paraId="652B2C95"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Essential</w:t>
            </w:r>
          </w:p>
          <w:p w14:paraId="445A35CF"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Desirable</w:t>
            </w:r>
          </w:p>
          <w:p w14:paraId="53CF0C55"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p>
          <w:p w14:paraId="4918F351"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p>
          <w:p w14:paraId="724C9396" w14:textId="77777777" w:rsidR="00EB5C0C" w:rsidRDefault="00EB5C0C" w:rsidP="00EE615C">
            <w:pPr>
              <w:tabs>
                <w:tab w:val="right" w:leader="dot" w:pos="8080"/>
              </w:tabs>
              <w:spacing w:before="120" w:after="0" w:line="240" w:lineRule="auto"/>
              <w:rPr>
                <w:rFonts w:eastAsia="Times New Roman"/>
                <w:spacing w:val="0"/>
                <w:szCs w:val="24"/>
                <w:lang w:eastAsia="en-GB"/>
              </w:rPr>
            </w:pPr>
          </w:p>
          <w:p w14:paraId="2FAD7153" w14:textId="77777777" w:rsidR="00EB5C0C" w:rsidRDefault="00EB5C0C" w:rsidP="00EE615C">
            <w:pPr>
              <w:tabs>
                <w:tab w:val="right" w:leader="dot" w:pos="8080"/>
              </w:tabs>
              <w:spacing w:before="120" w:after="0" w:line="240" w:lineRule="auto"/>
              <w:rPr>
                <w:rFonts w:eastAsia="Times New Roman"/>
                <w:spacing w:val="0"/>
                <w:szCs w:val="24"/>
                <w:lang w:eastAsia="en-GB"/>
              </w:rPr>
            </w:pPr>
          </w:p>
          <w:p w14:paraId="5D3B4D7B" w14:textId="7EC6E789"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Essential</w:t>
            </w:r>
          </w:p>
          <w:p w14:paraId="47184678"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Desirable</w:t>
            </w:r>
          </w:p>
          <w:p w14:paraId="09543AD2"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p>
          <w:p w14:paraId="7F6139DD"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p>
          <w:p w14:paraId="7DA26DA6" w14:textId="77777777" w:rsidR="00EB5C0C" w:rsidRDefault="00EB5C0C" w:rsidP="00EE615C">
            <w:pPr>
              <w:tabs>
                <w:tab w:val="right" w:leader="dot" w:pos="8080"/>
              </w:tabs>
              <w:spacing w:before="120" w:after="0" w:line="240" w:lineRule="auto"/>
              <w:rPr>
                <w:rFonts w:eastAsia="Times New Roman"/>
                <w:spacing w:val="0"/>
                <w:szCs w:val="24"/>
                <w:lang w:eastAsia="en-GB"/>
              </w:rPr>
            </w:pPr>
          </w:p>
          <w:p w14:paraId="4FF5E099" w14:textId="2BE14F0D"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Desirable</w:t>
            </w:r>
          </w:p>
          <w:p w14:paraId="26B63D9A"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p>
          <w:p w14:paraId="386605A0"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Essential</w:t>
            </w:r>
          </w:p>
          <w:p w14:paraId="3CF2AC4F"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p>
          <w:p w14:paraId="7B4B2924" w14:textId="77777777" w:rsidR="00EB5C0C" w:rsidRDefault="00EB5C0C" w:rsidP="00EE615C">
            <w:pPr>
              <w:tabs>
                <w:tab w:val="right" w:leader="dot" w:pos="8080"/>
              </w:tabs>
              <w:spacing w:before="120" w:after="0" w:line="240" w:lineRule="auto"/>
              <w:rPr>
                <w:rFonts w:eastAsia="Times New Roman"/>
                <w:spacing w:val="0"/>
                <w:szCs w:val="24"/>
                <w:lang w:eastAsia="en-GB"/>
              </w:rPr>
            </w:pPr>
          </w:p>
          <w:p w14:paraId="44C91CBA" w14:textId="5B5587E4"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lastRenderedPageBreak/>
              <w:t>Essential</w:t>
            </w:r>
          </w:p>
          <w:p w14:paraId="725FF717"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p>
          <w:p w14:paraId="6697204B"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p>
        </w:tc>
      </w:tr>
      <w:tr w:rsidR="00EE615C" w:rsidRPr="00A01433" w14:paraId="218592B1" w14:textId="77777777" w:rsidTr="00F5101C">
        <w:trPr>
          <w:trHeight w:val="300"/>
        </w:trPr>
        <w:tc>
          <w:tcPr>
            <w:tcW w:w="1696" w:type="dxa"/>
          </w:tcPr>
          <w:p w14:paraId="09316E40"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lastRenderedPageBreak/>
              <w:t>Equality, Diversity, and Inclusion (applies to all roles). </w:t>
            </w:r>
          </w:p>
        </w:tc>
        <w:tc>
          <w:tcPr>
            <w:tcW w:w="6946" w:type="dxa"/>
          </w:tcPr>
          <w:p w14:paraId="485F3749"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color w:val="000000"/>
                <w:spacing w:val="0"/>
                <w:szCs w:val="24"/>
                <w:lang w:eastAsia="en-GB"/>
              </w:rPr>
              <w:t xml:space="preserve">Ability to demonstrate awareness and understanding of equality, diversity, and inclusion and how this applies to this role. </w:t>
            </w:r>
          </w:p>
        </w:tc>
        <w:tc>
          <w:tcPr>
            <w:tcW w:w="1559" w:type="dxa"/>
          </w:tcPr>
          <w:p w14:paraId="07D8C18A"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color w:val="000000"/>
                <w:spacing w:val="0"/>
                <w:szCs w:val="24"/>
                <w:lang w:eastAsia="en-GB"/>
              </w:rPr>
              <w:t>Essential </w:t>
            </w:r>
          </w:p>
        </w:tc>
      </w:tr>
      <w:tr w:rsidR="00EE615C" w:rsidRPr="00A01433" w14:paraId="6622E6F2" w14:textId="77777777" w:rsidTr="00F5101C">
        <w:trPr>
          <w:trHeight w:val="300"/>
        </w:trPr>
        <w:tc>
          <w:tcPr>
            <w:tcW w:w="1696" w:type="dxa"/>
          </w:tcPr>
          <w:p w14:paraId="1C5955B0"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Net Zero (applies to all roles). </w:t>
            </w:r>
          </w:p>
        </w:tc>
        <w:tc>
          <w:tcPr>
            <w:tcW w:w="6946" w:type="dxa"/>
          </w:tcPr>
          <w:p w14:paraId="2A38FC0F"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color w:val="000000"/>
                <w:spacing w:val="0"/>
                <w:szCs w:val="24"/>
                <w:lang w:eastAsia="en-GB"/>
              </w:rPr>
              <w:t xml:space="preserve">Ability to contribute towards our commitment of becoming a net zero organisation. </w:t>
            </w:r>
          </w:p>
        </w:tc>
        <w:tc>
          <w:tcPr>
            <w:tcW w:w="1559" w:type="dxa"/>
          </w:tcPr>
          <w:p w14:paraId="672A8AFD"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color w:val="000000"/>
                <w:spacing w:val="0"/>
                <w:szCs w:val="24"/>
                <w:lang w:eastAsia="en-GB"/>
              </w:rPr>
              <w:t>Essential </w:t>
            </w:r>
          </w:p>
        </w:tc>
      </w:tr>
      <w:tr w:rsidR="00EE615C" w:rsidRPr="00A01433" w14:paraId="0F4F965B" w14:textId="77777777" w:rsidTr="00F5101C">
        <w:trPr>
          <w:trHeight w:val="300"/>
        </w:trPr>
        <w:tc>
          <w:tcPr>
            <w:tcW w:w="1696" w:type="dxa"/>
          </w:tcPr>
          <w:p w14:paraId="6402C65A"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Safeguarding (applies to all roles working with children/vulnerable adults) </w:t>
            </w:r>
          </w:p>
        </w:tc>
        <w:tc>
          <w:tcPr>
            <w:tcW w:w="6946" w:type="dxa"/>
          </w:tcPr>
          <w:p w14:paraId="59804EE0"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 xml:space="preserve">Demonstrate an understanding of the safe working practices that apply to this role. Ability to work in a way that promotes the safety and well-being of children and young people/vulnerable adults. </w:t>
            </w:r>
          </w:p>
        </w:tc>
        <w:tc>
          <w:tcPr>
            <w:tcW w:w="1559" w:type="dxa"/>
          </w:tcPr>
          <w:p w14:paraId="2A5EBB99"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color w:val="000000"/>
                <w:spacing w:val="0"/>
                <w:szCs w:val="24"/>
                <w:lang w:eastAsia="en-GB"/>
              </w:rPr>
              <w:t>Essential  </w:t>
            </w:r>
          </w:p>
        </w:tc>
      </w:tr>
      <w:tr w:rsidR="00EE615C" w:rsidRPr="00A01433" w14:paraId="5DB9AFC8" w14:textId="77777777" w:rsidTr="00F5101C">
        <w:trPr>
          <w:trHeight w:val="300"/>
        </w:trPr>
        <w:tc>
          <w:tcPr>
            <w:tcW w:w="1696" w:type="dxa"/>
          </w:tcPr>
          <w:p w14:paraId="7B47D641"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General</w:t>
            </w:r>
          </w:p>
        </w:tc>
        <w:tc>
          <w:tcPr>
            <w:tcW w:w="6946" w:type="dxa"/>
          </w:tcPr>
          <w:p w14:paraId="0DF37A78"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A general knowledge of local government and local health ways of working</w:t>
            </w:r>
          </w:p>
          <w:p w14:paraId="50AE1500"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Ability to travel to various offices, care provider sites, and/or other venues across the county as required by job demands</w:t>
            </w:r>
          </w:p>
          <w:p w14:paraId="41687ECF"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Ability to use MS Office tools enable effective work</w:t>
            </w:r>
          </w:p>
          <w:p w14:paraId="60D5B4EC"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Experience of working in a high intensity work environment</w:t>
            </w:r>
          </w:p>
          <w:p w14:paraId="018AA6E4" w14:textId="77777777" w:rsidR="00EE615C" w:rsidRPr="00A01433" w:rsidRDefault="00EE615C" w:rsidP="00EE615C">
            <w:pPr>
              <w:tabs>
                <w:tab w:val="right" w:leader="dot" w:pos="8080"/>
              </w:tabs>
              <w:spacing w:before="120" w:after="0" w:line="240" w:lineRule="auto"/>
              <w:rPr>
                <w:rFonts w:eastAsia="Times New Roman"/>
                <w:spacing w:val="0"/>
                <w:szCs w:val="24"/>
                <w:lang w:eastAsia="en-GB"/>
              </w:rPr>
            </w:pPr>
            <w:r w:rsidRPr="00A01433">
              <w:rPr>
                <w:rFonts w:eastAsia="Times New Roman"/>
                <w:spacing w:val="0"/>
                <w:szCs w:val="24"/>
                <w:lang w:eastAsia="en-GB"/>
              </w:rPr>
              <w:t>Experience of working in an environment where continuous improvement is the norm</w:t>
            </w:r>
          </w:p>
        </w:tc>
        <w:tc>
          <w:tcPr>
            <w:tcW w:w="1559" w:type="dxa"/>
          </w:tcPr>
          <w:p w14:paraId="3F31348C" w14:textId="77777777" w:rsidR="00EE615C" w:rsidRPr="00A01433" w:rsidRDefault="00EE615C" w:rsidP="00EE615C">
            <w:pPr>
              <w:tabs>
                <w:tab w:val="right" w:leader="dot" w:pos="8080"/>
              </w:tabs>
              <w:spacing w:before="120" w:after="0" w:line="240" w:lineRule="auto"/>
              <w:rPr>
                <w:rFonts w:eastAsia="Times New Roman"/>
                <w:color w:val="000000"/>
                <w:spacing w:val="0"/>
                <w:szCs w:val="24"/>
                <w:lang w:eastAsia="en-GB"/>
              </w:rPr>
            </w:pPr>
            <w:r w:rsidRPr="00A01433">
              <w:rPr>
                <w:rFonts w:eastAsia="Times New Roman"/>
                <w:color w:val="000000"/>
                <w:spacing w:val="0"/>
                <w:szCs w:val="24"/>
                <w:lang w:eastAsia="en-GB"/>
              </w:rPr>
              <w:t>Essential </w:t>
            </w:r>
          </w:p>
        </w:tc>
      </w:tr>
    </w:tbl>
    <w:p w14:paraId="3799778E" w14:textId="77777777" w:rsidR="00EE615C" w:rsidRPr="00A01433" w:rsidRDefault="00EE615C" w:rsidP="2C5B2298">
      <w:pPr>
        <w:suppressAutoHyphens/>
        <w:spacing w:before="120" w:after="120" w:line="240" w:lineRule="auto"/>
        <w:ind w:left="-425"/>
        <w:rPr>
          <w:rFonts w:eastAsia="Times New Roman"/>
          <w:b/>
          <w:bCs/>
          <w:color w:val="003399"/>
          <w:spacing w:val="0"/>
          <w:szCs w:val="24"/>
          <w:lang w:eastAsia="en-GB"/>
        </w:rPr>
      </w:pPr>
      <w:r w:rsidRPr="00A01433">
        <w:rPr>
          <w:rFonts w:eastAsia="Times New Roman"/>
          <w:b/>
          <w:bCs/>
          <w:color w:val="003399"/>
          <w:spacing w:val="0"/>
          <w:szCs w:val="24"/>
          <w:lang w:eastAsia="en-GB"/>
        </w:rPr>
        <w:t>Disclosure level</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3177"/>
        <w:gridCol w:w="2918"/>
      </w:tblGrid>
      <w:tr w:rsidR="00EE615C" w:rsidRPr="00A01433" w14:paraId="5131044F" w14:textId="77777777" w:rsidTr="2C5B2298">
        <w:trPr>
          <w:trHeight w:val="300"/>
          <w:jc w:val="center"/>
        </w:trPr>
        <w:tc>
          <w:tcPr>
            <w:tcW w:w="4140" w:type="dxa"/>
            <w:vMerge w:val="restart"/>
          </w:tcPr>
          <w:p w14:paraId="158C4BA5" w14:textId="77777777" w:rsidR="00EE615C" w:rsidRPr="00A01433" w:rsidRDefault="00EE615C" w:rsidP="00EE615C">
            <w:pPr>
              <w:spacing w:after="0" w:line="240" w:lineRule="auto"/>
              <w:rPr>
                <w:rFonts w:eastAsia="Times New Roman"/>
                <w:spacing w:val="0"/>
                <w:szCs w:val="24"/>
                <w:lang w:eastAsia="en-GB"/>
              </w:rPr>
            </w:pPr>
            <w:r w:rsidRPr="00A01433">
              <w:rPr>
                <w:rFonts w:eastAsia="Times New Roman"/>
                <w:spacing w:val="0"/>
                <w:szCs w:val="24"/>
                <w:lang w:eastAsia="en-GB"/>
              </w:rPr>
              <w:t>What disclosure level is required for this post?</w:t>
            </w:r>
          </w:p>
        </w:tc>
        <w:tc>
          <w:tcPr>
            <w:tcW w:w="3177" w:type="dxa"/>
          </w:tcPr>
          <w:p w14:paraId="423EB03D" w14:textId="77777777" w:rsidR="00EE615C" w:rsidRPr="00A01433" w:rsidRDefault="00EE615C" w:rsidP="00EE615C">
            <w:pPr>
              <w:spacing w:after="120" w:line="240" w:lineRule="auto"/>
              <w:rPr>
                <w:rFonts w:eastAsia="Times New Roman"/>
                <w:spacing w:val="0"/>
                <w:szCs w:val="24"/>
                <w:lang w:eastAsia="en-GB"/>
              </w:rPr>
            </w:pPr>
            <w:r w:rsidRPr="00A01433">
              <w:rPr>
                <w:rFonts w:eastAsia="Times New Roman"/>
                <w:spacing w:val="0"/>
                <w:szCs w:val="24"/>
                <w:lang w:eastAsia="en-GB"/>
              </w:rPr>
              <w:t>None</w:t>
            </w:r>
          </w:p>
        </w:tc>
        <w:tc>
          <w:tcPr>
            <w:tcW w:w="2918" w:type="dxa"/>
          </w:tcPr>
          <w:p w14:paraId="79FBEFF2" w14:textId="77777777" w:rsidR="00EE615C" w:rsidRPr="00A01433" w:rsidRDefault="00EE615C" w:rsidP="00EE615C">
            <w:pPr>
              <w:spacing w:after="120" w:line="240" w:lineRule="auto"/>
              <w:rPr>
                <w:rFonts w:eastAsia="Times New Roman"/>
                <w:b/>
                <w:bCs/>
                <w:spacing w:val="0"/>
                <w:szCs w:val="24"/>
                <w:lang w:eastAsia="en-GB"/>
              </w:rPr>
            </w:pPr>
            <w:r w:rsidRPr="00A01433">
              <w:rPr>
                <w:rFonts w:eastAsia="Times New Roman"/>
                <w:b/>
                <w:bCs/>
                <w:spacing w:val="0"/>
                <w:szCs w:val="24"/>
                <w:lang w:eastAsia="en-GB"/>
              </w:rPr>
              <w:t>Standard</w:t>
            </w:r>
          </w:p>
        </w:tc>
      </w:tr>
      <w:tr w:rsidR="00EE615C" w:rsidRPr="00A01433" w14:paraId="6CC21692" w14:textId="77777777" w:rsidTr="2C5B2298">
        <w:trPr>
          <w:trHeight w:val="300"/>
          <w:jc w:val="center"/>
        </w:trPr>
        <w:tc>
          <w:tcPr>
            <w:tcW w:w="4140" w:type="dxa"/>
            <w:vMerge/>
          </w:tcPr>
          <w:p w14:paraId="607F2C08" w14:textId="77777777" w:rsidR="00EE615C" w:rsidRPr="00A01433" w:rsidRDefault="00EE615C" w:rsidP="00EE615C">
            <w:pPr>
              <w:spacing w:after="0" w:line="240" w:lineRule="auto"/>
              <w:rPr>
                <w:rFonts w:eastAsia="Times New Roman"/>
                <w:spacing w:val="0"/>
                <w:szCs w:val="24"/>
                <w:lang w:eastAsia="en-GB"/>
              </w:rPr>
            </w:pPr>
          </w:p>
        </w:tc>
        <w:tc>
          <w:tcPr>
            <w:tcW w:w="3177" w:type="dxa"/>
          </w:tcPr>
          <w:p w14:paraId="09C906E0" w14:textId="77777777" w:rsidR="00EE615C" w:rsidRPr="00A01433" w:rsidRDefault="00EE615C" w:rsidP="00EE615C">
            <w:pPr>
              <w:spacing w:after="0" w:line="240" w:lineRule="auto"/>
              <w:rPr>
                <w:rFonts w:eastAsia="Times New Roman"/>
                <w:spacing w:val="0"/>
                <w:szCs w:val="24"/>
                <w:lang w:eastAsia="en-GB"/>
              </w:rPr>
            </w:pPr>
            <w:r w:rsidRPr="00A01433">
              <w:rPr>
                <w:rFonts w:eastAsia="Times New Roman"/>
                <w:spacing w:val="0"/>
                <w:szCs w:val="24"/>
                <w:lang w:eastAsia="en-GB"/>
              </w:rPr>
              <w:t>Enhanced</w:t>
            </w:r>
          </w:p>
        </w:tc>
        <w:tc>
          <w:tcPr>
            <w:tcW w:w="2918" w:type="dxa"/>
          </w:tcPr>
          <w:p w14:paraId="00197C4C" w14:textId="77777777" w:rsidR="00EE615C" w:rsidRPr="00A01433" w:rsidRDefault="00EE615C" w:rsidP="00EE615C">
            <w:pPr>
              <w:spacing w:after="0" w:line="240" w:lineRule="auto"/>
              <w:rPr>
                <w:rFonts w:eastAsia="Times New Roman"/>
                <w:spacing w:val="0"/>
                <w:szCs w:val="24"/>
                <w:lang w:eastAsia="en-GB"/>
              </w:rPr>
            </w:pPr>
            <w:r w:rsidRPr="00A01433">
              <w:rPr>
                <w:rFonts w:eastAsia="Times New Roman"/>
                <w:spacing w:val="0"/>
                <w:szCs w:val="24"/>
                <w:lang w:eastAsia="en-GB"/>
              </w:rPr>
              <w:t>Enhanced with barred list checks</w:t>
            </w:r>
          </w:p>
        </w:tc>
      </w:tr>
    </w:tbl>
    <w:p w14:paraId="6CE8CA43" w14:textId="77777777" w:rsidR="00EE615C" w:rsidRPr="00A01433" w:rsidRDefault="00EE615C" w:rsidP="00EE615C">
      <w:pPr>
        <w:tabs>
          <w:tab w:val="left" w:pos="-720"/>
        </w:tabs>
        <w:suppressAutoHyphens/>
        <w:spacing w:before="120" w:after="120" w:line="240" w:lineRule="auto"/>
        <w:ind w:left="-425"/>
        <w:rPr>
          <w:rFonts w:eastAsia="Times New Roman"/>
          <w:b/>
          <w:color w:val="003399"/>
          <w:spacing w:val="0"/>
          <w:szCs w:val="24"/>
          <w:lang w:eastAsia="en-GB"/>
        </w:rPr>
      </w:pPr>
    </w:p>
    <w:p w14:paraId="39A4511E" w14:textId="77777777" w:rsidR="00EE615C" w:rsidRPr="00A01433" w:rsidRDefault="00EE615C" w:rsidP="2C5B2298">
      <w:pPr>
        <w:suppressAutoHyphens/>
        <w:spacing w:before="120" w:after="120" w:line="240" w:lineRule="auto"/>
        <w:ind w:left="-425"/>
        <w:rPr>
          <w:rFonts w:eastAsia="Times New Roman"/>
          <w:b/>
          <w:bCs/>
          <w:color w:val="003399"/>
          <w:spacing w:val="0"/>
          <w:szCs w:val="24"/>
          <w:lang w:eastAsia="en-GB"/>
        </w:rPr>
      </w:pPr>
      <w:r w:rsidRPr="00A01433">
        <w:rPr>
          <w:rFonts w:eastAsia="Times New Roman"/>
          <w:b/>
          <w:bCs/>
          <w:color w:val="003399"/>
          <w:spacing w:val="0"/>
          <w:szCs w:val="24"/>
          <w:lang w:eastAsia="en-GB"/>
        </w:rPr>
        <w:t>Work type</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2"/>
        <w:gridCol w:w="1088"/>
        <w:gridCol w:w="1089"/>
        <w:gridCol w:w="1088"/>
        <w:gridCol w:w="1089"/>
        <w:gridCol w:w="1089"/>
      </w:tblGrid>
      <w:tr w:rsidR="00EE615C" w:rsidRPr="00A01433" w14:paraId="719A72C2" w14:textId="77777777" w:rsidTr="2C5B2298">
        <w:trPr>
          <w:trHeight w:val="300"/>
          <w:jc w:val="center"/>
        </w:trPr>
        <w:tc>
          <w:tcPr>
            <w:tcW w:w="4792" w:type="dxa"/>
          </w:tcPr>
          <w:p w14:paraId="6FC8D193" w14:textId="77777777" w:rsidR="00EE615C" w:rsidRPr="00A01433" w:rsidRDefault="00EE615C" w:rsidP="00EE615C">
            <w:pPr>
              <w:spacing w:after="0" w:line="240" w:lineRule="auto"/>
              <w:rPr>
                <w:rFonts w:eastAsia="Times New Roman"/>
                <w:spacing w:val="0"/>
                <w:szCs w:val="24"/>
                <w:lang w:eastAsia="en-GB"/>
              </w:rPr>
            </w:pPr>
            <w:r w:rsidRPr="00A01433">
              <w:rPr>
                <w:rFonts w:eastAsia="Times New Roman"/>
                <w:spacing w:val="0"/>
                <w:szCs w:val="24"/>
                <w:lang w:eastAsia="en-GB"/>
              </w:rPr>
              <w:t>What work type does this role fit into? (tick one box that reflects the main work type, the default work type is hybrid)</w:t>
            </w:r>
          </w:p>
        </w:tc>
        <w:tc>
          <w:tcPr>
            <w:tcW w:w="1088" w:type="dxa"/>
          </w:tcPr>
          <w:p w14:paraId="061CE0E7" w14:textId="77777777" w:rsidR="00EE615C" w:rsidRPr="00A01433" w:rsidRDefault="00EE615C" w:rsidP="00EE615C">
            <w:pPr>
              <w:spacing w:after="0" w:line="240" w:lineRule="auto"/>
              <w:rPr>
                <w:rFonts w:eastAsia="Times New Roman"/>
                <w:spacing w:val="0"/>
                <w:szCs w:val="24"/>
                <w:lang w:eastAsia="en-GB"/>
              </w:rPr>
            </w:pPr>
            <w:r w:rsidRPr="00A01433">
              <w:rPr>
                <w:rFonts w:eastAsia="Times New Roman"/>
                <w:spacing w:val="0"/>
                <w:szCs w:val="24"/>
                <w:lang w:eastAsia="en-GB"/>
              </w:rPr>
              <w:t>Fixed</w:t>
            </w:r>
            <w:r w:rsidRPr="00A01433">
              <w:rPr>
                <w:rFonts w:eastAsia="Times New Roman"/>
                <w:spacing w:val="0"/>
                <w:szCs w:val="24"/>
                <w:lang w:eastAsia="en-GB"/>
              </w:rPr>
              <w:tab/>
            </w:r>
          </w:p>
        </w:tc>
        <w:tc>
          <w:tcPr>
            <w:tcW w:w="1089" w:type="dxa"/>
          </w:tcPr>
          <w:p w14:paraId="1CECB1FF" w14:textId="77777777" w:rsidR="00EE615C" w:rsidRPr="00A01433" w:rsidRDefault="00EE615C" w:rsidP="00EE615C">
            <w:pPr>
              <w:spacing w:after="0" w:line="240" w:lineRule="auto"/>
              <w:rPr>
                <w:rFonts w:eastAsia="Times New Roman"/>
                <w:spacing w:val="0"/>
                <w:szCs w:val="24"/>
                <w:lang w:eastAsia="en-GB"/>
              </w:rPr>
            </w:pPr>
            <w:r w:rsidRPr="00A01433">
              <w:rPr>
                <w:rFonts w:eastAsia="Times New Roman"/>
                <w:spacing w:val="0"/>
                <w:szCs w:val="24"/>
                <w:lang w:eastAsia="en-GB"/>
              </w:rPr>
              <w:t>Hybrid</w:t>
            </w:r>
            <w:r w:rsidRPr="00A01433">
              <w:rPr>
                <w:rFonts w:eastAsia="Times New Roman"/>
                <w:spacing w:val="0"/>
                <w:szCs w:val="24"/>
                <w:lang w:eastAsia="en-GB"/>
              </w:rPr>
              <w:tab/>
            </w:r>
          </w:p>
          <w:p w14:paraId="3F754054" w14:textId="77777777" w:rsidR="00EE615C" w:rsidRPr="00A01433" w:rsidRDefault="00EE615C" w:rsidP="00EE615C">
            <w:pPr>
              <w:spacing w:after="0" w:line="240" w:lineRule="auto"/>
              <w:rPr>
                <w:rFonts w:eastAsia="Times New Roman"/>
                <w:spacing w:val="0"/>
                <w:szCs w:val="24"/>
                <w:lang w:eastAsia="en-GB"/>
              </w:rPr>
            </w:pPr>
            <w:r w:rsidRPr="00A01433">
              <w:rPr>
                <w:rFonts w:eastAsia="Times New Roman"/>
                <w:spacing w:val="0"/>
                <w:szCs w:val="24"/>
                <w:lang w:eastAsia="en-GB"/>
              </w:rPr>
              <w:t>x</w:t>
            </w:r>
          </w:p>
        </w:tc>
        <w:tc>
          <w:tcPr>
            <w:tcW w:w="1088" w:type="dxa"/>
          </w:tcPr>
          <w:p w14:paraId="1031B54E" w14:textId="77777777" w:rsidR="00EE615C" w:rsidRPr="00A01433" w:rsidRDefault="00EE615C" w:rsidP="00EE615C">
            <w:pPr>
              <w:spacing w:after="0" w:line="240" w:lineRule="auto"/>
              <w:rPr>
                <w:rFonts w:eastAsia="Times New Roman"/>
                <w:spacing w:val="0"/>
                <w:szCs w:val="24"/>
                <w:lang w:eastAsia="en-GB"/>
              </w:rPr>
            </w:pPr>
            <w:r w:rsidRPr="00A01433">
              <w:rPr>
                <w:rFonts w:eastAsia="Times New Roman"/>
                <w:spacing w:val="0"/>
                <w:szCs w:val="24"/>
                <w:lang w:eastAsia="en-GB"/>
              </w:rPr>
              <w:t>Field</w:t>
            </w:r>
          </w:p>
        </w:tc>
        <w:tc>
          <w:tcPr>
            <w:tcW w:w="1089" w:type="dxa"/>
          </w:tcPr>
          <w:p w14:paraId="5E051C32" w14:textId="77777777" w:rsidR="00EE615C" w:rsidRPr="00A01433" w:rsidRDefault="00EE615C" w:rsidP="00EE615C">
            <w:pPr>
              <w:spacing w:after="0" w:line="240" w:lineRule="auto"/>
              <w:rPr>
                <w:rFonts w:eastAsia="Times New Roman"/>
                <w:spacing w:val="0"/>
                <w:szCs w:val="24"/>
                <w:lang w:eastAsia="en-GB"/>
              </w:rPr>
            </w:pPr>
            <w:r w:rsidRPr="00A01433">
              <w:rPr>
                <w:rFonts w:eastAsia="Times New Roman"/>
                <w:spacing w:val="0"/>
                <w:szCs w:val="24"/>
                <w:lang w:eastAsia="en-GB"/>
              </w:rPr>
              <w:t>Remote</w:t>
            </w:r>
          </w:p>
        </w:tc>
        <w:tc>
          <w:tcPr>
            <w:tcW w:w="1089" w:type="dxa"/>
          </w:tcPr>
          <w:p w14:paraId="0517801C" w14:textId="77777777" w:rsidR="00EE615C" w:rsidRPr="00A01433" w:rsidRDefault="00EE615C" w:rsidP="00EE615C">
            <w:pPr>
              <w:spacing w:after="0" w:line="240" w:lineRule="auto"/>
              <w:rPr>
                <w:rFonts w:eastAsia="Times New Roman"/>
                <w:spacing w:val="0"/>
                <w:szCs w:val="24"/>
                <w:lang w:eastAsia="en-GB"/>
              </w:rPr>
            </w:pPr>
            <w:r w:rsidRPr="00A01433">
              <w:rPr>
                <w:rFonts w:eastAsia="Times New Roman"/>
                <w:spacing w:val="0"/>
                <w:szCs w:val="24"/>
                <w:lang w:eastAsia="en-GB"/>
              </w:rPr>
              <w:t>Mobile</w:t>
            </w:r>
          </w:p>
        </w:tc>
      </w:tr>
    </w:tbl>
    <w:p w14:paraId="4D316C58" w14:textId="77777777" w:rsidR="00EE615C" w:rsidRPr="00A01433" w:rsidRDefault="00EE615C" w:rsidP="00EE615C">
      <w:pPr>
        <w:spacing w:after="0" w:line="240" w:lineRule="auto"/>
        <w:rPr>
          <w:rFonts w:eastAsia="Arial"/>
          <w:spacing w:val="0"/>
          <w:szCs w:val="24"/>
          <w:lang w:eastAsia="en-GB"/>
        </w:rPr>
      </w:pPr>
    </w:p>
    <w:p w14:paraId="7C164D26" w14:textId="77777777" w:rsidR="00EE615C" w:rsidRPr="00A01433" w:rsidRDefault="00EE615C" w:rsidP="00EE615C">
      <w:pPr>
        <w:widowControl w:val="0"/>
        <w:tabs>
          <w:tab w:val="left" w:pos="1134"/>
        </w:tabs>
        <w:spacing w:after="0" w:line="240" w:lineRule="auto"/>
        <w:rPr>
          <w:rFonts w:eastAsia="Arial"/>
          <w:spacing w:val="0"/>
          <w:szCs w:val="24"/>
          <w:lang w:eastAsia="en-GB"/>
        </w:rPr>
      </w:pPr>
    </w:p>
    <w:p w14:paraId="7E9CE38E" w14:textId="78F4C38A" w:rsidR="002D795F" w:rsidRPr="00EB5C0C" w:rsidRDefault="002D795F" w:rsidP="00EB5C0C">
      <w:pPr>
        <w:spacing w:after="0" w:line="240" w:lineRule="auto"/>
        <w:rPr>
          <w:rFonts w:eastAsia="Times New Roman"/>
          <w:b/>
          <w:color w:val="003399"/>
          <w:szCs w:val="24"/>
          <w:lang w:eastAsia="en-GB"/>
        </w:rPr>
      </w:pPr>
    </w:p>
    <w:sectPr w:rsidR="002D795F" w:rsidRPr="00EB5C0C" w:rsidSect="008057AB">
      <w:headerReference w:type="default" r:id="rId11"/>
      <w:footerReference w:type="default" r:id="rId12"/>
      <w:headerReference w:type="first" r:id="rId13"/>
      <w:footerReference w:type="first" r:id="rId14"/>
      <w:pgSz w:w="11906" w:h="16838"/>
      <w:pgMar w:top="1134"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E5ECB" w14:textId="77777777" w:rsidR="00B51BCA" w:rsidRDefault="00B51BCA" w:rsidP="00EF7C1F">
      <w:pPr>
        <w:spacing w:after="0" w:line="240" w:lineRule="auto"/>
      </w:pPr>
      <w:r>
        <w:separator/>
      </w:r>
    </w:p>
  </w:endnote>
  <w:endnote w:type="continuationSeparator" w:id="0">
    <w:p w14:paraId="31A5F044" w14:textId="77777777" w:rsidR="00B51BCA" w:rsidRDefault="00B51BCA" w:rsidP="00EF7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C66C0" w14:textId="131F395E" w:rsidR="00514088" w:rsidRDefault="008057AB">
    <w:pPr>
      <w:pStyle w:val="Footer"/>
    </w:pPr>
    <w:r>
      <w:rPr>
        <w:noProof/>
      </w:rPr>
      <w:drawing>
        <wp:anchor distT="0" distB="0" distL="114300" distR="114300" simplePos="0" relativeHeight="251669504" behindDoc="1" locked="0" layoutInCell="1" allowOverlap="1" wp14:anchorId="61F6E42C" wp14:editId="2FE88153">
          <wp:simplePos x="0" y="0"/>
          <wp:positionH relativeFrom="column">
            <wp:posOffset>4591050</wp:posOffset>
          </wp:positionH>
          <wp:positionV relativeFrom="paragraph">
            <wp:posOffset>66775</wp:posOffset>
          </wp:positionV>
          <wp:extent cx="2246400" cy="356400"/>
          <wp:effectExtent l="0" t="0" r="1905" b="0"/>
          <wp:wrapNone/>
          <wp:docPr id="176072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72246" name="Picture 176072246"/>
                  <pic:cNvPicPr/>
                </pic:nvPicPr>
                <pic:blipFill>
                  <a:blip r:embed="rId1">
                    <a:extLst>
                      <a:ext uri="{28A0092B-C50C-407E-A947-70E740481C1C}">
                        <a14:useLocalDpi xmlns:a14="http://schemas.microsoft.com/office/drawing/2010/main" val="0"/>
                      </a:ext>
                    </a:extLst>
                  </a:blip>
                  <a:stretch>
                    <a:fillRect/>
                  </a:stretch>
                </pic:blipFill>
                <pic:spPr>
                  <a:xfrm>
                    <a:off x="0" y="0"/>
                    <a:ext cx="2246400" cy="356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8B7FE" w14:textId="697F2F4D" w:rsidR="008057AB" w:rsidRDefault="00487E63">
    <w:pPr>
      <w:pStyle w:val="Footer"/>
    </w:pPr>
    <w:r>
      <w:rPr>
        <w:noProof/>
      </w:rPr>
      <mc:AlternateContent>
        <mc:Choice Requires="wps">
          <w:drawing>
            <wp:anchor distT="0" distB="0" distL="114300" distR="114300" simplePos="0" relativeHeight="251667456" behindDoc="0" locked="0" layoutInCell="1" allowOverlap="1" wp14:anchorId="4DC583DE" wp14:editId="139674AD">
              <wp:simplePos x="0" y="0"/>
              <wp:positionH relativeFrom="margin">
                <wp:align>left</wp:align>
              </wp:positionH>
              <wp:positionV relativeFrom="paragraph">
                <wp:posOffset>115570</wp:posOffset>
              </wp:positionV>
              <wp:extent cx="6932930" cy="337185"/>
              <wp:effectExtent l="0" t="0" r="0" b="5715"/>
              <wp:wrapNone/>
              <wp:docPr id="1425698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32930"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D777F" w14:textId="44961FA8" w:rsidR="008057AB" w:rsidRDefault="00487E63" w:rsidP="00487E63">
                          <w:pPr>
                            <w:jc w:val="center"/>
                            <w:rPr>
                              <w:b/>
                              <w:bCs/>
                              <w:color w:val="FFFFFF"/>
                            </w:rPr>
                          </w:pPr>
                          <w:r>
                            <w:rPr>
                              <w:b/>
                              <w:bCs/>
                              <w:color w:val="FFFFFF"/>
                            </w:rPr>
                            <w:t xml:space="preserve">We are Collaborative, Accountable, </w:t>
                          </w:r>
                          <w:r w:rsidR="00C70FEA">
                            <w:rPr>
                              <w:b/>
                              <w:bCs/>
                              <w:color w:val="FFFFFF"/>
                            </w:rPr>
                            <w:t>Respectful,</w:t>
                          </w:r>
                          <w:r>
                            <w:rPr>
                              <w:b/>
                              <w:bCs/>
                              <w:color w:val="FFFFFF"/>
                            </w:rPr>
                            <w:t xml:space="preserve"> and focussed on Excellence.</w:t>
                          </w:r>
                        </w:p>
                        <w:p w14:paraId="1962A3FF" w14:textId="77777777" w:rsidR="00487E63" w:rsidRPr="009C2E51" w:rsidRDefault="00487E63" w:rsidP="00487E63">
                          <w:pPr>
                            <w:jc w:val="center"/>
                            <w:rPr>
                              <w:color w:val="FFFFF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6F1B3449">
            <v:shapetype id="_x0000_t202" coordsize="21600,21600" o:spt="202" path="m,l,21600r21600,l21600,xe" w14:anchorId="4DC583DE">
              <v:stroke joinstyle="miter"/>
              <v:path gradientshapeok="t" o:connecttype="rect"/>
            </v:shapetype>
            <v:shape id="Text Box 2" style="position:absolute;margin-left:0;margin-top:9.1pt;width:545.9pt;height:26.5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">
              <v:path arrowok="t"/>
              <v:textbox>
                <w:txbxContent>
                  <w:p w:rsidR="008057AB" w:rsidP="00487E63" w:rsidRDefault="00487E63" w14:paraId="618574DA" w14:textId="44961FA8">
                    <w:pPr>
                      <w:jc w:val="center"/>
                      <w:rPr>
                        <w:b/>
                        <w:bCs/>
                        <w:color w:val="FFFFFF"/>
                      </w:rPr>
                    </w:pPr>
                    <w:r>
                      <w:rPr>
                        <w:b/>
                        <w:bCs/>
                        <w:color w:val="FFFFFF"/>
                      </w:rPr>
                      <w:t xml:space="preserve">We are Collaborative, Accountable, </w:t>
                    </w:r>
                    <w:r w:rsidR="00C70FEA">
                      <w:rPr>
                        <w:b/>
                        <w:bCs/>
                        <w:color w:val="FFFFFF"/>
                      </w:rPr>
                      <w:t>Respectful,</w:t>
                    </w:r>
                    <w:r>
                      <w:rPr>
                        <w:b/>
                        <w:bCs/>
                        <w:color w:val="FFFFFF"/>
                      </w:rPr>
                      <w:t xml:space="preserve"> and focussed on Excellence.</w:t>
                    </w:r>
                  </w:p>
                  <w:p w:rsidRPr="009C2E51" w:rsidR="00487E63" w:rsidP="00487E63" w:rsidRDefault="00487E63" w14:paraId="672A6659" w14:textId="77777777">
                    <w:pPr>
                      <w:jc w:val="center"/>
                      <w:rPr>
                        <w:color w:val="FFFFFF"/>
                      </w:rPr>
                    </w:pPr>
                  </w:p>
                </w:txbxContent>
              </v:textbox>
              <w10:wrap anchorx="margin"/>
            </v:shape>
          </w:pict>
        </mc:Fallback>
      </mc:AlternateContent>
    </w:r>
    <w:r w:rsidR="008057AB">
      <w:rPr>
        <w:noProof/>
      </w:rPr>
      <w:drawing>
        <wp:anchor distT="0" distB="0" distL="114300" distR="114300" simplePos="0" relativeHeight="251668480" behindDoc="1" locked="0" layoutInCell="1" allowOverlap="1" wp14:anchorId="390D1A1B" wp14:editId="547D904D">
          <wp:simplePos x="0" y="0"/>
          <wp:positionH relativeFrom="column">
            <wp:posOffset>-503555</wp:posOffset>
          </wp:positionH>
          <wp:positionV relativeFrom="paragraph">
            <wp:posOffset>69215</wp:posOffset>
          </wp:positionV>
          <wp:extent cx="7336790" cy="359410"/>
          <wp:effectExtent l="0" t="0" r="3810" b="0"/>
          <wp:wrapNone/>
          <wp:docPr id="1766118235" name="Picture 1766118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91729" name="Picture 973591729"/>
                  <pic:cNvPicPr/>
                </pic:nvPicPr>
                <pic:blipFill>
                  <a:blip r:embed="rId1">
                    <a:extLst>
                      <a:ext uri="{28A0092B-C50C-407E-A947-70E740481C1C}">
                        <a14:useLocalDpi xmlns:a14="http://schemas.microsoft.com/office/drawing/2010/main" val="0"/>
                      </a:ext>
                    </a:extLst>
                  </a:blip>
                  <a:stretch>
                    <a:fillRect/>
                  </a:stretch>
                </pic:blipFill>
                <pic:spPr>
                  <a:xfrm>
                    <a:off x="0" y="0"/>
                    <a:ext cx="7336790" cy="3594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153BE" w14:textId="77777777" w:rsidR="00B51BCA" w:rsidRDefault="00B51BCA" w:rsidP="00EF7C1F">
      <w:pPr>
        <w:spacing w:after="0" w:line="240" w:lineRule="auto"/>
      </w:pPr>
      <w:r>
        <w:separator/>
      </w:r>
    </w:p>
  </w:footnote>
  <w:footnote w:type="continuationSeparator" w:id="0">
    <w:p w14:paraId="49117D45" w14:textId="77777777" w:rsidR="00B51BCA" w:rsidRDefault="00B51BCA" w:rsidP="00EF7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ED6A" w14:textId="14CFC909" w:rsidR="00EF7C1F" w:rsidRDefault="0007525F">
    <w:pPr>
      <w:pStyle w:val="Header"/>
    </w:pPr>
    <w:r w:rsidRPr="006A0474">
      <w:rPr>
        <w:noProof/>
      </w:rPr>
      <w:drawing>
        <wp:anchor distT="0" distB="0" distL="114300" distR="114300" simplePos="0" relativeHeight="251675648" behindDoc="0" locked="0" layoutInCell="1" allowOverlap="1" wp14:anchorId="02601D97" wp14:editId="0DEAF6FE">
          <wp:simplePos x="0" y="0"/>
          <wp:positionH relativeFrom="margin">
            <wp:posOffset>-418165</wp:posOffset>
          </wp:positionH>
          <wp:positionV relativeFrom="paragraph">
            <wp:posOffset>-260434</wp:posOffset>
          </wp:positionV>
          <wp:extent cx="667021" cy="681487"/>
          <wp:effectExtent l="0" t="0" r="0" b="4445"/>
          <wp:wrapNone/>
          <wp:docPr id="1647300694" name="Picture 2" descr="A circular blue sign with multicolo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707832" name="Picture 2" descr="A circular blue sign with multicolore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058" cy="684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C1F">
      <w:tab/>
    </w:r>
    <w:r w:rsidR="00EF7C1F">
      <w:tab/>
    </w:r>
    <w:r w:rsidR="00EF7C1F">
      <w:tab/>
    </w:r>
    <w:r w:rsidR="00EF7C1F">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5DFB3" w14:textId="1C5568C2" w:rsidR="008057AB" w:rsidRDefault="00E06F92">
    <w:pPr>
      <w:pStyle w:val="Header"/>
    </w:pPr>
    <w:r w:rsidRPr="006A0474">
      <w:rPr>
        <w:noProof/>
      </w:rPr>
      <w:drawing>
        <wp:anchor distT="0" distB="0" distL="114300" distR="114300" simplePos="0" relativeHeight="251673600" behindDoc="0" locked="0" layoutInCell="1" allowOverlap="1" wp14:anchorId="5B72FF6B" wp14:editId="08590ACA">
          <wp:simplePos x="0" y="0"/>
          <wp:positionH relativeFrom="margin">
            <wp:posOffset>-323850</wp:posOffset>
          </wp:positionH>
          <wp:positionV relativeFrom="paragraph">
            <wp:posOffset>-269240</wp:posOffset>
          </wp:positionV>
          <wp:extent cx="790575" cy="807720"/>
          <wp:effectExtent l="0" t="0" r="9525" b="0"/>
          <wp:wrapNone/>
          <wp:docPr id="2140707832" name="Picture 2" descr="A circular blue sign with multicolo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707832" name="Picture 2" descr="A circular blue sign with multicolore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8077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14543422" wp14:editId="13A09BE4">
          <wp:simplePos x="0" y="0"/>
          <wp:positionH relativeFrom="column">
            <wp:posOffset>4499610</wp:posOffset>
          </wp:positionH>
          <wp:positionV relativeFrom="paragraph">
            <wp:posOffset>-95250</wp:posOffset>
          </wp:positionV>
          <wp:extent cx="1871345" cy="450850"/>
          <wp:effectExtent l="0" t="0" r="0" b="6350"/>
          <wp:wrapNone/>
          <wp:docPr id="105938697" name="Picture 10593869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38697" name="Picture 105938697" descr="A close-up of a logo&#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508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3B27"/>
    <w:multiLevelType w:val="hybridMultilevel"/>
    <w:tmpl w:val="07E2B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B7BB3"/>
    <w:multiLevelType w:val="hybridMultilevel"/>
    <w:tmpl w:val="B1EC5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4BF574"/>
    <w:multiLevelType w:val="hybridMultilevel"/>
    <w:tmpl w:val="AEE6366A"/>
    <w:lvl w:ilvl="0" w:tplc="D2128166">
      <w:start w:val="1"/>
      <w:numFmt w:val="bullet"/>
      <w:lvlText w:val=""/>
      <w:lvlJc w:val="left"/>
      <w:pPr>
        <w:ind w:left="720" w:hanging="360"/>
      </w:pPr>
      <w:rPr>
        <w:rFonts w:ascii="Symbol" w:hAnsi="Symbol" w:hint="default"/>
      </w:rPr>
    </w:lvl>
    <w:lvl w:ilvl="1" w:tplc="AFF850AE">
      <w:start w:val="1"/>
      <w:numFmt w:val="bullet"/>
      <w:lvlText w:val="o"/>
      <w:lvlJc w:val="left"/>
      <w:pPr>
        <w:ind w:left="1440" w:hanging="360"/>
      </w:pPr>
      <w:rPr>
        <w:rFonts w:ascii="Courier New" w:hAnsi="Courier New" w:hint="default"/>
      </w:rPr>
    </w:lvl>
    <w:lvl w:ilvl="2" w:tplc="9EE65012">
      <w:start w:val="1"/>
      <w:numFmt w:val="bullet"/>
      <w:lvlText w:val=""/>
      <w:lvlJc w:val="left"/>
      <w:pPr>
        <w:ind w:left="2160" w:hanging="360"/>
      </w:pPr>
      <w:rPr>
        <w:rFonts w:ascii="Wingdings" w:hAnsi="Wingdings" w:hint="default"/>
      </w:rPr>
    </w:lvl>
    <w:lvl w:ilvl="3" w:tplc="1A489768">
      <w:start w:val="1"/>
      <w:numFmt w:val="bullet"/>
      <w:lvlText w:val=""/>
      <w:lvlJc w:val="left"/>
      <w:pPr>
        <w:ind w:left="2880" w:hanging="360"/>
      </w:pPr>
      <w:rPr>
        <w:rFonts w:ascii="Symbol" w:hAnsi="Symbol" w:hint="default"/>
      </w:rPr>
    </w:lvl>
    <w:lvl w:ilvl="4" w:tplc="F4D89890">
      <w:start w:val="1"/>
      <w:numFmt w:val="bullet"/>
      <w:lvlText w:val="o"/>
      <w:lvlJc w:val="left"/>
      <w:pPr>
        <w:ind w:left="3600" w:hanging="360"/>
      </w:pPr>
      <w:rPr>
        <w:rFonts w:ascii="Courier New" w:hAnsi="Courier New" w:hint="default"/>
      </w:rPr>
    </w:lvl>
    <w:lvl w:ilvl="5" w:tplc="453EE294">
      <w:start w:val="1"/>
      <w:numFmt w:val="bullet"/>
      <w:lvlText w:val=""/>
      <w:lvlJc w:val="left"/>
      <w:pPr>
        <w:ind w:left="4320" w:hanging="360"/>
      </w:pPr>
      <w:rPr>
        <w:rFonts w:ascii="Wingdings" w:hAnsi="Wingdings" w:hint="default"/>
      </w:rPr>
    </w:lvl>
    <w:lvl w:ilvl="6" w:tplc="E78EF65C">
      <w:start w:val="1"/>
      <w:numFmt w:val="bullet"/>
      <w:lvlText w:val=""/>
      <w:lvlJc w:val="left"/>
      <w:pPr>
        <w:ind w:left="5040" w:hanging="360"/>
      </w:pPr>
      <w:rPr>
        <w:rFonts w:ascii="Symbol" w:hAnsi="Symbol" w:hint="default"/>
      </w:rPr>
    </w:lvl>
    <w:lvl w:ilvl="7" w:tplc="DCFA0F98">
      <w:start w:val="1"/>
      <w:numFmt w:val="bullet"/>
      <w:lvlText w:val="o"/>
      <w:lvlJc w:val="left"/>
      <w:pPr>
        <w:ind w:left="5760" w:hanging="360"/>
      </w:pPr>
      <w:rPr>
        <w:rFonts w:ascii="Courier New" w:hAnsi="Courier New" w:hint="default"/>
      </w:rPr>
    </w:lvl>
    <w:lvl w:ilvl="8" w:tplc="9AF88E66">
      <w:start w:val="1"/>
      <w:numFmt w:val="bullet"/>
      <w:lvlText w:val=""/>
      <w:lvlJc w:val="left"/>
      <w:pPr>
        <w:ind w:left="6480" w:hanging="360"/>
      </w:pPr>
      <w:rPr>
        <w:rFonts w:ascii="Wingdings" w:hAnsi="Wingdings" w:hint="default"/>
      </w:rPr>
    </w:lvl>
  </w:abstractNum>
  <w:abstractNum w:abstractNumId="3" w15:restartNumberingAfterBreak="0">
    <w:nsid w:val="1B0AAE44"/>
    <w:multiLevelType w:val="hybridMultilevel"/>
    <w:tmpl w:val="04E888D0"/>
    <w:lvl w:ilvl="0" w:tplc="357E772E">
      <w:start w:val="1"/>
      <w:numFmt w:val="bullet"/>
      <w:lvlText w:val=""/>
      <w:lvlJc w:val="left"/>
      <w:pPr>
        <w:ind w:left="720" w:hanging="360"/>
      </w:pPr>
      <w:rPr>
        <w:rFonts w:ascii="Symbol" w:hAnsi="Symbol" w:hint="default"/>
      </w:rPr>
    </w:lvl>
    <w:lvl w:ilvl="1" w:tplc="8C2CED86">
      <w:start w:val="1"/>
      <w:numFmt w:val="bullet"/>
      <w:lvlText w:val="o"/>
      <w:lvlJc w:val="left"/>
      <w:pPr>
        <w:ind w:left="1440" w:hanging="360"/>
      </w:pPr>
      <w:rPr>
        <w:rFonts w:ascii="Courier New" w:hAnsi="Courier New" w:hint="default"/>
      </w:rPr>
    </w:lvl>
    <w:lvl w:ilvl="2" w:tplc="CCE8562A">
      <w:start w:val="1"/>
      <w:numFmt w:val="bullet"/>
      <w:lvlText w:val=""/>
      <w:lvlJc w:val="left"/>
      <w:pPr>
        <w:ind w:left="2160" w:hanging="360"/>
      </w:pPr>
      <w:rPr>
        <w:rFonts w:ascii="Wingdings" w:hAnsi="Wingdings" w:hint="default"/>
      </w:rPr>
    </w:lvl>
    <w:lvl w:ilvl="3" w:tplc="F3EE934E">
      <w:start w:val="1"/>
      <w:numFmt w:val="bullet"/>
      <w:lvlText w:val=""/>
      <w:lvlJc w:val="left"/>
      <w:pPr>
        <w:ind w:left="2880" w:hanging="360"/>
      </w:pPr>
      <w:rPr>
        <w:rFonts w:ascii="Symbol" w:hAnsi="Symbol" w:hint="default"/>
      </w:rPr>
    </w:lvl>
    <w:lvl w:ilvl="4" w:tplc="7AD257E8">
      <w:start w:val="1"/>
      <w:numFmt w:val="bullet"/>
      <w:lvlText w:val="o"/>
      <w:lvlJc w:val="left"/>
      <w:pPr>
        <w:ind w:left="3600" w:hanging="360"/>
      </w:pPr>
      <w:rPr>
        <w:rFonts w:ascii="Courier New" w:hAnsi="Courier New" w:hint="default"/>
      </w:rPr>
    </w:lvl>
    <w:lvl w:ilvl="5" w:tplc="C270BBE4">
      <w:start w:val="1"/>
      <w:numFmt w:val="bullet"/>
      <w:lvlText w:val=""/>
      <w:lvlJc w:val="left"/>
      <w:pPr>
        <w:ind w:left="4320" w:hanging="360"/>
      </w:pPr>
      <w:rPr>
        <w:rFonts w:ascii="Wingdings" w:hAnsi="Wingdings" w:hint="default"/>
      </w:rPr>
    </w:lvl>
    <w:lvl w:ilvl="6" w:tplc="B2C2611C">
      <w:start w:val="1"/>
      <w:numFmt w:val="bullet"/>
      <w:lvlText w:val=""/>
      <w:lvlJc w:val="left"/>
      <w:pPr>
        <w:ind w:left="5040" w:hanging="360"/>
      </w:pPr>
      <w:rPr>
        <w:rFonts w:ascii="Symbol" w:hAnsi="Symbol" w:hint="default"/>
      </w:rPr>
    </w:lvl>
    <w:lvl w:ilvl="7" w:tplc="F4B6ABC4">
      <w:start w:val="1"/>
      <w:numFmt w:val="bullet"/>
      <w:lvlText w:val="o"/>
      <w:lvlJc w:val="left"/>
      <w:pPr>
        <w:ind w:left="5760" w:hanging="360"/>
      </w:pPr>
      <w:rPr>
        <w:rFonts w:ascii="Courier New" w:hAnsi="Courier New" w:hint="default"/>
      </w:rPr>
    </w:lvl>
    <w:lvl w:ilvl="8" w:tplc="051C4808">
      <w:start w:val="1"/>
      <w:numFmt w:val="bullet"/>
      <w:lvlText w:val=""/>
      <w:lvlJc w:val="left"/>
      <w:pPr>
        <w:ind w:left="6480" w:hanging="360"/>
      </w:pPr>
      <w:rPr>
        <w:rFonts w:ascii="Wingdings" w:hAnsi="Wingdings" w:hint="default"/>
      </w:rPr>
    </w:lvl>
  </w:abstractNum>
  <w:abstractNum w:abstractNumId="4" w15:restartNumberingAfterBreak="0">
    <w:nsid w:val="1E303287"/>
    <w:multiLevelType w:val="hybridMultilevel"/>
    <w:tmpl w:val="114A9024"/>
    <w:lvl w:ilvl="0" w:tplc="24D8ED10">
      <w:start w:val="1"/>
      <w:numFmt w:val="bullet"/>
      <w:lvlText w:val=""/>
      <w:lvlJc w:val="left"/>
      <w:pPr>
        <w:ind w:left="720" w:hanging="360"/>
      </w:pPr>
      <w:rPr>
        <w:rFonts w:ascii="Symbol" w:hAnsi="Symbol" w:hint="default"/>
      </w:rPr>
    </w:lvl>
    <w:lvl w:ilvl="1" w:tplc="31A010E6">
      <w:start w:val="1"/>
      <w:numFmt w:val="bullet"/>
      <w:lvlText w:val="o"/>
      <w:lvlJc w:val="left"/>
      <w:pPr>
        <w:ind w:left="1440" w:hanging="360"/>
      </w:pPr>
      <w:rPr>
        <w:rFonts w:ascii="Courier New" w:hAnsi="Courier New" w:hint="default"/>
      </w:rPr>
    </w:lvl>
    <w:lvl w:ilvl="2" w:tplc="C8FE307E">
      <w:start w:val="1"/>
      <w:numFmt w:val="bullet"/>
      <w:lvlText w:val=""/>
      <w:lvlJc w:val="left"/>
      <w:pPr>
        <w:ind w:left="2160" w:hanging="360"/>
      </w:pPr>
      <w:rPr>
        <w:rFonts w:ascii="Wingdings" w:hAnsi="Wingdings" w:hint="default"/>
      </w:rPr>
    </w:lvl>
    <w:lvl w:ilvl="3" w:tplc="D2DE3DC4">
      <w:start w:val="1"/>
      <w:numFmt w:val="bullet"/>
      <w:lvlText w:val=""/>
      <w:lvlJc w:val="left"/>
      <w:pPr>
        <w:ind w:left="2880" w:hanging="360"/>
      </w:pPr>
      <w:rPr>
        <w:rFonts w:ascii="Symbol" w:hAnsi="Symbol" w:hint="default"/>
      </w:rPr>
    </w:lvl>
    <w:lvl w:ilvl="4" w:tplc="DFC8B394">
      <w:start w:val="1"/>
      <w:numFmt w:val="bullet"/>
      <w:lvlText w:val="o"/>
      <w:lvlJc w:val="left"/>
      <w:pPr>
        <w:ind w:left="3600" w:hanging="360"/>
      </w:pPr>
      <w:rPr>
        <w:rFonts w:ascii="Courier New" w:hAnsi="Courier New" w:hint="default"/>
      </w:rPr>
    </w:lvl>
    <w:lvl w:ilvl="5" w:tplc="B204E4D4">
      <w:start w:val="1"/>
      <w:numFmt w:val="bullet"/>
      <w:lvlText w:val=""/>
      <w:lvlJc w:val="left"/>
      <w:pPr>
        <w:ind w:left="4320" w:hanging="360"/>
      </w:pPr>
      <w:rPr>
        <w:rFonts w:ascii="Wingdings" w:hAnsi="Wingdings" w:hint="default"/>
      </w:rPr>
    </w:lvl>
    <w:lvl w:ilvl="6" w:tplc="33A25730">
      <w:start w:val="1"/>
      <w:numFmt w:val="bullet"/>
      <w:lvlText w:val=""/>
      <w:lvlJc w:val="left"/>
      <w:pPr>
        <w:ind w:left="5040" w:hanging="360"/>
      </w:pPr>
      <w:rPr>
        <w:rFonts w:ascii="Symbol" w:hAnsi="Symbol" w:hint="default"/>
      </w:rPr>
    </w:lvl>
    <w:lvl w:ilvl="7" w:tplc="2F6A6CC2">
      <w:start w:val="1"/>
      <w:numFmt w:val="bullet"/>
      <w:lvlText w:val="o"/>
      <w:lvlJc w:val="left"/>
      <w:pPr>
        <w:ind w:left="5760" w:hanging="360"/>
      </w:pPr>
      <w:rPr>
        <w:rFonts w:ascii="Courier New" w:hAnsi="Courier New" w:hint="default"/>
      </w:rPr>
    </w:lvl>
    <w:lvl w:ilvl="8" w:tplc="B6D6BE9E">
      <w:start w:val="1"/>
      <w:numFmt w:val="bullet"/>
      <w:lvlText w:val=""/>
      <w:lvlJc w:val="left"/>
      <w:pPr>
        <w:ind w:left="6480" w:hanging="360"/>
      </w:pPr>
      <w:rPr>
        <w:rFonts w:ascii="Wingdings" w:hAnsi="Wingdings" w:hint="default"/>
      </w:rPr>
    </w:lvl>
  </w:abstractNum>
  <w:abstractNum w:abstractNumId="5" w15:restartNumberingAfterBreak="0">
    <w:nsid w:val="2F0490C9"/>
    <w:multiLevelType w:val="hybridMultilevel"/>
    <w:tmpl w:val="16505724"/>
    <w:lvl w:ilvl="0" w:tplc="557C002E">
      <w:start w:val="1"/>
      <w:numFmt w:val="bullet"/>
      <w:lvlText w:val=""/>
      <w:lvlJc w:val="left"/>
      <w:pPr>
        <w:ind w:left="720" w:hanging="360"/>
      </w:pPr>
      <w:rPr>
        <w:rFonts w:ascii="Symbol" w:hAnsi="Symbol" w:hint="default"/>
      </w:rPr>
    </w:lvl>
    <w:lvl w:ilvl="1" w:tplc="43CC631E">
      <w:start w:val="1"/>
      <w:numFmt w:val="bullet"/>
      <w:lvlText w:val="o"/>
      <w:lvlJc w:val="left"/>
      <w:pPr>
        <w:ind w:left="1440" w:hanging="360"/>
      </w:pPr>
      <w:rPr>
        <w:rFonts w:ascii="Courier New" w:hAnsi="Courier New" w:hint="default"/>
      </w:rPr>
    </w:lvl>
    <w:lvl w:ilvl="2" w:tplc="035E6AE0">
      <w:start w:val="1"/>
      <w:numFmt w:val="bullet"/>
      <w:lvlText w:val=""/>
      <w:lvlJc w:val="left"/>
      <w:pPr>
        <w:ind w:left="2160" w:hanging="360"/>
      </w:pPr>
      <w:rPr>
        <w:rFonts w:ascii="Wingdings" w:hAnsi="Wingdings" w:hint="default"/>
      </w:rPr>
    </w:lvl>
    <w:lvl w:ilvl="3" w:tplc="AA2E58C8">
      <w:start w:val="1"/>
      <w:numFmt w:val="bullet"/>
      <w:lvlText w:val=""/>
      <w:lvlJc w:val="left"/>
      <w:pPr>
        <w:ind w:left="2880" w:hanging="360"/>
      </w:pPr>
      <w:rPr>
        <w:rFonts w:ascii="Symbol" w:hAnsi="Symbol" w:hint="default"/>
      </w:rPr>
    </w:lvl>
    <w:lvl w:ilvl="4" w:tplc="6D40B78A">
      <w:start w:val="1"/>
      <w:numFmt w:val="bullet"/>
      <w:lvlText w:val="o"/>
      <w:lvlJc w:val="left"/>
      <w:pPr>
        <w:ind w:left="3600" w:hanging="360"/>
      </w:pPr>
      <w:rPr>
        <w:rFonts w:ascii="Courier New" w:hAnsi="Courier New" w:hint="default"/>
      </w:rPr>
    </w:lvl>
    <w:lvl w:ilvl="5" w:tplc="C92664BA">
      <w:start w:val="1"/>
      <w:numFmt w:val="bullet"/>
      <w:lvlText w:val=""/>
      <w:lvlJc w:val="left"/>
      <w:pPr>
        <w:ind w:left="4320" w:hanging="360"/>
      </w:pPr>
      <w:rPr>
        <w:rFonts w:ascii="Wingdings" w:hAnsi="Wingdings" w:hint="default"/>
      </w:rPr>
    </w:lvl>
    <w:lvl w:ilvl="6" w:tplc="979EED9A">
      <w:start w:val="1"/>
      <w:numFmt w:val="bullet"/>
      <w:lvlText w:val=""/>
      <w:lvlJc w:val="left"/>
      <w:pPr>
        <w:ind w:left="5040" w:hanging="360"/>
      </w:pPr>
      <w:rPr>
        <w:rFonts w:ascii="Symbol" w:hAnsi="Symbol" w:hint="default"/>
      </w:rPr>
    </w:lvl>
    <w:lvl w:ilvl="7" w:tplc="E75C3622">
      <w:start w:val="1"/>
      <w:numFmt w:val="bullet"/>
      <w:lvlText w:val="o"/>
      <w:lvlJc w:val="left"/>
      <w:pPr>
        <w:ind w:left="5760" w:hanging="360"/>
      </w:pPr>
      <w:rPr>
        <w:rFonts w:ascii="Courier New" w:hAnsi="Courier New" w:hint="default"/>
      </w:rPr>
    </w:lvl>
    <w:lvl w:ilvl="8" w:tplc="35C2C584">
      <w:start w:val="1"/>
      <w:numFmt w:val="bullet"/>
      <w:lvlText w:val=""/>
      <w:lvlJc w:val="left"/>
      <w:pPr>
        <w:ind w:left="6480" w:hanging="360"/>
      </w:pPr>
      <w:rPr>
        <w:rFonts w:ascii="Wingdings" w:hAnsi="Wingdings" w:hint="default"/>
      </w:rPr>
    </w:lvl>
  </w:abstractNum>
  <w:abstractNum w:abstractNumId="6" w15:restartNumberingAfterBreak="0">
    <w:nsid w:val="3052784C"/>
    <w:multiLevelType w:val="hybridMultilevel"/>
    <w:tmpl w:val="787CA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21893C"/>
    <w:multiLevelType w:val="hybridMultilevel"/>
    <w:tmpl w:val="696E067A"/>
    <w:lvl w:ilvl="0" w:tplc="D504A452">
      <w:start w:val="1"/>
      <w:numFmt w:val="bullet"/>
      <w:lvlText w:val=""/>
      <w:lvlJc w:val="left"/>
      <w:pPr>
        <w:ind w:left="720" w:hanging="360"/>
      </w:pPr>
      <w:rPr>
        <w:rFonts w:ascii="Symbol" w:hAnsi="Symbol" w:hint="default"/>
      </w:rPr>
    </w:lvl>
    <w:lvl w:ilvl="1" w:tplc="4C6C61CC">
      <w:start w:val="1"/>
      <w:numFmt w:val="bullet"/>
      <w:lvlText w:val="o"/>
      <w:lvlJc w:val="left"/>
      <w:pPr>
        <w:ind w:left="1440" w:hanging="360"/>
      </w:pPr>
      <w:rPr>
        <w:rFonts w:ascii="Symbol" w:hAnsi="Symbol" w:hint="default"/>
      </w:rPr>
    </w:lvl>
    <w:lvl w:ilvl="2" w:tplc="2CC84642">
      <w:start w:val="1"/>
      <w:numFmt w:val="bullet"/>
      <w:lvlText w:val=""/>
      <w:lvlJc w:val="left"/>
      <w:pPr>
        <w:ind w:left="2160" w:hanging="360"/>
      </w:pPr>
      <w:rPr>
        <w:rFonts w:ascii="Wingdings" w:hAnsi="Wingdings" w:hint="default"/>
      </w:rPr>
    </w:lvl>
    <w:lvl w:ilvl="3" w:tplc="D12C3EA6">
      <w:start w:val="1"/>
      <w:numFmt w:val="bullet"/>
      <w:lvlText w:val=""/>
      <w:lvlJc w:val="left"/>
      <w:pPr>
        <w:ind w:left="2880" w:hanging="360"/>
      </w:pPr>
      <w:rPr>
        <w:rFonts w:ascii="Symbol" w:hAnsi="Symbol" w:hint="default"/>
      </w:rPr>
    </w:lvl>
    <w:lvl w:ilvl="4" w:tplc="F2044D4C">
      <w:start w:val="1"/>
      <w:numFmt w:val="bullet"/>
      <w:lvlText w:val="o"/>
      <w:lvlJc w:val="left"/>
      <w:pPr>
        <w:ind w:left="3600" w:hanging="360"/>
      </w:pPr>
      <w:rPr>
        <w:rFonts w:ascii="Courier New" w:hAnsi="Courier New" w:hint="default"/>
      </w:rPr>
    </w:lvl>
    <w:lvl w:ilvl="5" w:tplc="B5D0848E">
      <w:start w:val="1"/>
      <w:numFmt w:val="bullet"/>
      <w:lvlText w:val=""/>
      <w:lvlJc w:val="left"/>
      <w:pPr>
        <w:ind w:left="4320" w:hanging="360"/>
      </w:pPr>
      <w:rPr>
        <w:rFonts w:ascii="Wingdings" w:hAnsi="Wingdings" w:hint="default"/>
      </w:rPr>
    </w:lvl>
    <w:lvl w:ilvl="6" w:tplc="AC469EA8">
      <w:start w:val="1"/>
      <w:numFmt w:val="bullet"/>
      <w:lvlText w:val=""/>
      <w:lvlJc w:val="left"/>
      <w:pPr>
        <w:ind w:left="5040" w:hanging="360"/>
      </w:pPr>
      <w:rPr>
        <w:rFonts w:ascii="Symbol" w:hAnsi="Symbol" w:hint="default"/>
      </w:rPr>
    </w:lvl>
    <w:lvl w:ilvl="7" w:tplc="0C321D74">
      <w:start w:val="1"/>
      <w:numFmt w:val="bullet"/>
      <w:lvlText w:val="o"/>
      <w:lvlJc w:val="left"/>
      <w:pPr>
        <w:ind w:left="5760" w:hanging="360"/>
      </w:pPr>
      <w:rPr>
        <w:rFonts w:ascii="Courier New" w:hAnsi="Courier New" w:hint="default"/>
      </w:rPr>
    </w:lvl>
    <w:lvl w:ilvl="8" w:tplc="2AA2D5B2">
      <w:start w:val="1"/>
      <w:numFmt w:val="bullet"/>
      <w:lvlText w:val=""/>
      <w:lvlJc w:val="left"/>
      <w:pPr>
        <w:ind w:left="6480" w:hanging="360"/>
      </w:pPr>
      <w:rPr>
        <w:rFonts w:ascii="Wingdings" w:hAnsi="Wingdings" w:hint="default"/>
      </w:rPr>
    </w:lvl>
  </w:abstractNum>
  <w:abstractNum w:abstractNumId="8" w15:restartNumberingAfterBreak="0">
    <w:nsid w:val="363B2285"/>
    <w:multiLevelType w:val="hybridMultilevel"/>
    <w:tmpl w:val="41BE7ED8"/>
    <w:lvl w:ilvl="0" w:tplc="08090001">
      <w:start w:val="1"/>
      <w:numFmt w:val="bullet"/>
      <w:lvlText w:val=""/>
      <w:lvlJc w:val="left"/>
      <w:pPr>
        <w:ind w:left="720" w:hanging="360"/>
      </w:pPr>
      <w:rPr>
        <w:rFonts w:ascii="Symbol" w:hAnsi="Symbol" w:hint="default"/>
        <w:sz w:val="18"/>
        <w:szCs w:val="1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9BC331C"/>
    <w:multiLevelType w:val="hybridMultilevel"/>
    <w:tmpl w:val="C8D4F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7D4C63"/>
    <w:multiLevelType w:val="hybridMultilevel"/>
    <w:tmpl w:val="48CE8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A97B79"/>
    <w:multiLevelType w:val="hybridMultilevel"/>
    <w:tmpl w:val="26166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A7A0B8"/>
    <w:multiLevelType w:val="hybridMultilevel"/>
    <w:tmpl w:val="A21A6FA4"/>
    <w:lvl w:ilvl="0" w:tplc="7C1496AC">
      <w:start w:val="1"/>
      <w:numFmt w:val="bullet"/>
      <w:lvlText w:val=""/>
      <w:lvlJc w:val="left"/>
      <w:pPr>
        <w:ind w:left="720" w:hanging="360"/>
      </w:pPr>
      <w:rPr>
        <w:rFonts w:ascii="Symbol" w:hAnsi="Symbol" w:hint="default"/>
      </w:rPr>
    </w:lvl>
    <w:lvl w:ilvl="1" w:tplc="AF840660">
      <w:start w:val="1"/>
      <w:numFmt w:val="bullet"/>
      <w:lvlText w:val="o"/>
      <w:lvlJc w:val="left"/>
      <w:pPr>
        <w:ind w:left="1440" w:hanging="360"/>
      </w:pPr>
      <w:rPr>
        <w:rFonts w:ascii="Courier New" w:hAnsi="Courier New" w:hint="default"/>
      </w:rPr>
    </w:lvl>
    <w:lvl w:ilvl="2" w:tplc="D8A6D6CA">
      <w:start w:val="1"/>
      <w:numFmt w:val="bullet"/>
      <w:lvlText w:val=""/>
      <w:lvlJc w:val="left"/>
      <w:pPr>
        <w:ind w:left="2160" w:hanging="360"/>
      </w:pPr>
      <w:rPr>
        <w:rFonts w:ascii="Wingdings" w:hAnsi="Wingdings" w:hint="default"/>
      </w:rPr>
    </w:lvl>
    <w:lvl w:ilvl="3" w:tplc="A582D630">
      <w:start w:val="1"/>
      <w:numFmt w:val="bullet"/>
      <w:lvlText w:val=""/>
      <w:lvlJc w:val="left"/>
      <w:pPr>
        <w:ind w:left="2880" w:hanging="360"/>
      </w:pPr>
      <w:rPr>
        <w:rFonts w:ascii="Symbol" w:hAnsi="Symbol" w:hint="default"/>
      </w:rPr>
    </w:lvl>
    <w:lvl w:ilvl="4" w:tplc="7AA21EDE">
      <w:start w:val="1"/>
      <w:numFmt w:val="bullet"/>
      <w:lvlText w:val="o"/>
      <w:lvlJc w:val="left"/>
      <w:pPr>
        <w:ind w:left="3600" w:hanging="360"/>
      </w:pPr>
      <w:rPr>
        <w:rFonts w:ascii="Courier New" w:hAnsi="Courier New" w:hint="default"/>
      </w:rPr>
    </w:lvl>
    <w:lvl w:ilvl="5" w:tplc="7F6A729C">
      <w:start w:val="1"/>
      <w:numFmt w:val="bullet"/>
      <w:lvlText w:val=""/>
      <w:lvlJc w:val="left"/>
      <w:pPr>
        <w:ind w:left="4320" w:hanging="360"/>
      </w:pPr>
      <w:rPr>
        <w:rFonts w:ascii="Wingdings" w:hAnsi="Wingdings" w:hint="default"/>
      </w:rPr>
    </w:lvl>
    <w:lvl w:ilvl="6" w:tplc="24C039C6">
      <w:start w:val="1"/>
      <w:numFmt w:val="bullet"/>
      <w:lvlText w:val=""/>
      <w:lvlJc w:val="left"/>
      <w:pPr>
        <w:ind w:left="5040" w:hanging="360"/>
      </w:pPr>
      <w:rPr>
        <w:rFonts w:ascii="Symbol" w:hAnsi="Symbol" w:hint="default"/>
      </w:rPr>
    </w:lvl>
    <w:lvl w:ilvl="7" w:tplc="D730CD9E">
      <w:start w:val="1"/>
      <w:numFmt w:val="bullet"/>
      <w:lvlText w:val="o"/>
      <w:lvlJc w:val="left"/>
      <w:pPr>
        <w:ind w:left="5760" w:hanging="360"/>
      </w:pPr>
      <w:rPr>
        <w:rFonts w:ascii="Courier New" w:hAnsi="Courier New" w:hint="default"/>
      </w:rPr>
    </w:lvl>
    <w:lvl w:ilvl="8" w:tplc="B6AA1C18">
      <w:start w:val="1"/>
      <w:numFmt w:val="bullet"/>
      <w:lvlText w:val=""/>
      <w:lvlJc w:val="left"/>
      <w:pPr>
        <w:ind w:left="6480" w:hanging="360"/>
      </w:pPr>
      <w:rPr>
        <w:rFonts w:ascii="Wingdings" w:hAnsi="Wingdings" w:hint="default"/>
      </w:rPr>
    </w:lvl>
  </w:abstractNum>
  <w:abstractNum w:abstractNumId="13" w15:restartNumberingAfterBreak="0">
    <w:nsid w:val="468824E9"/>
    <w:multiLevelType w:val="hybridMultilevel"/>
    <w:tmpl w:val="6BB09F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E23DB1"/>
    <w:multiLevelType w:val="hybridMultilevel"/>
    <w:tmpl w:val="58063670"/>
    <w:lvl w:ilvl="0" w:tplc="BC7C91C2">
      <w:start w:val="1"/>
      <w:numFmt w:val="bullet"/>
      <w:lvlText w:val=""/>
      <w:lvlJc w:val="left"/>
      <w:pPr>
        <w:ind w:left="720" w:hanging="360"/>
      </w:pPr>
      <w:rPr>
        <w:rFonts w:ascii="Symbol" w:hAnsi="Symbol" w:hint="default"/>
      </w:rPr>
    </w:lvl>
    <w:lvl w:ilvl="1" w:tplc="381034DE">
      <w:start w:val="1"/>
      <w:numFmt w:val="bullet"/>
      <w:lvlText w:val="o"/>
      <w:lvlJc w:val="left"/>
      <w:pPr>
        <w:ind w:left="1440" w:hanging="360"/>
      </w:pPr>
      <w:rPr>
        <w:rFonts w:ascii="Courier New" w:hAnsi="Courier New" w:hint="default"/>
      </w:rPr>
    </w:lvl>
    <w:lvl w:ilvl="2" w:tplc="AFCCB0B6">
      <w:start w:val="1"/>
      <w:numFmt w:val="bullet"/>
      <w:lvlText w:val=""/>
      <w:lvlJc w:val="left"/>
      <w:pPr>
        <w:ind w:left="2160" w:hanging="360"/>
      </w:pPr>
      <w:rPr>
        <w:rFonts w:ascii="Wingdings" w:hAnsi="Wingdings" w:hint="default"/>
      </w:rPr>
    </w:lvl>
    <w:lvl w:ilvl="3" w:tplc="BFC21A1C">
      <w:start w:val="1"/>
      <w:numFmt w:val="bullet"/>
      <w:lvlText w:val=""/>
      <w:lvlJc w:val="left"/>
      <w:pPr>
        <w:ind w:left="2880" w:hanging="360"/>
      </w:pPr>
      <w:rPr>
        <w:rFonts w:ascii="Symbol" w:hAnsi="Symbol" w:hint="default"/>
      </w:rPr>
    </w:lvl>
    <w:lvl w:ilvl="4" w:tplc="0EB482FC">
      <w:start w:val="1"/>
      <w:numFmt w:val="bullet"/>
      <w:lvlText w:val="o"/>
      <w:lvlJc w:val="left"/>
      <w:pPr>
        <w:ind w:left="3600" w:hanging="360"/>
      </w:pPr>
      <w:rPr>
        <w:rFonts w:ascii="Courier New" w:hAnsi="Courier New" w:hint="default"/>
      </w:rPr>
    </w:lvl>
    <w:lvl w:ilvl="5" w:tplc="A2E00554">
      <w:start w:val="1"/>
      <w:numFmt w:val="bullet"/>
      <w:lvlText w:val=""/>
      <w:lvlJc w:val="left"/>
      <w:pPr>
        <w:ind w:left="4320" w:hanging="360"/>
      </w:pPr>
      <w:rPr>
        <w:rFonts w:ascii="Wingdings" w:hAnsi="Wingdings" w:hint="default"/>
      </w:rPr>
    </w:lvl>
    <w:lvl w:ilvl="6" w:tplc="C3B0BE60">
      <w:start w:val="1"/>
      <w:numFmt w:val="bullet"/>
      <w:lvlText w:val=""/>
      <w:lvlJc w:val="left"/>
      <w:pPr>
        <w:ind w:left="5040" w:hanging="360"/>
      </w:pPr>
      <w:rPr>
        <w:rFonts w:ascii="Symbol" w:hAnsi="Symbol" w:hint="default"/>
      </w:rPr>
    </w:lvl>
    <w:lvl w:ilvl="7" w:tplc="E2B4D6CA">
      <w:start w:val="1"/>
      <w:numFmt w:val="bullet"/>
      <w:lvlText w:val="o"/>
      <w:lvlJc w:val="left"/>
      <w:pPr>
        <w:ind w:left="5760" w:hanging="360"/>
      </w:pPr>
      <w:rPr>
        <w:rFonts w:ascii="Courier New" w:hAnsi="Courier New" w:hint="default"/>
      </w:rPr>
    </w:lvl>
    <w:lvl w:ilvl="8" w:tplc="88909A90">
      <w:start w:val="1"/>
      <w:numFmt w:val="bullet"/>
      <w:lvlText w:val=""/>
      <w:lvlJc w:val="left"/>
      <w:pPr>
        <w:ind w:left="6480" w:hanging="360"/>
      </w:pPr>
      <w:rPr>
        <w:rFonts w:ascii="Wingdings" w:hAnsi="Wingdings" w:hint="default"/>
      </w:rPr>
    </w:lvl>
  </w:abstractNum>
  <w:abstractNum w:abstractNumId="15" w15:restartNumberingAfterBreak="0">
    <w:nsid w:val="495C1C7A"/>
    <w:multiLevelType w:val="hybridMultilevel"/>
    <w:tmpl w:val="6ADC1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144647"/>
    <w:multiLevelType w:val="hybridMultilevel"/>
    <w:tmpl w:val="4844C3E4"/>
    <w:lvl w:ilvl="0" w:tplc="08090001">
      <w:start w:val="1"/>
      <w:numFmt w:val="bullet"/>
      <w:lvlText w:val=""/>
      <w:lvlJc w:val="left"/>
      <w:pPr>
        <w:ind w:left="720" w:hanging="360"/>
      </w:pPr>
      <w:rPr>
        <w:rFonts w:ascii="Symbol" w:hAnsi="Symbol" w:hint="default"/>
        <w:sz w:val="18"/>
        <w:szCs w:val="1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4697792"/>
    <w:multiLevelType w:val="hybridMultilevel"/>
    <w:tmpl w:val="C8CA7606"/>
    <w:lvl w:ilvl="0" w:tplc="35EC0538">
      <w:start w:val="1"/>
      <w:numFmt w:val="bullet"/>
      <w:lvlText w:val=""/>
      <w:lvlJc w:val="left"/>
      <w:pPr>
        <w:ind w:left="720" w:hanging="360"/>
      </w:pPr>
      <w:rPr>
        <w:rFonts w:ascii="Symbol" w:hAnsi="Symbol" w:hint="default"/>
      </w:rPr>
    </w:lvl>
    <w:lvl w:ilvl="1" w:tplc="8A380F6A">
      <w:start w:val="1"/>
      <w:numFmt w:val="bullet"/>
      <w:lvlText w:val="o"/>
      <w:lvlJc w:val="left"/>
      <w:pPr>
        <w:ind w:left="1440" w:hanging="360"/>
      </w:pPr>
      <w:rPr>
        <w:rFonts w:ascii="Courier New" w:hAnsi="Courier New" w:hint="default"/>
      </w:rPr>
    </w:lvl>
    <w:lvl w:ilvl="2" w:tplc="D2A21654">
      <w:start w:val="1"/>
      <w:numFmt w:val="bullet"/>
      <w:lvlText w:val=""/>
      <w:lvlJc w:val="left"/>
      <w:pPr>
        <w:ind w:left="2160" w:hanging="360"/>
      </w:pPr>
      <w:rPr>
        <w:rFonts w:ascii="Wingdings" w:hAnsi="Wingdings" w:hint="default"/>
      </w:rPr>
    </w:lvl>
    <w:lvl w:ilvl="3" w:tplc="1B76DEAE">
      <w:start w:val="1"/>
      <w:numFmt w:val="bullet"/>
      <w:lvlText w:val=""/>
      <w:lvlJc w:val="left"/>
      <w:pPr>
        <w:ind w:left="2880" w:hanging="360"/>
      </w:pPr>
      <w:rPr>
        <w:rFonts w:ascii="Symbol" w:hAnsi="Symbol" w:hint="default"/>
      </w:rPr>
    </w:lvl>
    <w:lvl w:ilvl="4" w:tplc="400EAE42">
      <w:start w:val="1"/>
      <w:numFmt w:val="bullet"/>
      <w:lvlText w:val="o"/>
      <w:lvlJc w:val="left"/>
      <w:pPr>
        <w:ind w:left="3600" w:hanging="360"/>
      </w:pPr>
      <w:rPr>
        <w:rFonts w:ascii="Courier New" w:hAnsi="Courier New" w:hint="default"/>
      </w:rPr>
    </w:lvl>
    <w:lvl w:ilvl="5" w:tplc="C35888BE">
      <w:start w:val="1"/>
      <w:numFmt w:val="bullet"/>
      <w:lvlText w:val=""/>
      <w:lvlJc w:val="left"/>
      <w:pPr>
        <w:ind w:left="4320" w:hanging="360"/>
      </w:pPr>
      <w:rPr>
        <w:rFonts w:ascii="Wingdings" w:hAnsi="Wingdings" w:hint="default"/>
      </w:rPr>
    </w:lvl>
    <w:lvl w:ilvl="6" w:tplc="8668CFB6">
      <w:start w:val="1"/>
      <w:numFmt w:val="bullet"/>
      <w:lvlText w:val=""/>
      <w:lvlJc w:val="left"/>
      <w:pPr>
        <w:ind w:left="5040" w:hanging="360"/>
      </w:pPr>
      <w:rPr>
        <w:rFonts w:ascii="Symbol" w:hAnsi="Symbol" w:hint="default"/>
      </w:rPr>
    </w:lvl>
    <w:lvl w:ilvl="7" w:tplc="0D90A664">
      <w:start w:val="1"/>
      <w:numFmt w:val="bullet"/>
      <w:lvlText w:val="o"/>
      <w:lvlJc w:val="left"/>
      <w:pPr>
        <w:ind w:left="5760" w:hanging="360"/>
      </w:pPr>
      <w:rPr>
        <w:rFonts w:ascii="Courier New" w:hAnsi="Courier New" w:hint="default"/>
      </w:rPr>
    </w:lvl>
    <w:lvl w:ilvl="8" w:tplc="D3667036">
      <w:start w:val="1"/>
      <w:numFmt w:val="bullet"/>
      <w:lvlText w:val=""/>
      <w:lvlJc w:val="left"/>
      <w:pPr>
        <w:ind w:left="6480" w:hanging="360"/>
      </w:pPr>
      <w:rPr>
        <w:rFonts w:ascii="Wingdings" w:hAnsi="Wingdings" w:hint="default"/>
      </w:rPr>
    </w:lvl>
  </w:abstractNum>
  <w:abstractNum w:abstractNumId="18" w15:restartNumberingAfterBreak="0">
    <w:nsid w:val="644243DA"/>
    <w:multiLevelType w:val="hybridMultilevel"/>
    <w:tmpl w:val="9424B99C"/>
    <w:lvl w:ilvl="0" w:tplc="33AC9722">
      <w:start w:val="1"/>
      <w:numFmt w:val="bullet"/>
      <w:lvlText w:val=""/>
      <w:lvlJc w:val="left"/>
      <w:pPr>
        <w:ind w:left="720" w:hanging="360"/>
      </w:pPr>
      <w:rPr>
        <w:rFonts w:ascii="Symbol" w:hAnsi="Symbol" w:hint="default"/>
      </w:rPr>
    </w:lvl>
    <w:lvl w:ilvl="1" w:tplc="5C302C3E">
      <w:start w:val="1"/>
      <w:numFmt w:val="bullet"/>
      <w:lvlText w:val="o"/>
      <w:lvlJc w:val="left"/>
      <w:pPr>
        <w:ind w:left="1440" w:hanging="360"/>
      </w:pPr>
      <w:rPr>
        <w:rFonts w:ascii="Courier New" w:hAnsi="Courier New" w:hint="default"/>
      </w:rPr>
    </w:lvl>
    <w:lvl w:ilvl="2" w:tplc="90187322">
      <w:start w:val="1"/>
      <w:numFmt w:val="bullet"/>
      <w:lvlText w:val=""/>
      <w:lvlJc w:val="left"/>
      <w:pPr>
        <w:ind w:left="2160" w:hanging="360"/>
      </w:pPr>
      <w:rPr>
        <w:rFonts w:ascii="Wingdings" w:hAnsi="Wingdings" w:hint="default"/>
      </w:rPr>
    </w:lvl>
    <w:lvl w:ilvl="3" w:tplc="3E906CEC">
      <w:start w:val="1"/>
      <w:numFmt w:val="bullet"/>
      <w:lvlText w:val=""/>
      <w:lvlJc w:val="left"/>
      <w:pPr>
        <w:ind w:left="2880" w:hanging="360"/>
      </w:pPr>
      <w:rPr>
        <w:rFonts w:ascii="Symbol" w:hAnsi="Symbol" w:hint="default"/>
      </w:rPr>
    </w:lvl>
    <w:lvl w:ilvl="4" w:tplc="F8CEBF66">
      <w:start w:val="1"/>
      <w:numFmt w:val="bullet"/>
      <w:lvlText w:val="o"/>
      <w:lvlJc w:val="left"/>
      <w:pPr>
        <w:ind w:left="3600" w:hanging="360"/>
      </w:pPr>
      <w:rPr>
        <w:rFonts w:ascii="Courier New" w:hAnsi="Courier New" w:hint="default"/>
      </w:rPr>
    </w:lvl>
    <w:lvl w:ilvl="5" w:tplc="6478B1A2">
      <w:start w:val="1"/>
      <w:numFmt w:val="bullet"/>
      <w:lvlText w:val=""/>
      <w:lvlJc w:val="left"/>
      <w:pPr>
        <w:ind w:left="4320" w:hanging="360"/>
      </w:pPr>
      <w:rPr>
        <w:rFonts w:ascii="Wingdings" w:hAnsi="Wingdings" w:hint="default"/>
      </w:rPr>
    </w:lvl>
    <w:lvl w:ilvl="6" w:tplc="18665BA2">
      <w:start w:val="1"/>
      <w:numFmt w:val="bullet"/>
      <w:lvlText w:val=""/>
      <w:lvlJc w:val="left"/>
      <w:pPr>
        <w:ind w:left="5040" w:hanging="360"/>
      </w:pPr>
      <w:rPr>
        <w:rFonts w:ascii="Symbol" w:hAnsi="Symbol" w:hint="default"/>
      </w:rPr>
    </w:lvl>
    <w:lvl w:ilvl="7" w:tplc="CB1C6BEE">
      <w:start w:val="1"/>
      <w:numFmt w:val="bullet"/>
      <w:lvlText w:val="o"/>
      <w:lvlJc w:val="left"/>
      <w:pPr>
        <w:ind w:left="5760" w:hanging="360"/>
      </w:pPr>
      <w:rPr>
        <w:rFonts w:ascii="Courier New" w:hAnsi="Courier New" w:hint="default"/>
      </w:rPr>
    </w:lvl>
    <w:lvl w:ilvl="8" w:tplc="EF4A9C0E">
      <w:start w:val="1"/>
      <w:numFmt w:val="bullet"/>
      <w:lvlText w:val=""/>
      <w:lvlJc w:val="left"/>
      <w:pPr>
        <w:ind w:left="6480" w:hanging="360"/>
      </w:pPr>
      <w:rPr>
        <w:rFonts w:ascii="Wingdings" w:hAnsi="Wingdings" w:hint="default"/>
      </w:rPr>
    </w:lvl>
  </w:abstractNum>
  <w:abstractNum w:abstractNumId="19" w15:restartNumberingAfterBreak="0">
    <w:nsid w:val="6A964510"/>
    <w:multiLevelType w:val="hybridMultilevel"/>
    <w:tmpl w:val="7CA06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CCA49D3"/>
    <w:multiLevelType w:val="hybridMultilevel"/>
    <w:tmpl w:val="EFB20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13A1B8"/>
    <w:multiLevelType w:val="hybridMultilevel"/>
    <w:tmpl w:val="BE70423E"/>
    <w:lvl w:ilvl="0" w:tplc="BDD077C4">
      <w:start w:val="1"/>
      <w:numFmt w:val="bullet"/>
      <w:lvlText w:val=""/>
      <w:lvlJc w:val="left"/>
      <w:pPr>
        <w:ind w:left="720" w:hanging="360"/>
      </w:pPr>
      <w:rPr>
        <w:rFonts w:ascii="Symbol" w:hAnsi="Symbol" w:hint="default"/>
      </w:rPr>
    </w:lvl>
    <w:lvl w:ilvl="1" w:tplc="2E305542">
      <w:start w:val="1"/>
      <w:numFmt w:val="bullet"/>
      <w:lvlText w:val="o"/>
      <w:lvlJc w:val="left"/>
      <w:pPr>
        <w:ind w:left="1440" w:hanging="360"/>
      </w:pPr>
      <w:rPr>
        <w:rFonts w:ascii="Courier New" w:hAnsi="Courier New" w:hint="default"/>
      </w:rPr>
    </w:lvl>
    <w:lvl w:ilvl="2" w:tplc="1D801704">
      <w:start w:val="1"/>
      <w:numFmt w:val="bullet"/>
      <w:lvlText w:val=""/>
      <w:lvlJc w:val="left"/>
      <w:pPr>
        <w:ind w:left="2160" w:hanging="360"/>
      </w:pPr>
      <w:rPr>
        <w:rFonts w:ascii="Wingdings" w:hAnsi="Wingdings" w:hint="default"/>
      </w:rPr>
    </w:lvl>
    <w:lvl w:ilvl="3" w:tplc="7CB462E6">
      <w:start w:val="1"/>
      <w:numFmt w:val="bullet"/>
      <w:lvlText w:val=""/>
      <w:lvlJc w:val="left"/>
      <w:pPr>
        <w:ind w:left="2880" w:hanging="360"/>
      </w:pPr>
      <w:rPr>
        <w:rFonts w:ascii="Symbol" w:hAnsi="Symbol" w:hint="default"/>
      </w:rPr>
    </w:lvl>
    <w:lvl w:ilvl="4" w:tplc="8200D9F6">
      <w:start w:val="1"/>
      <w:numFmt w:val="bullet"/>
      <w:lvlText w:val="o"/>
      <w:lvlJc w:val="left"/>
      <w:pPr>
        <w:ind w:left="3600" w:hanging="360"/>
      </w:pPr>
      <w:rPr>
        <w:rFonts w:ascii="Courier New" w:hAnsi="Courier New" w:hint="default"/>
      </w:rPr>
    </w:lvl>
    <w:lvl w:ilvl="5" w:tplc="3EA6F782">
      <w:start w:val="1"/>
      <w:numFmt w:val="bullet"/>
      <w:lvlText w:val=""/>
      <w:lvlJc w:val="left"/>
      <w:pPr>
        <w:ind w:left="4320" w:hanging="360"/>
      </w:pPr>
      <w:rPr>
        <w:rFonts w:ascii="Wingdings" w:hAnsi="Wingdings" w:hint="default"/>
      </w:rPr>
    </w:lvl>
    <w:lvl w:ilvl="6" w:tplc="DE2CF810">
      <w:start w:val="1"/>
      <w:numFmt w:val="bullet"/>
      <w:lvlText w:val=""/>
      <w:lvlJc w:val="left"/>
      <w:pPr>
        <w:ind w:left="5040" w:hanging="360"/>
      </w:pPr>
      <w:rPr>
        <w:rFonts w:ascii="Symbol" w:hAnsi="Symbol" w:hint="default"/>
      </w:rPr>
    </w:lvl>
    <w:lvl w:ilvl="7" w:tplc="2C089892">
      <w:start w:val="1"/>
      <w:numFmt w:val="bullet"/>
      <w:lvlText w:val="o"/>
      <w:lvlJc w:val="left"/>
      <w:pPr>
        <w:ind w:left="5760" w:hanging="360"/>
      </w:pPr>
      <w:rPr>
        <w:rFonts w:ascii="Courier New" w:hAnsi="Courier New" w:hint="default"/>
      </w:rPr>
    </w:lvl>
    <w:lvl w:ilvl="8" w:tplc="8A9CEEEC">
      <w:start w:val="1"/>
      <w:numFmt w:val="bullet"/>
      <w:lvlText w:val=""/>
      <w:lvlJc w:val="left"/>
      <w:pPr>
        <w:ind w:left="6480" w:hanging="360"/>
      </w:pPr>
      <w:rPr>
        <w:rFonts w:ascii="Wingdings" w:hAnsi="Wingdings" w:hint="default"/>
      </w:rPr>
    </w:lvl>
  </w:abstractNum>
  <w:abstractNum w:abstractNumId="23" w15:restartNumberingAfterBreak="0">
    <w:nsid w:val="711D3771"/>
    <w:multiLevelType w:val="hybridMultilevel"/>
    <w:tmpl w:val="36D872B6"/>
    <w:lvl w:ilvl="0" w:tplc="08090001">
      <w:start w:val="1"/>
      <w:numFmt w:val="bullet"/>
      <w:lvlText w:val=""/>
      <w:lvlJc w:val="left"/>
      <w:pPr>
        <w:ind w:left="720" w:hanging="360"/>
      </w:pPr>
      <w:rPr>
        <w:rFonts w:ascii="Symbol" w:hAnsi="Symbol" w:hint="default"/>
        <w:sz w:val="18"/>
        <w:szCs w:val="1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3DDDFCD"/>
    <w:multiLevelType w:val="hybridMultilevel"/>
    <w:tmpl w:val="FCFE6294"/>
    <w:lvl w:ilvl="0" w:tplc="31B42E6A">
      <w:start w:val="1"/>
      <w:numFmt w:val="bullet"/>
      <w:lvlText w:val=""/>
      <w:lvlJc w:val="left"/>
      <w:pPr>
        <w:ind w:left="720" w:hanging="360"/>
      </w:pPr>
      <w:rPr>
        <w:rFonts w:ascii="Symbol" w:hAnsi="Symbol" w:hint="default"/>
      </w:rPr>
    </w:lvl>
    <w:lvl w:ilvl="1" w:tplc="1C28A464">
      <w:start w:val="1"/>
      <w:numFmt w:val="bullet"/>
      <w:lvlText w:val="o"/>
      <w:lvlJc w:val="left"/>
      <w:pPr>
        <w:ind w:left="1440" w:hanging="360"/>
      </w:pPr>
      <w:rPr>
        <w:rFonts w:ascii="Courier New" w:hAnsi="Courier New" w:hint="default"/>
      </w:rPr>
    </w:lvl>
    <w:lvl w:ilvl="2" w:tplc="1B82CE4E">
      <w:start w:val="1"/>
      <w:numFmt w:val="bullet"/>
      <w:lvlText w:val=""/>
      <w:lvlJc w:val="left"/>
      <w:pPr>
        <w:ind w:left="2160" w:hanging="360"/>
      </w:pPr>
      <w:rPr>
        <w:rFonts w:ascii="Wingdings" w:hAnsi="Wingdings" w:hint="default"/>
      </w:rPr>
    </w:lvl>
    <w:lvl w:ilvl="3" w:tplc="4432B6DE">
      <w:start w:val="1"/>
      <w:numFmt w:val="bullet"/>
      <w:lvlText w:val=""/>
      <w:lvlJc w:val="left"/>
      <w:pPr>
        <w:ind w:left="2880" w:hanging="360"/>
      </w:pPr>
      <w:rPr>
        <w:rFonts w:ascii="Symbol" w:hAnsi="Symbol" w:hint="default"/>
      </w:rPr>
    </w:lvl>
    <w:lvl w:ilvl="4" w:tplc="E378FAA0">
      <w:start w:val="1"/>
      <w:numFmt w:val="bullet"/>
      <w:lvlText w:val="o"/>
      <w:lvlJc w:val="left"/>
      <w:pPr>
        <w:ind w:left="3600" w:hanging="360"/>
      </w:pPr>
      <w:rPr>
        <w:rFonts w:ascii="Courier New" w:hAnsi="Courier New" w:hint="default"/>
      </w:rPr>
    </w:lvl>
    <w:lvl w:ilvl="5" w:tplc="903006B6">
      <w:start w:val="1"/>
      <w:numFmt w:val="bullet"/>
      <w:lvlText w:val=""/>
      <w:lvlJc w:val="left"/>
      <w:pPr>
        <w:ind w:left="4320" w:hanging="360"/>
      </w:pPr>
      <w:rPr>
        <w:rFonts w:ascii="Wingdings" w:hAnsi="Wingdings" w:hint="default"/>
      </w:rPr>
    </w:lvl>
    <w:lvl w:ilvl="6" w:tplc="E560408A">
      <w:start w:val="1"/>
      <w:numFmt w:val="bullet"/>
      <w:lvlText w:val=""/>
      <w:lvlJc w:val="left"/>
      <w:pPr>
        <w:ind w:left="5040" w:hanging="360"/>
      </w:pPr>
      <w:rPr>
        <w:rFonts w:ascii="Symbol" w:hAnsi="Symbol" w:hint="default"/>
      </w:rPr>
    </w:lvl>
    <w:lvl w:ilvl="7" w:tplc="643A724E">
      <w:start w:val="1"/>
      <w:numFmt w:val="bullet"/>
      <w:lvlText w:val="o"/>
      <w:lvlJc w:val="left"/>
      <w:pPr>
        <w:ind w:left="5760" w:hanging="360"/>
      </w:pPr>
      <w:rPr>
        <w:rFonts w:ascii="Courier New" w:hAnsi="Courier New" w:hint="default"/>
      </w:rPr>
    </w:lvl>
    <w:lvl w:ilvl="8" w:tplc="7668E614">
      <w:start w:val="1"/>
      <w:numFmt w:val="bullet"/>
      <w:lvlText w:val=""/>
      <w:lvlJc w:val="left"/>
      <w:pPr>
        <w:ind w:left="6480" w:hanging="360"/>
      </w:pPr>
      <w:rPr>
        <w:rFonts w:ascii="Wingdings" w:hAnsi="Wingdings" w:hint="default"/>
      </w:rPr>
    </w:lvl>
  </w:abstractNum>
  <w:abstractNum w:abstractNumId="25" w15:restartNumberingAfterBreak="0">
    <w:nsid w:val="79A90BF2"/>
    <w:multiLevelType w:val="hybridMultilevel"/>
    <w:tmpl w:val="FE662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454772"/>
    <w:multiLevelType w:val="hybridMultilevel"/>
    <w:tmpl w:val="5EA8D416"/>
    <w:lvl w:ilvl="0" w:tplc="DEE6C048">
      <w:start w:val="1"/>
      <w:numFmt w:val="bullet"/>
      <w:lvlText w:val=""/>
      <w:lvlJc w:val="left"/>
      <w:pPr>
        <w:ind w:left="720" w:hanging="360"/>
      </w:pPr>
      <w:rPr>
        <w:rFonts w:ascii="Symbol" w:hAnsi="Symbol" w:hint="default"/>
      </w:rPr>
    </w:lvl>
    <w:lvl w:ilvl="1" w:tplc="2C1466F8">
      <w:start w:val="1"/>
      <w:numFmt w:val="bullet"/>
      <w:lvlText w:val="o"/>
      <w:lvlJc w:val="left"/>
      <w:pPr>
        <w:ind w:left="1440" w:hanging="360"/>
      </w:pPr>
      <w:rPr>
        <w:rFonts w:ascii="Symbol" w:hAnsi="Symbol" w:hint="default"/>
      </w:rPr>
    </w:lvl>
    <w:lvl w:ilvl="2" w:tplc="C9EAB542">
      <w:start w:val="1"/>
      <w:numFmt w:val="bullet"/>
      <w:lvlText w:val=""/>
      <w:lvlJc w:val="left"/>
      <w:pPr>
        <w:ind w:left="2160" w:hanging="360"/>
      </w:pPr>
      <w:rPr>
        <w:rFonts w:ascii="Wingdings" w:hAnsi="Wingdings" w:hint="default"/>
      </w:rPr>
    </w:lvl>
    <w:lvl w:ilvl="3" w:tplc="2C96BE7C">
      <w:start w:val="1"/>
      <w:numFmt w:val="bullet"/>
      <w:lvlText w:val=""/>
      <w:lvlJc w:val="left"/>
      <w:pPr>
        <w:ind w:left="2880" w:hanging="360"/>
      </w:pPr>
      <w:rPr>
        <w:rFonts w:ascii="Symbol" w:hAnsi="Symbol" w:hint="default"/>
      </w:rPr>
    </w:lvl>
    <w:lvl w:ilvl="4" w:tplc="4FD2901C">
      <w:start w:val="1"/>
      <w:numFmt w:val="bullet"/>
      <w:lvlText w:val="o"/>
      <w:lvlJc w:val="left"/>
      <w:pPr>
        <w:ind w:left="3600" w:hanging="360"/>
      </w:pPr>
      <w:rPr>
        <w:rFonts w:ascii="Courier New" w:hAnsi="Courier New" w:hint="default"/>
      </w:rPr>
    </w:lvl>
    <w:lvl w:ilvl="5" w:tplc="F3A00CE0">
      <w:start w:val="1"/>
      <w:numFmt w:val="bullet"/>
      <w:lvlText w:val=""/>
      <w:lvlJc w:val="left"/>
      <w:pPr>
        <w:ind w:left="4320" w:hanging="360"/>
      </w:pPr>
      <w:rPr>
        <w:rFonts w:ascii="Wingdings" w:hAnsi="Wingdings" w:hint="default"/>
      </w:rPr>
    </w:lvl>
    <w:lvl w:ilvl="6" w:tplc="2BEA27E8">
      <w:start w:val="1"/>
      <w:numFmt w:val="bullet"/>
      <w:lvlText w:val=""/>
      <w:lvlJc w:val="left"/>
      <w:pPr>
        <w:ind w:left="5040" w:hanging="360"/>
      </w:pPr>
      <w:rPr>
        <w:rFonts w:ascii="Symbol" w:hAnsi="Symbol" w:hint="default"/>
      </w:rPr>
    </w:lvl>
    <w:lvl w:ilvl="7" w:tplc="76867BA0">
      <w:start w:val="1"/>
      <w:numFmt w:val="bullet"/>
      <w:lvlText w:val="o"/>
      <w:lvlJc w:val="left"/>
      <w:pPr>
        <w:ind w:left="5760" w:hanging="360"/>
      </w:pPr>
      <w:rPr>
        <w:rFonts w:ascii="Courier New" w:hAnsi="Courier New" w:hint="default"/>
      </w:rPr>
    </w:lvl>
    <w:lvl w:ilvl="8" w:tplc="43DEE66C">
      <w:start w:val="1"/>
      <w:numFmt w:val="bullet"/>
      <w:lvlText w:val=""/>
      <w:lvlJc w:val="left"/>
      <w:pPr>
        <w:ind w:left="6480" w:hanging="360"/>
      </w:pPr>
      <w:rPr>
        <w:rFonts w:ascii="Wingdings" w:hAnsi="Wingdings" w:hint="default"/>
      </w:rPr>
    </w:lvl>
  </w:abstractNum>
  <w:abstractNum w:abstractNumId="27" w15:restartNumberingAfterBreak="0">
    <w:nsid w:val="7E7A5A5A"/>
    <w:multiLevelType w:val="hybridMultilevel"/>
    <w:tmpl w:val="E2E2A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855456"/>
    <w:multiLevelType w:val="hybridMultilevel"/>
    <w:tmpl w:val="5E1CF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0357008">
    <w:abstractNumId w:val="24"/>
  </w:num>
  <w:num w:numId="2" w16cid:durableId="1236281665">
    <w:abstractNumId w:val="17"/>
  </w:num>
  <w:num w:numId="3" w16cid:durableId="622728828">
    <w:abstractNumId w:val="14"/>
  </w:num>
  <w:num w:numId="4" w16cid:durableId="1445035866">
    <w:abstractNumId w:val="18"/>
  </w:num>
  <w:num w:numId="5" w16cid:durableId="696124716">
    <w:abstractNumId w:val="5"/>
  </w:num>
  <w:num w:numId="6" w16cid:durableId="2033342412">
    <w:abstractNumId w:val="4"/>
  </w:num>
  <w:num w:numId="7" w16cid:durableId="1895847396">
    <w:abstractNumId w:val="26"/>
  </w:num>
  <w:num w:numId="8" w16cid:durableId="1260329700">
    <w:abstractNumId w:val="12"/>
  </w:num>
  <w:num w:numId="9" w16cid:durableId="2143888535">
    <w:abstractNumId w:val="7"/>
  </w:num>
  <w:num w:numId="10" w16cid:durableId="407702080">
    <w:abstractNumId w:val="2"/>
  </w:num>
  <w:num w:numId="11" w16cid:durableId="957641719">
    <w:abstractNumId w:val="20"/>
  </w:num>
  <w:num w:numId="12" w16cid:durableId="1042436661">
    <w:abstractNumId w:val="1"/>
  </w:num>
  <w:num w:numId="13" w16cid:durableId="686833429">
    <w:abstractNumId w:val="15"/>
  </w:num>
  <w:num w:numId="14" w16cid:durableId="1581401150">
    <w:abstractNumId w:val="11"/>
  </w:num>
  <w:num w:numId="15" w16cid:durableId="1896575141">
    <w:abstractNumId w:val="13"/>
  </w:num>
  <w:num w:numId="16" w16cid:durableId="1880820125">
    <w:abstractNumId w:val="0"/>
  </w:num>
  <w:num w:numId="17" w16cid:durableId="233709108">
    <w:abstractNumId w:val="25"/>
  </w:num>
  <w:num w:numId="18" w16cid:durableId="48236964">
    <w:abstractNumId w:val="27"/>
  </w:num>
  <w:num w:numId="19" w16cid:durableId="1802336955">
    <w:abstractNumId w:val="9"/>
  </w:num>
  <w:num w:numId="20" w16cid:durableId="1818767695">
    <w:abstractNumId w:val="21"/>
  </w:num>
  <w:num w:numId="21" w16cid:durableId="296451256">
    <w:abstractNumId w:val="19"/>
  </w:num>
  <w:num w:numId="22" w16cid:durableId="1582325867">
    <w:abstractNumId w:val="6"/>
  </w:num>
  <w:num w:numId="23" w16cid:durableId="1935237856">
    <w:abstractNumId w:val="28"/>
  </w:num>
  <w:num w:numId="24" w16cid:durableId="262105900">
    <w:abstractNumId w:val="10"/>
  </w:num>
  <w:num w:numId="25" w16cid:durableId="1248002609">
    <w:abstractNumId w:val="3"/>
  </w:num>
  <w:num w:numId="26" w16cid:durableId="570702541">
    <w:abstractNumId w:val="22"/>
  </w:num>
  <w:num w:numId="27" w16cid:durableId="305286363">
    <w:abstractNumId w:val="8"/>
  </w:num>
  <w:num w:numId="28" w16cid:durableId="1443918342">
    <w:abstractNumId w:val="16"/>
  </w:num>
  <w:num w:numId="29" w16cid:durableId="8321382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86B"/>
    <w:rsid w:val="00000BDA"/>
    <w:rsid w:val="000129E3"/>
    <w:rsid w:val="00030EEC"/>
    <w:rsid w:val="00035BDF"/>
    <w:rsid w:val="000612A1"/>
    <w:rsid w:val="00071EBF"/>
    <w:rsid w:val="0007525F"/>
    <w:rsid w:val="0008506D"/>
    <w:rsid w:val="00097702"/>
    <w:rsid w:val="000C537E"/>
    <w:rsid w:val="000C6E54"/>
    <w:rsid w:val="000F6818"/>
    <w:rsid w:val="00161727"/>
    <w:rsid w:val="0016413C"/>
    <w:rsid w:val="0019186B"/>
    <w:rsid w:val="001C5A4B"/>
    <w:rsid w:val="001E7B1A"/>
    <w:rsid w:val="001F176F"/>
    <w:rsid w:val="0020658E"/>
    <w:rsid w:val="002458B8"/>
    <w:rsid w:val="002510E4"/>
    <w:rsid w:val="002B5979"/>
    <w:rsid w:val="002C0517"/>
    <w:rsid w:val="002D795F"/>
    <w:rsid w:val="002E09F2"/>
    <w:rsid w:val="003344FD"/>
    <w:rsid w:val="00337A62"/>
    <w:rsid w:val="00366ECD"/>
    <w:rsid w:val="0037427D"/>
    <w:rsid w:val="00395169"/>
    <w:rsid w:val="003B690C"/>
    <w:rsid w:val="003B7FA0"/>
    <w:rsid w:val="003E26B3"/>
    <w:rsid w:val="003F4889"/>
    <w:rsid w:val="00402244"/>
    <w:rsid w:val="00431677"/>
    <w:rsid w:val="00440158"/>
    <w:rsid w:val="004659F1"/>
    <w:rsid w:val="00474566"/>
    <w:rsid w:val="00487E63"/>
    <w:rsid w:val="004A486A"/>
    <w:rsid w:val="004C161E"/>
    <w:rsid w:val="00511D0C"/>
    <w:rsid w:val="00514088"/>
    <w:rsid w:val="005244E6"/>
    <w:rsid w:val="005524C5"/>
    <w:rsid w:val="00584C86"/>
    <w:rsid w:val="00594901"/>
    <w:rsid w:val="005A17C5"/>
    <w:rsid w:val="005A5EEC"/>
    <w:rsid w:val="005F2995"/>
    <w:rsid w:val="005F34E6"/>
    <w:rsid w:val="00622455"/>
    <w:rsid w:val="006228E7"/>
    <w:rsid w:val="00626388"/>
    <w:rsid w:val="006312C6"/>
    <w:rsid w:val="00674D9B"/>
    <w:rsid w:val="006A0474"/>
    <w:rsid w:val="006B0354"/>
    <w:rsid w:val="006C4A4A"/>
    <w:rsid w:val="006D3751"/>
    <w:rsid w:val="006F59ED"/>
    <w:rsid w:val="0072039D"/>
    <w:rsid w:val="0072491D"/>
    <w:rsid w:val="007530CF"/>
    <w:rsid w:val="007A7F11"/>
    <w:rsid w:val="007B06C9"/>
    <w:rsid w:val="007B0AE4"/>
    <w:rsid w:val="007B0BEA"/>
    <w:rsid w:val="007D69A3"/>
    <w:rsid w:val="007E58B4"/>
    <w:rsid w:val="007F263C"/>
    <w:rsid w:val="00803441"/>
    <w:rsid w:val="008057AB"/>
    <w:rsid w:val="00807E62"/>
    <w:rsid w:val="00831495"/>
    <w:rsid w:val="00840B0E"/>
    <w:rsid w:val="00846A21"/>
    <w:rsid w:val="00865DD4"/>
    <w:rsid w:val="00893E80"/>
    <w:rsid w:val="008E065E"/>
    <w:rsid w:val="008E100A"/>
    <w:rsid w:val="008E48B4"/>
    <w:rsid w:val="008E68E4"/>
    <w:rsid w:val="008E7389"/>
    <w:rsid w:val="008F0487"/>
    <w:rsid w:val="0091501B"/>
    <w:rsid w:val="00966F1B"/>
    <w:rsid w:val="00975476"/>
    <w:rsid w:val="009A3E24"/>
    <w:rsid w:val="009A4118"/>
    <w:rsid w:val="009D0F42"/>
    <w:rsid w:val="009F67F6"/>
    <w:rsid w:val="00A01433"/>
    <w:rsid w:val="00A0285C"/>
    <w:rsid w:val="00A3045A"/>
    <w:rsid w:val="00A3216D"/>
    <w:rsid w:val="00A54C44"/>
    <w:rsid w:val="00A6553B"/>
    <w:rsid w:val="00A84CB1"/>
    <w:rsid w:val="00A93FA0"/>
    <w:rsid w:val="00AC7311"/>
    <w:rsid w:val="00B3131D"/>
    <w:rsid w:val="00B3148B"/>
    <w:rsid w:val="00B40650"/>
    <w:rsid w:val="00B4347D"/>
    <w:rsid w:val="00B51BCA"/>
    <w:rsid w:val="00B51EDB"/>
    <w:rsid w:val="00B52E0C"/>
    <w:rsid w:val="00B56D61"/>
    <w:rsid w:val="00B57668"/>
    <w:rsid w:val="00B64596"/>
    <w:rsid w:val="00B74DE2"/>
    <w:rsid w:val="00B94612"/>
    <w:rsid w:val="00BA4DC8"/>
    <w:rsid w:val="00BB5A48"/>
    <w:rsid w:val="00BC7EC6"/>
    <w:rsid w:val="00BD0470"/>
    <w:rsid w:val="00BE391F"/>
    <w:rsid w:val="00BF1BBC"/>
    <w:rsid w:val="00C01606"/>
    <w:rsid w:val="00C12A6E"/>
    <w:rsid w:val="00C70FEA"/>
    <w:rsid w:val="00C80E1E"/>
    <w:rsid w:val="00CC0817"/>
    <w:rsid w:val="00CC0963"/>
    <w:rsid w:val="00CC1963"/>
    <w:rsid w:val="00CC3464"/>
    <w:rsid w:val="00CC4E1F"/>
    <w:rsid w:val="00CC62A4"/>
    <w:rsid w:val="00CD7FA6"/>
    <w:rsid w:val="00CE2615"/>
    <w:rsid w:val="00D42E18"/>
    <w:rsid w:val="00D47996"/>
    <w:rsid w:val="00D545C5"/>
    <w:rsid w:val="00D64D91"/>
    <w:rsid w:val="00D8282B"/>
    <w:rsid w:val="00DA6072"/>
    <w:rsid w:val="00DB0BD7"/>
    <w:rsid w:val="00DB1C72"/>
    <w:rsid w:val="00DC4DBA"/>
    <w:rsid w:val="00DE27CB"/>
    <w:rsid w:val="00DE3F2E"/>
    <w:rsid w:val="00DF19AF"/>
    <w:rsid w:val="00E02905"/>
    <w:rsid w:val="00E06F92"/>
    <w:rsid w:val="00E071FF"/>
    <w:rsid w:val="00E572AB"/>
    <w:rsid w:val="00E664BE"/>
    <w:rsid w:val="00E7058D"/>
    <w:rsid w:val="00E73821"/>
    <w:rsid w:val="00EB286D"/>
    <w:rsid w:val="00EB5C0C"/>
    <w:rsid w:val="00EC5CB5"/>
    <w:rsid w:val="00EE2F6D"/>
    <w:rsid w:val="00EE6049"/>
    <w:rsid w:val="00EE615C"/>
    <w:rsid w:val="00EE75A1"/>
    <w:rsid w:val="00EF1B52"/>
    <w:rsid w:val="00EF7C1F"/>
    <w:rsid w:val="00F07AE7"/>
    <w:rsid w:val="00F10DC4"/>
    <w:rsid w:val="00F171F4"/>
    <w:rsid w:val="00F2784C"/>
    <w:rsid w:val="00F36670"/>
    <w:rsid w:val="00F5101C"/>
    <w:rsid w:val="00F640A7"/>
    <w:rsid w:val="00F81099"/>
    <w:rsid w:val="00F835BB"/>
    <w:rsid w:val="00FF2177"/>
    <w:rsid w:val="00FF7B95"/>
    <w:rsid w:val="060D6370"/>
    <w:rsid w:val="067A0113"/>
    <w:rsid w:val="08407BEA"/>
    <w:rsid w:val="08DB7C13"/>
    <w:rsid w:val="09350373"/>
    <w:rsid w:val="0A512977"/>
    <w:rsid w:val="0A58C9EE"/>
    <w:rsid w:val="11069E73"/>
    <w:rsid w:val="141855C0"/>
    <w:rsid w:val="16341ABF"/>
    <w:rsid w:val="1B47011E"/>
    <w:rsid w:val="1B72118F"/>
    <w:rsid w:val="1C843F69"/>
    <w:rsid w:val="1FE47B3C"/>
    <w:rsid w:val="24E72D84"/>
    <w:rsid w:val="25457058"/>
    <w:rsid w:val="2622871E"/>
    <w:rsid w:val="27017964"/>
    <w:rsid w:val="2C5B2298"/>
    <w:rsid w:val="2E4C181F"/>
    <w:rsid w:val="3301B113"/>
    <w:rsid w:val="33208192"/>
    <w:rsid w:val="35385C18"/>
    <w:rsid w:val="3E642F5F"/>
    <w:rsid w:val="42101C7A"/>
    <w:rsid w:val="468EBB3E"/>
    <w:rsid w:val="48A6A669"/>
    <w:rsid w:val="4DD73FCD"/>
    <w:rsid w:val="4FF1912B"/>
    <w:rsid w:val="55E4C238"/>
    <w:rsid w:val="56CA93E8"/>
    <w:rsid w:val="58FE291C"/>
    <w:rsid w:val="61367B31"/>
    <w:rsid w:val="64CCC504"/>
    <w:rsid w:val="6A336BCF"/>
    <w:rsid w:val="6A8E47FD"/>
    <w:rsid w:val="6D233C6F"/>
    <w:rsid w:val="7411A064"/>
    <w:rsid w:val="757D5DD7"/>
    <w:rsid w:val="77FD8052"/>
    <w:rsid w:val="7831361F"/>
    <w:rsid w:val="7B5ABE48"/>
    <w:rsid w:val="7B826336"/>
    <w:rsid w:val="7E26B62C"/>
    <w:rsid w:val="7E5BA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BE6FE"/>
  <w15:chartTrackingRefBased/>
  <w15:docId w15:val="{00A35416-0EA9-40DD-8881-FFDC097CC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pacing w:val="-2"/>
        <w:sz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487E6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7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7C1F"/>
  </w:style>
  <w:style w:type="paragraph" w:styleId="Footer">
    <w:name w:val="footer"/>
    <w:basedOn w:val="Normal"/>
    <w:link w:val="FooterChar"/>
    <w:uiPriority w:val="99"/>
    <w:unhideWhenUsed/>
    <w:rsid w:val="00EF7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7C1F"/>
  </w:style>
  <w:style w:type="paragraph" w:customStyle="1" w:styleId="TableParagraph">
    <w:name w:val="Table Paragraph"/>
    <w:basedOn w:val="Normal"/>
    <w:uiPriority w:val="1"/>
    <w:qFormat/>
    <w:rsid w:val="00B74DE2"/>
    <w:pPr>
      <w:widowControl w:val="0"/>
      <w:autoSpaceDE w:val="0"/>
      <w:autoSpaceDN w:val="0"/>
      <w:adjustRightInd w:val="0"/>
      <w:spacing w:after="0" w:line="240" w:lineRule="auto"/>
    </w:pPr>
    <w:rPr>
      <w:rFonts w:eastAsia="Times New Roman"/>
      <w:lang w:eastAsia="en-GB"/>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customStyle="1" w:styleId="Heading4Char">
    <w:name w:val="Heading 4 Char"/>
    <w:basedOn w:val="DefaultParagraphFont"/>
    <w:link w:val="Heading4"/>
    <w:uiPriority w:val="9"/>
    <w:semiHidden/>
    <w:rsid w:val="00487E63"/>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366EC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66ECD"/>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263125">
      <w:bodyDiv w:val="1"/>
      <w:marLeft w:val="0"/>
      <w:marRight w:val="0"/>
      <w:marTop w:val="0"/>
      <w:marBottom w:val="0"/>
      <w:divBdr>
        <w:top w:val="none" w:sz="0" w:space="0" w:color="auto"/>
        <w:left w:val="none" w:sz="0" w:space="0" w:color="auto"/>
        <w:bottom w:val="none" w:sz="0" w:space="0" w:color="auto"/>
        <w:right w:val="none" w:sz="0" w:space="0" w:color="auto"/>
      </w:divBdr>
    </w:div>
    <w:div w:id="1579437033">
      <w:bodyDiv w:val="1"/>
      <w:marLeft w:val="0"/>
      <w:marRight w:val="0"/>
      <w:marTop w:val="0"/>
      <w:marBottom w:val="0"/>
      <w:divBdr>
        <w:top w:val="none" w:sz="0" w:space="0" w:color="auto"/>
        <w:left w:val="none" w:sz="0" w:space="0" w:color="auto"/>
        <w:bottom w:val="none" w:sz="0" w:space="0" w:color="auto"/>
        <w:right w:val="none" w:sz="0" w:space="0" w:color="auto"/>
      </w:divBdr>
    </w:div>
    <w:div w:id="1761288585">
      <w:bodyDiv w:val="1"/>
      <w:marLeft w:val="0"/>
      <w:marRight w:val="0"/>
      <w:marTop w:val="0"/>
      <w:marBottom w:val="0"/>
      <w:divBdr>
        <w:top w:val="none" w:sz="0" w:space="0" w:color="auto"/>
        <w:left w:val="none" w:sz="0" w:space="0" w:color="auto"/>
        <w:bottom w:val="none" w:sz="0" w:space="0" w:color="auto"/>
        <w:right w:val="none" w:sz="0" w:space="0" w:color="auto"/>
      </w:divBdr>
      <w:divsChild>
        <w:div w:id="1545558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b120\AppData\Local\Microsoft\Windows\INetCache\Content.Outlook\22CWO82N\CCC%20letterhead%20draft%20v3%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aa9cb4-9eef-479f-b7b3-aed20b6bcf2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30269F887B164F865B045CABF4C7A1" ma:contentTypeVersion="11" ma:contentTypeDescription="Create a new document." ma:contentTypeScope="" ma:versionID="25cc126b2e0415a31b3db688f154e704">
  <xsd:schema xmlns:xsd="http://www.w3.org/2001/XMLSchema" xmlns:xs="http://www.w3.org/2001/XMLSchema" xmlns:p="http://schemas.microsoft.com/office/2006/metadata/properties" xmlns:ns2="fbaa9cb4-9eef-479f-b7b3-aed20b6bcf2b" targetNamespace="http://schemas.microsoft.com/office/2006/metadata/properties" ma:root="true" ma:fieldsID="7ce1bb6e171d61136a2388719e7d0e39" ns2:_="">
    <xsd:import namespace="fbaa9cb4-9eef-479f-b7b3-aed20b6bcf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a9cb4-9eef-479f-b7b3-aed20b6bcf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E3A73-E553-4F81-828B-53790ABB5F5C}">
  <ds:schemaRefs>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purl.org/dc/terms/"/>
    <ds:schemaRef ds:uri="fbaa9cb4-9eef-479f-b7b3-aed20b6bcf2b"/>
    <ds:schemaRef ds:uri="http://www.w3.org/XML/1998/namespace"/>
    <ds:schemaRef ds:uri="http://purl.org/dc/dcmitype/"/>
  </ds:schemaRefs>
</ds:datastoreItem>
</file>

<file path=customXml/itemProps2.xml><?xml version="1.0" encoding="utf-8"?>
<ds:datastoreItem xmlns:ds="http://schemas.openxmlformats.org/officeDocument/2006/customXml" ds:itemID="{658359EB-C545-483D-903A-9507CDBCE7B1}"/>
</file>

<file path=customXml/itemProps3.xml><?xml version="1.0" encoding="utf-8"?>
<ds:datastoreItem xmlns:ds="http://schemas.openxmlformats.org/officeDocument/2006/customXml" ds:itemID="{2F7EF34A-9286-42C2-96F2-9AD43BBE6F5E}">
  <ds:schemaRefs>
    <ds:schemaRef ds:uri="http://schemas.microsoft.com/sharepoint/v3/contenttype/forms"/>
  </ds:schemaRefs>
</ds:datastoreItem>
</file>

<file path=customXml/itemProps4.xml><?xml version="1.0" encoding="utf-8"?>
<ds:datastoreItem xmlns:ds="http://schemas.openxmlformats.org/officeDocument/2006/customXml" ds:itemID="{4C1C456C-9996-4C9E-8EB7-FBF3B1A08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CCC letterhead draft v3 (002)</Template>
  <TotalTime>1</TotalTime>
  <Pages>6</Pages>
  <Words>1539</Words>
  <Characters>10083</Characters>
  <Application>Microsoft Office Word</Application>
  <DocSecurity>0</DocSecurity>
  <Lines>404</Lines>
  <Paragraphs>189</Paragraphs>
  <ScaleCrop>false</ScaleCrop>
  <Company/>
  <LinksUpToDate>false</LinksUpToDate>
  <CharactersWithSpaces>11526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Rollo</dc:creator>
  <cp:keywords/>
  <dc:description/>
  <cp:lastModifiedBy>Holly Leung</cp:lastModifiedBy>
  <cp:revision>63</cp:revision>
  <cp:lastPrinted>2025-10-20T13:47:00Z</cp:lastPrinted>
  <dcterms:created xsi:type="dcterms:W3CDTF">2025-09-21T12:34:00Z</dcterms:created>
  <dcterms:modified xsi:type="dcterms:W3CDTF">2025-10-30T10:54:00Z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0x0101005530269F887B164F865B045CABF4C7A1</vt:lpwstr>
  </property>
  <property fmtid="{D5CDD505-2E9C-101B-9397-08002B2CF9AE}" pid="3" name="MediaServiceImageTags">
    <vt:lpwstr/>
  </property>
  <property fmtid="{D5CDD505-2E9C-101B-9397-08002B2CF9AE}" pid="4" name="docLang">
    <vt:lpwstr>en</vt:lpwstr>
  </property>
</Properties>
</file>