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1B8B63CC"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863D64">
              <w:rPr>
                <w:rFonts w:asciiTheme="minorHAnsi" w:hAnsiTheme="minorHAnsi" w:cstheme="minorHAnsi"/>
                <w:sz w:val="22"/>
                <w:szCs w:val="22"/>
              </w:rPr>
              <w:t xml:space="preserve"> Highway Development Management Inspector</w:t>
            </w:r>
          </w:p>
        </w:tc>
      </w:tr>
      <w:tr w:rsidR="00A804DD" w:rsidRPr="00600363" w14:paraId="6CB9CB92" w14:textId="77777777" w:rsidTr="00BF63E2">
        <w:tc>
          <w:tcPr>
            <w:tcW w:w="5000" w:type="pct"/>
            <w:vAlign w:val="center"/>
          </w:tcPr>
          <w:p w14:paraId="39EDA403" w14:textId="343E7310"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9131BB">
              <w:rPr>
                <w:rFonts w:asciiTheme="minorHAnsi" w:hAnsiTheme="minorHAnsi" w:cstheme="minorHAnsi"/>
                <w:sz w:val="22"/>
                <w:szCs w:val="22"/>
              </w:rPr>
              <w:t xml:space="preserve"> CCC1839</w:t>
            </w:r>
          </w:p>
        </w:tc>
      </w:tr>
      <w:tr w:rsidR="00A804DD" w:rsidRPr="00600363" w14:paraId="0DC02656" w14:textId="77777777" w:rsidTr="00BF63E2">
        <w:tc>
          <w:tcPr>
            <w:tcW w:w="5000" w:type="pct"/>
            <w:vAlign w:val="center"/>
          </w:tcPr>
          <w:p w14:paraId="2203FAFB" w14:textId="321E4D93"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863D64">
              <w:rPr>
                <w:rFonts w:asciiTheme="minorHAnsi" w:hAnsiTheme="minorHAnsi" w:cstheme="minorHAnsi"/>
                <w:bCs/>
                <w:sz w:val="22"/>
                <w:szCs w:val="22"/>
              </w:rPr>
              <w:t xml:space="preserve"> S02</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1D00ED97" w14:textId="77777777" w:rsidR="007A52A1" w:rsidRPr="007A52A1" w:rsidRDefault="007A52A1" w:rsidP="007A52A1">
      <w:pPr>
        <w:tabs>
          <w:tab w:val="left" w:pos="-720"/>
          <w:tab w:val="left" w:pos="0"/>
        </w:tabs>
        <w:suppressAutoHyphens/>
        <w:rPr>
          <w:rFonts w:asciiTheme="minorHAnsi" w:hAnsiTheme="minorHAnsi" w:cstheme="minorHAnsi"/>
          <w:spacing w:val="-2"/>
          <w:sz w:val="22"/>
          <w:szCs w:val="22"/>
        </w:rPr>
      </w:pPr>
      <w:r w:rsidRPr="007A52A1">
        <w:rPr>
          <w:rFonts w:asciiTheme="minorHAnsi" w:hAnsiTheme="minorHAnsi" w:cstheme="minorHAnsi"/>
          <w:spacing w:val="-2"/>
          <w:sz w:val="22"/>
          <w:szCs w:val="22"/>
        </w:rPr>
        <w:t>To inspect and manage from a County Council perspective the construction of new or altered highway and transport infrastructure (Highway Act 1980 Section 38, 278 etc.), ensuring the new infrastructure is constructed in accordance with the County Council’s specifications and requirements to minimise future maintenance liabilities.</w:t>
      </w:r>
    </w:p>
    <w:p w14:paraId="47A7702E" w14:textId="77777777" w:rsidR="007A52A1" w:rsidRPr="007A52A1" w:rsidRDefault="007A52A1" w:rsidP="007A52A1">
      <w:pPr>
        <w:tabs>
          <w:tab w:val="left" w:pos="-720"/>
          <w:tab w:val="left" w:pos="0"/>
        </w:tabs>
        <w:suppressAutoHyphens/>
        <w:rPr>
          <w:rFonts w:asciiTheme="minorHAnsi" w:hAnsiTheme="minorHAnsi" w:cstheme="minorHAnsi"/>
          <w:spacing w:val="-2"/>
          <w:sz w:val="22"/>
          <w:szCs w:val="22"/>
        </w:rPr>
      </w:pPr>
    </w:p>
    <w:p w14:paraId="6E8BD2C0" w14:textId="57DDE2D3" w:rsidR="00746CB6" w:rsidRDefault="007A52A1" w:rsidP="00746CB6">
      <w:pPr>
        <w:tabs>
          <w:tab w:val="left" w:pos="-720"/>
          <w:tab w:val="left" w:pos="0"/>
        </w:tabs>
        <w:suppressAutoHyphens/>
        <w:rPr>
          <w:rFonts w:ascii="Arial" w:hAnsi="Arial" w:cs="Arial"/>
          <w:spacing w:val="-2"/>
          <w:sz w:val="22"/>
          <w:szCs w:val="22"/>
        </w:rPr>
      </w:pPr>
      <w:r w:rsidRPr="007A52A1">
        <w:rPr>
          <w:rFonts w:asciiTheme="minorHAnsi" w:hAnsiTheme="minorHAnsi" w:cstheme="minorHAnsi"/>
          <w:spacing w:val="-2"/>
          <w:sz w:val="22"/>
          <w:szCs w:val="22"/>
        </w:rPr>
        <w:t xml:space="preserve">To protect the County Council’s reputation while also establishing good customer relationships with developers, contractors, elected members of the Parish, District and County Council, members of the public and the police.  </w:t>
      </w: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651A742" w14:textId="2495CB0B" w:rsidR="00C4764F" w:rsidRPr="00C4764F" w:rsidRDefault="00C4764F" w:rsidP="00C4764F">
            <w:pPr>
              <w:pStyle w:val="Header"/>
              <w:rPr>
                <w:rFonts w:asciiTheme="minorHAnsi" w:hAnsiTheme="minorHAnsi" w:cstheme="minorHAnsi"/>
                <w:sz w:val="22"/>
                <w:szCs w:val="22"/>
              </w:rPr>
            </w:pPr>
            <w:r w:rsidRPr="00C4764F">
              <w:rPr>
                <w:rFonts w:asciiTheme="minorHAnsi" w:hAnsiTheme="minorHAnsi" w:cstheme="minorHAnsi"/>
                <w:sz w:val="22"/>
                <w:szCs w:val="22"/>
              </w:rPr>
              <w:t>Inspection and Assessment</w:t>
            </w:r>
            <w:r>
              <w:rPr>
                <w:rFonts w:asciiTheme="minorHAnsi" w:hAnsiTheme="minorHAnsi" w:cstheme="minorHAnsi"/>
                <w:sz w:val="22"/>
                <w:szCs w:val="22"/>
              </w:rPr>
              <w:t>:</w:t>
            </w:r>
          </w:p>
          <w:p w14:paraId="158A769B" w14:textId="77777777" w:rsidR="00C4764F" w:rsidRPr="00C4764F" w:rsidRDefault="00C4764F" w:rsidP="00C4764F">
            <w:pPr>
              <w:pStyle w:val="Header"/>
              <w:rPr>
                <w:rFonts w:asciiTheme="minorHAnsi" w:hAnsiTheme="minorHAnsi" w:cstheme="minorHAnsi"/>
                <w:sz w:val="22"/>
                <w:szCs w:val="22"/>
              </w:rPr>
            </w:pPr>
          </w:p>
          <w:p w14:paraId="7BF4D3CC" w14:textId="77777777" w:rsidR="00C4764F" w:rsidRPr="00C4764F" w:rsidRDefault="00C4764F" w:rsidP="00C4764F">
            <w:pPr>
              <w:pStyle w:val="Header"/>
              <w:rPr>
                <w:rFonts w:asciiTheme="minorHAnsi" w:hAnsiTheme="minorHAnsi" w:cstheme="minorHAnsi"/>
                <w:sz w:val="22"/>
                <w:szCs w:val="22"/>
              </w:rPr>
            </w:pPr>
            <w:r w:rsidRPr="00C4764F">
              <w:rPr>
                <w:rFonts w:asciiTheme="minorHAnsi" w:hAnsiTheme="minorHAnsi" w:cstheme="minorHAnsi"/>
                <w:sz w:val="22"/>
                <w:szCs w:val="22"/>
              </w:rPr>
              <w:t xml:space="preserve">Inspect, appraise and manage all aspects of the highway and transport infrastructure during construction of a development, typically residential, or off-site highway improvement necessitated by development. This will include inspection of earthwork preparation, setting out, pavement construction, highway drainage, surfacing materials, road markings and signs, application of tactile paving, street lighting column placement, utilities etc. </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168DB90" w14:textId="4234ED3B" w:rsidR="00995825" w:rsidRPr="00995825" w:rsidRDefault="00995825" w:rsidP="00995825">
            <w:pPr>
              <w:pStyle w:val="Header"/>
              <w:tabs>
                <w:tab w:val="left" w:pos="709"/>
              </w:tabs>
              <w:rPr>
                <w:rFonts w:asciiTheme="minorHAnsi" w:hAnsiTheme="minorHAnsi" w:cstheme="minorHAnsi"/>
                <w:bCs/>
                <w:sz w:val="22"/>
                <w:szCs w:val="22"/>
              </w:rPr>
            </w:pPr>
            <w:r w:rsidRPr="00995825">
              <w:rPr>
                <w:rFonts w:asciiTheme="minorHAnsi" w:hAnsiTheme="minorHAnsi" w:cstheme="minorHAnsi"/>
                <w:bCs/>
                <w:sz w:val="22"/>
                <w:szCs w:val="22"/>
              </w:rPr>
              <w:t>Record Keeping, Communication and Collaboration</w:t>
            </w:r>
            <w:r>
              <w:rPr>
                <w:rFonts w:asciiTheme="minorHAnsi" w:hAnsiTheme="minorHAnsi" w:cstheme="minorHAnsi"/>
                <w:bCs/>
                <w:sz w:val="22"/>
                <w:szCs w:val="22"/>
              </w:rPr>
              <w:t>:</w:t>
            </w:r>
          </w:p>
          <w:p w14:paraId="3EBBFFC6" w14:textId="77777777" w:rsidR="00995825" w:rsidRPr="00995825" w:rsidRDefault="00995825" w:rsidP="00995825">
            <w:pPr>
              <w:pStyle w:val="Header"/>
              <w:tabs>
                <w:tab w:val="left" w:pos="709"/>
              </w:tabs>
              <w:rPr>
                <w:rFonts w:asciiTheme="minorHAnsi" w:hAnsiTheme="minorHAnsi" w:cstheme="minorHAnsi"/>
                <w:bCs/>
                <w:sz w:val="22"/>
                <w:szCs w:val="22"/>
              </w:rPr>
            </w:pPr>
          </w:p>
          <w:p w14:paraId="4D502E50" w14:textId="77777777" w:rsidR="00995825" w:rsidRPr="00995825" w:rsidRDefault="00995825" w:rsidP="00995825">
            <w:pPr>
              <w:pStyle w:val="Header"/>
              <w:tabs>
                <w:tab w:val="left" w:pos="709"/>
              </w:tabs>
              <w:rPr>
                <w:rFonts w:asciiTheme="minorHAnsi" w:hAnsiTheme="minorHAnsi" w:cstheme="minorHAnsi"/>
                <w:bCs/>
                <w:sz w:val="22"/>
                <w:szCs w:val="22"/>
              </w:rPr>
            </w:pPr>
            <w:r w:rsidRPr="00995825">
              <w:rPr>
                <w:rFonts w:asciiTheme="minorHAnsi" w:hAnsiTheme="minorHAnsi" w:cstheme="minorHAnsi"/>
                <w:bCs/>
                <w:sz w:val="22"/>
                <w:szCs w:val="22"/>
              </w:rPr>
              <w:t>To draft, retain and disseminate inspection records and test results (incl. CCTV drainage surveys) in a methodical and logical manner. Deal promptly and efficiently with enquiries and correspondence.</w:t>
            </w:r>
          </w:p>
          <w:p w14:paraId="180D95AC" w14:textId="77777777" w:rsidR="00995825" w:rsidRPr="00995825" w:rsidRDefault="00995825" w:rsidP="00995825">
            <w:pPr>
              <w:pStyle w:val="Header"/>
              <w:tabs>
                <w:tab w:val="left" w:pos="709"/>
              </w:tabs>
              <w:rPr>
                <w:rFonts w:asciiTheme="minorHAnsi" w:hAnsiTheme="minorHAnsi" w:cstheme="minorHAnsi"/>
                <w:bCs/>
                <w:sz w:val="22"/>
                <w:szCs w:val="22"/>
              </w:rPr>
            </w:pPr>
          </w:p>
          <w:p w14:paraId="5C339C75" w14:textId="77777777" w:rsidR="00995825" w:rsidRPr="00995825" w:rsidRDefault="00995825" w:rsidP="00995825">
            <w:pPr>
              <w:pStyle w:val="Header"/>
              <w:tabs>
                <w:tab w:val="left" w:pos="709"/>
              </w:tabs>
              <w:rPr>
                <w:rFonts w:asciiTheme="minorHAnsi" w:hAnsiTheme="minorHAnsi" w:cstheme="minorHAnsi"/>
                <w:bCs/>
                <w:sz w:val="22"/>
                <w:szCs w:val="22"/>
              </w:rPr>
            </w:pPr>
            <w:r w:rsidRPr="00995825">
              <w:rPr>
                <w:rFonts w:asciiTheme="minorHAnsi" w:hAnsiTheme="minorHAnsi" w:cstheme="minorHAnsi"/>
                <w:bCs/>
                <w:sz w:val="22"/>
                <w:szCs w:val="22"/>
              </w:rPr>
              <w:t xml:space="preserve">Work in partnership with developers and contractors to be proactive in promoting timely undertaking of works, with due regards to construction phasing, to enable highway adoption within acceptable agreement timescales. </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22B67F4" w14:textId="1A6C6D7B" w:rsidR="003931A0" w:rsidRPr="003931A0" w:rsidRDefault="003931A0" w:rsidP="003931A0">
            <w:pPr>
              <w:tabs>
                <w:tab w:val="left" w:pos="709"/>
              </w:tabs>
              <w:rPr>
                <w:rFonts w:asciiTheme="minorHAnsi" w:hAnsiTheme="minorHAnsi" w:cstheme="minorHAnsi"/>
                <w:bCs/>
                <w:sz w:val="22"/>
                <w:szCs w:val="22"/>
              </w:rPr>
            </w:pPr>
            <w:r w:rsidRPr="003931A0">
              <w:rPr>
                <w:rFonts w:asciiTheme="minorHAnsi" w:hAnsiTheme="minorHAnsi" w:cstheme="minorHAnsi"/>
                <w:bCs/>
                <w:sz w:val="22"/>
                <w:szCs w:val="22"/>
              </w:rPr>
              <w:t>On-site advice &amp; technical decision making</w:t>
            </w:r>
            <w:r>
              <w:rPr>
                <w:rFonts w:asciiTheme="minorHAnsi" w:hAnsiTheme="minorHAnsi" w:cstheme="minorHAnsi"/>
                <w:bCs/>
                <w:sz w:val="22"/>
                <w:szCs w:val="22"/>
              </w:rPr>
              <w:t>:</w:t>
            </w:r>
          </w:p>
          <w:p w14:paraId="563FB230" w14:textId="77777777" w:rsidR="003931A0" w:rsidRPr="003931A0" w:rsidRDefault="003931A0" w:rsidP="003931A0">
            <w:pPr>
              <w:tabs>
                <w:tab w:val="left" w:pos="709"/>
              </w:tabs>
              <w:rPr>
                <w:rFonts w:asciiTheme="minorHAnsi" w:hAnsiTheme="minorHAnsi" w:cstheme="minorHAnsi"/>
                <w:bCs/>
                <w:sz w:val="22"/>
                <w:szCs w:val="22"/>
              </w:rPr>
            </w:pPr>
          </w:p>
          <w:p w14:paraId="64A3BE45" w14:textId="77777777" w:rsidR="003931A0" w:rsidRPr="003931A0" w:rsidRDefault="003931A0" w:rsidP="003931A0">
            <w:pPr>
              <w:tabs>
                <w:tab w:val="left" w:pos="709"/>
              </w:tabs>
              <w:rPr>
                <w:rFonts w:asciiTheme="minorHAnsi" w:hAnsiTheme="minorHAnsi" w:cstheme="minorHAnsi"/>
                <w:bCs/>
                <w:sz w:val="22"/>
                <w:szCs w:val="22"/>
              </w:rPr>
            </w:pPr>
            <w:r w:rsidRPr="003931A0">
              <w:rPr>
                <w:rFonts w:asciiTheme="minorHAnsi" w:hAnsiTheme="minorHAnsi" w:cstheme="minorHAnsi"/>
                <w:bCs/>
                <w:sz w:val="22"/>
                <w:szCs w:val="22"/>
              </w:rPr>
              <w:t xml:space="preserve">Identify construction and engineering issues and apply initiative and technical judgement to facilitate their on-site resolution to achieve an acceptable outcome that does not compromise highway adoption and/or present the Council with an unacceptable maintenance burden.  Be responsive to technical challenges when brought forward by developers and their contractors. </w:t>
            </w:r>
          </w:p>
          <w:p w14:paraId="78C73DF2" w14:textId="77777777" w:rsidR="003931A0" w:rsidRPr="003931A0" w:rsidRDefault="003931A0" w:rsidP="003931A0">
            <w:pPr>
              <w:tabs>
                <w:tab w:val="left" w:pos="709"/>
              </w:tabs>
              <w:rPr>
                <w:rFonts w:asciiTheme="minorHAnsi" w:hAnsiTheme="minorHAnsi" w:cstheme="minorHAnsi"/>
                <w:bCs/>
                <w:sz w:val="22"/>
                <w:szCs w:val="22"/>
              </w:rPr>
            </w:pPr>
          </w:p>
          <w:p w14:paraId="0110DEFF" w14:textId="4E81AA6C" w:rsidR="00064EC4" w:rsidRPr="005319FB" w:rsidRDefault="003931A0" w:rsidP="004E55EA">
            <w:pPr>
              <w:tabs>
                <w:tab w:val="left" w:pos="709"/>
              </w:tabs>
              <w:rPr>
                <w:rFonts w:asciiTheme="minorHAnsi" w:hAnsiTheme="minorHAnsi" w:cstheme="minorHAnsi"/>
                <w:bCs/>
                <w:sz w:val="22"/>
                <w:szCs w:val="22"/>
              </w:rPr>
            </w:pPr>
            <w:r w:rsidRPr="003931A0">
              <w:rPr>
                <w:rFonts w:asciiTheme="minorHAnsi" w:hAnsiTheme="minorHAnsi" w:cstheme="minorHAnsi"/>
                <w:bCs/>
                <w:sz w:val="22"/>
                <w:szCs w:val="22"/>
              </w:rPr>
              <w:t>Solutions need to balance future maintenance burdens against community needs such as safety and inclusivity.</w:t>
            </w:r>
          </w:p>
          <w:p w14:paraId="7F47932E"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F9B89AD" w14:textId="77777777" w:rsidR="00932A38" w:rsidRDefault="00932A38" w:rsidP="00932A38">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Technical Support: </w:t>
            </w:r>
          </w:p>
          <w:p w14:paraId="139D2ADE" w14:textId="77777777" w:rsidR="00932A38" w:rsidRDefault="00932A38" w:rsidP="00932A38">
            <w:pPr>
              <w:tabs>
                <w:tab w:val="left" w:pos="709"/>
              </w:tabs>
              <w:rPr>
                <w:rFonts w:asciiTheme="minorHAnsi" w:hAnsiTheme="minorHAnsi" w:cstheme="minorHAnsi"/>
                <w:bCs/>
                <w:sz w:val="22"/>
                <w:szCs w:val="22"/>
              </w:rPr>
            </w:pPr>
          </w:p>
          <w:p w14:paraId="686F49FE" w14:textId="2CFD7C7A" w:rsidR="00932A38" w:rsidRPr="00932A38" w:rsidRDefault="00932A38" w:rsidP="00932A38">
            <w:pPr>
              <w:tabs>
                <w:tab w:val="left" w:pos="709"/>
              </w:tabs>
              <w:rPr>
                <w:rFonts w:asciiTheme="minorHAnsi" w:hAnsiTheme="minorHAnsi" w:cstheme="minorHAnsi"/>
                <w:bCs/>
                <w:sz w:val="22"/>
                <w:szCs w:val="22"/>
              </w:rPr>
            </w:pPr>
            <w:r w:rsidRPr="00932A38">
              <w:rPr>
                <w:rFonts w:asciiTheme="minorHAnsi" w:hAnsiTheme="minorHAnsi" w:cstheme="minorHAnsi"/>
                <w:bCs/>
                <w:sz w:val="22"/>
                <w:szCs w:val="22"/>
              </w:rPr>
              <w:t xml:space="preserve">Support the Highway Development Management Engineers in providing detailed technical vetting of proposed highway works by providing advice on implementation, construction, drainage, and </w:t>
            </w:r>
            <w:r w:rsidRPr="00932A38">
              <w:rPr>
                <w:rFonts w:asciiTheme="minorHAnsi" w:hAnsiTheme="minorHAnsi" w:cstheme="minorHAnsi"/>
                <w:bCs/>
                <w:sz w:val="22"/>
                <w:szCs w:val="22"/>
              </w:rPr>
              <w:lastRenderedPageBreak/>
              <w:t>adoption of developer led works and where necessary liaise with the Street Works team to achieve acceptable traffic management proposals.</w:t>
            </w:r>
          </w:p>
          <w:p w14:paraId="10769062" w14:textId="77777777" w:rsidR="00932A38" w:rsidRPr="00932A38" w:rsidRDefault="00932A38" w:rsidP="00932A38">
            <w:pPr>
              <w:tabs>
                <w:tab w:val="left" w:pos="709"/>
              </w:tabs>
              <w:rPr>
                <w:rFonts w:asciiTheme="minorHAnsi" w:hAnsiTheme="minorHAnsi" w:cstheme="minorHAnsi"/>
                <w:bCs/>
                <w:sz w:val="22"/>
                <w:szCs w:val="22"/>
              </w:rPr>
            </w:pPr>
          </w:p>
          <w:p w14:paraId="68071882" w14:textId="2F8DC3CA" w:rsidR="00064EC4" w:rsidRPr="005319FB" w:rsidRDefault="00932A38" w:rsidP="00932A38">
            <w:pPr>
              <w:tabs>
                <w:tab w:val="left" w:pos="709"/>
              </w:tabs>
              <w:rPr>
                <w:rFonts w:asciiTheme="minorHAnsi" w:hAnsiTheme="minorHAnsi" w:cstheme="minorHAnsi"/>
                <w:bCs/>
                <w:sz w:val="22"/>
                <w:szCs w:val="22"/>
              </w:rPr>
            </w:pPr>
            <w:r w:rsidRPr="00932A38">
              <w:rPr>
                <w:rFonts w:asciiTheme="minorHAnsi" w:hAnsiTheme="minorHAnsi" w:cstheme="minorHAnsi"/>
                <w:bCs/>
                <w:sz w:val="22"/>
                <w:szCs w:val="22"/>
              </w:rPr>
              <w:t>As required, co-ordinate specific technical items with Road Safety Audit, Street Lighting, Signals, Maintenance teams (etc).</w:t>
            </w:r>
          </w:p>
          <w:p w14:paraId="17035C5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1455EF9" w14:textId="4D13FAA4" w:rsidR="00D924DD" w:rsidRPr="00D924DD" w:rsidRDefault="00D924DD" w:rsidP="00D924DD">
            <w:pPr>
              <w:tabs>
                <w:tab w:val="left" w:pos="709"/>
              </w:tabs>
              <w:rPr>
                <w:rFonts w:asciiTheme="minorHAnsi" w:hAnsiTheme="minorHAnsi" w:cstheme="minorHAnsi"/>
                <w:bCs/>
                <w:sz w:val="22"/>
                <w:szCs w:val="22"/>
              </w:rPr>
            </w:pPr>
            <w:r w:rsidRPr="00D924DD">
              <w:rPr>
                <w:rFonts w:asciiTheme="minorHAnsi" w:hAnsiTheme="minorHAnsi" w:cstheme="minorHAnsi"/>
                <w:bCs/>
                <w:sz w:val="22"/>
                <w:szCs w:val="22"/>
              </w:rPr>
              <w:t>Adoption Administration</w:t>
            </w:r>
            <w:r>
              <w:rPr>
                <w:rFonts w:asciiTheme="minorHAnsi" w:hAnsiTheme="minorHAnsi" w:cstheme="minorHAnsi"/>
                <w:bCs/>
                <w:sz w:val="22"/>
                <w:szCs w:val="22"/>
              </w:rPr>
              <w:t>:</w:t>
            </w:r>
          </w:p>
          <w:p w14:paraId="7D594295" w14:textId="77777777" w:rsidR="00D924DD" w:rsidRPr="00D924DD" w:rsidRDefault="00D924DD" w:rsidP="00D924DD">
            <w:pPr>
              <w:tabs>
                <w:tab w:val="left" w:pos="709"/>
              </w:tabs>
              <w:rPr>
                <w:rFonts w:asciiTheme="minorHAnsi" w:hAnsiTheme="minorHAnsi" w:cstheme="minorHAnsi"/>
                <w:bCs/>
                <w:sz w:val="22"/>
                <w:szCs w:val="22"/>
              </w:rPr>
            </w:pPr>
          </w:p>
          <w:p w14:paraId="645C3CF2" w14:textId="77777777" w:rsidR="00D924DD" w:rsidRPr="00D924DD" w:rsidRDefault="00D924DD" w:rsidP="00D924DD">
            <w:pPr>
              <w:tabs>
                <w:tab w:val="left" w:pos="709"/>
              </w:tabs>
              <w:rPr>
                <w:rFonts w:asciiTheme="minorHAnsi" w:hAnsiTheme="minorHAnsi" w:cstheme="minorHAnsi"/>
                <w:bCs/>
                <w:sz w:val="22"/>
                <w:szCs w:val="22"/>
              </w:rPr>
            </w:pPr>
            <w:r w:rsidRPr="00D924DD">
              <w:rPr>
                <w:rFonts w:asciiTheme="minorHAnsi" w:hAnsiTheme="minorHAnsi" w:cstheme="minorHAnsi"/>
                <w:bCs/>
                <w:sz w:val="22"/>
                <w:szCs w:val="22"/>
              </w:rPr>
              <w:t>Collect and collate supporting documentation needed for highway adoption (e.g., sewer vesting certificates and lighting electrical test certificates / approvals). Work closely with the Highway Development Management Engineers to ensure the timely issue of relevant adoption certificates.</w:t>
            </w:r>
          </w:p>
          <w:p w14:paraId="00B989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61F3411" w14:textId="473D95D6" w:rsidR="00680E40" w:rsidRPr="00680E40" w:rsidRDefault="00680E40" w:rsidP="00680E40">
            <w:pPr>
              <w:tabs>
                <w:tab w:val="left" w:pos="709"/>
              </w:tabs>
              <w:rPr>
                <w:rFonts w:asciiTheme="minorHAnsi" w:hAnsiTheme="minorHAnsi" w:cstheme="minorHAnsi"/>
                <w:bCs/>
                <w:sz w:val="22"/>
                <w:szCs w:val="22"/>
              </w:rPr>
            </w:pPr>
            <w:r w:rsidRPr="00680E40">
              <w:rPr>
                <w:rFonts w:asciiTheme="minorHAnsi" w:hAnsiTheme="minorHAnsi" w:cstheme="minorHAnsi"/>
                <w:bCs/>
                <w:sz w:val="22"/>
                <w:szCs w:val="22"/>
              </w:rPr>
              <w:t>Other Duties</w:t>
            </w:r>
            <w:r>
              <w:rPr>
                <w:rFonts w:asciiTheme="minorHAnsi" w:hAnsiTheme="minorHAnsi" w:cstheme="minorHAnsi"/>
                <w:bCs/>
                <w:sz w:val="22"/>
                <w:szCs w:val="22"/>
              </w:rPr>
              <w:t>:</w:t>
            </w:r>
          </w:p>
          <w:p w14:paraId="361D551B" w14:textId="77777777" w:rsidR="00680E40" w:rsidRPr="00680E40" w:rsidRDefault="00680E40" w:rsidP="00680E40">
            <w:pPr>
              <w:tabs>
                <w:tab w:val="left" w:pos="709"/>
              </w:tabs>
              <w:rPr>
                <w:rFonts w:asciiTheme="minorHAnsi" w:hAnsiTheme="minorHAnsi" w:cstheme="minorHAnsi"/>
                <w:bCs/>
                <w:sz w:val="22"/>
                <w:szCs w:val="22"/>
              </w:rPr>
            </w:pPr>
          </w:p>
          <w:p w14:paraId="1E56B9FD" w14:textId="77777777" w:rsidR="00680E40" w:rsidRPr="00680E40" w:rsidRDefault="00680E40" w:rsidP="00680E40">
            <w:pPr>
              <w:tabs>
                <w:tab w:val="left" w:pos="709"/>
              </w:tabs>
              <w:rPr>
                <w:rFonts w:asciiTheme="minorHAnsi" w:hAnsiTheme="minorHAnsi" w:cstheme="minorHAnsi"/>
                <w:bCs/>
                <w:sz w:val="22"/>
                <w:szCs w:val="22"/>
              </w:rPr>
            </w:pPr>
            <w:r w:rsidRPr="00680E40">
              <w:rPr>
                <w:rFonts w:asciiTheme="minorHAnsi" w:hAnsiTheme="minorHAnsi" w:cstheme="minorHAnsi"/>
                <w:bCs/>
                <w:sz w:val="22"/>
                <w:szCs w:val="22"/>
              </w:rPr>
              <w:t xml:space="preserve">Be prepared to undertake other highway related works as may be required, from time to time, by the service e.g., make recommendations and share construction expertise to the HDM Engineer on planning application responses, and contribute to construction guidelines/ advice and evolving policy documents. </w:t>
            </w:r>
          </w:p>
          <w:p w14:paraId="0029D5D6" w14:textId="77777777" w:rsidR="00680E40" w:rsidRPr="00680E40" w:rsidRDefault="00680E40" w:rsidP="00680E40">
            <w:pPr>
              <w:tabs>
                <w:tab w:val="left" w:pos="709"/>
              </w:tabs>
              <w:rPr>
                <w:rFonts w:asciiTheme="minorHAnsi" w:hAnsiTheme="minorHAnsi" w:cstheme="minorHAnsi"/>
                <w:bCs/>
                <w:sz w:val="22"/>
                <w:szCs w:val="22"/>
              </w:rPr>
            </w:pPr>
          </w:p>
          <w:p w14:paraId="1D15A102" w14:textId="5FFD2BB0" w:rsidR="00064EC4" w:rsidRPr="005319FB" w:rsidRDefault="00680E40" w:rsidP="00680E40">
            <w:pPr>
              <w:tabs>
                <w:tab w:val="left" w:pos="709"/>
              </w:tabs>
              <w:rPr>
                <w:rFonts w:asciiTheme="minorHAnsi" w:hAnsiTheme="minorHAnsi" w:cstheme="minorHAnsi"/>
                <w:bCs/>
                <w:sz w:val="22"/>
                <w:szCs w:val="22"/>
              </w:rPr>
            </w:pPr>
            <w:r w:rsidRPr="00680E40">
              <w:rPr>
                <w:rFonts w:asciiTheme="minorHAnsi" w:hAnsiTheme="minorHAnsi" w:cstheme="minorHAnsi"/>
                <w:bCs/>
                <w:sz w:val="22"/>
                <w:szCs w:val="22"/>
              </w:rPr>
              <w:t>Liaise with colleagues across the directorate and the Council to ensure the service is delivered in the most efficient, effective, and co-ordinated manner.</w:t>
            </w:r>
          </w:p>
          <w:p w14:paraId="4ADC7798" w14:textId="77777777" w:rsidR="00064EC4" w:rsidRPr="005319FB" w:rsidRDefault="00064EC4" w:rsidP="004E55EA">
            <w:pPr>
              <w:tabs>
                <w:tab w:val="left" w:pos="709"/>
              </w:tabs>
              <w:rPr>
                <w:rFonts w:asciiTheme="minorHAnsi" w:hAnsiTheme="minorHAnsi" w:cstheme="minorHAnsi"/>
                <w:bCs/>
                <w:sz w:val="22"/>
                <w:szCs w:val="22"/>
              </w:rPr>
            </w:pPr>
          </w:p>
        </w:tc>
      </w:tr>
      <w:tr w:rsidR="003A4482" w:rsidRPr="00EF38BC" w14:paraId="5DBEB213" w14:textId="77777777" w:rsidTr="4066598D">
        <w:tc>
          <w:tcPr>
            <w:tcW w:w="288" w:type="pct"/>
          </w:tcPr>
          <w:p w14:paraId="30D0B25B" w14:textId="4652BADD" w:rsidR="003A4482" w:rsidRDefault="0099166A" w:rsidP="003A4482">
            <w:pPr>
              <w:pStyle w:val="paragraph"/>
              <w:spacing w:before="0" w:beforeAutospacing="0" w:after="0" w:afterAutospacing="0"/>
              <w:textAlignment w:val="baseline"/>
              <w:divId w:val="1719163694"/>
              <w:rPr>
                <w:rFonts w:ascii="Segoe UI" w:hAnsi="Segoe UI" w:cs="Segoe UI"/>
                <w:sz w:val="18"/>
                <w:szCs w:val="18"/>
              </w:rPr>
            </w:pPr>
            <w:r>
              <w:rPr>
                <w:rStyle w:val="normaltextrun"/>
                <w:rFonts w:ascii="Calibri" w:hAnsi="Calibri" w:cs="Calibri"/>
                <w:sz w:val="22"/>
                <w:szCs w:val="22"/>
              </w:rPr>
              <w:t>7</w:t>
            </w:r>
            <w:r w:rsidR="003A4482">
              <w:rPr>
                <w:rStyle w:val="normaltextrun"/>
                <w:rFonts w:ascii="Calibri" w:hAnsi="Calibri" w:cs="Calibri"/>
                <w:sz w:val="22"/>
                <w:szCs w:val="22"/>
              </w:rPr>
              <w:t>.</w:t>
            </w:r>
            <w:r w:rsidR="003A4482">
              <w:rPr>
                <w:rStyle w:val="eop"/>
                <w:rFonts w:ascii="Calibri" w:hAnsi="Calibri" w:cs="Calibri"/>
                <w:sz w:val="22"/>
                <w:szCs w:val="22"/>
              </w:rPr>
              <w:t> </w:t>
            </w:r>
          </w:p>
          <w:p w14:paraId="6E401C20" w14:textId="51572181" w:rsidR="003A4482" w:rsidRPr="005319FB" w:rsidRDefault="003A4482" w:rsidP="003A4482">
            <w:pPr>
              <w:tabs>
                <w:tab w:val="left" w:pos="709"/>
              </w:tabs>
              <w:overflowPunct w:val="0"/>
              <w:autoSpaceDE w:val="0"/>
              <w:autoSpaceDN w:val="0"/>
              <w:adjustRightInd w:val="0"/>
              <w:textAlignment w:val="baseline"/>
              <w:rPr>
                <w:rFonts w:asciiTheme="minorHAnsi" w:hAnsiTheme="minorHAnsi" w:cstheme="minorHAnsi"/>
                <w:bCs/>
                <w:sz w:val="22"/>
                <w:szCs w:val="22"/>
              </w:rPr>
            </w:pPr>
            <w:r>
              <w:rPr>
                <w:rStyle w:val="eop"/>
                <w:rFonts w:ascii="Calibri" w:hAnsi="Calibri" w:cs="Calibri"/>
                <w:sz w:val="22"/>
                <w:szCs w:val="22"/>
              </w:rPr>
              <w:t> </w:t>
            </w:r>
          </w:p>
        </w:tc>
        <w:tc>
          <w:tcPr>
            <w:tcW w:w="4712" w:type="pct"/>
          </w:tcPr>
          <w:p w14:paraId="2C83F79B" w14:textId="0AC61D56" w:rsidR="003A4482" w:rsidRPr="00680E40" w:rsidRDefault="003A4482" w:rsidP="00680E40">
            <w:pPr>
              <w:tabs>
                <w:tab w:val="left" w:pos="709"/>
              </w:tabs>
              <w:rPr>
                <w:rFonts w:asciiTheme="minorHAnsi" w:hAnsiTheme="minorHAnsi" w:cstheme="minorHAnsi"/>
                <w:bCs/>
                <w:sz w:val="22"/>
                <w:szCs w:val="22"/>
              </w:rPr>
            </w:pPr>
            <w:r w:rsidRPr="00680E40">
              <w:rPr>
                <w:rFonts w:asciiTheme="minorHAnsi" w:hAnsiTheme="minorHAnsi" w:cstheme="minorHAnsi"/>
                <w:bCs/>
              </w:rPr>
              <w:t>Demonstrate an awareness and understanding of equality, diversity and inclusion.</w:t>
            </w:r>
            <w:r w:rsidRPr="00680E40">
              <w:rPr>
                <w:rFonts w:asciiTheme="minorHAnsi" w:hAnsiTheme="minorHAnsi" w:cstheme="minorHAnsi"/>
                <w:bCs/>
                <w:sz w:val="22"/>
                <w:szCs w:val="22"/>
              </w:rPr>
              <w:t xml:space="preserve">   </w:t>
            </w:r>
          </w:p>
        </w:tc>
      </w:tr>
      <w:tr w:rsidR="003A4482" w:rsidRPr="00EF38BC" w14:paraId="6110EE0A" w14:textId="77777777" w:rsidTr="4066598D">
        <w:tc>
          <w:tcPr>
            <w:tcW w:w="288" w:type="pct"/>
          </w:tcPr>
          <w:p w14:paraId="619885E2" w14:textId="02A2AA90" w:rsidR="003A4482" w:rsidRDefault="0099166A" w:rsidP="003A448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8</w:t>
            </w:r>
            <w:r w:rsidR="003A4482">
              <w:rPr>
                <w:rStyle w:val="normaltextrun"/>
                <w:rFonts w:ascii="Calibri" w:hAnsi="Calibri" w:cs="Calibri"/>
                <w:sz w:val="22"/>
                <w:szCs w:val="22"/>
              </w:rPr>
              <w:t>.</w:t>
            </w:r>
            <w:r w:rsidR="003A4482">
              <w:rPr>
                <w:rStyle w:val="eop"/>
                <w:rFonts w:ascii="Calibri" w:hAnsi="Calibri" w:cs="Calibri"/>
                <w:sz w:val="22"/>
                <w:szCs w:val="22"/>
              </w:rPr>
              <w:t> </w:t>
            </w:r>
          </w:p>
        </w:tc>
        <w:tc>
          <w:tcPr>
            <w:tcW w:w="4712" w:type="pct"/>
          </w:tcPr>
          <w:p w14:paraId="612932EE" w14:textId="77777777" w:rsidR="003A4482" w:rsidRDefault="003A4482" w:rsidP="00680E40">
            <w:pPr>
              <w:tabs>
                <w:tab w:val="left" w:pos="709"/>
              </w:tabs>
              <w:rPr>
                <w:rFonts w:asciiTheme="minorHAnsi" w:hAnsiTheme="minorHAnsi" w:cstheme="minorHAnsi"/>
                <w:bCs/>
              </w:rPr>
            </w:pPr>
            <w:r w:rsidRPr="00680E40">
              <w:rPr>
                <w:rFonts w:asciiTheme="minorHAnsi" w:hAnsiTheme="minorHAnsi" w:cstheme="minorHAnsi"/>
                <w:bCs/>
              </w:rPr>
              <w:t>Ability to contribute to our commitment of becoming a Net Zero organisation by 2030.   </w:t>
            </w:r>
          </w:p>
          <w:p w14:paraId="33550E43" w14:textId="5017330F" w:rsidR="00680E40" w:rsidRPr="00680E40" w:rsidRDefault="00680E40" w:rsidP="00680E40">
            <w:pPr>
              <w:tabs>
                <w:tab w:val="left" w:pos="709"/>
              </w:tabs>
              <w:rPr>
                <w:rFonts w:asciiTheme="minorHAnsi" w:hAnsiTheme="minorHAnsi" w:cstheme="minorHAnsi"/>
                <w:bCs/>
              </w:rPr>
            </w:pP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C030A2" w:rsidRPr="003220BA" w14:paraId="3B809E65" w14:textId="77777777" w:rsidTr="00C030A2">
        <w:trPr>
          <w:trHeight w:val="427"/>
          <w:jc w:val="center"/>
        </w:trPr>
        <w:tc>
          <w:tcPr>
            <w:tcW w:w="3954" w:type="dxa"/>
            <w:tcBorders>
              <w:top w:val="single" w:sz="4" w:space="0" w:color="auto"/>
              <w:left w:val="single" w:sz="6" w:space="0" w:color="auto"/>
              <w:bottom w:val="single" w:sz="6" w:space="0" w:color="auto"/>
            </w:tcBorders>
          </w:tcPr>
          <w:p w14:paraId="70BD89E0" w14:textId="2C2E4389"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r w:rsidRPr="00C030A2">
              <w:rPr>
                <w:rFonts w:asciiTheme="minorHAnsi" w:eastAsia="Calibri" w:hAnsiTheme="minorHAnsi" w:cstheme="minorBidi"/>
                <w:color w:val="000000" w:themeColor="text1"/>
                <w:sz w:val="22"/>
                <w:szCs w:val="22"/>
                <w:lang w:eastAsia="en-US"/>
              </w:rPr>
              <w:t xml:space="preserve">BTEC National Certificate Level 3 and / or equivalent knowledge and experience working in a </w:t>
            </w:r>
            <w:r w:rsidR="00F462B3">
              <w:rPr>
                <w:rFonts w:asciiTheme="minorHAnsi" w:eastAsia="Calibri" w:hAnsiTheme="minorHAnsi" w:cstheme="minorBidi"/>
                <w:color w:val="000000" w:themeColor="text1"/>
                <w:sz w:val="22"/>
                <w:szCs w:val="22"/>
                <w:lang w:eastAsia="en-US"/>
              </w:rPr>
              <w:t>related</w:t>
            </w:r>
            <w:r w:rsidRPr="00C030A2">
              <w:rPr>
                <w:rFonts w:asciiTheme="minorHAnsi" w:eastAsia="Calibri" w:hAnsiTheme="minorHAnsi" w:cstheme="minorBidi"/>
                <w:color w:val="000000" w:themeColor="text1"/>
                <w:sz w:val="22"/>
                <w:szCs w:val="22"/>
                <w:lang w:eastAsia="en-US"/>
              </w:rPr>
              <w:t xml:space="preserve"> highway or construction discipline.</w:t>
            </w:r>
          </w:p>
          <w:p w14:paraId="14335CD0" w14:textId="77777777"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5650FC35"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r w:rsidRPr="00C030A2">
              <w:rPr>
                <w:rFonts w:asciiTheme="minorHAnsi" w:eastAsia="Calibri" w:hAnsiTheme="minorHAnsi" w:cstheme="minorBidi"/>
                <w:color w:val="000000" w:themeColor="text1"/>
                <w:sz w:val="22"/>
                <w:szCs w:val="22"/>
                <w:lang w:eastAsia="en-US"/>
              </w:rPr>
              <w:t>Civil Engineering or Construction.</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1A2E1BCB" w:rsidR="00C030A2" w:rsidRPr="003220BA" w:rsidRDefault="00C030A2" w:rsidP="00EA53A5">
            <w:pPr>
              <w:spacing w:before="120" w:after="120"/>
              <w:rPr>
                <w:rFonts w:ascii="Arial" w:hAnsi="Arial" w:cs="Arial"/>
                <w:b/>
                <w:sz w:val="22"/>
                <w:szCs w:val="22"/>
              </w:rPr>
            </w:pPr>
            <w:r>
              <w:rPr>
                <w:rFonts w:asciiTheme="minorHAnsi" w:eastAsia="Calibri" w:hAnsiTheme="minorHAnsi" w:cstheme="minorBidi"/>
                <w:color w:val="000000" w:themeColor="text1"/>
                <w:sz w:val="22"/>
                <w:szCs w:val="22"/>
                <w:lang w:eastAsia="en-US"/>
              </w:rPr>
              <w:t>Essential</w:t>
            </w:r>
          </w:p>
        </w:tc>
      </w:tr>
      <w:tr w:rsidR="00C030A2" w:rsidRPr="003220BA" w14:paraId="7E2EB2CC" w14:textId="77777777" w:rsidTr="00C030A2">
        <w:trPr>
          <w:jc w:val="center"/>
        </w:trPr>
        <w:tc>
          <w:tcPr>
            <w:tcW w:w="3954" w:type="dxa"/>
            <w:tcBorders>
              <w:top w:val="single" w:sz="6" w:space="0" w:color="auto"/>
              <w:left w:val="single" w:sz="6" w:space="0" w:color="auto"/>
              <w:bottom w:val="single" w:sz="6" w:space="0" w:color="auto"/>
            </w:tcBorders>
          </w:tcPr>
          <w:p w14:paraId="5049666D" w14:textId="79E672CA"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r w:rsidRPr="00C030A2">
              <w:rPr>
                <w:rFonts w:asciiTheme="minorHAnsi" w:eastAsia="Calibri" w:hAnsiTheme="minorHAnsi" w:cstheme="minorBidi"/>
                <w:color w:val="000000" w:themeColor="text1"/>
                <w:sz w:val="22"/>
                <w:szCs w:val="22"/>
                <w:lang w:eastAsia="en-US"/>
              </w:rPr>
              <w:t>Construction Skills Certification Scheme Certificate</w:t>
            </w:r>
          </w:p>
        </w:tc>
        <w:tc>
          <w:tcPr>
            <w:tcW w:w="4500" w:type="dxa"/>
            <w:tcBorders>
              <w:top w:val="single" w:sz="6" w:space="0" w:color="auto"/>
              <w:left w:val="single" w:sz="6" w:space="0" w:color="auto"/>
              <w:bottom w:val="single" w:sz="6" w:space="0" w:color="auto"/>
              <w:right w:val="single" w:sz="6" w:space="0" w:color="auto"/>
            </w:tcBorders>
          </w:tcPr>
          <w:p w14:paraId="2AEB465B" w14:textId="2249A86C"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r w:rsidRPr="00C030A2">
              <w:rPr>
                <w:rFonts w:asciiTheme="minorHAnsi" w:eastAsia="Calibri" w:hAnsiTheme="minorHAnsi" w:cstheme="minorBidi"/>
                <w:color w:val="000000" w:themeColor="text1"/>
                <w:sz w:val="22"/>
                <w:szCs w:val="22"/>
                <w:lang w:eastAsia="en-US"/>
              </w:rPr>
              <w:t>N/A</w:t>
            </w:r>
          </w:p>
        </w:tc>
        <w:tc>
          <w:tcPr>
            <w:tcW w:w="1616" w:type="dxa"/>
            <w:tcBorders>
              <w:top w:val="single" w:sz="6" w:space="0" w:color="auto"/>
              <w:left w:val="single" w:sz="6" w:space="0" w:color="auto"/>
              <w:bottom w:val="single" w:sz="6" w:space="0" w:color="auto"/>
              <w:right w:val="single" w:sz="6" w:space="0" w:color="auto"/>
            </w:tcBorders>
          </w:tcPr>
          <w:p w14:paraId="1EF6D3F9" w14:textId="75ECFFFA" w:rsidR="00C030A2" w:rsidRPr="003220BA" w:rsidRDefault="00C030A2" w:rsidP="00EA53A5">
            <w:pPr>
              <w:spacing w:before="120" w:after="120"/>
              <w:rPr>
                <w:rFonts w:ascii="Arial" w:hAnsi="Arial" w:cs="Arial"/>
                <w:b/>
                <w:sz w:val="22"/>
                <w:szCs w:val="22"/>
              </w:rPr>
            </w:pPr>
            <w:r>
              <w:rPr>
                <w:rFonts w:asciiTheme="minorHAnsi" w:eastAsia="Calibri" w:hAnsiTheme="minorHAnsi" w:cstheme="minorBidi"/>
                <w:color w:val="000000" w:themeColor="text1"/>
                <w:sz w:val="22"/>
                <w:szCs w:val="22"/>
                <w:lang w:eastAsia="en-US"/>
              </w:rPr>
              <w:t>Essential</w:t>
            </w:r>
          </w:p>
        </w:tc>
      </w:tr>
      <w:tr w:rsidR="00C030A2" w:rsidRPr="003220BA" w14:paraId="4ED2C474" w14:textId="77777777" w:rsidTr="00C030A2">
        <w:trPr>
          <w:jc w:val="center"/>
        </w:trPr>
        <w:tc>
          <w:tcPr>
            <w:tcW w:w="3954" w:type="dxa"/>
            <w:tcBorders>
              <w:top w:val="single" w:sz="6" w:space="0" w:color="auto"/>
              <w:left w:val="single" w:sz="6" w:space="0" w:color="auto"/>
              <w:bottom w:val="single" w:sz="6" w:space="0" w:color="auto"/>
            </w:tcBorders>
          </w:tcPr>
          <w:p w14:paraId="608E36EA" w14:textId="1357196C"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r w:rsidRPr="00C030A2">
              <w:rPr>
                <w:rFonts w:asciiTheme="minorHAnsi" w:eastAsia="Calibri" w:hAnsiTheme="minorHAnsi" w:cstheme="minorBidi"/>
                <w:color w:val="000000" w:themeColor="text1"/>
                <w:sz w:val="22"/>
                <w:szCs w:val="22"/>
                <w:lang w:eastAsia="en-US"/>
              </w:rPr>
              <w:t>NHC or HND</w:t>
            </w:r>
          </w:p>
        </w:tc>
        <w:tc>
          <w:tcPr>
            <w:tcW w:w="4500" w:type="dxa"/>
            <w:tcBorders>
              <w:top w:val="single" w:sz="6" w:space="0" w:color="auto"/>
              <w:left w:val="single" w:sz="6" w:space="0" w:color="auto"/>
              <w:bottom w:val="single" w:sz="6" w:space="0" w:color="auto"/>
              <w:right w:val="single" w:sz="6" w:space="0" w:color="auto"/>
            </w:tcBorders>
          </w:tcPr>
          <w:p w14:paraId="4ADDA41F" w14:textId="46B3689A"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r w:rsidRPr="00C030A2">
              <w:rPr>
                <w:rFonts w:asciiTheme="minorHAnsi" w:eastAsia="Calibri" w:hAnsiTheme="minorHAnsi" w:cstheme="minorBidi"/>
                <w:color w:val="000000" w:themeColor="text1"/>
                <w:sz w:val="22"/>
                <w:szCs w:val="22"/>
                <w:lang w:eastAsia="en-US"/>
              </w:rPr>
              <w:t>Civil Engineering or Construction.</w:t>
            </w:r>
          </w:p>
        </w:tc>
        <w:tc>
          <w:tcPr>
            <w:tcW w:w="1616" w:type="dxa"/>
            <w:tcBorders>
              <w:top w:val="single" w:sz="6" w:space="0" w:color="auto"/>
              <w:left w:val="single" w:sz="6" w:space="0" w:color="auto"/>
              <w:bottom w:val="single" w:sz="6" w:space="0" w:color="auto"/>
              <w:right w:val="single" w:sz="6" w:space="0" w:color="auto"/>
            </w:tcBorders>
          </w:tcPr>
          <w:p w14:paraId="33EE0F6E" w14:textId="202513BB" w:rsidR="00C030A2" w:rsidRPr="003220BA" w:rsidRDefault="00C030A2" w:rsidP="00EA53A5">
            <w:pPr>
              <w:spacing w:before="120" w:after="120"/>
              <w:rPr>
                <w:rFonts w:ascii="Arial" w:hAnsi="Arial" w:cs="Arial"/>
                <w:b/>
                <w:sz w:val="22"/>
                <w:szCs w:val="22"/>
              </w:rPr>
            </w:pPr>
            <w:r>
              <w:rPr>
                <w:rFonts w:asciiTheme="minorHAnsi" w:eastAsia="Calibri" w:hAnsiTheme="minorHAnsi" w:cstheme="minorBidi"/>
                <w:color w:val="000000" w:themeColor="text1"/>
                <w:sz w:val="22"/>
                <w:szCs w:val="22"/>
                <w:lang w:eastAsia="en-US"/>
              </w:rPr>
              <w:t>Desirable</w:t>
            </w:r>
          </w:p>
        </w:tc>
      </w:tr>
      <w:tr w:rsidR="00C030A2" w:rsidRPr="003220BA" w14:paraId="202E84AB" w14:textId="77777777" w:rsidTr="00C030A2">
        <w:trPr>
          <w:jc w:val="center"/>
        </w:trPr>
        <w:tc>
          <w:tcPr>
            <w:tcW w:w="3954" w:type="dxa"/>
            <w:tcBorders>
              <w:top w:val="single" w:sz="6" w:space="0" w:color="auto"/>
              <w:left w:val="single" w:sz="6" w:space="0" w:color="auto"/>
              <w:bottom w:val="single" w:sz="6" w:space="0" w:color="auto"/>
            </w:tcBorders>
          </w:tcPr>
          <w:p w14:paraId="5FAE00FB" w14:textId="60D91863"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r w:rsidRPr="00C030A2">
              <w:rPr>
                <w:rFonts w:asciiTheme="minorHAnsi" w:eastAsia="Calibri" w:hAnsiTheme="minorHAnsi" w:cstheme="minorBidi"/>
                <w:color w:val="000000" w:themeColor="text1"/>
                <w:sz w:val="22"/>
                <w:szCs w:val="22"/>
                <w:lang w:eastAsia="en-US"/>
              </w:rPr>
              <w:t>NEBOSH Certificate or equivalent</w:t>
            </w:r>
          </w:p>
        </w:tc>
        <w:tc>
          <w:tcPr>
            <w:tcW w:w="4500" w:type="dxa"/>
            <w:tcBorders>
              <w:top w:val="single" w:sz="6" w:space="0" w:color="auto"/>
              <w:left w:val="single" w:sz="6" w:space="0" w:color="auto"/>
              <w:bottom w:val="single" w:sz="6" w:space="0" w:color="auto"/>
              <w:right w:val="single" w:sz="6" w:space="0" w:color="auto"/>
            </w:tcBorders>
          </w:tcPr>
          <w:p w14:paraId="31687F31" w14:textId="730ED929" w:rsidR="00C030A2" w:rsidRPr="00C030A2" w:rsidRDefault="00C030A2" w:rsidP="00EA53A5">
            <w:pPr>
              <w:spacing w:before="120" w:after="120"/>
              <w:rPr>
                <w:rFonts w:asciiTheme="minorHAnsi" w:eastAsia="Calibri" w:hAnsiTheme="minorHAnsi" w:cstheme="minorBidi"/>
                <w:color w:val="000000" w:themeColor="text1"/>
                <w:sz w:val="22"/>
                <w:szCs w:val="22"/>
                <w:lang w:eastAsia="en-US"/>
              </w:rPr>
            </w:pPr>
            <w:r w:rsidRPr="00C030A2">
              <w:rPr>
                <w:rFonts w:asciiTheme="minorHAnsi" w:eastAsia="Calibri" w:hAnsiTheme="minorHAnsi" w:cstheme="minorBidi"/>
                <w:color w:val="000000" w:themeColor="text1"/>
                <w:sz w:val="22"/>
                <w:szCs w:val="22"/>
                <w:lang w:eastAsia="en-US"/>
              </w:rPr>
              <w:t>Health and Safety for Construction.</w:t>
            </w:r>
          </w:p>
        </w:tc>
        <w:tc>
          <w:tcPr>
            <w:tcW w:w="1616" w:type="dxa"/>
            <w:tcBorders>
              <w:top w:val="single" w:sz="6" w:space="0" w:color="auto"/>
              <w:left w:val="single" w:sz="6" w:space="0" w:color="auto"/>
              <w:bottom w:val="single" w:sz="6" w:space="0" w:color="auto"/>
              <w:right w:val="single" w:sz="6" w:space="0" w:color="auto"/>
            </w:tcBorders>
          </w:tcPr>
          <w:p w14:paraId="10E444C2" w14:textId="4972B4CA" w:rsidR="00C030A2" w:rsidRPr="003220BA" w:rsidRDefault="00C030A2" w:rsidP="00EA53A5">
            <w:pPr>
              <w:spacing w:before="120" w:after="120"/>
              <w:rPr>
                <w:rFonts w:ascii="Arial" w:hAnsi="Arial" w:cs="Arial"/>
                <w:b/>
                <w:sz w:val="22"/>
                <w:szCs w:val="22"/>
              </w:rPr>
            </w:pPr>
            <w:r>
              <w:rPr>
                <w:rFonts w:asciiTheme="minorHAnsi" w:eastAsia="Calibri" w:hAnsiTheme="minorHAnsi" w:cstheme="minorBidi"/>
                <w:color w:val="000000" w:themeColor="text1"/>
                <w:sz w:val="22"/>
                <w:szCs w:val="22"/>
                <w:lang w:eastAsia="en-US"/>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00C44816">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EA53A5" w:rsidRPr="00EF38BC" w14:paraId="69CA45A4" w14:textId="77777777" w:rsidTr="00C44816">
        <w:tc>
          <w:tcPr>
            <w:tcW w:w="4112" w:type="dxa"/>
            <w:vMerge w:val="restart"/>
            <w:shd w:val="clear" w:color="auto" w:fill="auto"/>
          </w:tcPr>
          <w:p w14:paraId="056B310A" w14:textId="77777777" w:rsidR="00EA53A5" w:rsidRPr="00E566D6" w:rsidRDefault="00EA53A5" w:rsidP="00EA53A5">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7C45117D" w14:textId="6B6084D3" w:rsidR="00EA53A5" w:rsidRPr="00EA53A5" w:rsidRDefault="00EA53A5" w:rsidP="00EA53A5">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Knowledge of highway construction specifications / highway maintenance methods and implementation thereof. </w:t>
            </w:r>
          </w:p>
        </w:tc>
        <w:tc>
          <w:tcPr>
            <w:tcW w:w="1842" w:type="dxa"/>
          </w:tcPr>
          <w:p w14:paraId="00BCE5D8" w14:textId="6F1BF19A" w:rsidR="00EA53A5" w:rsidRPr="00EA53A5" w:rsidRDefault="00EA53A5" w:rsidP="00EA53A5">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Essential</w:t>
            </w:r>
          </w:p>
        </w:tc>
      </w:tr>
      <w:tr w:rsidR="00EA53A5" w:rsidRPr="00EF38BC" w14:paraId="2F59F6B7" w14:textId="77777777" w:rsidTr="00C44816">
        <w:tc>
          <w:tcPr>
            <w:tcW w:w="4112" w:type="dxa"/>
            <w:vMerge/>
          </w:tcPr>
          <w:p w14:paraId="703EFEB2" w14:textId="77777777" w:rsidR="00EA53A5" w:rsidRPr="00E566D6" w:rsidRDefault="00EA53A5" w:rsidP="00EA53A5">
            <w:pPr>
              <w:tabs>
                <w:tab w:val="right" w:leader="dot" w:pos="8080"/>
              </w:tabs>
              <w:spacing w:before="120"/>
              <w:rPr>
                <w:rFonts w:asciiTheme="minorHAnsi" w:hAnsiTheme="minorHAnsi" w:cstheme="minorHAnsi"/>
                <w:sz w:val="22"/>
                <w:szCs w:val="22"/>
              </w:rPr>
            </w:pPr>
          </w:p>
        </w:tc>
        <w:tc>
          <w:tcPr>
            <w:tcW w:w="4247" w:type="dxa"/>
          </w:tcPr>
          <w:p w14:paraId="3BBDEEE5" w14:textId="254085D1" w:rsidR="00EA53A5" w:rsidRPr="00EA53A5" w:rsidRDefault="00EA53A5" w:rsidP="00EA53A5">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U</w:t>
            </w:r>
            <w:r w:rsidRPr="009C1F37">
              <w:rPr>
                <w:rFonts w:asciiTheme="minorHAnsi" w:eastAsia="Calibri" w:hAnsiTheme="minorHAnsi" w:cstheme="minorBidi"/>
                <w:color w:val="000000" w:themeColor="text1"/>
                <w:sz w:val="22"/>
                <w:szCs w:val="22"/>
                <w:lang w:eastAsia="en-US"/>
              </w:rPr>
              <w:t xml:space="preserve">se of IT systems to record </w:t>
            </w:r>
            <w:r>
              <w:rPr>
                <w:rFonts w:asciiTheme="minorHAnsi" w:eastAsia="Calibri" w:hAnsiTheme="minorHAnsi" w:cstheme="minorBidi"/>
                <w:color w:val="000000" w:themeColor="text1"/>
                <w:sz w:val="22"/>
                <w:szCs w:val="22"/>
                <w:lang w:eastAsia="en-US"/>
              </w:rPr>
              <w:t>highway</w:t>
            </w:r>
            <w:r w:rsidRPr="009C1F37">
              <w:rPr>
                <w:rFonts w:asciiTheme="minorHAnsi" w:eastAsia="Calibri" w:hAnsiTheme="minorHAnsi" w:cstheme="minorBidi"/>
                <w:color w:val="000000" w:themeColor="text1"/>
                <w:sz w:val="22"/>
                <w:szCs w:val="22"/>
                <w:lang w:eastAsia="en-US"/>
              </w:rPr>
              <w:t xml:space="preserve"> inspections</w:t>
            </w:r>
            <w:r>
              <w:rPr>
                <w:rFonts w:asciiTheme="minorHAnsi" w:eastAsia="Calibri" w:hAnsiTheme="minorHAnsi" w:cstheme="minorBidi"/>
                <w:color w:val="000000" w:themeColor="text1"/>
                <w:sz w:val="22"/>
                <w:szCs w:val="22"/>
                <w:lang w:eastAsia="en-US"/>
              </w:rPr>
              <w:t xml:space="preserve"> (e.g., SharePoint, Word, Excel).</w:t>
            </w:r>
          </w:p>
        </w:tc>
        <w:tc>
          <w:tcPr>
            <w:tcW w:w="1842" w:type="dxa"/>
          </w:tcPr>
          <w:p w14:paraId="0082A754" w14:textId="7D25D604" w:rsidR="00EA53A5" w:rsidRPr="00EA53A5" w:rsidRDefault="00EA53A5" w:rsidP="00EA53A5">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Essential</w:t>
            </w:r>
          </w:p>
        </w:tc>
      </w:tr>
      <w:tr w:rsidR="00EA53A5" w:rsidRPr="00EF38BC" w14:paraId="20C35BC5" w14:textId="77777777" w:rsidTr="00C44816">
        <w:tc>
          <w:tcPr>
            <w:tcW w:w="4112" w:type="dxa"/>
            <w:vMerge/>
          </w:tcPr>
          <w:p w14:paraId="295AA2F9" w14:textId="77777777" w:rsidR="00EA53A5" w:rsidRPr="00E566D6" w:rsidRDefault="00EA53A5" w:rsidP="00EA53A5">
            <w:pPr>
              <w:tabs>
                <w:tab w:val="right" w:leader="dot" w:pos="8080"/>
              </w:tabs>
              <w:spacing w:before="120"/>
              <w:rPr>
                <w:rFonts w:asciiTheme="minorHAnsi" w:hAnsiTheme="minorHAnsi" w:cstheme="minorHAnsi"/>
                <w:sz w:val="22"/>
                <w:szCs w:val="22"/>
              </w:rPr>
            </w:pPr>
          </w:p>
        </w:tc>
        <w:tc>
          <w:tcPr>
            <w:tcW w:w="4247" w:type="dxa"/>
          </w:tcPr>
          <w:p w14:paraId="152AFD4B" w14:textId="2800F31C" w:rsidR="00EA53A5" w:rsidRPr="00EA53A5" w:rsidRDefault="00EA53A5" w:rsidP="00EA53A5">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Knowledge of relevant Highway legislation and national guidance (e.g., Highways Act 1980, New Roads and Street Works Act 1991, Design Manual for Roads and Bridge, Manual for Streets). </w:t>
            </w:r>
          </w:p>
        </w:tc>
        <w:tc>
          <w:tcPr>
            <w:tcW w:w="1842" w:type="dxa"/>
          </w:tcPr>
          <w:p w14:paraId="2D43E560" w14:textId="4F827993" w:rsidR="00EA53A5" w:rsidRPr="00EA53A5" w:rsidRDefault="00EA53A5" w:rsidP="00EA53A5">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Desirable</w:t>
            </w:r>
          </w:p>
        </w:tc>
      </w:tr>
      <w:tr w:rsidR="00EA53A5" w:rsidRPr="00EF38BC" w14:paraId="07EC10BB" w14:textId="77777777" w:rsidTr="00C44816">
        <w:tc>
          <w:tcPr>
            <w:tcW w:w="4112" w:type="dxa"/>
            <w:vMerge/>
          </w:tcPr>
          <w:p w14:paraId="01A46621" w14:textId="77777777" w:rsidR="00EA53A5" w:rsidRPr="00E566D6" w:rsidRDefault="00EA53A5" w:rsidP="00EA53A5">
            <w:pPr>
              <w:tabs>
                <w:tab w:val="right" w:leader="dot" w:pos="8080"/>
              </w:tabs>
              <w:spacing w:before="120"/>
              <w:rPr>
                <w:rFonts w:asciiTheme="minorHAnsi" w:hAnsiTheme="minorHAnsi" w:cstheme="minorHAnsi"/>
                <w:sz w:val="22"/>
                <w:szCs w:val="22"/>
              </w:rPr>
            </w:pPr>
          </w:p>
        </w:tc>
        <w:tc>
          <w:tcPr>
            <w:tcW w:w="4247" w:type="dxa"/>
          </w:tcPr>
          <w:p w14:paraId="1AEEBBBF" w14:textId="630C02BC" w:rsidR="00EA53A5" w:rsidRPr="00EA53A5" w:rsidRDefault="00EA53A5" w:rsidP="00EA53A5">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Knowledge of CCC’s construction specification.</w:t>
            </w:r>
          </w:p>
        </w:tc>
        <w:tc>
          <w:tcPr>
            <w:tcW w:w="1842" w:type="dxa"/>
          </w:tcPr>
          <w:p w14:paraId="53A54F9D" w14:textId="2B3E8216" w:rsidR="00EA53A5" w:rsidRPr="00EA53A5" w:rsidRDefault="00EA53A5" w:rsidP="00EA53A5">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Desirable</w:t>
            </w:r>
          </w:p>
        </w:tc>
      </w:tr>
      <w:tr w:rsidR="00EA53A5" w:rsidRPr="00EF38BC" w14:paraId="69AC5339" w14:textId="77777777" w:rsidTr="00C44816">
        <w:tc>
          <w:tcPr>
            <w:tcW w:w="4112" w:type="dxa"/>
            <w:vMerge/>
          </w:tcPr>
          <w:p w14:paraId="064A8F7B" w14:textId="7A8B864A" w:rsidR="00EA53A5" w:rsidRPr="00E566D6" w:rsidRDefault="00EA53A5" w:rsidP="00EA53A5">
            <w:pPr>
              <w:tabs>
                <w:tab w:val="right" w:leader="dot" w:pos="8080"/>
              </w:tabs>
              <w:rPr>
                <w:rFonts w:asciiTheme="minorHAnsi" w:hAnsiTheme="minorHAnsi" w:cstheme="minorHAnsi"/>
                <w:sz w:val="22"/>
                <w:szCs w:val="22"/>
              </w:rPr>
            </w:pPr>
          </w:p>
        </w:tc>
        <w:tc>
          <w:tcPr>
            <w:tcW w:w="4247" w:type="dxa"/>
          </w:tcPr>
          <w:p w14:paraId="756F2857" w14:textId="7CA5D1E5" w:rsidR="00EA53A5" w:rsidRPr="00EA53A5" w:rsidRDefault="00EA53A5" w:rsidP="00EA53A5">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Knowledge of planning, transport and drainage aspects of the development management process. </w:t>
            </w:r>
          </w:p>
        </w:tc>
        <w:tc>
          <w:tcPr>
            <w:tcW w:w="1842" w:type="dxa"/>
          </w:tcPr>
          <w:p w14:paraId="446B7676" w14:textId="6AF2BE71" w:rsidR="00EA53A5" w:rsidRPr="00EA53A5" w:rsidRDefault="00EA53A5" w:rsidP="00EA53A5">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Desirable</w:t>
            </w:r>
          </w:p>
        </w:tc>
      </w:tr>
      <w:tr w:rsidR="009C4033" w:rsidRPr="00EF38BC" w14:paraId="312C3F88" w14:textId="77777777" w:rsidTr="00C44816">
        <w:tc>
          <w:tcPr>
            <w:tcW w:w="4112" w:type="dxa"/>
            <w:vMerge w:val="restart"/>
          </w:tcPr>
          <w:p w14:paraId="1301A10E" w14:textId="24054DEF" w:rsidR="009C4033" w:rsidRPr="00E566D6" w:rsidRDefault="009C4033" w:rsidP="00620318">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b/>
                <w:sz w:val="22"/>
                <w:szCs w:val="22"/>
              </w:rPr>
              <w:t>Skills</w:t>
            </w:r>
          </w:p>
        </w:tc>
        <w:tc>
          <w:tcPr>
            <w:tcW w:w="4247" w:type="dxa"/>
          </w:tcPr>
          <w:p w14:paraId="408C466A" w14:textId="4C24AD65" w:rsidR="009C4033" w:rsidRPr="00620318" w:rsidRDefault="009C4033" w:rsidP="00620318">
            <w:pPr>
              <w:spacing w:before="120" w:after="120"/>
              <w:rPr>
                <w:rFonts w:asciiTheme="minorHAnsi" w:eastAsia="Calibri" w:hAnsiTheme="minorHAnsi" w:cstheme="minorBidi"/>
                <w:color w:val="000000" w:themeColor="text1"/>
                <w:sz w:val="22"/>
                <w:szCs w:val="22"/>
                <w:lang w:eastAsia="en-US"/>
              </w:rPr>
            </w:pPr>
            <w:r w:rsidRPr="007461A5">
              <w:rPr>
                <w:rFonts w:asciiTheme="minorHAnsi" w:eastAsia="Calibri" w:hAnsiTheme="minorHAnsi" w:cstheme="minorBidi"/>
                <w:color w:val="000000" w:themeColor="text1"/>
                <w:sz w:val="22"/>
                <w:szCs w:val="22"/>
                <w:lang w:eastAsia="en-US"/>
              </w:rPr>
              <w:t>Good communication and interpersonal skills including the ability to respond clearly and courteously, even in difficult situations</w:t>
            </w:r>
            <w:r>
              <w:rPr>
                <w:rFonts w:asciiTheme="minorHAnsi" w:eastAsia="Calibri" w:hAnsiTheme="minorHAnsi" w:cstheme="minorBidi"/>
                <w:color w:val="000000" w:themeColor="text1"/>
                <w:sz w:val="22"/>
                <w:szCs w:val="22"/>
                <w:lang w:eastAsia="en-US"/>
              </w:rPr>
              <w:t xml:space="preserve"> and the ability to negotiate. </w:t>
            </w:r>
          </w:p>
        </w:tc>
        <w:tc>
          <w:tcPr>
            <w:tcW w:w="1842" w:type="dxa"/>
          </w:tcPr>
          <w:p w14:paraId="6076306A" w14:textId="007D8DDB" w:rsidR="009C4033" w:rsidRPr="00620318" w:rsidRDefault="009C4033" w:rsidP="00620318">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Essential</w:t>
            </w:r>
          </w:p>
        </w:tc>
      </w:tr>
      <w:tr w:rsidR="009C4033" w:rsidRPr="00EF38BC" w14:paraId="3BB3B0D2" w14:textId="77777777" w:rsidTr="00C44816">
        <w:tc>
          <w:tcPr>
            <w:tcW w:w="4112" w:type="dxa"/>
            <w:vMerge/>
          </w:tcPr>
          <w:p w14:paraId="098E02E6" w14:textId="77777777" w:rsidR="009C4033" w:rsidRPr="00E566D6" w:rsidRDefault="009C4033" w:rsidP="00620318">
            <w:pPr>
              <w:tabs>
                <w:tab w:val="right" w:leader="dot" w:pos="8080"/>
              </w:tabs>
              <w:spacing w:before="120"/>
              <w:rPr>
                <w:rFonts w:asciiTheme="minorHAnsi" w:hAnsiTheme="minorHAnsi" w:cstheme="minorHAnsi"/>
                <w:sz w:val="22"/>
                <w:szCs w:val="22"/>
              </w:rPr>
            </w:pPr>
          </w:p>
        </w:tc>
        <w:tc>
          <w:tcPr>
            <w:tcW w:w="4247" w:type="dxa"/>
          </w:tcPr>
          <w:p w14:paraId="2811F7C4" w14:textId="6742A4CB" w:rsidR="009C4033" w:rsidRPr="00620318" w:rsidRDefault="009C4033" w:rsidP="00620318">
            <w:pPr>
              <w:spacing w:before="120" w:after="120"/>
              <w:rPr>
                <w:rFonts w:asciiTheme="minorHAnsi" w:eastAsia="Calibri" w:hAnsiTheme="minorHAnsi" w:cstheme="minorBidi"/>
                <w:color w:val="000000" w:themeColor="text1"/>
                <w:sz w:val="22"/>
                <w:szCs w:val="22"/>
                <w:lang w:eastAsia="en-US"/>
              </w:rPr>
            </w:pPr>
            <w:r w:rsidRPr="00345FF4">
              <w:rPr>
                <w:rFonts w:asciiTheme="minorHAnsi" w:eastAsia="Calibri" w:hAnsiTheme="minorHAnsi" w:cstheme="minorBidi"/>
                <w:color w:val="000000" w:themeColor="text1"/>
                <w:sz w:val="22"/>
                <w:szCs w:val="22"/>
                <w:lang w:eastAsia="en-US"/>
              </w:rPr>
              <w:t>Methodical approach to dealing with enquiries and keeping records</w:t>
            </w:r>
            <w:r>
              <w:rPr>
                <w:rFonts w:asciiTheme="minorHAnsi" w:eastAsia="Calibri" w:hAnsiTheme="minorHAnsi" w:cstheme="minorBidi"/>
                <w:color w:val="000000" w:themeColor="text1"/>
                <w:sz w:val="22"/>
                <w:szCs w:val="22"/>
                <w:lang w:eastAsia="en-US"/>
              </w:rPr>
              <w:t>.</w:t>
            </w:r>
          </w:p>
        </w:tc>
        <w:tc>
          <w:tcPr>
            <w:tcW w:w="1842" w:type="dxa"/>
          </w:tcPr>
          <w:p w14:paraId="545AD53F" w14:textId="0543F6F4" w:rsidR="009C4033" w:rsidRPr="00620318" w:rsidRDefault="009C4033" w:rsidP="00620318">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Essential</w:t>
            </w:r>
          </w:p>
        </w:tc>
      </w:tr>
      <w:tr w:rsidR="009C4033" w:rsidRPr="00EF38BC" w14:paraId="2F176C83" w14:textId="77777777" w:rsidTr="00C44816">
        <w:tc>
          <w:tcPr>
            <w:tcW w:w="4112" w:type="dxa"/>
            <w:vMerge/>
          </w:tcPr>
          <w:p w14:paraId="77934772" w14:textId="77777777" w:rsidR="009C4033" w:rsidRPr="00E566D6" w:rsidRDefault="009C4033" w:rsidP="00620318">
            <w:pPr>
              <w:tabs>
                <w:tab w:val="right" w:leader="dot" w:pos="8080"/>
              </w:tabs>
              <w:spacing w:before="120"/>
              <w:rPr>
                <w:rFonts w:asciiTheme="minorHAnsi" w:hAnsiTheme="minorHAnsi" w:cstheme="minorHAnsi"/>
                <w:sz w:val="22"/>
                <w:szCs w:val="22"/>
              </w:rPr>
            </w:pPr>
          </w:p>
        </w:tc>
        <w:tc>
          <w:tcPr>
            <w:tcW w:w="4247" w:type="dxa"/>
          </w:tcPr>
          <w:p w14:paraId="6828D47A" w14:textId="1C17F553" w:rsidR="009C4033" w:rsidRPr="00620318" w:rsidRDefault="009C4033" w:rsidP="00620318">
            <w:pPr>
              <w:spacing w:before="120" w:after="120"/>
              <w:rPr>
                <w:rFonts w:asciiTheme="minorHAnsi" w:eastAsia="Calibri" w:hAnsiTheme="minorHAnsi" w:cstheme="minorBidi"/>
                <w:color w:val="000000" w:themeColor="text1"/>
                <w:sz w:val="22"/>
                <w:szCs w:val="22"/>
                <w:lang w:eastAsia="en-US"/>
              </w:rPr>
            </w:pPr>
            <w:r w:rsidRPr="006B3460">
              <w:rPr>
                <w:rFonts w:asciiTheme="minorHAnsi" w:eastAsia="Calibri" w:hAnsiTheme="minorHAnsi" w:cstheme="minorBidi"/>
                <w:color w:val="000000" w:themeColor="text1"/>
                <w:sz w:val="22"/>
                <w:szCs w:val="22"/>
                <w:lang w:eastAsia="en-US"/>
              </w:rPr>
              <w:t>Ability to organise and prioritise own workload to meet deadlines and targets</w:t>
            </w:r>
            <w:r>
              <w:rPr>
                <w:rFonts w:asciiTheme="minorHAnsi" w:eastAsia="Calibri" w:hAnsiTheme="minorHAnsi" w:cstheme="minorBidi"/>
                <w:color w:val="000000" w:themeColor="text1"/>
                <w:sz w:val="22"/>
                <w:szCs w:val="22"/>
                <w:lang w:eastAsia="en-US"/>
              </w:rPr>
              <w:t>.</w:t>
            </w:r>
          </w:p>
        </w:tc>
        <w:tc>
          <w:tcPr>
            <w:tcW w:w="1842" w:type="dxa"/>
          </w:tcPr>
          <w:p w14:paraId="016C341A" w14:textId="234E7E7D" w:rsidR="009C4033" w:rsidRPr="00620318" w:rsidRDefault="009C4033" w:rsidP="00620318">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Essential</w:t>
            </w:r>
          </w:p>
        </w:tc>
      </w:tr>
      <w:tr w:rsidR="009C4033" w:rsidRPr="00EF38BC" w14:paraId="2CE47FC7" w14:textId="77777777" w:rsidTr="00C44816">
        <w:tc>
          <w:tcPr>
            <w:tcW w:w="4112" w:type="dxa"/>
            <w:vMerge/>
          </w:tcPr>
          <w:p w14:paraId="30AAB7BB" w14:textId="77777777" w:rsidR="009C4033" w:rsidRPr="00E566D6" w:rsidRDefault="009C4033" w:rsidP="00620318">
            <w:pPr>
              <w:tabs>
                <w:tab w:val="right" w:leader="dot" w:pos="8080"/>
              </w:tabs>
              <w:spacing w:before="120"/>
              <w:rPr>
                <w:rFonts w:asciiTheme="minorHAnsi" w:hAnsiTheme="minorHAnsi" w:cstheme="minorHAnsi"/>
                <w:sz w:val="22"/>
                <w:szCs w:val="22"/>
              </w:rPr>
            </w:pPr>
          </w:p>
        </w:tc>
        <w:tc>
          <w:tcPr>
            <w:tcW w:w="4247" w:type="dxa"/>
          </w:tcPr>
          <w:p w14:paraId="2057539F" w14:textId="5B3C0DF3" w:rsidR="009C4033" w:rsidRPr="00620318" w:rsidRDefault="009C4033" w:rsidP="00620318">
            <w:pPr>
              <w:spacing w:before="120" w:after="120"/>
              <w:rPr>
                <w:rFonts w:asciiTheme="minorHAnsi" w:eastAsia="Calibri" w:hAnsiTheme="minorHAnsi" w:cstheme="minorBidi"/>
                <w:color w:val="000000" w:themeColor="text1"/>
                <w:sz w:val="22"/>
                <w:szCs w:val="22"/>
                <w:lang w:eastAsia="en-US"/>
              </w:rPr>
            </w:pPr>
            <w:r w:rsidRPr="00E17519">
              <w:rPr>
                <w:rFonts w:asciiTheme="minorHAnsi" w:eastAsia="Calibri" w:hAnsiTheme="minorHAnsi" w:cstheme="minorBidi"/>
                <w:color w:val="000000" w:themeColor="text1"/>
                <w:sz w:val="22"/>
                <w:szCs w:val="22"/>
                <w:lang w:eastAsia="en-US"/>
              </w:rPr>
              <w:t>Able to write letters / instructions so as to respond to enquiries in a professional manner</w:t>
            </w:r>
            <w:r>
              <w:rPr>
                <w:rFonts w:asciiTheme="minorHAnsi" w:eastAsia="Calibri" w:hAnsiTheme="minorHAnsi" w:cstheme="minorBidi"/>
                <w:color w:val="000000" w:themeColor="text1"/>
                <w:sz w:val="22"/>
                <w:szCs w:val="22"/>
                <w:lang w:eastAsia="en-US"/>
              </w:rPr>
              <w:t>.</w:t>
            </w:r>
          </w:p>
        </w:tc>
        <w:tc>
          <w:tcPr>
            <w:tcW w:w="1842" w:type="dxa"/>
          </w:tcPr>
          <w:p w14:paraId="512FABF4" w14:textId="50A296F6" w:rsidR="009C4033" w:rsidRPr="00620318" w:rsidRDefault="009C4033" w:rsidP="00620318">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Essential</w:t>
            </w:r>
          </w:p>
        </w:tc>
      </w:tr>
      <w:tr w:rsidR="009C4033" w:rsidRPr="00EF38BC" w14:paraId="1315EEBC" w14:textId="77777777" w:rsidTr="00C44816">
        <w:tc>
          <w:tcPr>
            <w:tcW w:w="4112" w:type="dxa"/>
            <w:vMerge/>
          </w:tcPr>
          <w:p w14:paraId="5506C611" w14:textId="5BAD4FCC" w:rsidR="009C4033" w:rsidRPr="00E566D6" w:rsidRDefault="009C4033" w:rsidP="00620318">
            <w:pPr>
              <w:tabs>
                <w:tab w:val="right" w:leader="dot" w:pos="8080"/>
              </w:tabs>
              <w:rPr>
                <w:rFonts w:asciiTheme="minorHAnsi" w:hAnsiTheme="minorHAnsi" w:cstheme="minorHAnsi"/>
                <w:sz w:val="22"/>
                <w:szCs w:val="22"/>
              </w:rPr>
            </w:pPr>
          </w:p>
        </w:tc>
        <w:tc>
          <w:tcPr>
            <w:tcW w:w="4247" w:type="dxa"/>
          </w:tcPr>
          <w:p w14:paraId="7FE94CAB" w14:textId="4E0F2AAD" w:rsidR="009C4033" w:rsidRPr="00620318" w:rsidRDefault="009C4033" w:rsidP="00620318">
            <w:pPr>
              <w:spacing w:before="120" w:after="120"/>
              <w:rPr>
                <w:rFonts w:asciiTheme="minorHAnsi" w:eastAsia="Calibri" w:hAnsiTheme="minorHAnsi" w:cstheme="minorBidi"/>
                <w:color w:val="000000" w:themeColor="text1"/>
                <w:sz w:val="22"/>
                <w:szCs w:val="22"/>
                <w:lang w:eastAsia="en-US"/>
              </w:rPr>
            </w:pPr>
            <w:r w:rsidRPr="0071072A">
              <w:rPr>
                <w:rFonts w:asciiTheme="minorHAnsi" w:eastAsia="Calibri" w:hAnsiTheme="minorHAnsi" w:cstheme="minorBidi"/>
                <w:color w:val="000000" w:themeColor="text1"/>
                <w:sz w:val="22"/>
                <w:szCs w:val="22"/>
                <w:lang w:eastAsia="en-US"/>
              </w:rPr>
              <w:t>Ability to analyse issue / problems, identify options and advise developers / contractors accordingly in a timely manner.</w:t>
            </w:r>
          </w:p>
        </w:tc>
        <w:tc>
          <w:tcPr>
            <w:tcW w:w="1842" w:type="dxa"/>
          </w:tcPr>
          <w:p w14:paraId="342F3BCD" w14:textId="0392A565" w:rsidR="009C4033" w:rsidRPr="00620318" w:rsidRDefault="009C4033" w:rsidP="00620318">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Essential</w:t>
            </w:r>
          </w:p>
        </w:tc>
      </w:tr>
      <w:tr w:rsidR="009C4033" w:rsidRPr="00EF38BC" w14:paraId="7601ED7F" w14:textId="77777777" w:rsidTr="00C44816">
        <w:tc>
          <w:tcPr>
            <w:tcW w:w="4112" w:type="dxa"/>
          </w:tcPr>
          <w:p w14:paraId="4B744BCF" w14:textId="27329C92" w:rsidR="009C4033" w:rsidRPr="00E566D6" w:rsidRDefault="009C4033" w:rsidP="009C4033">
            <w:pPr>
              <w:tabs>
                <w:tab w:val="right" w:leader="dot" w:pos="8080"/>
              </w:tabs>
              <w:spacing w:before="120"/>
              <w:rPr>
                <w:rFonts w:asciiTheme="minorHAnsi" w:hAnsiTheme="minorHAnsi" w:cstheme="minorHAnsi"/>
                <w:sz w:val="22"/>
                <w:szCs w:val="22"/>
              </w:rPr>
            </w:pPr>
            <w:r>
              <w:rPr>
                <w:rFonts w:asciiTheme="minorHAnsi" w:hAnsiTheme="minorHAnsi" w:cstheme="minorHAnsi"/>
                <w:b/>
                <w:sz w:val="22"/>
                <w:szCs w:val="22"/>
              </w:rPr>
              <w:t>E</w:t>
            </w:r>
            <w:r w:rsidRPr="00E566D6">
              <w:rPr>
                <w:rFonts w:asciiTheme="minorHAnsi" w:hAnsiTheme="minorHAnsi" w:cstheme="minorHAnsi"/>
                <w:b/>
                <w:sz w:val="22"/>
                <w:szCs w:val="22"/>
              </w:rPr>
              <w:t>xperience</w:t>
            </w:r>
          </w:p>
        </w:tc>
        <w:tc>
          <w:tcPr>
            <w:tcW w:w="4247" w:type="dxa"/>
          </w:tcPr>
          <w:p w14:paraId="478D0FCD" w14:textId="21B8FC86" w:rsidR="009C4033" w:rsidRPr="009C4033" w:rsidRDefault="009C4033" w:rsidP="009C4033">
            <w:pPr>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Demonstrable e</w:t>
            </w:r>
            <w:r w:rsidRPr="00D144A4">
              <w:rPr>
                <w:rFonts w:asciiTheme="minorHAnsi" w:eastAsia="Calibri" w:hAnsiTheme="minorHAnsi" w:cstheme="minorBidi"/>
                <w:color w:val="000000" w:themeColor="text1"/>
                <w:sz w:val="22"/>
                <w:szCs w:val="22"/>
                <w:lang w:eastAsia="en-US"/>
              </w:rPr>
              <w:t>xperience working in highway maintenance and construction, or related areas</w:t>
            </w:r>
            <w:r>
              <w:rPr>
                <w:rFonts w:asciiTheme="minorHAnsi" w:eastAsia="Calibri" w:hAnsiTheme="minorHAnsi" w:cstheme="minorBidi"/>
                <w:color w:val="000000" w:themeColor="text1"/>
                <w:sz w:val="22"/>
                <w:szCs w:val="22"/>
                <w:lang w:eastAsia="en-US"/>
              </w:rPr>
              <w:t>.</w:t>
            </w:r>
          </w:p>
        </w:tc>
        <w:tc>
          <w:tcPr>
            <w:tcW w:w="1842" w:type="dxa"/>
          </w:tcPr>
          <w:p w14:paraId="09A40FE1" w14:textId="164DCCCF" w:rsidR="009C4033" w:rsidRPr="009C4033" w:rsidRDefault="009C4033" w:rsidP="009C4033">
            <w:pPr>
              <w:tabs>
                <w:tab w:val="right" w:leader="dot" w:pos="8080"/>
              </w:tabs>
              <w:spacing w:before="120" w:after="120"/>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Essential</w:t>
            </w:r>
          </w:p>
        </w:tc>
      </w:tr>
      <w:tr w:rsidR="009C4033" w:rsidRPr="00EF38BC" w14:paraId="41E20E2A" w14:textId="77777777" w:rsidTr="00C44816">
        <w:tc>
          <w:tcPr>
            <w:tcW w:w="4112" w:type="dxa"/>
          </w:tcPr>
          <w:p w14:paraId="0D7C9FBC" w14:textId="709100B1"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Equality, Diversity and Inclusion (applies to all roles). </w:t>
            </w:r>
          </w:p>
        </w:tc>
        <w:tc>
          <w:tcPr>
            <w:tcW w:w="4247" w:type="dxa"/>
          </w:tcPr>
          <w:p w14:paraId="5BEC1229" w14:textId="05D467C9"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Ability to demonstrate awareness and understanding of equality, diversity and inclusion and how this applies to this role.   </w:t>
            </w:r>
          </w:p>
        </w:tc>
        <w:tc>
          <w:tcPr>
            <w:tcW w:w="1842" w:type="dxa"/>
          </w:tcPr>
          <w:p w14:paraId="42F4BC21" w14:textId="409E49A2"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Essential </w:t>
            </w:r>
          </w:p>
        </w:tc>
      </w:tr>
      <w:tr w:rsidR="009C4033" w:rsidRPr="00EF38BC" w14:paraId="2DC4ED48" w14:textId="77777777" w:rsidTr="00C44816">
        <w:tc>
          <w:tcPr>
            <w:tcW w:w="4112" w:type="dxa"/>
          </w:tcPr>
          <w:p w14:paraId="7D2F95AE" w14:textId="137BADDC"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Net Zero (applies to all roles). </w:t>
            </w:r>
          </w:p>
        </w:tc>
        <w:tc>
          <w:tcPr>
            <w:tcW w:w="4247" w:type="dxa"/>
          </w:tcPr>
          <w:p w14:paraId="258E29ED" w14:textId="0AC99AE1"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Ability to contribute towards our commitment of becoming a net zero organisation.   </w:t>
            </w:r>
          </w:p>
        </w:tc>
        <w:tc>
          <w:tcPr>
            <w:tcW w:w="1842" w:type="dxa"/>
          </w:tcPr>
          <w:p w14:paraId="59EB2A5C" w14:textId="734767ED" w:rsidR="009C4033" w:rsidRPr="004A579F" w:rsidRDefault="009C4033"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Essential </w:t>
            </w:r>
          </w:p>
        </w:tc>
      </w:tr>
      <w:tr w:rsidR="004A579F" w:rsidRPr="00EF38BC" w14:paraId="31CD2D1D" w14:textId="77777777" w:rsidTr="00C44816">
        <w:tc>
          <w:tcPr>
            <w:tcW w:w="4112" w:type="dxa"/>
          </w:tcPr>
          <w:p w14:paraId="78FFE9B4" w14:textId="1F482E68" w:rsidR="004A579F" w:rsidRPr="004A579F" w:rsidRDefault="004A579F"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 xml:space="preserve">Ability to travel. </w:t>
            </w:r>
          </w:p>
        </w:tc>
        <w:tc>
          <w:tcPr>
            <w:tcW w:w="4247" w:type="dxa"/>
          </w:tcPr>
          <w:p w14:paraId="0CB5A377" w14:textId="57DD1EB6" w:rsidR="004A579F" w:rsidRPr="004A579F" w:rsidRDefault="004A579F"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HDM Inspectors must have the ability to visit offices and sites throughout the County, when necessary, where public transport is limited. They must also have the ability to visit and inspect sites which may have difficult and / or remote access.</w:t>
            </w:r>
          </w:p>
        </w:tc>
        <w:tc>
          <w:tcPr>
            <w:tcW w:w="1842" w:type="dxa"/>
          </w:tcPr>
          <w:p w14:paraId="2F4CD67C" w14:textId="1AA0C569" w:rsidR="004A579F" w:rsidRPr="004A579F" w:rsidRDefault="004A579F" w:rsidP="004A579F">
            <w:pPr>
              <w:spacing w:before="120" w:after="120"/>
              <w:rPr>
                <w:rFonts w:asciiTheme="minorHAnsi" w:eastAsia="Calibri" w:hAnsiTheme="minorHAnsi" w:cstheme="minorBidi"/>
                <w:color w:val="000000" w:themeColor="text1"/>
                <w:sz w:val="22"/>
                <w:szCs w:val="22"/>
                <w:lang w:eastAsia="en-US"/>
              </w:rPr>
            </w:pPr>
            <w:r w:rsidRPr="004A579F">
              <w:rPr>
                <w:rFonts w:asciiTheme="minorHAnsi" w:eastAsia="Calibri" w:hAnsiTheme="minorHAnsi" w:cstheme="minorBidi"/>
                <w:color w:val="000000" w:themeColor="text1"/>
                <w:sz w:val="22"/>
                <w:szCs w:val="22"/>
                <w:lang w:eastAsia="en-US"/>
              </w:rPr>
              <w:t>Essential</w:t>
            </w:r>
          </w:p>
        </w:tc>
      </w:tr>
    </w:tbl>
    <w:p w14:paraId="5F10C4B5" w14:textId="7294825C"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9C4033" w:rsidRDefault="00880FAD" w:rsidP="008E4089">
            <w:pPr>
              <w:spacing w:after="120"/>
              <w:rPr>
                <w:rFonts w:asciiTheme="minorHAnsi" w:hAnsiTheme="minorHAnsi" w:cstheme="minorHAnsi"/>
                <w:strike/>
                <w:sz w:val="22"/>
                <w:szCs w:val="22"/>
              </w:rPr>
            </w:pPr>
            <w:r w:rsidRPr="009C4033">
              <w:rPr>
                <w:rFonts w:asciiTheme="minorHAnsi" w:hAnsiTheme="minorHAnsi" w:cstheme="minorHAnsi"/>
                <w:strike/>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9C4033" w:rsidRDefault="00880FAD" w:rsidP="008E4089">
            <w:pPr>
              <w:rPr>
                <w:rFonts w:asciiTheme="minorHAnsi" w:hAnsiTheme="minorHAnsi" w:cstheme="minorHAnsi"/>
                <w:strike/>
                <w:sz w:val="22"/>
                <w:szCs w:val="22"/>
              </w:rPr>
            </w:pPr>
            <w:r w:rsidRPr="009C4033">
              <w:rPr>
                <w:rFonts w:asciiTheme="minorHAnsi" w:hAnsiTheme="minorHAnsi" w:cstheme="minorHAnsi"/>
                <w:strike/>
                <w:sz w:val="22"/>
                <w:szCs w:val="22"/>
              </w:rPr>
              <w:t>Enhanced</w:t>
            </w:r>
          </w:p>
        </w:tc>
        <w:tc>
          <w:tcPr>
            <w:tcW w:w="2918" w:type="dxa"/>
            <w:shd w:val="clear" w:color="auto" w:fill="auto"/>
          </w:tcPr>
          <w:p w14:paraId="591EEE93" w14:textId="77777777" w:rsidR="00880FAD" w:rsidRPr="009C4033" w:rsidRDefault="00880FAD" w:rsidP="008E4089">
            <w:pPr>
              <w:rPr>
                <w:rFonts w:asciiTheme="minorHAnsi" w:hAnsiTheme="minorHAnsi" w:cstheme="minorHAnsi"/>
                <w:strike/>
                <w:sz w:val="22"/>
                <w:szCs w:val="22"/>
              </w:rPr>
            </w:pPr>
            <w:r w:rsidRPr="009C4033">
              <w:rPr>
                <w:rFonts w:asciiTheme="minorHAnsi" w:hAnsiTheme="minorHAnsi" w:cstheme="minorHAnsi"/>
                <w:strike/>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9C4033" w:rsidRDefault="002E142F" w:rsidP="008E4089">
            <w:pPr>
              <w:rPr>
                <w:rFonts w:asciiTheme="minorHAnsi" w:hAnsiTheme="minorHAnsi" w:cstheme="minorHAnsi"/>
                <w:strike/>
                <w:sz w:val="22"/>
                <w:szCs w:val="22"/>
              </w:rPr>
            </w:pPr>
            <w:r w:rsidRPr="009C4033">
              <w:rPr>
                <w:rFonts w:asciiTheme="minorHAnsi" w:hAnsiTheme="minorHAnsi" w:cstheme="minorHAnsi"/>
                <w:strike/>
                <w:sz w:val="22"/>
                <w:szCs w:val="22"/>
              </w:rPr>
              <w:t>Fixed</w:t>
            </w:r>
            <w:r w:rsidRPr="009C4033">
              <w:rPr>
                <w:rFonts w:asciiTheme="minorHAnsi" w:hAnsiTheme="minorHAnsi" w:cstheme="minorHAnsi"/>
                <w:strike/>
                <w:sz w:val="22"/>
                <w:szCs w:val="22"/>
              </w:rPr>
              <w:tab/>
            </w:r>
          </w:p>
        </w:tc>
        <w:tc>
          <w:tcPr>
            <w:tcW w:w="1089" w:type="dxa"/>
            <w:shd w:val="clear" w:color="auto" w:fill="auto"/>
          </w:tcPr>
          <w:p w14:paraId="1269588F" w14:textId="6FF9567A" w:rsidR="002E142F" w:rsidRPr="009C4033" w:rsidRDefault="002E142F" w:rsidP="008E4089">
            <w:pPr>
              <w:rPr>
                <w:rFonts w:asciiTheme="minorHAnsi" w:hAnsiTheme="minorHAnsi" w:cstheme="minorHAnsi"/>
                <w:strike/>
                <w:sz w:val="22"/>
                <w:szCs w:val="22"/>
              </w:rPr>
            </w:pPr>
            <w:r w:rsidRPr="009C4033">
              <w:rPr>
                <w:rFonts w:asciiTheme="minorHAnsi" w:hAnsiTheme="minorHAnsi" w:cstheme="minorHAnsi"/>
                <w:strike/>
                <w:sz w:val="22"/>
                <w:szCs w:val="22"/>
              </w:rPr>
              <w:t>Hybrid</w:t>
            </w:r>
            <w:r w:rsidRPr="009C4033">
              <w:rPr>
                <w:rFonts w:asciiTheme="minorHAnsi" w:hAnsiTheme="minorHAnsi" w:cstheme="minorHAnsi"/>
                <w:strike/>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9C4033" w:rsidRDefault="002E142F" w:rsidP="008E4089">
            <w:pPr>
              <w:rPr>
                <w:rFonts w:asciiTheme="minorHAnsi" w:hAnsiTheme="minorHAnsi" w:cstheme="minorHAnsi"/>
                <w:strike/>
                <w:sz w:val="22"/>
                <w:szCs w:val="22"/>
              </w:rPr>
            </w:pPr>
            <w:r w:rsidRPr="009C4033">
              <w:rPr>
                <w:rFonts w:asciiTheme="minorHAnsi" w:hAnsiTheme="minorHAnsi" w:cstheme="minorHAnsi"/>
                <w:strike/>
                <w:sz w:val="22"/>
                <w:szCs w:val="22"/>
              </w:rPr>
              <w:t>Remote</w:t>
            </w:r>
          </w:p>
        </w:tc>
        <w:tc>
          <w:tcPr>
            <w:tcW w:w="1089" w:type="dxa"/>
            <w:shd w:val="clear" w:color="auto" w:fill="auto"/>
          </w:tcPr>
          <w:p w14:paraId="69AFC0EC" w14:textId="6071287A" w:rsidR="002E142F" w:rsidRPr="009C4033" w:rsidRDefault="002E142F" w:rsidP="008E4089">
            <w:pPr>
              <w:rPr>
                <w:rFonts w:asciiTheme="minorHAnsi" w:hAnsiTheme="minorHAnsi" w:cstheme="minorHAnsi"/>
                <w:strike/>
                <w:sz w:val="22"/>
                <w:szCs w:val="22"/>
              </w:rPr>
            </w:pPr>
            <w:r w:rsidRPr="009C4033">
              <w:rPr>
                <w:rFonts w:asciiTheme="minorHAnsi" w:hAnsiTheme="minorHAnsi" w:cstheme="minorHAnsi"/>
                <w:strike/>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FDE54" w14:textId="77777777" w:rsidR="00677734" w:rsidRDefault="00677734" w:rsidP="00661C2F">
      <w:r>
        <w:separator/>
      </w:r>
    </w:p>
  </w:endnote>
  <w:endnote w:type="continuationSeparator" w:id="0">
    <w:p w14:paraId="15112A10" w14:textId="77777777" w:rsidR="00677734" w:rsidRDefault="00677734"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71BC3B" w:rsidR="00061A09" w:rsidRPr="00061A09" w:rsidRDefault="00C44816"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B79F3" w14:textId="77777777" w:rsidR="00677734" w:rsidRDefault="00677734" w:rsidP="00661C2F">
      <w:r>
        <w:separator/>
      </w:r>
    </w:p>
  </w:footnote>
  <w:footnote w:type="continuationSeparator" w:id="0">
    <w:p w14:paraId="47D24FE5" w14:textId="77777777" w:rsidR="00677734" w:rsidRDefault="00677734"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113F9"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957641719">
    <w:abstractNumId w:val="6"/>
  </w:num>
  <w:num w:numId="2" w16cid:durableId="1380208503">
    <w:abstractNumId w:val="1"/>
  </w:num>
  <w:num w:numId="3" w16cid:durableId="1070081833">
    <w:abstractNumId w:val="5"/>
  </w:num>
  <w:num w:numId="4" w16cid:durableId="1574582050">
    <w:abstractNumId w:val="0"/>
  </w:num>
  <w:num w:numId="5" w16cid:durableId="1687948557">
    <w:abstractNumId w:val="4"/>
  </w:num>
  <w:num w:numId="6" w16cid:durableId="443040480">
    <w:abstractNumId w:val="2"/>
  </w:num>
  <w:num w:numId="7" w16cid:durableId="1242834549">
    <w:abstractNumId w:val="7"/>
  </w:num>
  <w:num w:numId="8" w16cid:durableId="24538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15C0"/>
    <w:rsid w:val="000369A5"/>
    <w:rsid w:val="00036ACA"/>
    <w:rsid w:val="0004111E"/>
    <w:rsid w:val="0004272F"/>
    <w:rsid w:val="00061A09"/>
    <w:rsid w:val="00064EC4"/>
    <w:rsid w:val="00072983"/>
    <w:rsid w:val="000B3446"/>
    <w:rsid w:val="000D5624"/>
    <w:rsid w:val="000D76FB"/>
    <w:rsid w:val="00101E33"/>
    <w:rsid w:val="00102864"/>
    <w:rsid w:val="00111F81"/>
    <w:rsid w:val="001338AF"/>
    <w:rsid w:val="0014505C"/>
    <w:rsid w:val="0014782A"/>
    <w:rsid w:val="001754C9"/>
    <w:rsid w:val="001A167C"/>
    <w:rsid w:val="001A6B4A"/>
    <w:rsid w:val="001B1137"/>
    <w:rsid w:val="001C6F5B"/>
    <w:rsid w:val="001D46E8"/>
    <w:rsid w:val="00207FA5"/>
    <w:rsid w:val="002137DF"/>
    <w:rsid w:val="00225772"/>
    <w:rsid w:val="00226C67"/>
    <w:rsid w:val="002344C9"/>
    <w:rsid w:val="002404F5"/>
    <w:rsid w:val="002436FE"/>
    <w:rsid w:val="00244C73"/>
    <w:rsid w:val="002853AA"/>
    <w:rsid w:val="002B1FB1"/>
    <w:rsid w:val="002D62EE"/>
    <w:rsid w:val="002E142F"/>
    <w:rsid w:val="002E26F4"/>
    <w:rsid w:val="002F4CAD"/>
    <w:rsid w:val="00317FDE"/>
    <w:rsid w:val="003220BA"/>
    <w:rsid w:val="0033339E"/>
    <w:rsid w:val="003353DF"/>
    <w:rsid w:val="003533E2"/>
    <w:rsid w:val="00361F05"/>
    <w:rsid w:val="00381353"/>
    <w:rsid w:val="00391A24"/>
    <w:rsid w:val="003931A0"/>
    <w:rsid w:val="00394617"/>
    <w:rsid w:val="003A4482"/>
    <w:rsid w:val="003A757E"/>
    <w:rsid w:val="003B6D96"/>
    <w:rsid w:val="003C0734"/>
    <w:rsid w:val="003C709F"/>
    <w:rsid w:val="003D2B82"/>
    <w:rsid w:val="00415EBF"/>
    <w:rsid w:val="00471AF1"/>
    <w:rsid w:val="00473167"/>
    <w:rsid w:val="004A579F"/>
    <w:rsid w:val="004A7E9D"/>
    <w:rsid w:val="004E55EA"/>
    <w:rsid w:val="004F6C7C"/>
    <w:rsid w:val="004F6DCE"/>
    <w:rsid w:val="00516E32"/>
    <w:rsid w:val="00525E38"/>
    <w:rsid w:val="00526F49"/>
    <w:rsid w:val="005319FB"/>
    <w:rsid w:val="00541983"/>
    <w:rsid w:val="005516C3"/>
    <w:rsid w:val="00560D84"/>
    <w:rsid w:val="0056201A"/>
    <w:rsid w:val="00571032"/>
    <w:rsid w:val="005732B0"/>
    <w:rsid w:val="00595B5E"/>
    <w:rsid w:val="005B525E"/>
    <w:rsid w:val="00600363"/>
    <w:rsid w:val="00620318"/>
    <w:rsid w:val="00661C2F"/>
    <w:rsid w:val="00677734"/>
    <w:rsid w:val="00680E40"/>
    <w:rsid w:val="006B2F58"/>
    <w:rsid w:val="006B4983"/>
    <w:rsid w:val="006D4EE0"/>
    <w:rsid w:val="006D57B8"/>
    <w:rsid w:val="006E7A2F"/>
    <w:rsid w:val="006F0044"/>
    <w:rsid w:val="006F6F63"/>
    <w:rsid w:val="00712E1E"/>
    <w:rsid w:val="00715327"/>
    <w:rsid w:val="00746CB6"/>
    <w:rsid w:val="007500E2"/>
    <w:rsid w:val="00751D9D"/>
    <w:rsid w:val="00767D60"/>
    <w:rsid w:val="0077385D"/>
    <w:rsid w:val="00782A2F"/>
    <w:rsid w:val="00792765"/>
    <w:rsid w:val="007A52A1"/>
    <w:rsid w:val="007D1773"/>
    <w:rsid w:val="007E0C87"/>
    <w:rsid w:val="007E11F6"/>
    <w:rsid w:val="007E7B56"/>
    <w:rsid w:val="0080544A"/>
    <w:rsid w:val="008101E6"/>
    <w:rsid w:val="00816CE1"/>
    <w:rsid w:val="0084CFFA"/>
    <w:rsid w:val="00853E93"/>
    <w:rsid w:val="00854917"/>
    <w:rsid w:val="00860910"/>
    <w:rsid w:val="00861AFC"/>
    <w:rsid w:val="00863D64"/>
    <w:rsid w:val="00880FAD"/>
    <w:rsid w:val="008A53F3"/>
    <w:rsid w:val="008B3FC0"/>
    <w:rsid w:val="008D50CA"/>
    <w:rsid w:val="008E4089"/>
    <w:rsid w:val="008E5ABC"/>
    <w:rsid w:val="008F2CA1"/>
    <w:rsid w:val="008F4813"/>
    <w:rsid w:val="009131BB"/>
    <w:rsid w:val="0092275F"/>
    <w:rsid w:val="009235D6"/>
    <w:rsid w:val="00932A38"/>
    <w:rsid w:val="00952033"/>
    <w:rsid w:val="00957060"/>
    <w:rsid w:val="00964CF8"/>
    <w:rsid w:val="009667A3"/>
    <w:rsid w:val="009735F2"/>
    <w:rsid w:val="00976B07"/>
    <w:rsid w:val="0099166A"/>
    <w:rsid w:val="00992451"/>
    <w:rsid w:val="00993F40"/>
    <w:rsid w:val="00995825"/>
    <w:rsid w:val="009A3F66"/>
    <w:rsid w:val="009B1024"/>
    <w:rsid w:val="009C4033"/>
    <w:rsid w:val="00A20A7B"/>
    <w:rsid w:val="00A4048E"/>
    <w:rsid w:val="00A43E60"/>
    <w:rsid w:val="00A66515"/>
    <w:rsid w:val="00A804DD"/>
    <w:rsid w:val="00AA1CFE"/>
    <w:rsid w:val="00AF78B9"/>
    <w:rsid w:val="00B0194C"/>
    <w:rsid w:val="00B21183"/>
    <w:rsid w:val="00B46EB9"/>
    <w:rsid w:val="00B5159A"/>
    <w:rsid w:val="00B6394F"/>
    <w:rsid w:val="00B767D9"/>
    <w:rsid w:val="00B811B9"/>
    <w:rsid w:val="00BA767B"/>
    <w:rsid w:val="00BB55CF"/>
    <w:rsid w:val="00BC182E"/>
    <w:rsid w:val="00BD59E4"/>
    <w:rsid w:val="00BF63E2"/>
    <w:rsid w:val="00C030A2"/>
    <w:rsid w:val="00C2647A"/>
    <w:rsid w:val="00C324AA"/>
    <w:rsid w:val="00C356A8"/>
    <w:rsid w:val="00C36D12"/>
    <w:rsid w:val="00C44816"/>
    <w:rsid w:val="00C4764F"/>
    <w:rsid w:val="00C6721B"/>
    <w:rsid w:val="00C71F64"/>
    <w:rsid w:val="00C775F4"/>
    <w:rsid w:val="00C936EC"/>
    <w:rsid w:val="00C94259"/>
    <w:rsid w:val="00CA498F"/>
    <w:rsid w:val="00CF674D"/>
    <w:rsid w:val="00D02DF7"/>
    <w:rsid w:val="00D13A26"/>
    <w:rsid w:val="00D328A5"/>
    <w:rsid w:val="00D40B8B"/>
    <w:rsid w:val="00D416B4"/>
    <w:rsid w:val="00D44AE6"/>
    <w:rsid w:val="00D52E06"/>
    <w:rsid w:val="00D6160B"/>
    <w:rsid w:val="00D64EAF"/>
    <w:rsid w:val="00D653DD"/>
    <w:rsid w:val="00D87C57"/>
    <w:rsid w:val="00D87D2E"/>
    <w:rsid w:val="00D924DD"/>
    <w:rsid w:val="00DC23FA"/>
    <w:rsid w:val="00DE5131"/>
    <w:rsid w:val="00DF09BB"/>
    <w:rsid w:val="00DF5270"/>
    <w:rsid w:val="00E10D27"/>
    <w:rsid w:val="00E2157E"/>
    <w:rsid w:val="00E34E0D"/>
    <w:rsid w:val="00E471C1"/>
    <w:rsid w:val="00E528EC"/>
    <w:rsid w:val="00E566D6"/>
    <w:rsid w:val="00E71E27"/>
    <w:rsid w:val="00E74D7C"/>
    <w:rsid w:val="00E75D49"/>
    <w:rsid w:val="00EA53A5"/>
    <w:rsid w:val="00EB75FD"/>
    <w:rsid w:val="00EE3934"/>
    <w:rsid w:val="00EF38BC"/>
    <w:rsid w:val="00F033DE"/>
    <w:rsid w:val="00F12DCE"/>
    <w:rsid w:val="00F135F0"/>
    <w:rsid w:val="00F25EDB"/>
    <w:rsid w:val="00F462B3"/>
    <w:rsid w:val="00F503E5"/>
    <w:rsid w:val="00F55335"/>
    <w:rsid w:val="00F868CD"/>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7" ma:contentTypeDescription="Create a new document." ma:contentTypeScope="" ma:versionID="556fcfdb940ca27c7b677d89e3be4230">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5f88c96f4892ca28bcaa691de073267f"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d056a-be87-42f6-9434-8291a190d1dd}" ma:internalName="TaxCatchAll" ma:showField="CatchAllData" ma:web="d71bf0d0-b545-4b8c-b2e2-4f7f3220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1bf0d0-b545-4b8c-b2e2-4f7f3220326b">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a6ae2f78-f16f-4bc9-801e-4a7bbc97c885">
      <Terms xmlns="http://schemas.microsoft.com/office/infopath/2007/PartnerControls"/>
    </lcf76f155ced4ddcb4097134ff3c332f>
    <TaxCatchAll xmlns="d71bf0d0-b545-4b8c-b2e2-4f7f322032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EAB91A8E-9D65-4D68-A2C7-B503D8B2B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44C2B-7442-488A-A8A1-FD1AFA6D2A34}">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d71bf0d0-b545-4b8c-b2e2-4f7f3220326b"/>
    <ds:schemaRef ds:uri="a6ae2f78-f16f-4bc9-801e-4a7bbc97c885"/>
    <ds:schemaRef ds:uri="http://schemas.microsoft.com/office/2006/metadata/propertie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899</Words>
  <Characters>5734</Characters>
  <Application>Microsoft Office Word</Application>
  <DocSecurity>0</DocSecurity>
  <Lines>47</Lines>
  <Paragraphs>13</Paragraphs>
  <ScaleCrop>false</ScaleCrop>
  <Company>Cambridgeshire County Council</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Shane Luck</cp:lastModifiedBy>
  <cp:revision>27</cp:revision>
  <cp:lastPrinted>2014-11-24T09:56:00Z</cp:lastPrinted>
  <dcterms:created xsi:type="dcterms:W3CDTF">2024-09-04T10:18:00Z</dcterms:created>
  <dcterms:modified xsi:type="dcterms:W3CDTF">2024-09-17T10:04:00Z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