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CF063" w14:textId="77777777" w:rsidR="002E7624" w:rsidRDefault="00ED30E5">
      <w:pPr>
        <w:spacing w:after="0" w:line="259" w:lineRule="auto"/>
        <w:ind w:left="65" w:firstLine="0"/>
        <w:jc w:val="center"/>
      </w:pPr>
      <w:r>
        <w:rPr>
          <w:b/>
          <w:sz w:val="24"/>
        </w:rPr>
        <w:t xml:space="preserve"> </w:t>
      </w:r>
    </w:p>
    <w:p w14:paraId="110EA5BD" w14:textId="77777777" w:rsidR="002E7624" w:rsidRDefault="00ED30E5">
      <w:pPr>
        <w:spacing w:after="0" w:line="259" w:lineRule="auto"/>
        <w:ind w:left="0" w:right="2" w:firstLine="0"/>
        <w:jc w:val="center"/>
      </w:pPr>
      <w:r>
        <w:rPr>
          <w:b/>
          <w:sz w:val="24"/>
        </w:rPr>
        <w:t xml:space="preserve">Job Description </w:t>
      </w:r>
    </w:p>
    <w:p w14:paraId="79F8F7BC" w14:textId="77777777" w:rsidR="002E7624" w:rsidRDefault="00ED30E5">
      <w:pPr>
        <w:spacing w:after="0" w:line="259" w:lineRule="auto"/>
        <w:ind w:left="0" w:firstLine="0"/>
        <w:jc w:val="left"/>
      </w:pPr>
      <w:r>
        <w:rPr>
          <w:rFonts w:ascii="Times New Roman" w:eastAsia="Times New Roman" w:hAnsi="Times New Roman" w:cs="Times New Roman"/>
          <w:sz w:val="24"/>
        </w:rPr>
        <w:t xml:space="preserve"> </w:t>
      </w:r>
    </w:p>
    <w:p w14:paraId="5F44E15A" w14:textId="77777777" w:rsidR="002E7624" w:rsidRDefault="00ED30E5">
      <w:r>
        <w:t xml:space="preserve">Job Title: Senior Client Funds Officer </w:t>
      </w:r>
    </w:p>
    <w:p w14:paraId="708635D9" w14:textId="77777777" w:rsidR="002E7624" w:rsidRDefault="00ED30E5">
      <w:pPr>
        <w:spacing w:after="0" w:line="259" w:lineRule="auto"/>
        <w:ind w:left="108" w:firstLine="0"/>
        <w:jc w:val="left"/>
      </w:pPr>
      <w:r>
        <w:t xml:space="preserve"> </w:t>
      </w:r>
    </w:p>
    <w:p w14:paraId="67CCC535" w14:textId="77777777" w:rsidR="002E7624" w:rsidRDefault="00ED30E5">
      <w:r>
        <w:t xml:space="preserve">Job number </w:t>
      </w:r>
    </w:p>
    <w:p w14:paraId="35B67A5D" w14:textId="77777777" w:rsidR="002E7624" w:rsidRDefault="00ED30E5">
      <w:pPr>
        <w:spacing w:after="0" w:line="259" w:lineRule="auto"/>
        <w:ind w:left="108" w:firstLine="0"/>
        <w:jc w:val="left"/>
      </w:pPr>
      <w:r>
        <w:t xml:space="preserve"> </w:t>
      </w:r>
    </w:p>
    <w:p w14:paraId="34812225" w14:textId="77777777" w:rsidR="002E7624" w:rsidRDefault="00ED30E5">
      <w:r>
        <w:t xml:space="preserve">Grade I / Scale 6 </w:t>
      </w:r>
    </w:p>
    <w:p w14:paraId="5907AF8B" w14:textId="77777777" w:rsidR="002E7624" w:rsidRDefault="00ED30E5">
      <w:pPr>
        <w:spacing w:after="7" w:line="259" w:lineRule="auto"/>
        <w:ind w:left="108" w:firstLine="0"/>
        <w:jc w:val="left"/>
      </w:pPr>
      <w:r>
        <w:t xml:space="preserve"> </w:t>
      </w:r>
    </w:p>
    <w:p w14:paraId="16E659FD" w14:textId="77777777" w:rsidR="002E7624" w:rsidRDefault="00ED30E5">
      <w:pPr>
        <w:shd w:val="clear" w:color="auto" w:fill="000000"/>
        <w:spacing w:after="4" w:line="259" w:lineRule="auto"/>
        <w:ind w:left="10" w:right="426"/>
        <w:jc w:val="center"/>
      </w:pPr>
      <w:r>
        <w:rPr>
          <w:b/>
          <w:color w:val="FFFFFF"/>
        </w:rPr>
        <w:t xml:space="preserve">Overall purpose of the job </w:t>
      </w:r>
    </w:p>
    <w:p w14:paraId="1E17075E" w14:textId="0841F88E" w:rsidR="002E7624" w:rsidRDefault="00ED30E5" w:rsidP="00ED30E5">
      <w:pPr>
        <w:ind w:left="-5"/>
      </w:pPr>
      <w:r>
        <w:t xml:space="preserve">  </w:t>
      </w:r>
    </w:p>
    <w:p w14:paraId="00130859" w14:textId="77777777" w:rsidR="00EE1664" w:rsidRDefault="00EE1664" w:rsidP="00EE1664">
      <w:pPr>
        <w:ind w:left="-5"/>
      </w:pPr>
      <w:r>
        <w:t xml:space="preserve">The purpose of the role is to provide a financial and safeguarding service to vulnerable adult service users that are subject to an </w:t>
      </w:r>
      <w:proofErr w:type="spellStart"/>
      <w:r>
        <w:t>appointeeship</w:t>
      </w:r>
      <w:proofErr w:type="spellEnd"/>
      <w:r>
        <w:t xml:space="preserve"> or deputyship to ensure financial affairs are managed appropriately and to offer protection from financial abuse. Ensuring duties are carried out in line with the requirements of the Mental Capacity Act 2005, Financial Regulations, Taxation, DWP legislation, The Office of the Public Guardian Standards and Court of Protection guidelines.  </w:t>
      </w:r>
    </w:p>
    <w:p w14:paraId="7533E4EB" w14:textId="77777777" w:rsidR="00EE1664" w:rsidRDefault="00EE1664" w:rsidP="00EE1664">
      <w:pPr>
        <w:spacing w:after="0" w:line="259" w:lineRule="auto"/>
        <w:ind w:left="0" w:firstLine="0"/>
        <w:jc w:val="left"/>
      </w:pPr>
      <w:r>
        <w:t xml:space="preserve"> </w:t>
      </w:r>
    </w:p>
    <w:p w14:paraId="62E1FA1D" w14:textId="77777777" w:rsidR="00EE1664" w:rsidRDefault="00EE1664" w:rsidP="00EE1664">
      <w:pPr>
        <w:ind w:left="-5"/>
      </w:pPr>
      <w:r>
        <w:t xml:space="preserve">Resolve legal, financial, family and emotional matters that can often be challenging and complex in order to effectively manage clients personal financial affairs who have been assessed as having no capacity themselves to do so. </w:t>
      </w:r>
    </w:p>
    <w:p w14:paraId="124523FF" w14:textId="77777777" w:rsidR="00EE1664" w:rsidRDefault="00EE1664" w:rsidP="00EE1664">
      <w:pPr>
        <w:spacing w:after="0" w:line="259" w:lineRule="auto"/>
        <w:ind w:left="720" w:firstLine="0"/>
        <w:jc w:val="left"/>
      </w:pPr>
      <w:r>
        <w:t xml:space="preserve"> </w:t>
      </w:r>
    </w:p>
    <w:p w14:paraId="22F8596A" w14:textId="74CF50C9" w:rsidR="00EE1664" w:rsidRDefault="00EE1664" w:rsidP="00ED30E5">
      <w:pPr>
        <w:ind w:left="-5"/>
      </w:pPr>
      <w:r>
        <w:t xml:space="preserve">To ensure an integrated approach to Finance Operations through assisting with the implementation of new technologies, methodologies and processes that meet the needs of clients, customers and client organisations. </w:t>
      </w:r>
    </w:p>
    <w:tbl>
      <w:tblPr>
        <w:tblStyle w:val="TableGrid"/>
        <w:tblpPr w:vertAnchor="page" w:horzAnchor="page" w:tblpX="966" w:tblpY="9202"/>
        <w:tblOverlap w:val="never"/>
        <w:tblW w:w="9800" w:type="dxa"/>
        <w:tblInd w:w="0" w:type="dxa"/>
        <w:tblCellMar>
          <w:top w:w="5" w:type="dxa"/>
          <w:left w:w="107" w:type="dxa"/>
          <w:right w:w="35" w:type="dxa"/>
        </w:tblCellMar>
        <w:tblLook w:val="04A0" w:firstRow="1" w:lastRow="0" w:firstColumn="1" w:lastColumn="0" w:noHBand="0" w:noVBand="1"/>
      </w:tblPr>
      <w:tblGrid>
        <w:gridCol w:w="563"/>
        <w:gridCol w:w="9237"/>
      </w:tblGrid>
      <w:tr w:rsidR="002E7624" w14:paraId="610E0862" w14:textId="77777777">
        <w:trPr>
          <w:trHeight w:val="259"/>
        </w:trPr>
        <w:tc>
          <w:tcPr>
            <w:tcW w:w="563" w:type="dxa"/>
            <w:tcBorders>
              <w:top w:val="single" w:sz="4" w:space="0" w:color="000000"/>
              <w:left w:val="single" w:sz="4" w:space="0" w:color="000000"/>
              <w:bottom w:val="single" w:sz="4" w:space="0" w:color="000000"/>
              <w:right w:val="single" w:sz="4" w:space="0" w:color="000000"/>
            </w:tcBorders>
            <w:shd w:val="clear" w:color="auto" w:fill="C0C0C0"/>
          </w:tcPr>
          <w:p w14:paraId="74826D6C" w14:textId="77777777" w:rsidR="002E7624" w:rsidRDefault="00ED30E5">
            <w:pPr>
              <w:spacing w:after="0" w:line="259" w:lineRule="auto"/>
              <w:ind w:left="0" w:firstLine="0"/>
              <w:jc w:val="left"/>
            </w:pPr>
            <w:r>
              <w:t xml:space="preserve"> </w:t>
            </w:r>
          </w:p>
        </w:tc>
        <w:tc>
          <w:tcPr>
            <w:tcW w:w="9237" w:type="dxa"/>
            <w:tcBorders>
              <w:top w:val="single" w:sz="4" w:space="0" w:color="000000"/>
              <w:left w:val="single" w:sz="4" w:space="0" w:color="000000"/>
              <w:bottom w:val="single" w:sz="4" w:space="0" w:color="000000"/>
              <w:right w:val="single" w:sz="4" w:space="0" w:color="000000"/>
            </w:tcBorders>
            <w:shd w:val="clear" w:color="auto" w:fill="C0C0C0"/>
          </w:tcPr>
          <w:p w14:paraId="4AACC4FD" w14:textId="77777777" w:rsidR="002E7624" w:rsidRDefault="00ED30E5">
            <w:pPr>
              <w:spacing w:after="0" w:line="259" w:lineRule="auto"/>
              <w:ind w:left="1" w:firstLine="0"/>
              <w:jc w:val="left"/>
            </w:pPr>
            <w:r>
              <w:rPr>
                <w:b/>
              </w:rPr>
              <w:t>Main accountabilities</w:t>
            </w:r>
            <w:r>
              <w:t xml:space="preserve"> </w:t>
            </w:r>
          </w:p>
        </w:tc>
      </w:tr>
      <w:tr w:rsidR="002E7624" w14:paraId="346E9F71" w14:textId="77777777">
        <w:trPr>
          <w:trHeight w:val="1276"/>
        </w:trPr>
        <w:tc>
          <w:tcPr>
            <w:tcW w:w="563" w:type="dxa"/>
            <w:tcBorders>
              <w:top w:val="single" w:sz="4" w:space="0" w:color="000000"/>
              <w:left w:val="single" w:sz="4" w:space="0" w:color="000000"/>
              <w:bottom w:val="single" w:sz="4" w:space="0" w:color="000000"/>
              <w:right w:val="single" w:sz="4" w:space="0" w:color="000000"/>
            </w:tcBorders>
          </w:tcPr>
          <w:p w14:paraId="726475B5" w14:textId="77777777" w:rsidR="002E7624" w:rsidRDefault="00ED30E5">
            <w:pPr>
              <w:spacing w:after="0" w:line="259" w:lineRule="auto"/>
              <w:ind w:left="0" w:firstLine="0"/>
              <w:jc w:val="left"/>
            </w:pPr>
            <w:r>
              <w:t xml:space="preserve">1.  </w:t>
            </w:r>
          </w:p>
        </w:tc>
        <w:tc>
          <w:tcPr>
            <w:tcW w:w="9237" w:type="dxa"/>
            <w:tcBorders>
              <w:top w:val="single" w:sz="4" w:space="0" w:color="000000"/>
              <w:left w:val="single" w:sz="4" w:space="0" w:color="000000"/>
              <w:bottom w:val="single" w:sz="4" w:space="0" w:color="000000"/>
              <w:right w:val="single" w:sz="4" w:space="0" w:color="000000"/>
            </w:tcBorders>
          </w:tcPr>
          <w:p w14:paraId="1304A65B" w14:textId="77777777" w:rsidR="002E7624" w:rsidRDefault="00ED30E5">
            <w:pPr>
              <w:spacing w:after="0" w:line="259" w:lineRule="auto"/>
              <w:ind w:left="1" w:right="27" w:firstLine="0"/>
              <w:jc w:val="left"/>
            </w:pPr>
            <w:r>
              <w:t xml:space="preserve">Responsible for day-to-day management of service users’ affairs and in line with current legislation and the stated policies of the organisations involved, making sound judgements / decisions. Work closely with the Team Leader and Corporate Deputy, keeping them informed of service user, process, system or performance issues and take responsibility for resolving issues or recommending options for resolving them as appropriate. </w:t>
            </w:r>
          </w:p>
        </w:tc>
      </w:tr>
      <w:tr w:rsidR="002E7624" w14:paraId="75872C7C" w14:textId="77777777">
        <w:trPr>
          <w:trHeight w:val="2036"/>
        </w:trPr>
        <w:tc>
          <w:tcPr>
            <w:tcW w:w="563" w:type="dxa"/>
            <w:tcBorders>
              <w:top w:val="single" w:sz="4" w:space="0" w:color="000000"/>
              <w:left w:val="single" w:sz="4" w:space="0" w:color="000000"/>
              <w:bottom w:val="single" w:sz="4" w:space="0" w:color="000000"/>
              <w:right w:val="single" w:sz="4" w:space="0" w:color="000000"/>
            </w:tcBorders>
          </w:tcPr>
          <w:p w14:paraId="12E7763D" w14:textId="77777777" w:rsidR="002E7624" w:rsidRDefault="00ED30E5">
            <w:pPr>
              <w:spacing w:after="0" w:line="259" w:lineRule="auto"/>
              <w:ind w:left="0" w:firstLine="0"/>
              <w:jc w:val="left"/>
            </w:pPr>
            <w:r>
              <w:t xml:space="preserve">2.  </w:t>
            </w:r>
          </w:p>
        </w:tc>
        <w:tc>
          <w:tcPr>
            <w:tcW w:w="9237" w:type="dxa"/>
            <w:tcBorders>
              <w:top w:val="single" w:sz="4" w:space="0" w:color="000000"/>
              <w:left w:val="single" w:sz="4" w:space="0" w:color="000000"/>
              <w:bottom w:val="single" w:sz="4" w:space="0" w:color="000000"/>
              <w:right w:val="single" w:sz="4" w:space="0" w:color="000000"/>
            </w:tcBorders>
          </w:tcPr>
          <w:p w14:paraId="54AFC0E0" w14:textId="77777777" w:rsidR="002E7624" w:rsidRDefault="00ED30E5">
            <w:pPr>
              <w:spacing w:after="0" w:line="259" w:lineRule="auto"/>
              <w:ind w:left="1" w:right="71" w:firstLine="0"/>
            </w:pPr>
            <w:r>
              <w:t xml:space="preserve">Manage and prioritise own case load which includes dealing with correspondence, making payments, providing emergency funds, claiming benefits to maximise a service users income, negotiating agreements, debt settlements, reporting information to the OPG / COP / DWP / Tax Office, representing and supporting service users at Tribunals and other legal / benefit related / tenancy related issues in order to meet the service users and </w:t>
            </w:r>
            <w:proofErr w:type="spellStart"/>
            <w:r>
              <w:t>organisations</w:t>
            </w:r>
            <w:proofErr w:type="spellEnd"/>
            <w:r>
              <w:t xml:space="preserve"> needs. Dealing with property maintenance, ensuring that client property is safe and secure, and house clearances as appropriate which will include inventory checks. Assisting with the administration of estates and funeral arrangements. </w:t>
            </w:r>
          </w:p>
        </w:tc>
      </w:tr>
      <w:tr w:rsidR="002E7624" w14:paraId="25FD3EFE" w14:textId="77777777">
        <w:trPr>
          <w:trHeight w:val="516"/>
        </w:trPr>
        <w:tc>
          <w:tcPr>
            <w:tcW w:w="563" w:type="dxa"/>
            <w:tcBorders>
              <w:top w:val="single" w:sz="4" w:space="0" w:color="000000"/>
              <w:left w:val="single" w:sz="4" w:space="0" w:color="000000"/>
              <w:bottom w:val="single" w:sz="4" w:space="0" w:color="000000"/>
              <w:right w:val="single" w:sz="4" w:space="0" w:color="000000"/>
            </w:tcBorders>
          </w:tcPr>
          <w:p w14:paraId="5DC28C74" w14:textId="77777777" w:rsidR="002E7624" w:rsidRDefault="00ED30E5">
            <w:pPr>
              <w:spacing w:after="0" w:line="259" w:lineRule="auto"/>
              <w:ind w:left="0" w:firstLine="0"/>
              <w:jc w:val="left"/>
            </w:pPr>
            <w:r>
              <w:t xml:space="preserve">3.  </w:t>
            </w:r>
          </w:p>
        </w:tc>
        <w:tc>
          <w:tcPr>
            <w:tcW w:w="9237" w:type="dxa"/>
            <w:tcBorders>
              <w:top w:val="single" w:sz="4" w:space="0" w:color="000000"/>
              <w:left w:val="single" w:sz="4" w:space="0" w:color="000000"/>
              <w:bottom w:val="single" w:sz="4" w:space="0" w:color="000000"/>
              <w:right w:val="single" w:sz="4" w:space="0" w:color="000000"/>
            </w:tcBorders>
          </w:tcPr>
          <w:p w14:paraId="0B931E47" w14:textId="77777777" w:rsidR="002E7624" w:rsidRDefault="00ED30E5">
            <w:pPr>
              <w:spacing w:after="0" w:line="259" w:lineRule="auto"/>
              <w:ind w:left="1" w:firstLine="0"/>
            </w:pPr>
            <w:r>
              <w:t xml:space="preserve">Ensure operational service priorities are met and customer and audit requirements are adhered to through effective workflow management. </w:t>
            </w:r>
          </w:p>
        </w:tc>
      </w:tr>
      <w:tr w:rsidR="002E7624" w14:paraId="73B78A9C" w14:textId="77777777">
        <w:trPr>
          <w:trHeight w:val="516"/>
        </w:trPr>
        <w:tc>
          <w:tcPr>
            <w:tcW w:w="563" w:type="dxa"/>
            <w:tcBorders>
              <w:top w:val="single" w:sz="4" w:space="0" w:color="000000"/>
              <w:left w:val="single" w:sz="4" w:space="0" w:color="000000"/>
              <w:bottom w:val="single" w:sz="4" w:space="0" w:color="000000"/>
              <w:right w:val="single" w:sz="4" w:space="0" w:color="000000"/>
            </w:tcBorders>
          </w:tcPr>
          <w:p w14:paraId="7F666EC3" w14:textId="77777777" w:rsidR="002E7624" w:rsidRDefault="00ED30E5">
            <w:pPr>
              <w:spacing w:after="0" w:line="259" w:lineRule="auto"/>
              <w:ind w:left="0" w:firstLine="0"/>
              <w:jc w:val="left"/>
            </w:pPr>
            <w:r>
              <w:t xml:space="preserve">4.  </w:t>
            </w:r>
          </w:p>
        </w:tc>
        <w:tc>
          <w:tcPr>
            <w:tcW w:w="9237" w:type="dxa"/>
            <w:tcBorders>
              <w:top w:val="single" w:sz="4" w:space="0" w:color="000000"/>
              <w:left w:val="single" w:sz="4" w:space="0" w:color="000000"/>
              <w:bottom w:val="single" w:sz="4" w:space="0" w:color="000000"/>
              <w:right w:val="single" w:sz="4" w:space="0" w:color="000000"/>
            </w:tcBorders>
          </w:tcPr>
          <w:p w14:paraId="17B41C8A" w14:textId="77777777" w:rsidR="002E7624" w:rsidRDefault="00ED30E5">
            <w:pPr>
              <w:spacing w:after="0" w:line="259" w:lineRule="auto"/>
              <w:ind w:left="1" w:firstLine="0"/>
              <w:jc w:val="left"/>
            </w:pPr>
            <w:r>
              <w:t xml:space="preserve">Respond to and resolve complex and sensitive service requests and queries within the agreed service standard and according to operational procedures. </w:t>
            </w:r>
          </w:p>
        </w:tc>
      </w:tr>
      <w:tr w:rsidR="002E7624" w14:paraId="03121748" w14:textId="77777777">
        <w:trPr>
          <w:trHeight w:val="516"/>
        </w:trPr>
        <w:tc>
          <w:tcPr>
            <w:tcW w:w="563" w:type="dxa"/>
            <w:tcBorders>
              <w:top w:val="single" w:sz="4" w:space="0" w:color="000000"/>
              <w:left w:val="single" w:sz="4" w:space="0" w:color="000000"/>
              <w:bottom w:val="single" w:sz="4" w:space="0" w:color="000000"/>
              <w:right w:val="single" w:sz="4" w:space="0" w:color="000000"/>
            </w:tcBorders>
          </w:tcPr>
          <w:p w14:paraId="634D7084" w14:textId="77777777" w:rsidR="002E7624" w:rsidRDefault="00ED30E5">
            <w:pPr>
              <w:spacing w:after="0" w:line="259" w:lineRule="auto"/>
              <w:ind w:left="0" w:firstLine="0"/>
              <w:jc w:val="left"/>
            </w:pPr>
            <w:r>
              <w:t xml:space="preserve">5.  </w:t>
            </w:r>
          </w:p>
        </w:tc>
        <w:tc>
          <w:tcPr>
            <w:tcW w:w="9237" w:type="dxa"/>
            <w:tcBorders>
              <w:top w:val="single" w:sz="4" w:space="0" w:color="000000"/>
              <w:left w:val="single" w:sz="4" w:space="0" w:color="000000"/>
              <w:bottom w:val="single" w:sz="4" w:space="0" w:color="000000"/>
              <w:right w:val="single" w:sz="4" w:space="0" w:color="000000"/>
            </w:tcBorders>
          </w:tcPr>
          <w:p w14:paraId="2CE25CE2" w14:textId="77777777" w:rsidR="002E7624" w:rsidRDefault="00ED30E5">
            <w:pPr>
              <w:spacing w:after="0" w:line="259" w:lineRule="auto"/>
              <w:ind w:left="1" w:firstLine="0"/>
            </w:pPr>
            <w:r>
              <w:t xml:space="preserve">Provide advice to the Team Leader on areas of the service where improvements could be made and make recommendations to improve processes and efficiency. </w:t>
            </w:r>
          </w:p>
        </w:tc>
      </w:tr>
      <w:tr w:rsidR="002E7624" w14:paraId="4FDE5C0B" w14:textId="77777777">
        <w:trPr>
          <w:trHeight w:val="516"/>
        </w:trPr>
        <w:tc>
          <w:tcPr>
            <w:tcW w:w="563" w:type="dxa"/>
            <w:tcBorders>
              <w:top w:val="single" w:sz="4" w:space="0" w:color="000000"/>
              <w:left w:val="single" w:sz="4" w:space="0" w:color="000000"/>
              <w:bottom w:val="single" w:sz="4" w:space="0" w:color="000000"/>
              <w:right w:val="single" w:sz="4" w:space="0" w:color="000000"/>
            </w:tcBorders>
          </w:tcPr>
          <w:p w14:paraId="6813DC14" w14:textId="77777777" w:rsidR="002E7624" w:rsidRDefault="00ED30E5">
            <w:pPr>
              <w:spacing w:after="0" w:line="259" w:lineRule="auto"/>
              <w:ind w:left="0" w:firstLine="0"/>
              <w:jc w:val="left"/>
            </w:pPr>
            <w:r>
              <w:t xml:space="preserve">6.  </w:t>
            </w:r>
          </w:p>
        </w:tc>
        <w:tc>
          <w:tcPr>
            <w:tcW w:w="9237" w:type="dxa"/>
            <w:tcBorders>
              <w:top w:val="single" w:sz="4" w:space="0" w:color="000000"/>
              <w:left w:val="single" w:sz="4" w:space="0" w:color="000000"/>
              <w:bottom w:val="single" w:sz="4" w:space="0" w:color="000000"/>
              <w:right w:val="single" w:sz="4" w:space="0" w:color="000000"/>
            </w:tcBorders>
          </w:tcPr>
          <w:p w14:paraId="5CEECA93" w14:textId="77777777" w:rsidR="002E7624" w:rsidRDefault="00ED30E5">
            <w:pPr>
              <w:spacing w:after="0" w:line="259" w:lineRule="auto"/>
              <w:ind w:left="1" w:firstLine="0"/>
            </w:pPr>
            <w:r>
              <w:t xml:space="preserve">Provide training, advice and support to other staff, departments and external bodies when dealing with service users affairs and operational procedures. </w:t>
            </w:r>
          </w:p>
        </w:tc>
      </w:tr>
      <w:tr w:rsidR="002E7624" w14:paraId="21D2AEEE" w14:textId="77777777">
        <w:trPr>
          <w:trHeight w:val="516"/>
        </w:trPr>
        <w:tc>
          <w:tcPr>
            <w:tcW w:w="563" w:type="dxa"/>
            <w:tcBorders>
              <w:top w:val="single" w:sz="4" w:space="0" w:color="000000"/>
              <w:left w:val="single" w:sz="4" w:space="0" w:color="000000"/>
              <w:bottom w:val="single" w:sz="4" w:space="0" w:color="000000"/>
              <w:right w:val="single" w:sz="4" w:space="0" w:color="000000"/>
            </w:tcBorders>
          </w:tcPr>
          <w:p w14:paraId="207DE864" w14:textId="77777777" w:rsidR="002E7624" w:rsidRDefault="00ED30E5">
            <w:pPr>
              <w:spacing w:after="0" w:line="259" w:lineRule="auto"/>
              <w:ind w:left="0" w:firstLine="0"/>
              <w:jc w:val="left"/>
            </w:pPr>
            <w:r>
              <w:lastRenderedPageBreak/>
              <w:t xml:space="preserve">7.  </w:t>
            </w:r>
          </w:p>
        </w:tc>
        <w:tc>
          <w:tcPr>
            <w:tcW w:w="9237" w:type="dxa"/>
            <w:tcBorders>
              <w:top w:val="single" w:sz="4" w:space="0" w:color="000000"/>
              <w:left w:val="single" w:sz="4" w:space="0" w:color="000000"/>
              <w:bottom w:val="single" w:sz="4" w:space="0" w:color="000000"/>
              <w:right w:val="single" w:sz="4" w:space="0" w:color="000000"/>
            </w:tcBorders>
          </w:tcPr>
          <w:p w14:paraId="1949085E" w14:textId="77777777" w:rsidR="002E7624" w:rsidRDefault="00ED30E5">
            <w:pPr>
              <w:spacing w:after="0" w:line="259" w:lineRule="auto"/>
              <w:ind w:left="1" w:firstLine="0"/>
              <w:jc w:val="left"/>
            </w:pPr>
            <w:r>
              <w:t xml:space="preserve">Attend meetings/ visits to complete annual finance reviews, best interest decisions, mediate and resolve issues face to face with internal/ external bodies and families.  </w:t>
            </w:r>
          </w:p>
        </w:tc>
      </w:tr>
    </w:tbl>
    <w:tbl>
      <w:tblPr>
        <w:tblStyle w:val="TableGrid"/>
        <w:tblW w:w="9804" w:type="dxa"/>
        <w:tblInd w:w="-454" w:type="dxa"/>
        <w:tblCellMar>
          <w:top w:w="9" w:type="dxa"/>
          <w:left w:w="108" w:type="dxa"/>
          <w:right w:w="35" w:type="dxa"/>
        </w:tblCellMar>
        <w:tblLook w:val="04A0" w:firstRow="1" w:lastRow="0" w:firstColumn="1" w:lastColumn="0" w:noHBand="0" w:noVBand="1"/>
      </w:tblPr>
      <w:tblGrid>
        <w:gridCol w:w="564"/>
        <w:gridCol w:w="9240"/>
      </w:tblGrid>
      <w:tr w:rsidR="002E7624" w14:paraId="5D781C54" w14:textId="77777777">
        <w:trPr>
          <w:trHeight w:val="768"/>
        </w:trPr>
        <w:tc>
          <w:tcPr>
            <w:tcW w:w="564" w:type="dxa"/>
            <w:tcBorders>
              <w:top w:val="single" w:sz="4" w:space="0" w:color="000000"/>
              <w:left w:val="single" w:sz="4" w:space="0" w:color="000000"/>
              <w:bottom w:val="single" w:sz="4" w:space="0" w:color="000000"/>
              <w:right w:val="single" w:sz="4" w:space="0" w:color="000000"/>
            </w:tcBorders>
          </w:tcPr>
          <w:p w14:paraId="0E70813E" w14:textId="77777777" w:rsidR="002E7624" w:rsidRDefault="00ED30E5">
            <w:pPr>
              <w:spacing w:after="0" w:line="259" w:lineRule="auto"/>
              <w:ind w:left="0" w:firstLine="0"/>
              <w:jc w:val="left"/>
            </w:pPr>
            <w:r>
              <w:t xml:space="preserve">8.  </w:t>
            </w:r>
          </w:p>
        </w:tc>
        <w:tc>
          <w:tcPr>
            <w:tcW w:w="9240" w:type="dxa"/>
            <w:tcBorders>
              <w:top w:val="single" w:sz="4" w:space="0" w:color="000000"/>
              <w:left w:val="single" w:sz="4" w:space="0" w:color="000000"/>
              <w:bottom w:val="single" w:sz="4" w:space="0" w:color="000000"/>
              <w:right w:val="single" w:sz="4" w:space="0" w:color="000000"/>
            </w:tcBorders>
          </w:tcPr>
          <w:p w14:paraId="0D1AF00F" w14:textId="77777777" w:rsidR="002E7624" w:rsidRDefault="00ED30E5">
            <w:pPr>
              <w:spacing w:after="0" w:line="259" w:lineRule="auto"/>
              <w:ind w:left="0" w:firstLine="0"/>
              <w:jc w:val="left"/>
            </w:pPr>
            <w:r>
              <w:t xml:space="preserve">Embed customer service excellence within team through the design of customer focussed processes, active participation in one-to-one meetings / the PADP process and own behaviours. </w:t>
            </w:r>
          </w:p>
        </w:tc>
      </w:tr>
      <w:tr w:rsidR="002E7624" w14:paraId="47EA8063" w14:textId="77777777">
        <w:trPr>
          <w:trHeight w:val="516"/>
        </w:trPr>
        <w:tc>
          <w:tcPr>
            <w:tcW w:w="564" w:type="dxa"/>
            <w:tcBorders>
              <w:top w:val="single" w:sz="4" w:space="0" w:color="000000"/>
              <w:left w:val="single" w:sz="4" w:space="0" w:color="000000"/>
              <w:bottom w:val="single" w:sz="4" w:space="0" w:color="000000"/>
              <w:right w:val="single" w:sz="4" w:space="0" w:color="000000"/>
            </w:tcBorders>
          </w:tcPr>
          <w:p w14:paraId="63E3BB26" w14:textId="77777777" w:rsidR="002E7624" w:rsidRDefault="00ED30E5">
            <w:pPr>
              <w:spacing w:after="0" w:line="259" w:lineRule="auto"/>
              <w:ind w:left="0" w:firstLine="0"/>
              <w:jc w:val="left"/>
            </w:pPr>
            <w:r>
              <w:t xml:space="preserve">9.  </w:t>
            </w:r>
          </w:p>
        </w:tc>
        <w:tc>
          <w:tcPr>
            <w:tcW w:w="9240" w:type="dxa"/>
            <w:tcBorders>
              <w:top w:val="single" w:sz="4" w:space="0" w:color="000000"/>
              <w:left w:val="single" w:sz="4" w:space="0" w:color="000000"/>
              <w:bottom w:val="single" w:sz="4" w:space="0" w:color="000000"/>
              <w:right w:val="single" w:sz="4" w:space="0" w:color="000000"/>
            </w:tcBorders>
          </w:tcPr>
          <w:p w14:paraId="328F8B94" w14:textId="47A467F6" w:rsidR="002E7624" w:rsidRDefault="00ED30E5">
            <w:pPr>
              <w:spacing w:after="0" w:line="259" w:lineRule="auto"/>
              <w:ind w:left="0" w:firstLine="0"/>
            </w:pPr>
            <w:r>
              <w:t>Manage own workload and conflicting and c</w:t>
            </w:r>
            <w:r w:rsidR="00EE1664">
              <w:t>r</w:t>
            </w:r>
            <w:r>
              <w:t xml:space="preserve">itical priorities / deadlines, processing information / data accurately and in a timely manner. </w:t>
            </w:r>
          </w:p>
        </w:tc>
      </w:tr>
      <w:tr w:rsidR="002E7624" w14:paraId="1AEDF3CD" w14:textId="77777777">
        <w:trPr>
          <w:trHeight w:val="1022"/>
        </w:trPr>
        <w:tc>
          <w:tcPr>
            <w:tcW w:w="564" w:type="dxa"/>
            <w:tcBorders>
              <w:top w:val="single" w:sz="4" w:space="0" w:color="000000"/>
              <w:left w:val="single" w:sz="4" w:space="0" w:color="000000"/>
              <w:bottom w:val="single" w:sz="4" w:space="0" w:color="000000"/>
              <w:right w:val="single" w:sz="4" w:space="0" w:color="000000"/>
            </w:tcBorders>
          </w:tcPr>
          <w:p w14:paraId="0A4C24B8" w14:textId="77777777" w:rsidR="002E7624" w:rsidRDefault="00ED30E5">
            <w:pPr>
              <w:spacing w:after="0" w:line="259" w:lineRule="auto"/>
              <w:ind w:left="0" w:firstLine="0"/>
              <w:jc w:val="left"/>
            </w:pPr>
            <w:r>
              <w:t xml:space="preserve">10.  </w:t>
            </w:r>
          </w:p>
        </w:tc>
        <w:tc>
          <w:tcPr>
            <w:tcW w:w="9240" w:type="dxa"/>
            <w:tcBorders>
              <w:top w:val="single" w:sz="4" w:space="0" w:color="000000"/>
              <w:left w:val="single" w:sz="4" w:space="0" w:color="000000"/>
              <w:bottom w:val="single" w:sz="4" w:space="0" w:color="000000"/>
              <w:right w:val="single" w:sz="4" w:space="0" w:color="000000"/>
            </w:tcBorders>
          </w:tcPr>
          <w:p w14:paraId="262956A6" w14:textId="77777777" w:rsidR="002E7624" w:rsidRDefault="00ED30E5">
            <w:pPr>
              <w:spacing w:after="0" w:line="259" w:lineRule="auto"/>
              <w:ind w:left="0" w:firstLine="0"/>
              <w:jc w:val="left"/>
            </w:pPr>
            <w:r>
              <w:t xml:space="preserve">Support system implementations including conducting system testing, developing system documentation / process notes and delivering training to staff on new system processes. Provide advice and guidance to other departments and external bodies when dealing with service users affairs. </w:t>
            </w:r>
          </w:p>
        </w:tc>
      </w:tr>
      <w:tr w:rsidR="002E7624" w14:paraId="34E0B2B0" w14:textId="77777777">
        <w:trPr>
          <w:trHeight w:val="1022"/>
        </w:trPr>
        <w:tc>
          <w:tcPr>
            <w:tcW w:w="564" w:type="dxa"/>
            <w:tcBorders>
              <w:top w:val="single" w:sz="4" w:space="0" w:color="000000"/>
              <w:left w:val="single" w:sz="4" w:space="0" w:color="000000"/>
              <w:bottom w:val="single" w:sz="4" w:space="0" w:color="000000"/>
              <w:right w:val="single" w:sz="4" w:space="0" w:color="000000"/>
            </w:tcBorders>
          </w:tcPr>
          <w:p w14:paraId="35AEBC9D" w14:textId="77777777" w:rsidR="002E7624" w:rsidRDefault="00ED30E5">
            <w:pPr>
              <w:spacing w:after="0" w:line="259" w:lineRule="auto"/>
              <w:ind w:left="0" w:firstLine="0"/>
              <w:jc w:val="left"/>
            </w:pPr>
            <w:r>
              <w:t xml:space="preserve">11. </w:t>
            </w:r>
          </w:p>
          <w:p w14:paraId="0B86B545" w14:textId="77777777" w:rsidR="002E7624" w:rsidRDefault="00ED30E5">
            <w:pPr>
              <w:spacing w:after="0" w:line="259" w:lineRule="auto"/>
              <w:ind w:left="0" w:firstLine="0"/>
              <w:jc w:val="left"/>
            </w:pPr>
            <w:r>
              <w:t xml:space="preserve"> </w:t>
            </w:r>
          </w:p>
          <w:p w14:paraId="49E4D090" w14:textId="77777777" w:rsidR="002E7624" w:rsidRDefault="00ED30E5">
            <w:pPr>
              <w:spacing w:after="0" w:line="259" w:lineRule="auto"/>
              <w:ind w:left="0" w:firstLine="0"/>
              <w:jc w:val="left"/>
            </w:pPr>
            <w:r>
              <w:t xml:space="preserve"> </w:t>
            </w:r>
          </w:p>
        </w:tc>
        <w:tc>
          <w:tcPr>
            <w:tcW w:w="9240" w:type="dxa"/>
            <w:tcBorders>
              <w:top w:val="single" w:sz="4" w:space="0" w:color="000000"/>
              <w:left w:val="single" w:sz="4" w:space="0" w:color="000000"/>
              <w:bottom w:val="single" w:sz="4" w:space="0" w:color="000000"/>
              <w:right w:val="single" w:sz="4" w:space="0" w:color="000000"/>
            </w:tcBorders>
          </w:tcPr>
          <w:p w14:paraId="6A21FC80" w14:textId="77777777" w:rsidR="002E7624" w:rsidRDefault="00ED30E5">
            <w:pPr>
              <w:spacing w:after="0" w:line="259" w:lineRule="auto"/>
              <w:ind w:left="0" w:right="73" w:firstLine="0"/>
            </w:pPr>
            <w:r>
              <w:t xml:space="preserve">Work collaboratively on projects that support both system and operational developments. Test systems, review work practises and support training. Provide improvements for the Finance Operations Service in a professional and positive way, improving performance on ongoing basis.  </w:t>
            </w:r>
          </w:p>
        </w:tc>
      </w:tr>
      <w:tr w:rsidR="002E7624" w14:paraId="61E3FB6B" w14:textId="77777777">
        <w:trPr>
          <w:trHeight w:val="768"/>
        </w:trPr>
        <w:tc>
          <w:tcPr>
            <w:tcW w:w="564" w:type="dxa"/>
            <w:tcBorders>
              <w:top w:val="single" w:sz="4" w:space="0" w:color="000000"/>
              <w:left w:val="single" w:sz="4" w:space="0" w:color="000000"/>
              <w:bottom w:val="single" w:sz="4" w:space="0" w:color="000000"/>
              <w:right w:val="single" w:sz="4" w:space="0" w:color="000000"/>
            </w:tcBorders>
          </w:tcPr>
          <w:p w14:paraId="2B33CAE7" w14:textId="77777777" w:rsidR="002E7624" w:rsidRDefault="00ED30E5">
            <w:pPr>
              <w:spacing w:after="0" w:line="259" w:lineRule="auto"/>
              <w:ind w:left="0" w:firstLine="0"/>
              <w:jc w:val="left"/>
            </w:pPr>
            <w:r>
              <w:t xml:space="preserve">12. </w:t>
            </w:r>
          </w:p>
        </w:tc>
        <w:tc>
          <w:tcPr>
            <w:tcW w:w="9240" w:type="dxa"/>
            <w:tcBorders>
              <w:top w:val="single" w:sz="4" w:space="0" w:color="000000"/>
              <w:left w:val="single" w:sz="4" w:space="0" w:color="000000"/>
              <w:bottom w:val="single" w:sz="4" w:space="0" w:color="000000"/>
              <w:right w:val="single" w:sz="4" w:space="0" w:color="000000"/>
            </w:tcBorders>
          </w:tcPr>
          <w:p w14:paraId="7CFBC5E6" w14:textId="77777777" w:rsidR="002E7624" w:rsidRDefault="00ED30E5">
            <w:pPr>
              <w:spacing w:after="0" w:line="259" w:lineRule="auto"/>
              <w:ind w:left="0" w:right="80" w:firstLine="0"/>
            </w:pPr>
            <w:r>
              <w:t xml:space="preserve">Demonstrate awareness / understanding of equal opportunities and other people’s behaviour, physical, social and welfare needs. Apply these principals with service users when giving consideration for best interest and decision making. </w:t>
            </w:r>
          </w:p>
        </w:tc>
      </w:tr>
      <w:tr w:rsidR="002E7624" w14:paraId="59959D30" w14:textId="77777777">
        <w:trPr>
          <w:trHeight w:val="769"/>
        </w:trPr>
        <w:tc>
          <w:tcPr>
            <w:tcW w:w="564" w:type="dxa"/>
            <w:tcBorders>
              <w:top w:val="single" w:sz="4" w:space="0" w:color="000000"/>
              <w:left w:val="single" w:sz="4" w:space="0" w:color="000000"/>
              <w:bottom w:val="single" w:sz="4" w:space="0" w:color="000000"/>
              <w:right w:val="single" w:sz="4" w:space="0" w:color="000000"/>
            </w:tcBorders>
          </w:tcPr>
          <w:p w14:paraId="0231233F" w14:textId="77777777" w:rsidR="002E7624" w:rsidRDefault="00ED30E5">
            <w:pPr>
              <w:spacing w:after="0" w:line="259" w:lineRule="auto"/>
              <w:ind w:left="0" w:firstLine="0"/>
              <w:jc w:val="left"/>
            </w:pPr>
            <w:r>
              <w:t xml:space="preserve">13. </w:t>
            </w:r>
          </w:p>
        </w:tc>
        <w:tc>
          <w:tcPr>
            <w:tcW w:w="9240" w:type="dxa"/>
            <w:tcBorders>
              <w:top w:val="single" w:sz="4" w:space="0" w:color="000000"/>
              <w:left w:val="single" w:sz="4" w:space="0" w:color="000000"/>
              <w:bottom w:val="single" w:sz="4" w:space="0" w:color="000000"/>
              <w:right w:val="single" w:sz="4" w:space="0" w:color="000000"/>
            </w:tcBorders>
          </w:tcPr>
          <w:p w14:paraId="3221E687" w14:textId="77777777" w:rsidR="002E7624" w:rsidRDefault="00ED30E5">
            <w:pPr>
              <w:spacing w:after="0" w:line="259" w:lineRule="auto"/>
              <w:ind w:left="0" w:right="74" w:firstLine="0"/>
            </w:pPr>
            <w:r>
              <w:t>Ensure that reasonable care is taken at all times for the health, safety and welfare of yourself and other persons and to comply with the policies and procedures relating to health and safety within the business including Lone working policy.</w:t>
            </w:r>
            <w:r>
              <w:rPr>
                <w:rFonts w:ascii="Times New Roman" w:eastAsia="Times New Roman" w:hAnsi="Times New Roman" w:cs="Times New Roman"/>
              </w:rPr>
              <w:t xml:space="preserve"> </w:t>
            </w:r>
            <w:r>
              <w:t xml:space="preserve">  </w:t>
            </w:r>
          </w:p>
        </w:tc>
      </w:tr>
      <w:tr w:rsidR="002E7624" w14:paraId="1969270A" w14:textId="77777777">
        <w:trPr>
          <w:trHeight w:val="516"/>
        </w:trPr>
        <w:tc>
          <w:tcPr>
            <w:tcW w:w="564" w:type="dxa"/>
            <w:tcBorders>
              <w:top w:val="single" w:sz="4" w:space="0" w:color="000000"/>
              <w:left w:val="single" w:sz="4" w:space="0" w:color="000000"/>
              <w:bottom w:val="single" w:sz="4" w:space="0" w:color="000000"/>
              <w:right w:val="single" w:sz="4" w:space="0" w:color="000000"/>
            </w:tcBorders>
          </w:tcPr>
          <w:p w14:paraId="5BBC2A9B" w14:textId="77777777" w:rsidR="002E7624" w:rsidRDefault="00ED30E5">
            <w:pPr>
              <w:spacing w:after="0" w:line="259" w:lineRule="auto"/>
              <w:ind w:left="0" w:firstLine="0"/>
              <w:jc w:val="left"/>
            </w:pPr>
            <w:r>
              <w:t xml:space="preserve">14. </w:t>
            </w:r>
          </w:p>
        </w:tc>
        <w:tc>
          <w:tcPr>
            <w:tcW w:w="9240" w:type="dxa"/>
            <w:tcBorders>
              <w:top w:val="single" w:sz="4" w:space="0" w:color="000000"/>
              <w:left w:val="single" w:sz="4" w:space="0" w:color="000000"/>
              <w:bottom w:val="single" w:sz="4" w:space="0" w:color="000000"/>
              <w:right w:val="single" w:sz="4" w:space="0" w:color="000000"/>
            </w:tcBorders>
          </w:tcPr>
          <w:p w14:paraId="5CBB52ED" w14:textId="77777777" w:rsidR="002E7624" w:rsidRDefault="00ED30E5">
            <w:pPr>
              <w:spacing w:after="0" w:line="259" w:lineRule="auto"/>
              <w:ind w:left="0" w:firstLine="0"/>
            </w:pPr>
            <w:r>
              <w:t xml:space="preserve">Carry out any other duties which fall within the broad spirit, scope and purpose of   this job description and which are commensurate with the grade of the post. </w:t>
            </w:r>
          </w:p>
        </w:tc>
      </w:tr>
    </w:tbl>
    <w:p w14:paraId="720B7569" w14:textId="77777777" w:rsidR="002E7624" w:rsidRDefault="00ED30E5">
      <w:pPr>
        <w:ind w:left="-5" w:right="459"/>
      </w:pPr>
      <w:r>
        <w:rPr>
          <w:b/>
        </w:rPr>
        <w:t xml:space="preserve">Safeguarding commitment </w:t>
      </w:r>
      <w:r>
        <w:rPr>
          <w:i/>
          <w:sz w:val="20"/>
        </w:rPr>
        <w:t>(Include for roles involving work with children/vulnerable adults)</w:t>
      </w:r>
      <w:r>
        <w:rPr>
          <w:b/>
        </w:rPr>
        <w:t xml:space="preserve"> </w:t>
      </w:r>
      <w:r>
        <w:t xml:space="preserve">We are committed to safeguarding and promoting the welfare of children and young people/vulnerable adults.  We require you to understand and demonstrate this commitment. </w:t>
      </w:r>
      <w:r>
        <w:br w:type="page"/>
      </w:r>
    </w:p>
    <w:p w14:paraId="3CA421A0" w14:textId="77777777" w:rsidR="002E7624" w:rsidRDefault="00ED30E5">
      <w:pPr>
        <w:spacing w:after="79" w:line="259" w:lineRule="auto"/>
        <w:ind w:left="3490" w:firstLine="0"/>
        <w:jc w:val="left"/>
      </w:pPr>
      <w:r>
        <w:rPr>
          <w:b/>
          <w:sz w:val="24"/>
        </w:rPr>
        <w:lastRenderedPageBreak/>
        <w:t>Person Specification</w:t>
      </w:r>
      <w:r>
        <w:rPr>
          <w:b/>
          <w:color w:val="FFFFFF"/>
        </w:rPr>
        <w:t xml:space="preserve"> </w:t>
      </w:r>
    </w:p>
    <w:p w14:paraId="7FAAC0ED" w14:textId="77777777" w:rsidR="002E7624" w:rsidRDefault="00ED30E5">
      <w:pPr>
        <w:shd w:val="clear" w:color="auto" w:fill="000000"/>
        <w:spacing w:after="0" w:line="259" w:lineRule="auto"/>
        <w:ind w:left="10" w:right="2411"/>
        <w:jc w:val="right"/>
      </w:pPr>
      <w:r>
        <w:rPr>
          <w:b/>
          <w:color w:val="FFFFFF"/>
        </w:rPr>
        <w:t xml:space="preserve">Qualifications, knowledge, skills and experience </w:t>
      </w:r>
    </w:p>
    <w:p w14:paraId="54B84114" w14:textId="77777777" w:rsidR="002E7624" w:rsidRDefault="00ED30E5">
      <w:pPr>
        <w:spacing w:after="0" w:line="259" w:lineRule="auto"/>
        <w:ind w:left="0" w:firstLine="0"/>
        <w:jc w:val="left"/>
      </w:pPr>
      <w:r>
        <w:t xml:space="preserve"> </w:t>
      </w:r>
    </w:p>
    <w:p w14:paraId="3BA57535" w14:textId="77777777" w:rsidR="002E7624" w:rsidRDefault="00ED30E5">
      <w:pPr>
        <w:ind w:left="-5"/>
      </w:pPr>
      <w:r>
        <w:t xml:space="preserve">Minimum level of qualifications required for this job </w:t>
      </w:r>
    </w:p>
    <w:tbl>
      <w:tblPr>
        <w:tblStyle w:val="TableGrid"/>
        <w:tblW w:w="9924" w:type="dxa"/>
        <w:tblInd w:w="-454" w:type="dxa"/>
        <w:tblCellMar>
          <w:top w:w="7" w:type="dxa"/>
          <w:left w:w="29" w:type="dxa"/>
          <w:bottom w:w="9" w:type="dxa"/>
          <w:right w:w="80" w:type="dxa"/>
        </w:tblCellMar>
        <w:tblLook w:val="04A0" w:firstRow="1" w:lastRow="0" w:firstColumn="1" w:lastColumn="0" w:noHBand="0" w:noVBand="1"/>
      </w:tblPr>
      <w:tblGrid>
        <w:gridCol w:w="3807"/>
        <w:gridCol w:w="4501"/>
        <w:gridCol w:w="1616"/>
      </w:tblGrid>
      <w:tr w:rsidR="002E7624" w14:paraId="29BED749" w14:textId="77777777">
        <w:trPr>
          <w:trHeight w:val="768"/>
        </w:trPr>
        <w:tc>
          <w:tcPr>
            <w:tcW w:w="3807" w:type="dxa"/>
            <w:tcBorders>
              <w:top w:val="single" w:sz="4" w:space="0" w:color="000000"/>
              <w:left w:val="single" w:sz="4" w:space="0" w:color="000000"/>
              <w:bottom w:val="single" w:sz="4" w:space="0" w:color="000000"/>
              <w:right w:val="single" w:sz="4" w:space="0" w:color="000000"/>
            </w:tcBorders>
            <w:vAlign w:val="center"/>
          </w:tcPr>
          <w:p w14:paraId="558E3D08" w14:textId="77777777" w:rsidR="002E7624" w:rsidRDefault="00ED30E5">
            <w:pPr>
              <w:spacing w:after="0" w:line="259" w:lineRule="auto"/>
              <w:ind w:left="80" w:firstLine="0"/>
              <w:jc w:val="left"/>
            </w:pPr>
            <w:r>
              <w:rPr>
                <w:b/>
              </w:rPr>
              <w:t xml:space="preserve">Qualifications Required </w:t>
            </w:r>
          </w:p>
        </w:tc>
        <w:tc>
          <w:tcPr>
            <w:tcW w:w="4501" w:type="dxa"/>
            <w:tcBorders>
              <w:top w:val="single" w:sz="4" w:space="0" w:color="000000"/>
              <w:left w:val="single" w:sz="4" w:space="0" w:color="000000"/>
              <w:bottom w:val="single" w:sz="4" w:space="0" w:color="000000"/>
              <w:right w:val="single" w:sz="4" w:space="0" w:color="000000"/>
            </w:tcBorders>
          </w:tcPr>
          <w:p w14:paraId="4CC84062" w14:textId="77777777" w:rsidR="002E7624" w:rsidRDefault="00ED30E5">
            <w:pPr>
              <w:spacing w:after="0" w:line="259" w:lineRule="auto"/>
              <w:ind w:left="79" w:firstLine="0"/>
              <w:jc w:val="left"/>
            </w:pPr>
            <w:r>
              <w:rPr>
                <w:b/>
              </w:rPr>
              <w:t xml:space="preserve"> </w:t>
            </w:r>
          </w:p>
          <w:p w14:paraId="395ADFB2" w14:textId="77777777" w:rsidR="002E7624" w:rsidRDefault="00ED30E5">
            <w:pPr>
              <w:spacing w:after="0" w:line="259" w:lineRule="auto"/>
              <w:ind w:left="79" w:firstLine="0"/>
              <w:jc w:val="left"/>
            </w:pPr>
            <w:r>
              <w:rPr>
                <w:b/>
              </w:rPr>
              <w:t xml:space="preserve">Subject </w:t>
            </w:r>
          </w:p>
        </w:tc>
        <w:tc>
          <w:tcPr>
            <w:tcW w:w="1616" w:type="dxa"/>
            <w:tcBorders>
              <w:top w:val="single" w:sz="4" w:space="0" w:color="000000"/>
              <w:left w:val="single" w:sz="4" w:space="0" w:color="000000"/>
              <w:bottom w:val="single" w:sz="4" w:space="0" w:color="000000"/>
              <w:right w:val="single" w:sz="4" w:space="0" w:color="000000"/>
            </w:tcBorders>
          </w:tcPr>
          <w:p w14:paraId="6E447F4F" w14:textId="77777777" w:rsidR="002E7624" w:rsidRDefault="00ED30E5">
            <w:pPr>
              <w:spacing w:after="0" w:line="259" w:lineRule="auto"/>
              <w:ind w:left="0" w:firstLine="0"/>
              <w:jc w:val="left"/>
            </w:pPr>
            <w:r>
              <w:rPr>
                <w:b/>
              </w:rPr>
              <w:t xml:space="preserve"> </w:t>
            </w:r>
          </w:p>
          <w:p w14:paraId="54D4FD1F" w14:textId="77777777" w:rsidR="002E7624" w:rsidRDefault="00ED30E5">
            <w:pPr>
              <w:spacing w:after="0" w:line="259" w:lineRule="auto"/>
              <w:ind w:left="0" w:firstLine="0"/>
              <w:jc w:val="left"/>
            </w:pPr>
            <w:r>
              <w:rPr>
                <w:b/>
              </w:rPr>
              <w:t xml:space="preserve">Essential/ </w:t>
            </w:r>
          </w:p>
          <w:p w14:paraId="09FF7F2F" w14:textId="77777777" w:rsidR="002E7624" w:rsidRDefault="00ED30E5">
            <w:pPr>
              <w:spacing w:after="0" w:line="259" w:lineRule="auto"/>
              <w:ind w:left="0" w:firstLine="0"/>
              <w:jc w:val="left"/>
            </w:pPr>
            <w:r>
              <w:rPr>
                <w:b/>
              </w:rPr>
              <w:t xml:space="preserve">Desirable </w:t>
            </w:r>
          </w:p>
        </w:tc>
      </w:tr>
      <w:tr w:rsidR="002E7624" w14:paraId="0CD2825C" w14:textId="77777777">
        <w:trPr>
          <w:trHeight w:val="893"/>
        </w:trPr>
        <w:tc>
          <w:tcPr>
            <w:tcW w:w="3807" w:type="dxa"/>
            <w:tcBorders>
              <w:top w:val="single" w:sz="4" w:space="0" w:color="000000"/>
              <w:left w:val="single" w:sz="6" w:space="0" w:color="000000"/>
              <w:bottom w:val="single" w:sz="6" w:space="0" w:color="000000"/>
              <w:right w:val="single" w:sz="6" w:space="0" w:color="000000"/>
            </w:tcBorders>
            <w:vAlign w:val="bottom"/>
          </w:tcPr>
          <w:p w14:paraId="1955E19D" w14:textId="220D126D" w:rsidR="002E7624" w:rsidRDefault="00ED30E5">
            <w:pPr>
              <w:spacing w:after="0" w:line="240" w:lineRule="auto"/>
              <w:ind w:left="80" w:firstLine="0"/>
            </w:pPr>
            <w:r>
              <w:t xml:space="preserve">Educated to </w:t>
            </w:r>
            <w:r w:rsidR="00BC073F">
              <w:t xml:space="preserve">A </w:t>
            </w:r>
            <w:r>
              <w:t xml:space="preserve">level, NVQ Level 3 or experience gained in a similar or </w:t>
            </w:r>
          </w:p>
          <w:p w14:paraId="0EBD1290" w14:textId="77777777" w:rsidR="002E7624" w:rsidRDefault="00ED30E5">
            <w:pPr>
              <w:spacing w:after="0" w:line="259" w:lineRule="auto"/>
              <w:ind w:left="80" w:firstLine="0"/>
              <w:jc w:val="left"/>
            </w:pPr>
            <w:r>
              <w:t>related working environment</w:t>
            </w:r>
            <w:r>
              <w:rPr>
                <w:b/>
              </w:rPr>
              <w:t xml:space="preserve"> </w:t>
            </w:r>
          </w:p>
        </w:tc>
        <w:tc>
          <w:tcPr>
            <w:tcW w:w="4501" w:type="dxa"/>
            <w:tcBorders>
              <w:top w:val="single" w:sz="4" w:space="0" w:color="000000"/>
              <w:left w:val="single" w:sz="6" w:space="0" w:color="000000"/>
              <w:bottom w:val="single" w:sz="6" w:space="0" w:color="000000"/>
              <w:right w:val="single" w:sz="6" w:space="0" w:color="000000"/>
            </w:tcBorders>
          </w:tcPr>
          <w:p w14:paraId="067DDF94" w14:textId="77777777" w:rsidR="002E7624" w:rsidRDefault="00ED30E5">
            <w:pPr>
              <w:spacing w:after="0" w:line="259" w:lineRule="auto"/>
              <w:ind w:left="79" w:firstLine="0"/>
              <w:jc w:val="left"/>
            </w:pPr>
            <w:r>
              <w:t>Business &amp; Administration or Finance related experience</w:t>
            </w:r>
            <w:r>
              <w:rPr>
                <w:b/>
              </w:rPr>
              <w:t xml:space="preserve"> </w:t>
            </w:r>
          </w:p>
        </w:tc>
        <w:tc>
          <w:tcPr>
            <w:tcW w:w="1616" w:type="dxa"/>
            <w:tcBorders>
              <w:top w:val="single" w:sz="4" w:space="0" w:color="000000"/>
              <w:left w:val="single" w:sz="6" w:space="0" w:color="000000"/>
              <w:bottom w:val="single" w:sz="6" w:space="0" w:color="000000"/>
              <w:right w:val="single" w:sz="6" w:space="0" w:color="000000"/>
            </w:tcBorders>
          </w:tcPr>
          <w:p w14:paraId="25F6EC43" w14:textId="77777777" w:rsidR="002E7624" w:rsidRDefault="00ED30E5">
            <w:pPr>
              <w:spacing w:after="0" w:line="259" w:lineRule="auto"/>
              <w:ind w:left="79" w:firstLine="0"/>
              <w:jc w:val="left"/>
            </w:pPr>
            <w:r>
              <w:t>Essential</w:t>
            </w:r>
            <w:r>
              <w:rPr>
                <w:b/>
              </w:rPr>
              <w:t xml:space="preserve"> </w:t>
            </w:r>
          </w:p>
        </w:tc>
      </w:tr>
      <w:tr w:rsidR="002E7624" w14:paraId="756CD864" w14:textId="77777777">
        <w:trPr>
          <w:trHeight w:val="386"/>
        </w:trPr>
        <w:tc>
          <w:tcPr>
            <w:tcW w:w="3807" w:type="dxa"/>
            <w:tcBorders>
              <w:top w:val="single" w:sz="6" w:space="0" w:color="000000"/>
              <w:left w:val="single" w:sz="6" w:space="0" w:color="000000"/>
              <w:bottom w:val="single" w:sz="6" w:space="0" w:color="000000"/>
              <w:right w:val="single" w:sz="6" w:space="0" w:color="000000"/>
            </w:tcBorders>
            <w:vAlign w:val="bottom"/>
          </w:tcPr>
          <w:p w14:paraId="02DFC9DC" w14:textId="77777777" w:rsidR="002E7624" w:rsidRDefault="00ED30E5">
            <w:pPr>
              <w:spacing w:after="0" w:line="259" w:lineRule="auto"/>
              <w:ind w:left="80" w:firstLine="0"/>
              <w:jc w:val="left"/>
            </w:pPr>
            <w:r>
              <w:t>Full Driving Licence</w:t>
            </w:r>
            <w:r>
              <w:rPr>
                <w:b/>
              </w:rPr>
              <w:t xml:space="preserve"> </w:t>
            </w:r>
          </w:p>
        </w:tc>
        <w:tc>
          <w:tcPr>
            <w:tcW w:w="4501" w:type="dxa"/>
            <w:tcBorders>
              <w:top w:val="single" w:sz="6" w:space="0" w:color="000000"/>
              <w:left w:val="single" w:sz="6" w:space="0" w:color="000000"/>
              <w:bottom w:val="single" w:sz="6" w:space="0" w:color="000000"/>
              <w:right w:val="single" w:sz="6" w:space="0" w:color="000000"/>
            </w:tcBorders>
            <w:vAlign w:val="bottom"/>
          </w:tcPr>
          <w:p w14:paraId="5E4FA681" w14:textId="77777777" w:rsidR="002E7624" w:rsidRDefault="00ED30E5">
            <w:pPr>
              <w:spacing w:after="0" w:line="259" w:lineRule="auto"/>
              <w:ind w:left="79" w:firstLine="0"/>
              <w:jc w:val="left"/>
            </w:pPr>
            <w:r>
              <w:rPr>
                <w:b/>
              </w:rPr>
              <w:t xml:space="preserve"> </w:t>
            </w:r>
          </w:p>
        </w:tc>
        <w:tc>
          <w:tcPr>
            <w:tcW w:w="1616" w:type="dxa"/>
            <w:tcBorders>
              <w:top w:val="single" w:sz="6" w:space="0" w:color="000000"/>
              <w:left w:val="single" w:sz="6" w:space="0" w:color="000000"/>
              <w:bottom w:val="single" w:sz="6" w:space="0" w:color="000000"/>
              <w:right w:val="single" w:sz="6" w:space="0" w:color="000000"/>
            </w:tcBorders>
            <w:vAlign w:val="bottom"/>
          </w:tcPr>
          <w:p w14:paraId="30B39BCD" w14:textId="77777777" w:rsidR="002E7624" w:rsidRDefault="00ED30E5">
            <w:pPr>
              <w:spacing w:after="0" w:line="259" w:lineRule="auto"/>
              <w:ind w:left="79" w:firstLine="0"/>
              <w:jc w:val="left"/>
            </w:pPr>
            <w:r>
              <w:t>Essential</w:t>
            </w:r>
            <w:r>
              <w:rPr>
                <w:b/>
              </w:rPr>
              <w:t xml:space="preserve"> </w:t>
            </w:r>
          </w:p>
        </w:tc>
      </w:tr>
      <w:tr w:rsidR="002E7624" w14:paraId="78649DDC" w14:textId="77777777">
        <w:trPr>
          <w:trHeight w:val="389"/>
        </w:trPr>
        <w:tc>
          <w:tcPr>
            <w:tcW w:w="3807" w:type="dxa"/>
            <w:tcBorders>
              <w:top w:val="single" w:sz="6" w:space="0" w:color="000000"/>
              <w:left w:val="single" w:sz="6" w:space="0" w:color="000000"/>
              <w:bottom w:val="single" w:sz="6" w:space="0" w:color="000000"/>
              <w:right w:val="single" w:sz="6" w:space="0" w:color="000000"/>
            </w:tcBorders>
            <w:vAlign w:val="bottom"/>
          </w:tcPr>
          <w:p w14:paraId="6BB67B1F" w14:textId="77777777" w:rsidR="002E7624" w:rsidRDefault="00ED30E5">
            <w:pPr>
              <w:spacing w:after="0" w:line="259" w:lineRule="auto"/>
              <w:ind w:left="80" w:firstLine="0"/>
              <w:jc w:val="left"/>
            </w:pPr>
            <w:r>
              <w:t xml:space="preserve"> </w:t>
            </w:r>
          </w:p>
        </w:tc>
        <w:tc>
          <w:tcPr>
            <w:tcW w:w="4501" w:type="dxa"/>
            <w:tcBorders>
              <w:top w:val="single" w:sz="6" w:space="0" w:color="000000"/>
              <w:left w:val="single" w:sz="6" w:space="0" w:color="000000"/>
              <w:bottom w:val="single" w:sz="6" w:space="0" w:color="000000"/>
              <w:right w:val="single" w:sz="6" w:space="0" w:color="000000"/>
            </w:tcBorders>
            <w:vAlign w:val="bottom"/>
          </w:tcPr>
          <w:p w14:paraId="529E4BC6" w14:textId="77777777" w:rsidR="002E7624" w:rsidRDefault="00ED30E5">
            <w:pPr>
              <w:spacing w:after="0" w:line="259" w:lineRule="auto"/>
              <w:ind w:left="79" w:firstLine="0"/>
              <w:jc w:val="left"/>
            </w:pPr>
            <w:r>
              <w:rPr>
                <w:b/>
              </w:rPr>
              <w:t xml:space="preserve"> </w:t>
            </w:r>
          </w:p>
        </w:tc>
        <w:tc>
          <w:tcPr>
            <w:tcW w:w="1616" w:type="dxa"/>
            <w:tcBorders>
              <w:top w:val="single" w:sz="6" w:space="0" w:color="000000"/>
              <w:left w:val="single" w:sz="6" w:space="0" w:color="000000"/>
              <w:bottom w:val="single" w:sz="6" w:space="0" w:color="000000"/>
              <w:right w:val="single" w:sz="6" w:space="0" w:color="000000"/>
            </w:tcBorders>
            <w:vAlign w:val="bottom"/>
          </w:tcPr>
          <w:p w14:paraId="1DCDB9FB" w14:textId="77777777" w:rsidR="002E7624" w:rsidRDefault="00ED30E5">
            <w:pPr>
              <w:spacing w:after="0" w:line="259" w:lineRule="auto"/>
              <w:ind w:left="79" w:firstLine="0"/>
              <w:jc w:val="left"/>
            </w:pPr>
            <w:r>
              <w:rPr>
                <w:b/>
              </w:rPr>
              <w:t xml:space="preserve"> </w:t>
            </w:r>
          </w:p>
        </w:tc>
      </w:tr>
    </w:tbl>
    <w:p w14:paraId="4708EC4B" w14:textId="77777777" w:rsidR="002E7624" w:rsidRDefault="00ED30E5">
      <w:pPr>
        <w:ind w:left="-5"/>
      </w:pPr>
      <w:r>
        <w:t>Minimum levels of knowledge, skills and experience required for this job</w:t>
      </w:r>
      <w:r>
        <w:rPr>
          <w:b/>
        </w:rPr>
        <w:t xml:space="preserve"> </w:t>
      </w:r>
    </w:p>
    <w:tbl>
      <w:tblPr>
        <w:tblStyle w:val="TableGrid"/>
        <w:tblW w:w="9926" w:type="dxa"/>
        <w:tblInd w:w="-456" w:type="dxa"/>
        <w:tblCellMar>
          <w:top w:w="7" w:type="dxa"/>
          <w:left w:w="108" w:type="dxa"/>
          <w:bottom w:w="6" w:type="dxa"/>
          <w:right w:w="78" w:type="dxa"/>
        </w:tblCellMar>
        <w:tblLook w:val="04A0" w:firstRow="1" w:lastRow="0" w:firstColumn="1" w:lastColumn="0" w:noHBand="0" w:noVBand="1"/>
      </w:tblPr>
      <w:tblGrid>
        <w:gridCol w:w="4112"/>
        <w:gridCol w:w="4196"/>
        <w:gridCol w:w="1618"/>
      </w:tblGrid>
      <w:tr w:rsidR="002E7624" w14:paraId="090292C0" w14:textId="77777777">
        <w:trPr>
          <w:trHeight w:val="564"/>
        </w:trPr>
        <w:tc>
          <w:tcPr>
            <w:tcW w:w="8308" w:type="dxa"/>
            <w:gridSpan w:val="2"/>
            <w:tcBorders>
              <w:top w:val="single" w:sz="4" w:space="0" w:color="000000"/>
              <w:left w:val="single" w:sz="4" w:space="0" w:color="000000"/>
              <w:bottom w:val="single" w:sz="4" w:space="0" w:color="000000"/>
              <w:right w:val="single" w:sz="4" w:space="0" w:color="000000"/>
            </w:tcBorders>
            <w:vAlign w:val="bottom"/>
          </w:tcPr>
          <w:p w14:paraId="3C5DDE53" w14:textId="77777777" w:rsidR="002E7624" w:rsidRDefault="00ED30E5">
            <w:pPr>
              <w:tabs>
                <w:tab w:val="center" w:pos="4581"/>
              </w:tabs>
              <w:spacing w:after="0" w:line="259" w:lineRule="auto"/>
              <w:ind w:left="0" w:firstLine="0"/>
              <w:jc w:val="left"/>
            </w:pPr>
            <w:r>
              <w:rPr>
                <w:b/>
              </w:rPr>
              <w:t xml:space="preserve">Identify  </w:t>
            </w:r>
            <w:r>
              <w:rPr>
                <w:b/>
              </w:rPr>
              <w:tab/>
              <w:t xml:space="preserve">Describe </w:t>
            </w:r>
          </w:p>
        </w:tc>
        <w:tc>
          <w:tcPr>
            <w:tcW w:w="1618" w:type="dxa"/>
            <w:tcBorders>
              <w:top w:val="single" w:sz="4" w:space="0" w:color="000000"/>
              <w:left w:val="single" w:sz="4" w:space="0" w:color="000000"/>
              <w:bottom w:val="single" w:sz="4" w:space="0" w:color="000000"/>
              <w:right w:val="single" w:sz="4" w:space="0" w:color="000000"/>
            </w:tcBorders>
          </w:tcPr>
          <w:p w14:paraId="7826F143" w14:textId="77777777" w:rsidR="002E7624" w:rsidRDefault="00ED30E5">
            <w:pPr>
              <w:spacing w:after="0" w:line="259" w:lineRule="auto"/>
              <w:ind w:left="0" w:firstLine="0"/>
              <w:jc w:val="left"/>
            </w:pPr>
            <w:r>
              <w:rPr>
                <w:b/>
              </w:rPr>
              <w:t xml:space="preserve">Essential/ Desirable </w:t>
            </w:r>
          </w:p>
        </w:tc>
      </w:tr>
      <w:tr w:rsidR="002E7624" w14:paraId="20616CC5" w14:textId="77777777">
        <w:trPr>
          <w:trHeight w:val="264"/>
        </w:trPr>
        <w:tc>
          <w:tcPr>
            <w:tcW w:w="4112" w:type="dxa"/>
            <w:tcBorders>
              <w:top w:val="single" w:sz="4" w:space="0" w:color="000000"/>
              <w:left w:val="single" w:sz="4" w:space="0" w:color="000000"/>
              <w:bottom w:val="single" w:sz="4" w:space="0" w:color="000000"/>
              <w:right w:val="single" w:sz="4" w:space="0" w:color="000000"/>
            </w:tcBorders>
          </w:tcPr>
          <w:p w14:paraId="42C48985" w14:textId="77777777" w:rsidR="002E7624" w:rsidRDefault="00ED30E5">
            <w:pPr>
              <w:spacing w:after="0" w:line="259" w:lineRule="auto"/>
              <w:ind w:left="0" w:firstLine="0"/>
              <w:jc w:val="left"/>
            </w:pPr>
            <w:r>
              <w:rPr>
                <w:b/>
              </w:rPr>
              <w:t>Knowledge</w:t>
            </w: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08DC8EE2" w14:textId="77777777" w:rsidR="002E7624" w:rsidRDefault="00ED30E5">
            <w:pPr>
              <w:spacing w:after="0" w:line="259" w:lineRule="auto"/>
              <w:ind w:left="2" w:firstLine="0"/>
              <w:jc w:val="left"/>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062263B" w14:textId="77777777" w:rsidR="002E7624" w:rsidRDefault="00ED30E5">
            <w:pPr>
              <w:spacing w:after="0" w:line="259" w:lineRule="auto"/>
              <w:ind w:left="0" w:firstLine="0"/>
              <w:jc w:val="left"/>
            </w:pPr>
            <w:r>
              <w:t xml:space="preserve"> </w:t>
            </w:r>
          </w:p>
        </w:tc>
      </w:tr>
      <w:tr w:rsidR="002E7624" w14:paraId="00B294B5" w14:textId="77777777">
        <w:trPr>
          <w:trHeight w:val="1781"/>
        </w:trPr>
        <w:tc>
          <w:tcPr>
            <w:tcW w:w="4112" w:type="dxa"/>
            <w:tcBorders>
              <w:top w:val="single" w:sz="4" w:space="0" w:color="000000"/>
              <w:left w:val="single" w:sz="4" w:space="0" w:color="000000"/>
              <w:bottom w:val="single" w:sz="4" w:space="0" w:color="000000"/>
              <w:right w:val="single" w:sz="4" w:space="0" w:color="000000"/>
            </w:tcBorders>
          </w:tcPr>
          <w:p w14:paraId="5496720B" w14:textId="77777777" w:rsidR="002E7624" w:rsidRDefault="00ED30E5">
            <w:pPr>
              <w:spacing w:after="0" w:line="259" w:lineRule="auto"/>
              <w:ind w:left="0" w:firstLine="0"/>
              <w:jc w:val="left"/>
            </w:pPr>
            <w:r>
              <w:t xml:space="preserve">Knowledge of Welfare Benefits processes and entitlements / Mental Capacity Act 2005 / the MCA code of practice / Court of Protection and Office of the Public Guardian procedures and regulations, financial regulations and personal taxation. </w:t>
            </w:r>
          </w:p>
        </w:tc>
        <w:tc>
          <w:tcPr>
            <w:tcW w:w="4196" w:type="dxa"/>
            <w:tcBorders>
              <w:top w:val="single" w:sz="4" w:space="0" w:color="000000"/>
              <w:left w:val="single" w:sz="4" w:space="0" w:color="000000"/>
              <w:bottom w:val="single" w:sz="4" w:space="0" w:color="000000"/>
              <w:right w:val="single" w:sz="4" w:space="0" w:color="000000"/>
            </w:tcBorders>
          </w:tcPr>
          <w:p w14:paraId="2AA1FDD8" w14:textId="77777777" w:rsidR="002E7624" w:rsidRDefault="00ED30E5">
            <w:pPr>
              <w:spacing w:after="0" w:line="259" w:lineRule="auto"/>
              <w:ind w:left="2" w:firstLine="0"/>
              <w:jc w:val="left"/>
            </w:pPr>
            <w:r>
              <w:t xml:space="preserve">Substantial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239405E3" w14:textId="77777777" w:rsidR="002E7624" w:rsidRDefault="00ED30E5">
            <w:pPr>
              <w:spacing w:after="0" w:line="259" w:lineRule="auto"/>
              <w:ind w:left="0" w:firstLine="0"/>
              <w:jc w:val="left"/>
            </w:pPr>
            <w:r>
              <w:t xml:space="preserve">Essential </w:t>
            </w:r>
          </w:p>
        </w:tc>
      </w:tr>
      <w:tr w:rsidR="002E7624" w14:paraId="482AF399" w14:textId="77777777">
        <w:trPr>
          <w:trHeight w:val="516"/>
        </w:trPr>
        <w:tc>
          <w:tcPr>
            <w:tcW w:w="4112" w:type="dxa"/>
            <w:tcBorders>
              <w:top w:val="single" w:sz="4" w:space="0" w:color="000000"/>
              <w:left w:val="single" w:sz="4" w:space="0" w:color="000000"/>
              <w:bottom w:val="single" w:sz="4" w:space="0" w:color="000000"/>
              <w:right w:val="single" w:sz="4" w:space="0" w:color="000000"/>
            </w:tcBorders>
          </w:tcPr>
          <w:p w14:paraId="5DFFA2EB" w14:textId="6CEADB37" w:rsidR="002E7624" w:rsidRDefault="00ED30E5">
            <w:pPr>
              <w:spacing w:after="0" w:line="259" w:lineRule="auto"/>
              <w:ind w:left="0" w:firstLine="0"/>
              <w:jc w:val="left"/>
            </w:pPr>
            <w:r>
              <w:t xml:space="preserve">Knowledge of ERP Systems </w:t>
            </w:r>
          </w:p>
        </w:tc>
        <w:tc>
          <w:tcPr>
            <w:tcW w:w="4196" w:type="dxa"/>
            <w:tcBorders>
              <w:top w:val="single" w:sz="4" w:space="0" w:color="000000"/>
              <w:left w:val="single" w:sz="4" w:space="0" w:color="000000"/>
              <w:bottom w:val="single" w:sz="4" w:space="0" w:color="000000"/>
              <w:right w:val="single" w:sz="4" w:space="0" w:color="000000"/>
            </w:tcBorders>
            <w:vAlign w:val="center"/>
          </w:tcPr>
          <w:p w14:paraId="3319EFEF" w14:textId="77777777" w:rsidR="002E7624" w:rsidRDefault="00ED30E5">
            <w:pPr>
              <w:spacing w:after="0" w:line="259" w:lineRule="auto"/>
              <w:ind w:left="2" w:firstLine="0"/>
              <w:jc w:val="left"/>
            </w:pPr>
            <w:r>
              <w:t xml:space="preserve">Some operational experience </w:t>
            </w:r>
          </w:p>
        </w:tc>
        <w:tc>
          <w:tcPr>
            <w:tcW w:w="1618" w:type="dxa"/>
            <w:tcBorders>
              <w:top w:val="single" w:sz="4" w:space="0" w:color="000000"/>
              <w:left w:val="single" w:sz="4" w:space="0" w:color="000000"/>
              <w:bottom w:val="single" w:sz="4" w:space="0" w:color="000000"/>
              <w:right w:val="single" w:sz="4" w:space="0" w:color="000000"/>
            </w:tcBorders>
            <w:vAlign w:val="center"/>
          </w:tcPr>
          <w:p w14:paraId="05166B9C" w14:textId="77777777" w:rsidR="002E7624" w:rsidRDefault="00ED30E5">
            <w:pPr>
              <w:spacing w:after="0" w:line="259" w:lineRule="auto"/>
              <w:ind w:left="0" w:firstLine="0"/>
              <w:jc w:val="left"/>
            </w:pPr>
            <w:r>
              <w:t xml:space="preserve">Desirable </w:t>
            </w:r>
          </w:p>
        </w:tc>
      </w:tr>
      <w:tr w:rsidR="002E7624" w14:paraId="02BE2717" w14:textId="77777777">
        <w:trPr>
          <w:trHeight w:val="658"/>
        </w:trPr>
        <w:tc>
          <w:tcPr>
            <w:tcW w:w="4112" w:type="dxa"/>
            <w:tcBorders>
              <w:top w:val="single" w:sz="4" w:space="0" w:color="000000"/>
              <w:left w:val="single" w:sz="4" w:space="0" w:color="000000"/>
              <w:bottom w:val="single" w:sz="4" w:space="0" w:color="000000"/>
              <w:right w:val="single" w:sz="4" w:space="0" w:color="000000"/>
            </w:tcBorders>
            <w:vAlign w:val="bottom"/>
          </w:tcPr>
          <w:p w14:paraId="32D009B4" w14:textId="77777777" w:rsidR="002E7624" w:rsidRDefault="00ED30E5">
            <w:pPr>
              <w:spacing w:after="0" w:line="259" w:lineRule="auto"/>
              <w:ind w:left="0" w:firstLine="0"/>
              <w:jc w:val="left"/>
            </w:pPr>
            <w:r>
              <w:rPr>
                <w:sz w:val="23"/>
              </w:rPr>
              <w:t>Knowledge of legal issues in handling complaints and queries</w:t>
            </w: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7210FF0D" w14:textId="77777777" w:rsidR="002E7624" w:rsidRDefault="00ED30E5">
            <w:pPr>
              <w:spacing w:after="0" w:line="259" w:lineRule="auto"/>
              <w:ind w:left="2" w:firstLine="0"/>
              <w:jc w:val="left"/>
            </w:pPr>
            <w:r>
              <w:t xml:space="preserve">Some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11158C90" w14:textId="77777777" w:rsidR="002E7624" w:rsidRDefault="00ED30E5">
            <w:pPr>
              <w:spacing w:after="0" w:line="259" w:lineRule="auto"/>
              <w:ind w:left="0" w:firstLine="0"/>
              <w:jc w:val="left"/>
            </w:pPr>
            <w:r>
              <w:t xml:space="preserve">Desirable </w:t>
            </w:r>
          </w:p>
        </w:tc>
      </w:tr>
      <w:tr w:rsidR="002E7624" w14:paraId="56FECB46" w14:textId="77777777">
        <w:trPr>
          <w:trHeight w:val="1452"/>
        </w:trPr>
        <w:tc>
          <w:tcPr>
            <w:tcW w:w="4112" w:type="dxa"/>
            <w:tcBorders>
              <w:top w:val="single" w:sz="4" w:space="0" w:color="000000"/>
              <w:left w:val="single" w:sz="4" w:space="0" w:color="000000"/>
              <w:bottom w:val="single" w:sz="4" w:space="0" w:color="000000"/>
              <w:right w:val="single" w:sz="4" w:space="0" w:color="000000"/>
            </w:tcBorders>
            <w:vAlign w:val="bottom"/>
          </w:tcPr>
          <w:p w14:paraId="53EE485D" w14:textId="0B7511BE" w:rsidR="002E7624" w:rsidRDefault="00ED30E5">
            <w:pPr>
              <w:spacing w:after="0" w:line="240" w:lineRule="auto"/>
              <w:ind w:left="0" w:firstLine="0"/>
              <w:jc w:val="left"/>
            </w:pPr>
            <w:r>
              <w:rPr>
                <w:sz w:val="23"/>
              </w:rPr>
              <w:t xml:space="preserve">Knowledge of systems used to manage service user casework in a social care environment, e.g. CASPAR, </w:t>
            </w:r>
            <w:r w:rsidR="00611D9D">
              <w:rPr>
                <w:sz w:val="23"/>
              </w:rPr>
              <w:t>Eclipse</w:t>
            </w:r>
            <w:r>
              <w:rPr>
                <w:sz w:val="23"/>
              </w:rPr>
              <w:t xml:space="preserve">,  </w:t>
            </w:r>
          </w:p>
          <w:p w14:paraId="775AFBAA" w14:textId="26A35503" w:rsidR="002E7624" w:rsidRDefault="00ED30E5">
            <w:pPr>
              <w:spacing w:after="0" w:line="259" w:lineRule="auto"/>
              <w:ind w:left="0" w:firstLine="0"/>
              <w:jc w:val="left"/>
            </w:pPr>
            <w:proofErr w:type="spellStart"/>
            <w:r>
              <w:rPr>
                <w:sz w:val="23"/>
              </w:rPr>
              <w:t>Sharepoint</w:t>
            </w:r>
            <w:proofErr w:type="spellEnd"/>
            <w:r>
              <w:rPr>
                <w:sz w:val="23"/>
              </w:rPr>
              <w:t xml:space="preserve">, Abacus, </w:t>
            </w:r>
            <w:r w:rsidR="00611D9D">
              <w:rPr>
                <w:sz w:val="23"/>
              </w:rPr>
              <w:t>etc</w:t>
            </w: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78759E78" w14:textId="77777777" w:rsidR="002E7624" w:rsidRDefault="00ED30E5">
            <w:pPr>
              <w:spacing w:after="0" w:line="259" w:lineRule="auto"/>
              <w:ind w:left="2" w:firstLine="0"/>
              <w:jc w:val="left"/>
            </w:pPr>
            <w:r>
              <w:t xml:space="preserve">Some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534D4938" w14:textId="77777777" w:rsidR="002E7624" w:rsidRDefault="00ED30E5">
            <w:pPr>
              <w:spacing w:after="0" w:line="259" w:lineRule="auto"/>
              <w:ind w:left="0" w:firstLine="0"/>
              <w:jc w:val="left"/>
            </w:pPr>
            <w:r>
              <w:t xml:space="preserve">Desirable </w:t>
            </w:r>
          </w:p>
        </w:tc>
      </w:tr>
      <w:tr w:rsidR="002E7624" w14:paraId="58146CEB" w14:textId="77777777">
        <w:trPr>
          <w:trHeight w:val="264"/>
        </w:trPr>
        <w:tc>
          <w:tcPr>
            <w:tcW w:w="4112" w:type="dxa"/>
            <w:tcBorders>
              <w:top w:val="single" w:sz="4" w:space="0" w:color="000000"/>
              <w:left w:val="single" w:sz="4" w:space="0" w:color="000000"/>
              <w:bottom w:val="single" w:sz="4" w:space="0" w:color="000000"/>
              <w:right w:val="single" w:sz="4" w:space="0" w:color="000000"/>
            </w:tcBorders>
          </w:tcPr>
          <w:p w14:paraId="07C925C8" w14:textId="77777777" w:rsidR="002E7624" w:rsidRDefault="00ED30E5">
            <w:pPr>
              <w:spacing w:after="0" w:line="259" w:lineRule="auto"/>
              <w:ind w:left="0" w:firstLine="0"/>
              <w:jc w:val="left"/>
            </w:pPr>
            <w:r>
              <w:rPr>
                <w:b/>
              </w:rPr>
              <w:t>Skills</w:t>
            </w: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4ABB2BF8" w14:textId="77777777" w:rsidR="002E7624" w:rsidRDefault="00ED30E5">
            <w:pPr>
              <w:spacing w:after="0" w:line="259" w:lineRule="auto"/>
              <w:ind w:left="2" w:firstLine="0"/>
              <w:jc w:val="left"/>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992996C" w14:textId="77777777" w:rsidR="002E7624" w:rsidRDefault="00ED30E5">
            <w:pPr>
              <w:spacing w:after="0" w:line="259" w:lineRule="auto"/>
              <w:ind w:left="0" w:firstLine="0"/>
              <w:jc w:val="left"/>
            </w:pPr>
            <w:r>
              <w:t xml:space="preserve"> </w:t>
            </w:r>
          </w:p>
        </w:tc>
      </w:tr>
      <w:tr w:rsidR="002E7624" w14:paraId="6C7B1F25" w14:textId="77777777">
        <w:trPr>
          <w:trHeight w:val="2033"/>
        </w:trPr>
        <w:tc>
          <w:tcPr>
            <w:tcW w:w="4112" w:type="dxa"/>
            <w:tcBorders>
              <w:top w:val="single" w:sz="4" w:space="0" w:color="000000"/>
              <w:left w:val="single" w:sz="4" w:space="0" w:color="000000"/>
              <w:bottom w:val="single" w:sz="4" w:space="0" w:color="000000"/>
              <w:right w:val="single" w:sz="4" w:space="0" w:color="000000"/>
            </w:tcBorders>
          </w:tcPr>
          <w:p w14:paraId="22A3656A" w14:textId="77777777" w:rsidR="002E7624" w:rsidRDefault="00ED30E5">
            <w:pPr>
              <w:spacing w:after="0" w:line="259" w:lineRule="auto"/>
              <w:ind w:left="0" w:firstLine="0"/>
              <w:jc w:val="left"/>
            </w:pPr>
            <w:r>
              <w:t xml:space="preserve">Ability to collate, check, complete, produce, and present information relating to a service users activities, finances and capabilities using statistical data to enhance understanding and decision making </w:t>
            </w:r>
            <w:r>
              <w:rPr>
                <w:rFonts w:ascii="Times New Roman" w:eastAsia="Times New Roman" w:hAnsi="Times New Roman" w:cs="Times New Roman"/>
              </w:rPr>
              <w:t xml:space="preserve"> </w:t>
            </w:r>
            <w:r>
              <w:t xml:space="preserve">Plus key terms/ terminology/requirements for benefit entitlements, claims and returns </w:t>
            </w:r>
          </w:p>
        </w:tc>
        <w:tc>
          <w:tcPr>
            <w:tcW w:w="4196" w:type="dxa"/>
            <w:tcBorders>
              <w:top w:val="single" w:sz="4" w:space="0" w:color="000000"/>
              <w:left w:val="single" w:sz="4" w:space="0" w:color="000000"/>
              <w:bottom w:val="single" w:sz="4" w:space="0" w:color="000000"/>
              <w:right w:val="single" w:sz="4" w:space="0" w:color="000000"/>
            </w:tcBorders>
          </w:tcPr>
          <w:p w14:paraId="71765884" w14:textId="77777777" w:rsidR="002E7624" w:rsidRDefault="00ED30E5">
            <w:pPr>
              <w:spacing w:after="0" w:line="259" w:lineRule="auto"/>
              <w:ind w:left="2" w:firstLine="0"/>
              <w:jc w:val="left"/>
            </w:pPr>
            <w:r>
              <w:t xml:space="preserve">Some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642EA4F4" w14:textId="77777777" w:rsidR="002E7624" w:rsidRDefault="00ED30E5">
            <w:pPr>
              <w:spacing w:after="0" w:line="259" w:lineRule="auto"/>
              <w:ind w:left="0" w:firstLine="0"/>
              <w:jc w:val="left"/>
            </w:pPr>
            <w:r>
              <w:t xml:space="preserve">Essential </w:t>
            </w:r>
          </w:p>
        </w:tc>
      </w:tr>
      <w:tr w:rsidR="002E7624" w14:paraId="687D2EC7" w14:textId="77777777">
        <w:trPr>
          <w:trHeight w:val="2035"/>
        </w:trPr>
        <w:tc>
          <w:tcPr>
            <w:tcW w:w="4112" w:type="dxa"/>
            <w:tcBorders>
              <w:top w:val="single" w:sz="4" w:space="0" w:color="000000"/>
              <w:left w:val="single" w:sz="4" w:space="0" w:color="000000"/>
              <w:bottom w:val="single" w:sz="4" w:space="0" w:color="000000"/>
              <w:right w:val="single" w:sz="4" w:space="0" w:color="000000"/>
            </w:tcBorders>
          </w:tcPr>
          <w:p w14:paraId="4A66CDF8" w14:textId="77777777" w:rsidR="002E7624" w:rsidRDefault="00ED30E5">
            <w:pPr>
              <w:spacing w:after="0" w:line="259" w:lineRule="auto"/>
              <w:ind w:left="0" w:right="11" w:firstLine="0"/>
              <w:jc w:val="left"/>
            </w:pPr>
            <w:r>
              <w:lastRenderedPageBreak/>
              <w:t xml:space="preserve">Ability to manage and prioritise your own workload. </w:t>
            </w:r>
            <w:r>
              <w:rPr>
                <w:rFonts w:ascii="Times New Roman" w:eastAsia="Times New Roman" w:hAnsi="Times New Roman" w:cs="Times New Roman"/>
              </w:rPr>
              <w:t xml:space="preserve"> </w:t>
            </w:r>
            <w:r>
              <w:t>Maximising Income for the service user and minimising loss / debts. Dealing with issues, disputes and emergencies; making sound decisions as and when required.</w:t>
            </w:r>
            <w:r>
              <w:rPr>
                <w:rFonts w:ascii="Times New Roman" w:eastAsia="Times New Roman" w:hAnsi="Times New Roman" w:cs="Times New Roman"/>
              </w:rPr>
              <w:t xml:space="preserve"> </w:t>
            </w:r>
            <w:r>
              <w:t>Planning the monitoring of</w:t>
            </w:r>
            <w:r>
              <w:rPr>
                <w:rFonts w:ascii="Times New Roman" w:eastAsia="Times New Roman" w:hAnsi="Times New Roman" w:cs="Times New Roman"/>
              </w:rPr>
              <w:t xml:space="preserve"> </w:t>
            </w:r>
            <w:r>
              <w:t xml:space="preserve">service user budgets and future events. </w:t>
            </w:r>
          </w:p>
        </w:tc>
        <w:tc>
          <w:tcPr>
            <w:tcW w:w="4196" w:type="dxa"/>
            <w:tcBorders>
              <w:top w:val="single" w:sz="4" w:space="0" w:color="000000"/>
              <w:left w:val="single" w:sz="4" w:space="0" w:color="000000"/>
              <w:bottom w:val="single" w:sz="4" w:space="0" w:color="000000"/>
              <w:right w:val="single" w:sz="4" w:space="0" w:color="000000"/>
            </w:tcBorders>
          </w:tcPr>
          <w:p w14:paraId="64F882ED" w14:textId="77777777" w:rsidR="002E7624" w:rsidRDefault="00ED30E5">
            <w:pPr>
              <w:spacing w:after="0" w:line="259" w:lineRule="auto"/>
              <w:ind w:left="2" w:firstLine="0"/>
              <w:jc w:val="left"/>
            </w:pPr>
            <w:r>
              <w:t xml:space="preserve">Significant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2CC3A427" w14:textId="77777777" w:rsidR="002E7624" w:rsidRDefault="00ED30E5">
            <w:pPr>
              <w:spacing w:after="0" w:line="259" w:lineRule="auto"/>
              <w:ind w:left="0" w:firstLine="0"/>
              <w:jc w:val="left"/>
            </w:pPr>
            <w:r>
              <w:t xml:space="preserve">Essential </w:t>
            </w:r>
          </w:p>
        </w:tc>
      </w:tr>
      <w:tr w:rsidR="002E7624" w14:paraId="404077F1" w14:textId="77777777">
        <w:trPr>
          <w:trHeight w:val="768"/>
        </w:trPr>
        <w:tc>
          <w:tcPr>
            <w:tcW w:w="4112" w:type="dxa"/>
            <w:tcBorders>
              <w:top w:val="single" w:sz="4" w:space="0" w:color="000000"/>
              <w:left w:val="single" w:sz="4" w:space="0" w:color="000000"/>
              <w:bottom w:val="single" w:sz="4" w:space="0" w:color="000000"/>
              <w:right w:val="single" w:sz="4" w:space="0" w:color="000000"/>
            </w:tcBorders>
          </w:tcPr>
          <w:p w14:paraId="2578747E" w14:textId="77777777" w:rsidR="002E7624" w:rsidRDefault="00ED30E5">
            <w:pPr>
              <w:spacing w:after="0" w:line="259" w:lineRule="auto"/>
              <w:ind w:left="0" w:firstLine="0"/>
              <w:jc w:val="left"/>
            </w:pPr>
            <w:r>
              <w:t xml:space="preserve">Ability to understand and interpret national legislation, policies and guidance to ensure processes are </w:t>
            </w:r>
          </w:p>
        </w:tc>
        <w:tc>
          <w:tcPr>
            <w:tcW w:w="4196" w:type="dxa"/>
            <w:tcBorders>
              <w:top w:val="single" w:sz="4" w:space="0" w:color="000000"/>
              <w:left w:val="single" w:sz="4" w:space="0" w:color="000000"/>
              <w:bottom w:val="single" w:sz="4" w:space="0" w:color="000000"/>
              <w:right w:val="single" w:sz="4" w:space="0" w:color="000000"/>
            </w:tcBorders>
          </w:tcPr>
          <w:p w14:paraId="1919C457" w14:textId="77777777" w:rsidR="002E7624" w:rsidRDefault="00ED30E5">
            <w:pPr>
              <w:spacing w:after="0" w:line="259" w:lineRule="auto"/>
              <w:ind w:left="2" w:firstLine="0"/>
              <w:jc w:val="left"/>
            </w:pPr>
            <w:r>
              <w:t xml:space="preserve">Some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0C8E0AC9" w14:textId="77777777" w:rsidR="002E7624" w:rsidRDefault="00ED30E5">
            <w:pPr>
              <w:spacing w:after="0" w:line="259" w:lineRule="auto"/>
              <w:ind w:left="0" w:firstLine="0"/>
              <w:jc w:val="left"/>
            </w:pPr>
            <w:r>
              <w:t xml:space="preserve">Essential </w:t>
            </w:r>
          </w:p>
        </w:tc>
      </w:tr>
    </w:tbl>
    <w:p w14:paraId="044637DD" w14:textId="77777777" w:rsidR="002E7624" w:rsidRDefault="002E7624">
      <w:pPr>
        <w:spacing w:after="0" w:line="259" w:lineRule="auto"/>
        <w:ind w:left="-1419" w:right="10777" w:firstLine="0"/>
        <w:jc w:val="left"/>
      </w:pPr>
    </w:p>
    <w:tbl>
      <w:tblPr>
        <w:tblStyle w:val="TableGrid"/>
        <w:tblW w:w="9926" w:type="dxa"/>
        <w:tblInd w:w="-456" w:type="dxa"/>
        <w:tblCellMar>
          <w:top w:w="7" w:type="dxa"/>
          <w:left w:w="108" w:type="dxa"/>
          <w:bottom w:w="6" w:type="dxa"/>
          <w:right w:w="56" w:type="dxa"/>
        </w:tblCellMar>
        <w:tblLook w:val="04A0" w:firstRow="1" w:lastRow="0" w:firstColumn="1" w:lastColumn="0" w:noHBand="0" w:noVBand="1"/>
      </w:tblPr>
      <w:tblGrid>
        <w:gridCol w:w="4112"/>
        <w:gridCol w:w="4196"/>
        <w:gridCol w:w="1618"/>
      </w:tblGrid>
      <w:tr w:rsidR="002E7624" w14:paraId="1E471848" w14:textId="77777777">
        <w:trPr>
          <w:trHeight w:val="768"/>
        </w:trPr>
        <w:tc>
          <w:tcPr>
            <w:tcW w:w="4112" w:type="dxa"/>
            <w:tcBorders>
              <w:top w:val="single" w:sz="4" w:space="0" w:color="000000"/>
              <w:left w:val="single" w:sz="4" w:space="0" w:color="000000"/>
              <w:bottom w:val="single" w:sz="4" w:space="0" w:color="000000"/>
              <w:right w:val="single" w:sz="4" w:space="0" w:color="000000"/>
            </w:tcBorders>
          </w:tcPr>
          <w:p w14:paraId="14D9CE90" w14:textId="3EA5CF88" w:rsidR="002E7624" w:rsidRDefault="00ED30E5">
            <w:pPr>
              <w:spacing w:after="0" w:line="259" w:lineRule="auto"/>
              <w:ind w:left="0" w:firstLine="0"/>
              <w:jc w:val="left"/>
            </w:pPr>
            <w:r>
              <w:t xml:space="preserve">compliant with national requirements, </w:t>
            </w:r>
            <w:r>
              <w:rPr>
                <w:rFonts w:ascii="Times New Roman" w:eastAsia="Times New Roman" w:hAnsi="Times New Roman" w:cs="Times New Roman"/>
              </w:rPr>
              <w:t xml:space="preserve"> </w:t>
            </w:r>
            <w:r w:rsidR="00611D9D">
              <w:rPr>
                <w:rFonts w:ascii="Times New Roman" w:eastAsia="Times New Roman" w:hAnsi="Times New Roman" w:cs="Times New Roman"/>
              </w:rPr>
              <w:t>w</w:t>
            </w:r>
            <w:r>
              <w:t xml:space="preserve">orking in the best interest of service users </w:t>
            </w:r>
          </w:p>
        </w:tc>
        <w:tc>
          <w:tcPr>
            <w:tcW w:w="4196" w:type="dxa"/>
            <w:tcBorders>
              <w:top w:val="single" w:sz="4" w:space="0" w:color="000000"/>
              <w:left w:val="single" w:sz="4" w:space="0" w:color="000000"/>
              <w:bottom w:val="single" w:sz="4" w:space="0" w:color="000000"/>
              <w:right w:val="single" w:sz="4" w:space="0" w:color="000000"/>
            </w:tcBorders>
          </w:tcPr>
          <w:p w14:paraId="02D62369" w14:textId="77777777" w:rsidR="002E7624" w:rsidRDefault="002E7624">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14:paraId="6C19365A" w14:textId="77777777" w:rsidR="002E7624" w:rsidRDefault="002E7624">
            <w:pPr>
              <w:spacing w:after="160" w:line="259" w:lineRule="auto"/>
              <w:ind w:left="0" w:firstLine="0"/>
              <w:jc w:val="left"/>
            </w:pPr>
          </w:p>
        </w:tc>
      </w:tr>
      <w:tr w:rsidR="002E7624" w14:paraId="63C6DB02" w14:textId="77777777">
        <w:trPr>
          <w:trHeight w:val="1781"/>
        </w:trPr>
        <w:tc>
          <w:tcPr>
            <w:tcW w:w="4112" w:type="dxa"/>
            <w:tcBorders>
              <w:top w:val="single" w:sz="4" w:space="0" w:color="000000"/>
              <w:left w:val="single" w:sz="4" w:space="0" w:color="000000"/>
              <w:bottom w:val="single" w:sz="4" w:space="0" w:color="000000"/>
              <w:right w:val="single" w:sz="4" w:space="0" w:color="000000"/>
            </w:tcBorders>
          </w:tcPr>
          <w:p w14:paraId="287B36D5" w14:textId="7A175A29" w:rsidR="002E7624" w:rsidRDefault="00ED30E5">
            <w:pPr>
              <w:spacing w:after="0" w:line="259" w:lineRule="auto"/>
              <w:ind w:left="0" w:right="33" w:firstLine="0"/>
              <w:jc w:val="left"/>
            </w:pPr>
            <w:r>
              <w:t>Ability to gather financial and non</w:t>
            </w:r>
            <w:r w:rsidR="00611D9D">
              <w:t>-</w:t>
            </w:r>
            <w:r>
              <w:t xml:space="preserve">financial information related to </w:t>
            </w:r>
            <w:proofErr w:type="spellStart"/>
            <w:r>
              <w:t>appointeeship</w:t>
            </w:r>
            <w:proofErr w:type="spellEnd"/>
            <w:r>
              <w:t xml:space="preserve"> and deputyship service users to support applications for benefit, Tribunals, debt negotiations and  the production of management information reports </w:t>
            </w:r>
          </w:p>
        </w:tc>
        <w:tc>
          <w:tcPr>
            <w:tcW w:w="4196" w:type="dxa"/>
            <w:tcBorders>
              <w:top w:val="single" w:sz="4" w:space="0" w:color="000000"/>
              <w:left w:val="single" w:sz="4" w:space="0" w:color="000000"/>
              <w:bottom w:val="single" w:sz="4" w:space="0" w:color="000000"/>
              <w:right w:val="single" w:sz="4" w:space="0" w:color="000000"/>
            </w:tcBorders>
          </w:tcPr>
          <w:p w14:paraId="19F35775" w14:textId="77777777" w:rsidR="002E7624" w:rsidRDefault="00ED30E5">
            <w:pPr>
              <w:spacing w:after="0" w:line="259" w:lineRule="auto"/>
              <w:ind w:left="2" w:firstLine="0"/>
              <w:jc w:val="left"/>
            </w:pPr>
            <w:r>
              <w:t xml:space="preserve">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276EE152" w14:textId="77777777" w:rsidR="002E7624" w:rsidRDefault="00ED30E5">
            <w:pPr>
              <w:spacing w:after="0" w:line="259" w:lineRule="auto"/>
              <w:ind w:left="0" w:firstLine="0"/>
              <w:jc w:val="left"/>
            </w:pPr>
            <w:r>
              <w:t xml:space="preserve">Essential </w:t>
            </w:r>
          </w:p>
        </w:tc>
      </w:tr>
      <w:tr w:rsidR="002E7624" w14:paraId="2593608B" w14:textId="77777777">
        <w:trPr>
          <w:trHeight w:val="516"/>
        </w:trPr>
        <w:tc>
          <w:tcPr>
            <w:tcW w:w="4112" w:type="dxa"/>
            <w:tcBorders>
              <w:top w:val="single" w:sz="4" w:space="0" w:color="000000"/>
              <w:left w:val="single" w:sz="4" w:space="0" w:color="000000"/>
              <w:bottom w:val="single" w:sz="4" w:space="0" w:color="000000"/>
              <w:right w:val="single" w:sz="4" w:space="0" w:color="000000"/>
            </w:tcBorders>
          </w:tcPr>
          <w:p w14:paraId="5ECCBBDC" w14:textId="77777777" w:rsidR="002E7624" w:rsidRDefault="00ED30E5">
            <w:pPr>
              <w:spacing w:after="0" w:line="259" w:lineRule="auto"/>
              <w:ind w:left="0" w:firstLine="0"/>
              <w:jc w:val="left"/>
            </w:pPr>
            <w:r>
              <w:t xml:space="preserve">Ability to travel to visit service users where appropriate </w:t>
            </w:r>
          </w:p>
        </w:tc>
        <w:tc>
          <w:tcPr>
            <w:tcW w:w="4196" w:type="dxa"/>
            <w:tcBorders>
              <w:top w:val="single" w:sz="4" w:space="0" w:color="000000"/>
              <w:left w:val="single" w:sz="4" w:space="0" w:color="000000"/>
              <w:bottom w:val="single" w:sz="4" w:space="0" w:color="000000"/>
              <w:right w:val="single" w:sz="4" w:space="0" w:color="000000"/>
            </w:tcBorders>
          </w:tcPr>
          <w:p w14:paraId="6F4FC27B" w14:textId="77777777" w:rsidR="002E7624" w:rsidRDefault="00ED30E5">
            <w:pPr>
              <w:spacing w:after="0" w:line="259" w:lineRule="auto"/>
              <w:ind w:left="2" w:firstLine="0"/>
              <w:jc w:val="left"/>
            </w:pPr>
            <w:r>
              <w:t xml:space="preserve">Some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61E4E789" w14:textId="77777777" w:rsidR="002E7624" w:rsidRDefault="00ED30E5">
            <w:pPr>
              <w:spacing w:after="0" w:line="259" w:lineRule="auto"/>
              <w:ind w:left="0" w:firstLine="0"/>
              <w:jc w:val="left"/>
            </w:pPr>
            <w:r>
              <w:t xml:space="preserve">Essential </w:t>
            </w:r>
          </w:p>
        </w:tc>
      </w:tr>
      <w:tr w:rsidR="002E7624" w14:paraId="76086635" w14:textId="77777777">
        <w:trPr>
          <w:trHeight w:val="516"/>
        </w:trPr>
        <w:tc>
          <w:tcPr>
            <w:tcW w:w="4112" w:type="dxa"/>
            <w:tcBorders>
              <w:top w:val="single" w:sz="4" w:space="0" w:color="000000"/>
              <w:left w:val="single" w:sz="4" w:space="0" w:color="000000"/>
              <w:bottom w:val="single" w:sz="4" w:space="0" w:color="000000"/>
              <w:right w:val="single" w:sz="4" w:space="0" w:color="000000"/>
            </w:tcBorders>
          </w:tcPr>
          <w:p w14:paraId="21EB6BF2" w14:textId="77777777" w:rsidR="002E7624" w:rsidRDefault="00ED30E5">
            <w:pPr>
              <w:spacing w:after="0" w:line="259" w:lineRule="auto"/>
              <w:ind w:left="0" w:firstLine="0"/>
              <w:jc w:val="left"/>
            </w:pPr>
            <w:r>
              <w:t xml:space="preserve">Excellent IT skills with good knowledge of Microsoft office applications </w:t>
            </w:r>
          </w:p>
        </w:tc>
        <w:tc>
          <w:tcPr>
            <w:tcW w:w="4196" w:type="dxa"/>
            <w:tcBorders>
              <w:top w:val="single" w:sz="4" w:space="0" w:color="000000"/>
              <w:left w:val="single" w:sz="4" w:space="0" w:color="000000"/>
              <w:bottom w:val="single" w:sz="4" w:space="0" w:color="000000"/>
              <w:right w:val="single" w:sz="4" w:space="0" w:color="000000"/>
            </w:tcBorders>
          </w:tcPr>
          <w:p w14:paraId="5F98E646" w14:textId="77777777" w:rsidR="002E7624" w:rsidRDefault="00ED30E5">
            <w:pPr>
              <w:spacing w:after="0" w:line="259" w:lineRule="auto"/>
              <w:ind w:left="2" w:firstLine="0"/>
              <w:jc w:val="left"/>
            </w:pPr>
            <w:r>
              <w:t xml:space="preserve">Significant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07C6F096" w14:textId="77777777" w:rsidR="002E7624" w:rsidRDefault="00ED30E5">
            <w:pPr>
              <w:spacing w:after="0" w:line="259" w:lineRule="auto"/>
              <w:ind w:left="0" w:firstLine="0"/>
              <w:jc w:val="left"/>
            </w:pPr>
            <w:r>
              <w:t xml:space="preserve">Essential </w:t>
            </w:r>
          </w:p>
        </w:tc>
      </w:tr>
      <w:tr w:rsidR="002E7624" w14:paraId="2F1458C2" w14:textId="77777777">
        <w:trPr>
          <w:trHeight w:val="1275"/>
        </w:trPr>
        <w:tc>
          <w:tcPr>
            <w:tcW w:w="4112" w:type="dxa"/>
            <w:tcBorders>
              <w:top w:val="single" w:sz="4" w:space="0" w:color="000000"/>
              <w:left w:val="single" w:sz="4" w:space="0" w:color="000000"/>
              <w:bottom w:val="single" w:sz="4" w:space="0" w:color="000000"/>
              <w:right w:val="single" w:sz="4" w:space="0" w:color="000000"/>
            </w:tcBorders>
          </w:tcPr>
          <w:p w14:paraId="3B45F68A" w14:textId="77777777" w:rsidR="002E7624" w:rsidRDefault="00ED30E5">
            <w:pPr>
              <w:spacing w:after="0" w:line="259" w:lineRule="auto"/>
              <w:ind w:left="0" w:firstLine="0"/>
              <w:jc w:val="left"/>
            </w:pPr>
            <w:r>
              <w:t xml:space="preserve">Ability to work with internal and external stakeholders, make joint decisions to support the delivery of the Client Funds service in line with the annual service plan </w:t>
            </w:r>
          </w:p>
        </w:tc>
        <w:tc>
          <w:tcPr>
            <w:tcW w:w="4196" w:type="dxa"/>
            <w:tcBorders>
              <w:top w:val="single" w:sz="4" w:space="0" w:color="000000"/>
              <w:left w:val="single" w:sz="4" w:space="0" w:color="000000"/>
              <w:bottom w:val="single" w:sz="4" w:space="0" w:color="000000"/>
              <w:right w:val="single" w:sz="4" w:space="0" w:color="000000"/>
            </w:tcBorders>
          </w:tcPr>
          <w:p w14:paraId="060FEC92" w14:textId="77777777" w:rsidR="002E7624" w:rsidRDefault="00ED30E5">
            <w:pPr>
              <w:spacing w:after="0" w:line="259" w:lineRule="auto"/>
              <w:ind w:left="2" w:firstLine="0"/>
              <w:jc w:val="left"/>
            </w:pPr>
            <w:r>
              <w:t xml:space="preserve">Significant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2BF347C0" w14:textId="77777777" w:rsidR="002E7624" w:rsidRDefault="00ED30E5">
            <w:pPr>
              <w:spacing w:after="0" w:line="259" w:lineRule="auto"/>
              <w:ind w:left="0" w:firstLine="0"/>
              <w:jc w:val="left"/>
            </w:pPr>
            <w:r>
              <w:t xml:space="preserve">Essential </w:t>
            </w:r>
          </w:p>
        </w:tc>
      </w:tr>
      <w:tr w:rsidR="002E7624" w14:paraId="63B9DB27" w14:textId="77777777">
        <w:trPr>
          <w:trHeight w:val="1274"/>
        </w:trPr>
        <w:tc>
          <w:tcPr>
            <w:tcW w:w="4112" w:type="dxa"/>
            <w:tcBorders>
              <w:top w:val="single" w:sz="4" w:space="0" w:color="000000"/>
              <w:left w:val="single" w:sz="4" w:space="0" w:color="000000"/>
              <w:bottom w:val="single" w:sz="4" w:space="0" w:color="000000"/>
              <w:right w:val="single" w:sz="4" w:space="0" w:color="000000"/>
            </w:tcBorders>
          </w:tcPr>
          <w:p w14:paraId="3A9DD34F" w14:textId="77777777" w:rsidR="002E7624" w:rsidRDefault="00ED30E5">
            <w:pPr>
              <w:spacing w:after="0" w:line="259" w:lineRule="auto"/>
              <w:ind w:left="0" w:firstLine="0"/>
              <w:jc w:val="left"/>
            </w:pPr>
            <w:r>
              <w:t xml:space="preserve">Ability to communicate with and influence people whilst demonstrating empathy, diplomacy and understanding of their care and disability needs and / or mental health needs </w:t>
            </w:r>
          </w:p>
        </w:tc>
        <w:tc>
          <w:tcPr>
            <w:tcW w:w="4196" w:type="dxa"/>
            <w:tcBorders>
              <w:top w:val="single" w:sz="4" w:space="0" w:color="000000"/>
              <w:left w:val="single" w:sz="4" w:space="0" w:color="000000"/>
              <w:bottom w:val="single" w:sz="4" w:space="0" w:color="000000"/>
              <w:right w:val="single" w:sz="4" w:space="0" w:color="000000"/>
            </w:tcBorders>
          </w:tcPr>
          <w:p w14:paraId="53C04674" w14:textId="77777777" w:rsidR="002E7624" w:rsidRDefault="00ED30E5">
            <w:pPr>
              <w:spacing w:after="0" w:line="259" w:lineRule="auto"/>
              <w:ind w:left="2" w:firstLine="0"/>
              <w:jc w:val="left"/>
            </w:pPr>
            <w:r>
              <w:t xml:space="preserve">Significant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125BB84B" w14:textId="77777777" w:rsidR="002E7624" w:rsidRDefault="00ED30E5">
            <w:pPr>
              <w:spacing w:after="0" w:line="259" w:lineRule="auto"/>
              <w:ind w:left="0" w:firstLine="0"/>
              <w:jc w:val="left"/>
            </w:pPr>
            <w:r>
              <w:t xml:space="preserve">Essential </w:t>
            </w:r>
          </w:p>
        </w:tc>
      </w:tr>
      <w:tr w:rsidR="002E7624" w14:paraId="74F57160" w14:textId="77777777">
        <w:trPr>
          <w:trHeight w:val="1277"/>
        </w:trPr>
        <w:tc>
          <w:tcPr>
            <w:tcW w:w="4112" w:type="dxa"/>
            <w:tcBorders>
              <w:top w:val="single" w:sz="4" w:space="0" w:color="000000"/>
              <w:left w:val="single" w:sz="4" w:space="0" w:color="000000"/>
              <w:bottom w:val="single" w:sz="4" w:space="0" w:color="000000"/>
              <w:right w:val="single" w:sz="4" w:space="0" w:color="000000"/>
            </w:tcBorders>
          </w:tcPr>
          <w:p w14:paraId="6C195310" w14:textId="77777777" w:rsidR="002E7624" w:rsidRDefault="00ED30E5">
            <w:pPr>
              <w:spacing w:after="0" w:line="259" w:lineRule="auto"/>
              <w:ind w:left="0" w:right="45" w:firstLine="0"/>
              <w:jc w:val="left"/>
            </w:pPr>
            <w:r>
              <w:t xml:space="preserve">Ability to build and maintain good working relationships with a wider range of colleagues, internal and external service users and stakeholders to deliver the service </w:t>
            </w:r>
          </w:p>
        </w:tc>
        <w:tc>
          <w:tcPr>
            <w:tcW w:w="4196" w:type="dxa"/>
            <w:tcBorders>
              <w:top w:val="single" w:sz="4" w:space="0" w:color="000000"/>
              <w:left w:val="single" w:sz="4" w:space="0" w:color="000000"/>
              <w:bottom w:val="single" w:sz="4" w:space="0" w:color="000000"/>
              <w:right w:val="single" w:sz="4" w:space="0" w:color="000000"/>
            </w:tcBorders>
          </w:tcPr>
          <w:p w14:paraId="22947C3C" w14:textId="77777777" w:rsidR="002E7624" w:rsidRDefault="00ED30E5">
            <w:pPr>
              <w:spacing w:after="0" w:line="259" w:lineRule="auto"/>
              <w:ind w:left="2" w:firstLine="0"/>
              <w:jc w:val="left"/>
            </w:pPr>
            <w:r>
              <w:t xml:space="preserve">Substantial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356EC12B" w14:textId="77777777" w:rsidR="002E7624" w:rsidRDefault="00ED30E5">
            <w:pPr>
              <w:spacing w:after="0" w:line="259" w:lineRule="auto"/>
              <w:ind w:left="0" w:firstLine="0"/>
              <w:jc w:val="left"/>
            </w:pPr>
            <w:r>
              <w:t xml:space="preserve">Essential </w:t>
            </w:r>
          </w:p>
        </w:tc>
      </w:tr>
      <w:tr w:rsidR="002E7624" w14:paraId="368097D6" w14:textId="77777777">
        <w:trPr>
          <w:trHeight w:val="768"/>
        </w:trPr>
        <w:tc>
          <w:tcPr>
            <w:tcW w:w="4112" w:type="dxa"/>
            <w:tcBorders>
              <w:top w:val="single" w:sz="4" w:space="0" w:color="000000"/>
              <w:left w:val="single" w:sz="4" w:space="0" w:color="000000"/>
              <w:bottom w:val="single" w:sz="4" w:space="0" w:color="000000"/>
              <w:right w:val="single" w:sz="4" w:space="0" w:color="000000"/>
            </w:tcBorders>
          </w:tcPr>
          <w:p w14:paraId="070B5927" w14:textId="77777777" w:rsidR="002E7624" w:rsidRDefault="00ED30E5">
            <w:pPr>
              <w:spacing w:after="0" w:line="259" w:lineRule="auto"/>
              <w:ind w:left="0" w:firstLine="0"/>
              <w:jc w:val="left"/>
            </w:pPr>
            <w:r>
              <w:rPr>
                <w:b/>
              </w:rPr>
              <w:t>Experience</w:t>
            </w: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5967E896" w14:textId="77777777" w:rsidR="002E7624" w:rsidRDefault="00ED30E5">
            <w:pPr>
              <w:spacing w:after="0" w:line="259" w:lineRule="auto"/>
              <w:ind w:left="2" w:right="520" w:firstLine="0"/>
            </w:pPr>
            <w:r>
              <w:t xml:space="preserve">Give an idea of the type and level of experience required </w:t>
            </w:r>
            <w:r>
              <w:rPr>
                <w:b/>
              </w:rPr>
              <w:t>do not</w:t>
            </w:r>
            <w:r>
              <w:t xml:space="preserve"> specify years of experience.   </w:t>
            </w:r>
          </w:p>
        </w:tc>
        <w:tc>
          <w:tcPr>
            <w:tcW w:w="1618" w:type="dxa"/>
            <w:tcBorders>
              <w:top w:val="single" w:sz="4" w:space="0" w:color="000000"/>
              <w:left w:val="single" w:sz="4" w:space="0" w:color="000000"/>
              <w:bottom w:val="single" w:sz="4" w:space="0" w:color="000000"/>
              <w:right w:val="single" w:sz="4" w:space="0" w:color="000000"/>
            </w:tcBorders>
          </w:tcPr>
          <w:p w14:paraId="02529DE9" w14:textId="77777777" w:rsidR="002E7624" w:rsidRDefault="00ED30E5">
            <w:pPr>
              <w:spacing w:after="0" w:line="259" w:lineRule="auto"/>
              <w:ind w:left="0" w:firstLine="0"/>
              <w:jc w:val="left"/>
            </w:pPr>
            <w:r>
              <w:t xml:space="preserve"> </w:t>
            </w:r>
          </w:p>
        </w:tc>
      </w:tr>
      <w:tr w:rsidR="002E7624" w14:paraId="343F952A" w14:textId="77777777">
        <w:trPr>
          <w:trHeight w:val="1022"/>
        </w:trPr>
        <w:tc>
          <w:tcPr>
            <w:tcW w:w="4112" w:type="dxa"/>
            <w:tcBorders>
              <w:top w:val="single" w:sz="4" w:space="0" w:color="000000"/>
              <w:left w:val="single" w:sz="4" w:space="0" w:color="000000"/>
              <w:bottom w:val="single" w:sz="4" w:space="0" w:color="000000"/>
              <w:right w:val="single" w:sz="4" w:space="0" w:color="000000"/>
            </w:tcBorders>
          </w:tcPr>
          <w:p w14:paraId="7E4DBC51" w14:textId="77777777" w:rsidR="002E7624" w:rsidRDefault="00ED30E5">
            <w:pPr>
              <w:spacing w:after="0" w:line="259" w:lineRule="auto"/>
              <w:ind w:left="0" w:firstLine="0"/>
              <w:jc w:val="left"/>
            </w:pPr>
            <w:r>
              <w:t xml:space="preserve">Experience of developing user guides and training documentation for </w:t>
            </w:r>
            <w:proofErr w:type="spellStart"/>
            <w:r>
              <w:t>appointeeship</w:t>
            </w:r>
            <w:proofErr w:type="spellEnd"/>
            <w:r>
              <w:t xml:space="preserve"> and deputyship processes </w:t>
            </w:r>
          </w:p>
        </w:tc>
        <w:tc>
          <w:tcPr>
            <w:tcW w:w="4196" w:type="dxa"/>
            <w:tcBorders>
              <w:top w:val="single" w:sz="4" w:space="0" w:color="000000"/>
              <w:left w:val="single" w:sz="4" w:space="0" w:color="000000"/>
              <w:bottom w:val="single" w:sz="4" w:space="0" w:color="000000"/>
              <w:right w:val="single" w:sz="4" w:space="0" w:color="000000"/>
            </w:tcBorders>
          </w:tcPr>
          <w:p w14:paraId="073E5C86" w14:textId="77777777" w:rsidR="002E7624" w:rsidRDefault="00ED30E5">
            <w:pPr>
              <w:spacing w:after="0" w:line="259" w:lineRule="auto"/>
              <w:ind w:left="2" w:firstLine="0"/>
              <w:jc w:val="left"/>
            </w:pPr>
            <w:r>
              <w:t xml:space="preserve">Some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7E704622" w14:textId="4C39BA47" w:rsidR="002E7624" w:rsidRDefault="00611D9D">
            <w:pPr>
              <w:spacing w:after="0" w:line="259" w:lineRule="auto"/>
              <w:ind w:left="0" w:firstLine="0"/>
              <w:jc w:val="left"/>
            </w:pPr>
            <w:r>
              <w:t>Desirable</w:t>
            </w:r>
          </w:p>
        </w:tc>
      </w:tr>
      <w:tr w:rsidR="002E7624" w14:paraId="5330F810" w14:textId="77777777">
        <w:trPr>
          <w:trHeight w:val="1022"/>
        </w:trPr>
        <w:tc>
          <w:tcPr>
            <w:tcW w:w="4112" w:type="dxa"/>
            <w:tcBorders>
              <w:top w:val="single" w:sz="4" w:space="0" w:color="000000"/>
              <w:left w:val="single" w:sz="4" w:space="0" w:color="000000"/>
              <w:bottom w:val="single" w:sz="4" w:space="0" w:color="000000"/>
              <w:right w:val="single" w:sz="4" w:space="0" w:color="000000"/>
            </w:tcBorders>
          </w:tcPr>
          <w:p w14:paraId="064A4E31" w14:textId="77777777" w:rsidR="002E7624" w:rsidRDefault="00ED30E5">
            <w:pPr>
              <w:spacing w:after="0" w:line="259" w:lineRule="auto"/>
              <w:ind w:left="0" w:firstLine="0"/>
              <w:jc w:val="left"/>
            </w:pPr>
            <w:r>
              <w:lastRenderedPageBreak/>
              <w:t xml:space="preserve">Experience of working independently scheduling and prioritising own work to meet service requirements and service user requirements </w:t>
            </w:r>
          </w:p>
        </w:tc>
        <w:tc>
          <w:tcPr>
            <w:tcW w:w="4196" w:type="dxa"/>
            <w:tcBorders>
              <w:top w:val="single" w:sz="4" w:space="0" w:color="000000"/>
              <w:left w:val="single" w:sz="4" w:space="0" w:color="000000"/>
              <w:bottom w:val="single" w:sz="4" w:space="0" w:color="000000"/>
              <w:right w:val="single" w:sz="4" w:space="0" w:color="000000"/>
            </w:tcBorders>
          </w:tcPr>
          <w:p w14:paraId="6BA670C9" w14:textId="77777777" w:rsidR="002E7624" w:rsidRDefault="00ED30E5">
            <w:pPr>
              <w:spacing w:after="0" w:line="259" w:lineRule="auto"/>
              <w:ind w:left="2" w:firstLine="0"/>
              <w:jc w:val="left"/>
            </w:pPr>
            <w:r>
              <w:t xml:space="preserve">Significant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6B41B7B1" w14:textId="77777777" w:rsidR="002E7624" w:rsidRDefault="00ED30E5">
            <w:pPr>
              <w:spacing w:after="0" w:line="259" w:lineRule="auto"/>
              <w:ind w:left="0" w:firstLine="0"/>
              <w:jc w:val="left"/>
            </w:pPr>
            <w:r>
              <w:t xml:space="preserve">Essential </w:t>
            </w:r>
          </w:p>
        </w:tc>
      </w:tr>
      <w:tr w:rsidR="002E7624" w14:paraId="0BB3BFBA" w14:textId="77777777">
        <w:trPr>
          <w:trHeight w:val="1275"/>
        </w:trPr>
        <w:tc>
          <w:tcPr>
            <w:tcW w:w="4112" w:type="dxa"/>
            <w:tcBorders>
              <w:top w:val="single" w:sz="4" w:space="0" w:color="000000"/>
              <w:left w:val="single" w:sz="4" w:space="0" w:color="000000"/>
              <w:bottom w:val="single" w:sz="4" w:space="0" w:color="000000"/>
              <w:right w:val="single" w:sz="4" w:space="0" w:color="000000"/>
            </w:tcBorders>
          </w:tcPr>
          <w:p w14:paraId="18A953E8" w14:textId="77777777" w:rsidR="002E7624" w:rsidRDefault="00ED30E5">
            <w:pPr>
              <w:spacing w:after="0" w:line="259" w:lineRule="auto"/>
              <w:ind w:left="0" w:firstLine="0"/>
              <w:jc w:val="left"/>
            </w:pPr>
            <w:r>
              <w:t xml:space="preserve">Experience of visiting service users and representatives off site to support them with managing their financial affairs and ensuring that their property and assets are maintained. </w:t>
            </w:r>
          </w:p>
        </w:tc>
        <w:tc>
          <w:tcPr>
            <w:tcW w:w="4196" w:type="dxa"/>
            <w:tcBorders>
              <w:top w:val="single" w:sz="4" w:space="0" w:color="000000"/>
              <w:left w:val="single" w:sz="4" w:space="0" w:color="000000"/>
              <w:bottom w:val="single" w:sz="4" w:space="0" w:color="000000"/>
              <w:right w:val="single" w:sz="4" w:space="0" w:color="000000"/>
            </w:tcBorders>
          </w:tcPr>
          <w:p w14:paraId="3304B9CF" w14:textId="77777777" w:rsidR="002E7624" w:rsidRDefault="00ED30E5">
            <w:pPr>
              <w:spacing w:after="0" w:line="259" w:lineRule="auto"/>
              <w:ind w:left="2" w:firstLine="0"/>
              <w:jc w:val="left"/>
            </w:pPr>
            <w:r>
              <w:t xml:space="preserve">Significant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5758FB76" w14:textId="77777777" w:rsidR="002E7624" w:rsidRDefault="00ED30E5">
            <w:pPr>
              <w:spacing w:after="0" w:line="259" w:lineRule="auto"/>
              <w:ind w:left="0" w:firstLine="0"/>
              <w:jc w:val="left"/>
            </w:pPr>
            <w:r>
              <w:t xml:space="preserve">Essential </w:t>
            </w:r>
          </w:p>
        </w:tc>
      </w:tr>
      <w:tr w:rsidR="002E7624" w14:paraId="0B5120F4" w14:textId="77777777">
        <w:trPr>
          <w:trHeight w:val="768"/>
        </w:trPr>
        <w:tc>
          <w:tcPr>
            <w:tcW w:w="4112" w:type="dxa"/>
            <w:tcBorders>
              <w:top w:val="single" w:sz="4" w:space="0" w:color="000000"/>
              <w:left w:val="single" w:sz="4" w:space="0" w:color="000000"/>
              <w:bottom w:val="single" w:sz="4" w:space="0" w:color="000000"/>
              <w:right w:val="single" w:sz="4" w:space="0" w:color="000000"/>
            </w:tcBorders>
          </w:tcPr>
          <w:p w14:paraId="09CEFE97" w14:textId="77777777" w:rsidR="002E7624" w:rsidRDefault="00ED30E5">
            <w:pPr>
              <w:spacing w:after="0" w:line="259" w:lineRule="auto"/>
              <w:ind w:left="0" w:firstLine="0"/>
              <w:jc w:val="left"/>
            </w:pPr>
            <w:r>
              <w:t xml:space="preserve">Proven customer service background with experience of conflict resolution, negotiation and diplomacy skills </w:t>
            </w:r>
          </w:p>
        </w:tc>
        <w:tc>
          <w:tcPr>
            <w:tcW w:w="4196" w:type="dxa"/>
            <w:tcBorders>
              <w:top w:val="single" w:sz="4" w:space="0" w:color="000000"/>
              <w:left w:val="single" w:sz="4" w:space="0" w:color="000000"/>
              <w:bottom w:val="single" w:sz="4" w:space="0" w:color="000000"/>
              <w:right w:val="single" w:sz="4" w:space="0" w:color="000000"/>
            </w:tcBorders>
          </w:tcPr>
          <w:p w14:paraId="6509AD49" w14:textId="77777777" w:rsidR="002E7624" w:rsidRDefault="00ED30E5">
            <w:pPr>
              <w:spacing w:after="0" w:line="259" w:lineRule="auto"/>
              <w:ind w:left="2" w:firstLine="0"/>
              <w:jc w:val="left"/>
            </w:pPr>
            <w:r>
              <w:t xml:space="preserve">Significant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3F49BFD5" w14:textId="77777777" w:rsidR="002E7624" w:rsidRDefault="00ED30E5">
            <w:pPr>
              <w:spacing w:after="0" w:line="259" w:lineRule="auto"/>
              <w:ind w:left="0" w:firstLine="0"/>
              <w:jc w:val="left"/>
            </w:pPr>
            <w:r>
              <w:t xml:space="preserve">Essential </w:t>
            </w:r>
          </w:p>
        </w:tc>
      </w:tr>
      <w:tr w:rsidR="002E7624" w14:paraId="64D311B2" w14:textId="77777777">
        <w:trPr>
          <w:trHeight w:val="1022"/>
        </w:trPr>
        <w:tc>
          <w:tcPr>
            <w:tcW w:w="4112" w:type="dxa"/>
            <w:tcBorders>
              <w:top w:val="single" w:sz="4" w:space="0" w:color="000000"/>
              <w:left w:val="single" w:sz="4" w:space="0" w:color="000000"/>
              <w:bottom w:val="single" w:sz="4" w:space="0" w:color="000000"/>
              <w:right w:val="single" w:sz="4" w:space="0" w:color="000000"/>
            </w:tcBorders>
          </w:tcPr>
          <w:p w14:paraId="4269EA8F" w14:textId="77777777" w:rsidR="002E7624" w:rsidRDefault="00ED30E5">
            <w:pPr>
              <w:spacing w:after="0" w:line="259" w:lineRule="auto"/>
              <w:ind w:left="0" w:firstLine="0"/>
              <w:jc w:val="left"/>
            </w:pPr>
            <w:r>
              <w:t xml:space="preserve">Experience and proven ability to identify service improvements to current processes and manage change in a controlled way </w:t>
            </w:r>
          </w:p>
        </w:tc>
        <w:tc>
          <w:tcPr>
            <w:tcW w:w="4196" w:type="dxa"/>
            <w:tcBorders>
              <w:top w:val="single" w:sz="4" w:space="0" w:color="000000"/>
              <w:left w:val="single" w:sz="4" w:space="0" w:color="000000"/>
              <w:bottom w:val="single" w:sz="4" w:space="0" w:color="000000"/>
              <w:right w:val="single" w:sz="4" w:space="0" w:color="000000"/>
            </w:tcBorders>
          </w:tcPr>
          <w:p w14:paraId="74585972" w14:textId="77777777" w:rsidR="002E7624" w:rsidRDefault="00ED30E5">
            <w:pPr>
              <w:spacing w:after="0" w:line="259" w:lineRule="auto"/>
              <w:ind w:left="2" w:firstLine="0"/>
              <w:jc w:val="left"/>
            </w:pPr>
            <w:r>
              <w:t xml:space="preserve">Some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7C6C6106" w14:textId="77777777" w:rsidR="002E7624" w:rsidRDefault="00ED30E5">
            <w:pPr>
              <w:spacing w:after="0" w:line="259" w:lineRule="auto"/>
              <w:ind w:left="0" w:firstLine="0"/>
              <w:jc w:val="left"/>
            </w:pPr>
            <w:r>
              <w:t xml:space="preserve">Essential </w:t>
            </w:r>
          </w:p>
        </w:tc>
      </w:tr>
      <w:tr w:rsidR="002E7624" w14:paraId="183664D4" w14:textId="77777777">
        <w:trPr>
          <w:trHeight w:val="384"/>
        </w:trPr>
        <w:tc>
          <w:tcPr>
            <w:tcW w:w="4112" w:type="dxa"/>
            <w:tcBorders>
              <w:top w:val="single" w:sz="4" w:space="0" w:color="000000"/>
              <w:left w:val="single" w:sz="4" w:space="0" w:color="000000"/>
              <w:bottom w:val="single" w:sz="4" w:space="0" w:color="000000"/>
              <w:right w:val="single" w:sz="4" w:space="0" w:color="000000"/>
            </w:tcBorders>
          </w:tcPr>
          <w:p w14:paraId="105AD6DF" w14:textId="77777777" w:rsidR="002E7624" w:rsidRDefault="00ED30E5">
            <w:pPr>
              <w:spacing w:after="0" w:line="259" w:lineRule="auto"/>
              <w:ind w:left="0" w:firstLine="0"/>
              <w:jc w:val="left"/>
            </w:pPr>
            <w:r>
              <w:t xml:space="preserve">Supervisory experience </w:t>
            </w:r>
          </w:p>
        </w:tc>
        <w:tc>
          <w:tcPr>
            <w:tcW w:w="4196" w:type="dxa"/>
            <w:tcBorders>
              <w:top w:val="single" w:sz="4" w:space="0" w:color="000000"/>
              <w:left w:val="single" w:sz="4" w:space="0" w:color="000000"/>
              <w:bottom w:val="single" w:sz="4" w:space="0" w:color="000000"/>
              <w:right w:val="single" w:sz="4" w:space="0" w:color="000000"/>
            </w:tcBorders>
            <w:vAlign w:val="bottom"/>
          </w:tcPr>
          <w:p w14:paraId="07F1F07F" w14:textId="77777777" w:rsidR="002E7624" w:rsidRDefault="00ED30E5">
            <w:pPr>
              <w:spacing w:after="0" w:line="259" w:lineRule="auto"/>
              <w:ind w:left="2" w:firstLine="0"/>
              <w:jc w:val="left"/>
            </w:pPr>
            <w:r>
              <w:t xml:space="preserve">Some operational experience </w:t>
            </w:r>
          </w:p>
        </w:tc>
        <w:tc>
          <w:tcPr>
            <w:tcW w:w="1618" w:type="dxa"/>
            <w:tcBorders>
              <w:top w:val="single" w:sz="4" w:space="0" w:color="000000"/>
              <w:left w:val="single" w:sz="4" w:space="0" w:color="000000"/>
              <w:bottom w:val="single" w:sz="4" w:space="0" w:color="000000"/>
              <w:right w:val="single" w:sz="4" w:space="0" w:color="000000"/>
            </w:tcBorders>
            <w:vAlign w:val="bottom"/>
          </w:tcPr>
          <w:p w14:paraId="67A3F68D" w14:textId="77777777" w:rsidR="002E7624" w:rsidRDefault="00ED30E5">
            <w:pPr>
              <w:spacing w:after="0" w:line="259" w:lineRule="auto"/>
              <w:ind w:left="0" w:firstLine="0"/>
              <w:jc w:val="left"/>
            </w:pPr>
            <w:r>
              <w:t xml:space="preserve">Desirable </w:t>
            </w:r>
          </w:p>
        </w:tc>
      </w:tr>
      <w:tr w:rsidR="002E7624" w14:paraId="7D32496E" w14:textId="77777777">
        <w:trPr>
          <w:trHeight w:val="801"/>
        </w:trPr>
        <w:tc>
          <w:tcPr>
            <w:tcW w:w="4112" w:type="dxa"/>
            <w:tcBorders>
              <w:top w:val="single" w:sz="4" w:space="0" w:color="000000"/>
              <w:left w:val="single" w:sz="4" w:space="0" w:color="000000"/>
              <w:bottom w:val="single" w:sz="4" w:space="0" w:color="000000"/>
              <w:right w:val="single" w:sz="4" w:space="0" w:color="000000"/>
            </w:tcBorders>
          </w:tcPr>
          <w:p w14:paraId="79C6D82D" w14:textId="77777777" w:rsidR="002E7624" w:rsidRDefault="00ED30E5">
            <w:pPr>
              <w:spacing w:after="0" w:line="259" w:lineRule="auto"/>
              <w:ind w:left="0" w:firstLine="0"/>
              <w:jc w:val="left"/>
            </w:pPr>
            <w:r>
              <w:rPr>
                <w:sz w:val="23"/>
              </w:rPr>
              <w:t xml:space="preserve">Experience of working with vulnerable service users, their </w:t>
            </w:r>
            <w:proofErr w:type="spellStart"/>
            <w:r>
              <w:rPr>
                <w:sz w:val="23"/>
              </w:rPr>
              <w:t>carers</w:t>
            </w:r>
            <w:proofErr w:type="spellEnd"/>
            <w:r>
              <w:rPr>
                <w:sz w:val="23"/>
              </w:rPr>
              <w:t xml:space="preserve"> and / or advocates</w:t>
            </w: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5C603B45" w14:textId="77777777" w:rsidR="002E7624" w:rsidRDefault="00ED30E5">
            <w:pPr>
              <w:spacing w:after="0" w:line="259" w:lineRule="auto"/>
              <w:ind w:left="2" w:firstLine="0"/>
              <w:jc w:val="left"/>
            </w:pPr>
            <w:r>
              <w:t xml:space="preserve">Substantial operational experience </w:t>
            </w:r>
          </w:p>
        </w:tc>
        <w:tc>
          <w:tcPr>
            <w:tcW w:w="1618" w:type="dxa"/>
            <w:tcBorders>
              <w:top w:val="single" w:sz="4" w:space="0" w:color="000000"/>
              <w:left w:val="single" w:sz="4" w:space="0" w:color="000000"/>
              <w:bottom w:val="single" w:sz="4" w:space="0" w:color="000000"/>
              <w:right w:val="single" w:sz="4" w:space="0" w:color="000000"/>
            </w:tcBorders>
          </w:tcPr>
          <w:p w14:paraId="72CEA8E5" w14:textId="77777777" w:rsidR="002E7624" w:rsidRDefault="00ED30E5">
            <w:pPr>
              <w:spacing w:after="0" w:line="259" w:lineRule="auto"/>
              <w:ind w:left="0" w:firstLine="0"/>
              <w:jc w:val="left"/>
            </w:pPr>
            <w:r>
              <w:t xml:space="preserve">Desirable </w:t>
            </w:r>
          </w:p>
        </w:tc>
      </w:tr>
      <w:tr w:rsidR="002E7624" w14:paraId="6092C5DA" w14:textId="77777777">
        <w:trPr>
          <w:trHeight w:val="612"/>
        </w:trPr>
        <w:tc>
          <w:tcPr>
            <w:tcW w:w="4112" w:type="dxa"/>
            <w:tcBorders>
              <w:top w:val="single" w:sz="4" w:space="0" w:color="000000"/>
              <w:left w:val="single" w:sz="4" w:space="0" w:color="000000"/>
              <w:bottom w:val="single" w:sz="4" w:space="0" w:color="000000"/>
              <w:right w:val="single" w:sz="4" w:space="0" w:color="000000"/>
            </w:tcBorders>
            <w:vAlign w:val="bottom"/>
          </w:tcPr>
          <w:p w14:paraId="0D380510" w14:textId="77777777" w:rsidR="002E7624" w:rsidRDefault="00ED30E5">
            <w:pPr>
              <w:spacing w:after="0" w:line="259" w:lineRule="auto"/>
              <w:ind w:left="0" w:firstLine="0"/>
              <w:jc w:val="left"/>
            </w:pPr>
            <w:r>
              <w:rPr>
                <w:b/>
              </w:rPr>
              <w:t>Safeguarding</w:t>
            </w:r>
            <w:r>
              <w:rPr>
                <w:i/>
                <w:sz w:val="20"/>
              </w:rPr>
              <w:t xml:space="preserve"> (include for roles working with children/vulnerable adults)</w:t>
            </w: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3926F348" w14:textId="77777777" w:rsidR="002E7624" w:rsidRDefault="00ED30E5">
            <w:pPr>
              <w:spacing w:after="0" w:line="259" w:lineRule="auto"/>
              <w:ind w:left="2" w:firstLine="0"/>
              <w:jc w:val="left"/>
            </w:pPr>
            <w:r>
              <w:rPr>
                <w:sz w:val="20"/>
              </w:rPr>
              <w:t xml:space="preserve">Demonstrate an understanding of the safe working practices that apply to this role.  </w:t>
            </w:r>
          </w:p>
        </w:tc>
        <w:tc>
          <w:tcPr>
            <w:tcW w:w="1618" w:type="dxa"/>
            <w:tcBorders>
              <w:top w:val="single" w:sz="4" w:space="0" w:color="000000"/>
              <w:left w:val="single" w:sz="4" w:space="0" w:color="000000"/>
              <w:bottom w:val="single" w:sz="4" w:space="0" w:color="000000"/>
              <w:right w:val="single" w:sz="4" w:space="0" w:color="000000"/>
            </w:tcBorders>
          </w:tcPr>
          <w:p w14:paraId="264FDB0A" w14:textId="77777777" w:rsidR="002E7624" w:rsidRDefault="00ED30E5">
            <w:pPr>
              <w:spacing w:after="0" w:line="259" w:lineRule="auto"/>
              <w:ind w:left="0" w:firstLine="0"/>
              <w:jc w:val="left"/>
            </w:pPr>
            <w:r>
              <w:t xml:space="preserve"> </w:t>
            </w:r>
          </w:p>
        </w:tc>
      </w:tr>
      <w:tr w:rsidR="002E7624" w14:paraId="412AFBF4" w14:textId="77777777">
        <w:trPr>
          <w:trHeight w:val="701"/>
        </w:trPr>
        <w:tc>
          <w:tcPr>
            <w:tcW w:w="4112" w:type="dxa"/>
            <w:tcBorders>
              <w:top w:val="single" w:sz="4" w:space="0" w:color="000000"/>
              <w:left w:val="single" w:sz="4" w:space="0" w:color="000000"/>
              <w:bottom w:val="single" w:sz="4" w:space="0" w:color="000000"/>
              <w:right w:val="single" w:sz="4" w:space="0" w:color="000000"/>
            </w:tcBorders>
          </w:tcPr>
          <w:p w14:paraId="79BD3760" w14:textId="77777777" w:rsidR="002E7624" w:rsidRDefault="00ED30E5">
            <w:pPr>
              <w:spacing w:after="0" w:line="259" w:lineRule="auto"/>
              <w:ind w:left="0" w:firstLine="0"/>
              <w:jc w:val="left"/>
            </w:pP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6B024F64" w14:textId="77777777" w:rsidR="002E7624" w:rsidRDefault="00ED30E5">
            <w:pPr>
              <w:spacing w:after="0" w:line="259" w:lineRule="auto"/>
              <w:ind w:left="2" w:firstLine="0"/>
              <w:jc w:val="left"/>
            </w:pPr>
            <w:r>
              <w:rPr>
                <w:sz w:val="20"/>
              </w:rPr>
              <w:t xml:space="preserve">Ability to work in a way that promotes the safety and well-being of children and young people/vulnerable adults.   </w:t>
            </w:r>
          </w:p>
        </w:tc>
        <w:tc>
          <w:tcPr>
            <w:tcW w:w="1618" w:type="dxa"/>
            <w:tcBorders>
              <w:top w:val="single" w:sz="4" w:space="0" w:color="000000"/>
              <w:left w:val="single" w:sz="4" w:space="0" w:color="000000"/>
              <w:bottom w:val="single" w:sz="4" w:space="0" w:color="000000"/>
              <w:right w:val="single" w:sz="4" w:space="0" w:color="000000"/>
            </w:tcBorders>
          </w:tcPr>
          <w:p w14:paraId="52AC905C" w14:textId="77777777" w:rsidR="002E7624" w:rsidRDefault="00ED30E5">
            <w:pPr>
              <w:spacing w:after="0" w:line="259" w:lineRule="auto"/>
              <w:ind w:left="0" w:firstLine="0"/>
              <w:jc w:val="left"/>
            </w:pPr>
            <w:r>
              <w:t xml:space="preserve">Essential </w:t>
            </w:r>
          </w:p>
        </w:tc>
      </w:tr>
    </w:tbl>
    <w:p w14:paraId="29109403" w14:textId="77777777" w:rsidR="002E7624" w:rsidRDefault="00ED30E5">
      <w:pPr>
        <w:spacing w:after="0" w:line="259" w:lineRule="auto"/>
        <w:ind w:left="0" w:firstLine="0"/>
        <w:jc w:val="left"/>
      </w:pPr>
      <w:r>
        <w:rPr>
          <w:b/>
          <w:color w:val="FFFFFF"/>
        </w:rPr>
        <w:t xml:space="preserve"> </w:t>
      </w:r>
    </w:p>
    <w:p w14:paraId="7C0AFECB" w14:textId="77777777" w:rsidR="002E7624" w:rsidRDefault="00ED30E5">
      <w:pPr>
        <w:shd w:val="clear" w:color="auto" w:fill="000000"/>
        <w:spacing w:after="0" w:line="259" w:lineRule="auto"/>
        <w:ind w:left="10" w:right="4144"/>
        <w:jc w:val="right"/>
      </w:pPr>
      <w:r>
        <w:rPr>
          <w:b/>
          <w:color w:val="FFFFFF"/>
        </w:rPr>
        <w:t xml:space="preserve">Disclosure level </w:t>
      </w:r>
    </w:p>
    <w:p w14:paraId="4CDDAB6E" w14:textId="77777777" w:rsidR="002E7624" w:rsidRDefault="00ED30E5">
      <w:pPr>
        <w:spacing w:after="0" w:line="259" w:lineRule="auto"/>
        <w:ind w:left="0" w:right="4619" w:firstLine="0"/>
        <w:jc w:val="right"/>
      </w:pPr>
      <w:r>
        <w:rPr>
          <w:color w:val="FFFFFF"/>
        </w:rPr>
        <w:t xml:space="preserve"> </w:t>
      </w:r>
    </w:p>
    <w:tbl>
      <w:tblPr>
        <w:tblStyle w:val="TableGrid"/>
        <w:tblW w:w="9749" w:type="dxa"/>
        <w:tblInd w:w="-454" w:type="dxa"/>
        <w:tblCellMar>
          <w:top w:w="8" w:type="dxa"/>
        </w:tblCellMar>
        <w:tblLook w:val="04A0" w:firstRow="1" w:lastRow="0" w:firstColumn="1" w:lastColumn="0" w:noHBand="0" w:noVBand="1"/>
      </w:tblPr>
      <w:tblGrid>
        <w:gridCol w:w="4888"/>
        <w:gridCol w:w="108"/>
        <w:gridCol w:w="991"/>
        <w:gridCol w:w="1333"/>
        <w:gridCol w:w="2429"/>
      </w:tblGrid>
      <w:tr w:rsidR="002E7624" w14:paraId="3D3E3E0A" w14:textId="77777777">
        <w:trPr>
          <w:trHeight w:val="385"/>
        </w:trPr>
        <w:tc>
          <w:tcPr>
            <w:tcW w:w="4888" w:type="dxa"/>
            <w:vMerge w:val="restart"/>
            <w:tcBorders>
              <w:top w:val="single" w:sz="4" w:space="0" w:color="000000"/>
              <w:left w:val="single" w:sz="4" w:space="0" w:color="000000"/>
              <w:bottom w:val="single" w:sz="4" w:space="0" w:color="000000"/>
              <w:right w:val="single" w:sz="4" w:space="0" w:color="000000"/>
            </w:tcBorders>
          </w:tcPr>
          <w:p w14:paraId="6F067433" w14:textId="77777777" w:rsidR="002E7624" w:rsidRDefault="00ED30E5">
            <w:pPr>
              <w:spacing w:after="0" w:line="259" w:lineRule="auto"/>
              <w:ind w:left="108" w:firstLine="0"/>
              <w:jc w:val="left"/>
            </w:pPr>
            <w:r>
              <w:t xml:space="preserve">What disclosure level is required for this post? </w:t>
            </w:r>
          </w:p>
        </w:tc>
        <w:tc>
          <w:tcPr>
            <w:tcW w:w="1099" w:type="dxa"/>
            <w:gridSpan w:val="2"/>
            <w:tcBorders>
              <w:top w:val="single" w:sz="4" w:space="0" w:color="000000"/>
              <w:left w:val="single" w:sz="4" w:space="0" w:color="000000"/>
              <w:bottom w:val="single" w:sz="4" w:space="0" w:color="000000"/>
              <w:right w:val="nil"/>
            </w:tcBorders>
          </w:tcPr>
          <w:p w14:paraId="65A4AF2D" w14:textId="77777777" w:rsidR="002E7624" w:rsidRDefault="00ED30E5">
            <w:pPr>
              <w:spacing w:after="0" w:line="259" w:lineRule="auto"/>
              <w:ind w:left="108" w:firstLine="0"/>
              <w:jc w:val="left"/>
            </w:pPr>
            <w:r>
              <w:t xml:space="preserve">None </w:t>
            </w:r>
          </w:p>
        </w:tc>
        <w:tc>
          <w:tcPr>
            <w:tcW w:w="1333" w:type="dxa"/>
            <w:tcBorders>
              <w:top w:val="single" w:sz="4" w:space="0" w:color="000000"/>
              <w:left w:val="nil"/>
              <w:bottom w:val="single" w:sz="4" w:space="0" w:color="000000"/>
              <w:right w:val="single" w:sz="4" w:space="0" w:color="000000"/>
            </w:tcBorders>
          </w:tcPr>
          <w:p w14:paraId="79E14BDA" w14:textId="77777777" w:rsidR="002E7624" w:rsidRDefault="002E7624">
            <w:pPr>
              <w:spacing w:after="160" w:line="259" w:lineRule="auto"/>
              <w:ind w:left="0" w:firstLine="0"/>
              <w:jc w:val="left"/>
            </w:pPr>
          </w:p>
        </w:tc>
        <w:tc>
          <w:tcPr>
            <w:tcW w:w="2429" w:type="dxa"/>
            <w:tcBorders>
              <w:top w:val="single" w:sz="4" w:space="0" w:color="000000"/>
              <w:left w:val="single" w:sz="4" w:space="0" w:color="000000"/>
              <w:bottom w:val="single" w:sz="4" w:space="0" w:color="000000"/>
              <w:right w:val="single" w:sz="4" w:space="0" w:color="000000"/>
            </w:tcBorders>
          </w:tcPr>
          <w:p w14:paraId="5327E9B9" w14:textId="77777777" w:rsidR="002E7624" w:rsidRDefault="00ED30E5">
            <w:pPr>
              <w:spacing w:after="0" w:line="259" w:lineRule="auto"/>
              <w:ind w:left="106" w:firstLine="0"/>
              <w:jc w:val="left"/>
            </w:pPr>
            <w:r>
              <w:t xml:space="preserve">Standard </w:t>
            </w:r>
          </w:p>
        </w:tc>
      </w:tr>
      <w:tr w:rsidR="002E7624" w14:paraId="592B2DA5" w14:textId="77777777">
        <w:trPr>
          <w:trHeight w:val="255"/>
        </w:trPr>
        <w:tc>
          <w:tcPr>
            <w:tcW w:w="0" w:type="auto"/>
            <w:vMerge/>
            <w:tcBorders>
              <w:top w:val="nil"/>
              <w:left w:val="single" w:sz="4" w:space="0" w:color="000000"/>
              <w:bottom w:val="nil"/>
              <w:right w:val="single" w:sz="4" w:space="0" w:color="000000"/>
            </w:tcBorders>
          </w:tcPr>
          <w:p w14:paraId="17DEEBB0" w14:textId="77777777" w:rsidR="002E7624" w:rsidRDefault="002E7624">
            <w:pPr>
              <w:spacing w:after="160" w:line="259" w:lineRule="auto"/>
              <w:ind w:left="0" w:firstLine="0"/>
              <w:jc w:val="left"/>
            </w:pPr>
          </w:p>
        </w:tc>
        <w:tc>
          <w:tcPr>
            <w:tcW w:w="108" w:type="dxa"/>
            <w:vMerge w:val="restart"/>
            <w:tcBorders>
              <w:top w:val="single" w:sz="4" w:space="0" w:color="000000"/>
              <w:left w:val="single" w:sz="4" w:space="0" w:color="000000"/>
              <w:bottom w:val="single" w:sz="4" w:space="0" w:color="000000"/>
              <w:right w:val="nil"/>
            </w:tcBorders>
          </w:tcPr>
          <w:p w14:paraId="5E04818C" w14:textId="77777777" w:rsidR="002E7624" w:rsidRDefault="002E7624">
            <w:pPr>
              <w:spacing w:after="160" w:line="259" w:lineRule="auto"/>
              <w:ind w:left="0" w:firstLine="0"/>
              <w:jc w:val="left"/>
            </w:pPr>
          </w:p>
        </w:tc>
        <w:tc>
          <w:tcPr>
            <w:tcW w:w="991" w:type="dxa"/>
            <w:tcBorders>
              <w:top w:val="single" w:sz="4" w:space="0" w:color="000000"/>
              <w:left w:val="nil"/>
              <w:bottom w:val="nil"/>
              <w:right w:val="nil"/>
            </w:tcBorders>
            <w:shd w:val="clear" w:color="auto" w:fill="FFFF00"/>
          </w:tcPr>
          <w:p w14:paraId="6DEAC40E" w14:textId="77777777" w:rsidR="002E7624" w:rsidRDefault="00ED30E5">
            <w:pPr>
              <w:spacing w:after="0" w:line="259" w:lineRule="auto"/>
              <w:ind w:left="0" w:right="-1" w:firstLine="0"/>
            </w:pPr>
            <w:r>
              <w:t>Enhanced</w:t>
            </w:r>
          </w:p>
        </w:tc>
        <w:tc>
          <w:tcPr>
            <w:tcW w:w="1333" w:type="dxa"/>
            <w:vMerge w:val="restart"/>
            <w:tcBorders>
              <w:top w:val="single" w:sz="4" w:space="0" w:color="000000"/>
              <w:left w:val="nil"/>
              <w:bottom w:val="single" w:sz="4" w:space="0" w:color="000000"/>
              <w:right w:val="single" w:sz="4" w:space="0" w:color="000000"/>
            </w:tcBorders>
          </w:tcPr>
          <w:p w14:paraId="62703203" w14:textId="77777777" w:rsidR="002E7624" w:rsidRDefault="00ED30E5">
            <w:pPr>
              <w:spacing w:after="0" w:line="259" w:lineRule="auto"/>
              <w:ind w:left="0" w:firstLine="0"/>
              <w:jc w:val="left"/>
            </w:pPr>
            <w:r>
              <w:t xml:space="preserve"> </w:t>
            </w:r>
          </w:p>
        </w:tc>
        <w:tc>
          <w:tcPr>
            <w:tcW w:w="2429" w:type="dxa"/>
            <w:vMerge w:val="restart"/>
            <w:tcBorders>
              <w:top w:val="single" w:sz="4" w:space="0" w:color="000000"/>
              <w:left w:val="single" w:sz="4" w:space="0" w:color="000000"/>
              <w:bottom w:val="single" w:sz="4" w:space="0" w:color="000000"/>
              <w:right w:val="single" w:sz="4" w:space="0" w:color="000000"/>
            </w:tcBorders>
          </w:tcPr>
          <w:p w14:paraId="053B90B5" w14:textId="77777777" w:rsidR="002E7624" w:rsidRDefault="00ED30E5">
            <w:pPr>
              <w:spacing w:after="0" w:line="259" w:lineRule="auto"/>
              <w:ind w:left="106" w:firstLine="0"/>
              <w:jc w:val="left"/>
            </w:pPr>
            <w:r>
              <w:t xml:space="preserve">Enhanced with barred list checks </w:t>
            </w:r>
          </w:p>
        </w:tc>
      </w:tr>
      <w:tr w:rsidR="002E7624" w14:paraId="170736C7" w14:textId="77777777">
        <w:trPr>
          <w:trHeight w:val="259"/>
        </w:trPr>
        <w:tc>
          <w:tcPr>
            <w:tcW w:w="0" w:type="auto"/>
            <w:vMerge/>
            <w:tcBorders>
              <w:top w:val="nil"/>
              <w:left w:val="single" w:sz="4" w:space="0" w:color="000000"/>
              <w:bottom w:val="single" w:sz="4" w:space="0" w:color="000000"/>
              <w:right w:val="single" w:sz="4" w:space="0" w:color="000000"/>
            </w:tcBorders>
          </w:tcPr>
          <w:p w14:paraId="6882EE21" w14:textId="77777777" w:rsidR="002E7624" w:rsidRDefault="002E762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1F64401" w14:textId="77777777" w:rsidR="002E7624" w:rsidRDefault="002E7624">
            <w:pPr>
              <w:spacing w:after="160" w:line="259" w:lineRule="auto"/>
              <w:ind w:left="0" w:firstLine="0"/>
              <w:jc w:val="left"/>
            </w:pPr>
          </w:p>
        </w:tc>
        <w:tc>
          <w:tcPr>
            <w:tcW w:w="991" w:type="dxa"/>
            <w:tcBorders>
              <w:top w:val="nil"/>
              <w:left w:val="nil"/>
              <w:bottom w:val="single" w:sz="4" w:space="0" w:color="000000"/>
              <w:right w:val="nil"/>
            </w:tcBorders>
          </w:tcPr>
          <w:p w14:paraId="5F9B8FEF" w14:textId="77777777" w:rsidR="002E7624" w:rsidRDefault="002E762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DEDBF28" w14:textId="77777777" w:rsidR="002E7624" w:rsidRDefault="002E762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4CB519F" w14:textId="77777777" w:rsidR="002E7624" w:rsidRDefault="002E7624">
            <w:pPr>
              <w:spacing w:after="160" w:line="259" w:lineRule="auto"/>
              <w:ind w:left="0" w:firstLine="0"/>
              <w:jc w:val="left"/>
            </w:pPr>
          </w:p>
        </w:tc>
      </w:tr>
    </w:tbl>
    <w:p w14:paraId="0ACD26FF" w14:textId="77777777" w:rsidR="002E7624" w:rsidRDefault="00ED30E5">
      <w:pPr>
        <w:spacing w:after="0" w:line="259" w:lineRule="auto"/>
        <w:ind w:left="0" w:firstLine="0"/>
        <w:jc w:val="left"/>
      </w:pPr>
      <w:r>
        <w:t xml:space="preserve"> </w:t>
      </w:r>
    </w:p>
    <w:p w14:paraId="7B5DA8AD" w14:textId="77777777" w:rsidR="002E7624" w:rsidRDefault="00ED30E5">
      <w:pPr>
        <w:shd w:val="clear" w:color="auto" w:fill="000000"/>
        <w:spacing w:after="0" w:line="259" w:lineRule="auto"/>
        <w:ind w:left="10" w:right="4439"/>
        <w:jc w:val="right"/>
      </w:pPr>
      <w:r>
        <w:rPr>
          <w:b/>
          <w:color w:val="FFFFFF"/>
        </w:rPr>
        <w:t xml:space="preserve">Work type </w:t>
      </w:r>
    </w:p>
    <w:p w14:paraId="531CDCD9" w14:textId="77777777" w:rsidR="002E7624" w:rsidRDefault="00ED30E5">
      <w:pPr>
        <w:spacing w:after="0" w:line="259" w:lineRule="auto"/>
        <w:ind w:left="0" w:firstLine="0"/>
        <w:jc w:val="left"/>
      </w:pPr>
      <w:r>
        <w:t xml:space="preserve"> </w:t>
      </w:r>
    </w:p>
    <w:tbl>
      <w:tblPr>
        <w:tblStyle w:val="TableGrid"/>
        <w:tblW w:w="9749" w:type="dxa"/>
        <w:tblInd w:w="-454" w:type="dxa"/>
        <w:tblCellMar>
          <w:top w:w="4" w:type="dxa"/>
        </w:tblCellMar>
        <w:tblLook w:val="04A0" w:firstRow="1" w:lastRow="0" w:firstColumn="1" w:lastColumn="0" w:noHBand="0" w:noVBand="1"/>
      </w:tblPr>
      <w:tblGrid>
        <w:gridCol w:w="4888"/>
        <w:gridCol w:w="1214"/>
        <w:gridCol w:w="108"/>
        <w:gridCol w:w="759"/>
        <w:gridCol w:w="351"/>
        <w:gridCol w:w="1214"/>
        <w:gridCol w:w="1215"/>
      </w:tblGrid>
      <w:tr w:rsidR="002E7624" w14:paraId="4F2C3E7D" w14:textId="77777777">
        <w:trPr>
          <w:trHeight w:val="258"/>
        </w:trPr>
        <w:tc>
          <w:tcPr>
            <w:tcW w:w="4888" w:type="dxa"/>
            <w:vMerge w:val="restart"/>
            <w:tcBorders>
              <w:top w:val="single" w:sz="4" w:space="0" w:color="000000"/>
              <w:left w:val="single" w:sz="4" w:space="0" w:color="000000"/>
              <w:bottom w:val="single" w:sz="4" w:space="0" w:color="000000"/>
              <w:right w:val="single" w:sz="4" w:space="0" w:color="000000"/>
            </w:tcBorders>
          </w:tcPr>
          <w:p w14:paraId="15514F2B" w14:textId="77777777" w:rsidR="002E7624" w:rsidRDefault="00ED30E5">
            <w:pPr>
              <w:spacing w:after="0" w:line="259" w:lineRule="auto"/>
              <w:ind w:left="108" w:firstLine="0"/>
              <w:jc w:val="left"/>
            </w:pPr>
            <w:r>
              <w:t xml:space="preserve">What work type does this role fit into? (tick one box that reflects the main work type, the default workers type is flexible) </w:t>
            </w:r>
          </w:p>
        </w:tc>
        <w:tc>
          <w:tcPr>
            <w:tcW w:w="1214" w:type="dxa"/>
            <w:vMerge w:val="restart"/>
            <w:tcBorders>
              <w:top w:val="single" w:sz="4" w:space="0" w:color="000000"/>
              <w:left w:val="single" w:sz="4" w:space="0" w:color="000000"/>
              <w:bottom w:val="single" w:sz="4" w:space="0" w:color="000000"/>
              <w:right w:val="single" w:sz="4" w:space="0" w:color="000000"/>
            </w:tcBorders>
          </w:tcPr>
          <w:p w14:paraId="6B56F265" w14:textId="77777777" w:rsidR="002E7624" w:rsidRDefault="00ED30E5">
            <w:pPr>
              <w:spacing w:after="0" w:line="259" w:lineRule="auto"/>
              <w:ind w:left="108" w:firstLine="0"/>
              <w:jc w:val="left"/>
            </w:pPr>
            <w:r>
              <w:t xml:space="preserve">Fixed  </w:t>
            </w:r>
          </w:p>
        </w:tc>
        <w:tc>
          <w:tcPr>
            <w:tcW w:w="108" w:type="dxa"/>
            <w:vMerge w:val="restart"/>
            <w:tcBorders>
              <w:top w:val="single" w:sz="4" w:space="0" w:color="000000"/>
              <w:left w:val="single" w:sz="4" w:space="0" w:color="000000"/>
              <w:bottom w:val="single" w:sz="4" w:space="0" w:color="000000"/>
              <w:right w:val="nil"/>
            </w:tcBorders>
          </w:tcPr>
          <w:p w14:paraId="019DFB5D" w14:textId="77777777" w:rsidR="002E7624" w:rsidRDefault="002E7624">
            <w:pPr>
              <w:spacing w:after="160" w:line="259" w:lineRule="auto"/>
              <w:ind w:left="0" w:firstLine="0"/>
              <w:jc w:val="left"/>
            </w:pPr>
          </w:p>
        </w:tc>
        <w:tc>
          <w:tcPr>
            <w:tcW w:w="759" w:type="dxa"/>
            <w:tcBorders>
              <w:top w:val="single" w:sz="4" w:space="0" w:color="000000"/>
              <w:left w:val="nil"/>
              <w:bottom w:val="nil"/>
              <w:right w:val="nil"/>
            </w:tcBorders>
            <w:shd w:val="clear" w:color="auto" w:fill="FFFF00"/>
          </w:tcPr>
          <w:p w14:paraId="24C0DD34" w14:textId="77777777" w:rsidR="002E7624" w:rsidRDefault="00ED30E5">
            <w:pPr>
              <w:spacing w:after="0" w:line="259" w:lineRule="auto"/>
              <w:ind w:left="0" w:firstLine="0"/>
            </w:pPr>
            <w:r>
              <w:t>Flexible</w:t>
            </w:r>
          </w:p>
        </w:tc>
        <w:tc>
          <w:tcPr>
            <w:tcW w:w="351" w:type="dxa"/>
            <w:vMerge w:val="restart"/>
            <w:tcBorders>
              <w:top w:val="single" w:sz="4" w:space="0" w:color="000000"/>
              <w:left w:val="nil"/>
              <w:bottom w:val="single" w:sz="4" w:space="0" w:color="000000"/>
              <w:right w:val="single" w:sz="4" w:space="0" w:color="000000"/>
            </w:tcBorders>
          </w:tcPr>
          <w:p w14:paraId="15F2D322" w14:textId="77777777" w:rsidR="002E7624" w:rsidRDefault="002E7624">
            <w:pPr>
              <w:spacing w:after="160" w:line="259" w:lineRule="auto"/>
              <w:ind w:left="0" w:firstLine="0"/>
              <w:jc w:val="left"/>
            </w:pPr>
          </w:p>
        </w:tc>
        <w:tc>
          <w:tcPr>
            <w:tcW w:w="1214" w:type="dxa"/>
            <w:vMerge w:val="restart"/>
            <w:tcBorders>
              <w:top w:val="single" w:sz="4" w:space="0" w:color="000000"/>
              <w:left w:val="single" w:sz="4" w:space="0" w:color="000000"/>
              <w:bottom w:val="single" w:sz="4" w:space="0" w:color="000000"/>
              <w:right w:val="single" w:sz="4" w:space="0" w:color="000000"/>
            </w:tcBorders>
          </w:tcPr>
          <w:p w14:paraId="1F9A8A05" w14:textId="77777777" w:rsidR="002E7624" w:rsidRDefault="00ED30E5">
            <w:pPr>
              <w:spacing w:after="0" w:line="259" w:lineRule="auto"/>
              <w:ind w:left="106" w:firstLine="0"/>
              <w:jc w:val="left"/>
            </w:pPr>
            <w:r>
              <w:t xml:space="preserve">Field </w:t>
            </w:r>
          </w:p>
        </w:tc>
        <w:tc>
          <w:tcPr>
            <w:tcW w:w="1215" w:type="dxa"/>
            <w:vMerge w:val="restart"/>
            <w:tcBorders>
              <w:top w:val="single" w:sz="4" w:space="0" w:color="000000"/>
              <w:left w:val="single" w:sz="4" w:space="0" w:color="000000"/>
              <w:bottom w:val="single" w:sz="4" w:space="0" w:color="000000"/>
              <w:right w:val="single" w:sz="4" w:space="0" w:color="000000"/>
            </w:tcBorders>
          </w:tcPr>
          <w:p w14:paraId="06ADA8AA" w14:textId="77777777" w:rsidR="002E7624" w:rsidRDefault="00ED30E5">
            <w:pPr>
              <w:spacing w:after="0" w:line="259" w:lineRule="auto"/>
              <w:ind w:left="108" w:firstLine="0"/>
              <w:jc w:val="left"/>
            </w:pPr>
            <w:r>
              <w:t xml:space="preserve">Home </w:t>
            </w:r>
          </w:p>
        </w:tc>
      </w:tr>
      <w:tr w:rsidR="002E7624" w14:paraId="43C46569" w14:textId="77777777">
        <w:trPr>
          <w:trHeight w:val="512"/>
        </w:trPr>
        <w:tc>
          <w:tcPr>
            <w:tcW w:w="0" w:type="auto"/>
            <w:vMerge/>
            <w:tcBorders>
              <w:top w:val="nil"/>
              <w:left w:val="single" w:sz="4" w:space="0" w:color="000000"/>
              <w:bottom w:val="single" w:sz="4" w:space="0" w:color="000000"/>
              <w:right w:val="single" w:sz="4" w:space="0" w:color="000000"/>
            </w:tcBorders>
          </w:tcPr>
          <w:p w14:paraId="6F66107F" w14:textId="77777777" w:rsidR="002E7624" w:rsidRDefault="002E762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993BA71" w14:textId="77777777" w:rsidR="002E7624" w:rsidRDefault="002E762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736466E0" w14:textId="77777777" w:rsidR="002E7624" w:rsidRDefault="002E7624">
            <w:pPr>
              <w:spacing w:after="160" w:line="259" w:lineRule="auto"/>
              <w:ind w:left="0" w:firstLine="0"/>
              <w:jc w:val="left"/>
            </w:pPr>
          </w:p>
        </w:tc>
        <w:tc>
          <w:tcPr>
            <w:tcW w:w="759" w:type="dxa"/>
            <w:tcBorders>
              <w:top w:val="nil"/>
              <w:left w:val="nil"/>
              <w:bottom w:val="single" w:sz="4" w:space="0" w:color="000000"/>
              <w:right w:val="nil"/>
            </w:tcBorders>
          </w:tcPr>
          <w:p w14:paraId="6DCB99CE" w14:textId="77777777" w:rsidR="002E7624" w:rsidRDefault="00ED30E5">
            <w:pPr>
              <w:spacing w:after="0" w:line="259" w:lineRule="auto"/>
              <w:ind w:left="0" w:right="-23" w:firstLine="0"/>
            </w:pPr>
            <w:r>
              <w:t xml:space="preserve"> </w:t>
            </w:r>
            <w:r>
              <w:tab/>
              <w:t xml:space="preserve"> </w:t>
            </w:r>
          </w:p>
        </w:tc>
        <w:tc>
          <w:tcPr>
            <w:tcW w:w="0" w:type="auto"/>
            <w:vMerge/>
            <w:tcBorders>
              <w:top w:val="nil"/>
              <w:left w:val="nil"/>
              <w:bottom w:val="single" w:sz="4" w:space="0" w:color="000000"/>
              <w:right w:val="single" w:sz="4" w:space="0" w:color="000000"/>
            </w:tcBorders>
          </w:tcPr>
          <w:p w14:paraId="36D86C8C" w14:textId="77777777" w:rsidR="002E7624" w:rsidRDefault="002E762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7C90250" w14:textId="77777777" w:rsidR="002E7624" w:rsidRDefault="002E762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56A8D87" w14:textId="77777777" w:rsidR="002E7624" w:rsidRDefault="002E7624">
            <w:pPr>
              <w:spacing w:after="160" w:line="259" w:lineRule="auto"/>
              <w:ind w:left="0" w:firstLine="0"/>
              <w:jc w:val="left"/>
            </w:pPr>
          </w:p>
        </w:tc>
      </w:tr>
    </w:tbl>
    <w:p w14:paraId="37E1272A" w14:textId="77777777" w:rsidR="00BC073F" w:rsidRDefault="00ED30E5" w:rsidP="00BC073F">
      <w:pPr>
        <w:tabs>
          <w:tab w:val="right" w:pos="9358"/>
        </w:tabs>
        <w:spacing w:after="0" w:line="259" w:lineRule="auto"/>
        <w:ind w:left="0" w:firstLine="0"/>
        <w:jc w:val="left"/>
        <w:rPr>
          <w:b/>
        </w:rPr>
      </w:pPr>
      <w:r>
        <w:rPr>
          <w:b/>
        </w:rPr>
        <w:t xml:space="preserve"> </w:t>
      </w:r>
    </w:p>
    <w:p w14:paraId="784FA0B2" w14:textId="77777777" w:rsidR="00BC073F" w:rsidRDefault="00BC073F" w:rsidP="00BC073F">
      <w:pPr>
        <w:tabs>
          <w:tab w:val="right" w:pos="9358"/>
        </w:tabs>
        <w:spacing w:after="0" w:line="259" w:lineRule="auto"/>
        <w:ind w:left="0" w:firstLine="0"/>
        <w:jc w:val="left"/>
        <w:rPr>
          <w:b/>
        </w:rPr>
      </w:pPr>
    </w:p>
    <w:p w14:paraId="6073402A" w14:textId="36982308" w:rsidR="002E7624" w:rsidRDefault="002E7624" w:rsidP="00BC073F">
      <w:pPr>
        <w:tabs>
          <w:tab w:val="right" w:pos="9358"/>
        </w:tabs>
        <w:spacing w:after="0" w:line="259" w:lineRule="auto"/>
        <w:ind w:left="0" w:firstLine="0"/>
        <w:jc w:val="left"/>
      </w:pPr>
    </w:p>
    <w:p w14:paraId="40716EFD" w14:textId="77777777" w:rsidR="002E7624" w:rsidRDefault="00ED30E5">
      <w:pPr>
        <w:spacing w:after="0" w:line="259" w:lineRule="auto"/>
        <w:ind w:left="0" w:firstLine="0"/>
      </w:pPr>
      <w:r>
        <w:t xml:space="preserve"> </w:t>
      </w:r>
    </w:p>
    <w:sectPr w:rsidR="002E7624" w:rsidSect="00C81E46">
      <w:headerReference w:type="default" r:id="rId6"/>
      <w:footerReference w:type="even" r:id="rId7"/>
      <w:footerReference w:type="default" r:id="rId8"/>
      <w:footerReference w:type="first" r:id="rId9"/>
      <w:pgSz w:w="11906" w:h="16838"/>
      <w:pgMar w:top="1084" w:right="1129" w:bottom="993" w:left="1419" w:header="56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D68CD" w14:textId="77777777" w:rsidR="009147BD" w:rsidRDefault="00ED30E5">
      <w:pPr>
        <w:spacing w:after="0" w:line="240" w:lineRule="auto"/>
      </w:pPr>
      <w:r>
        <w:separator/>
      </w:r>
    </w:p>
  </w:endnote>
  <w:endnote w:type="continuationSeparator" w:id="0">
    <w:p w14:paraId="6305594E" w14:textId="77777777" w:rsidR="009147BD" w:rsidRDefault="00ED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C0FA4" w14:textId="77777777" w:rsidR="002E7624" w:rsidRDefault="00ED30E5">
    <w:pPr>
      <w:spacing w:after="15" w:line="259" w:lineRule="auto"/>
      <w:ind w:left="0" w:right="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DE0DA34" w14:textId="77777777" w:rsidR="002E7624" w:rsidRDefault="00ED30E5">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46AF7" w14:textId="77777777" w:rsidR="002E7624" w:rsidRDefault="00ED30E5">
    <w:pPr>
      <w:spacing w:after="15" w:line="259" w:lineRule="auto"/>
      <w:ind w:left="0" w:right="1" w:firstLine="0"/>
      <w:jc w:val="center"/>
    </w:pPr>
    <w:r>
      <w:fldChar w:fldCharType="begin"/>
    </w:r>
    <w:r>
      <w:instrText xml:space="preserve"> PAGE   \* MERGEFORMAT </w:instrText>
    </w:r>
    <w:r>
      <w:fldChar w:fldCharType="separate"/>
    </w:r>
    <w:r w:rsidRPr="00ED30E5">
      <w:rPr>
        <w:noProof/>
        <w:sz w:val="20"/>
      </w:rPr>
      <w:t>1</w:t>
    </w:r>
    <w:r>
      <w:rPr>
        <w:sz w:val="20"/>
      </w:rPr>
      <w:fldChar w:fldCharType="end"/>
    </w:r>
    <w:r>
      <w:rPr>
        <w:sz w:val="20"/>
      </w:rPr>
      <w:t xml:space="preserve"> </w:t>
    </w:r>
  </w:p>
  <w:p w14:paraId="355834DD" w14:textId="77777777" w:rsidR="002E7624" w:rsidRDefault="00ED30E5">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C9AD5" w14:textId="77777777" w:rsidR="002E7624" w:rsidRDefault="00ED30E5">
    <w:pPr>
      <w:spacing w:after="15" w:line="259" w:lineRule="auto"/>
      <w:ind w:left="0" w:right="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0FC95E0" w14:textId="77777777" w:rsidR="002E7624" w:rsidRDefault="00ED30E5">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BB0AE" w14:textId="77777777" w:rsidR="009147BD" w:rsidRDefault="00ED30E5">
      <w:pPr>
        <w:spacing w:after="0" w:line="240" w:lineRule="auto"/>
      </w:pPr>
      <w:r>
        <w:separator/>
      </w:r>
    </w:p>
  </w:footnote>
  <w:footnote w:type="continuationSeparator" w:id="0">
    <w:p w14:paraId="625417DA" w14:textId="77777777" w:rsidR="009147BD" w:rsidRDefault="00ED3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D4D0D" w14:textId="77777777" w:rsidR="00C81E46" w:rsidRDefault="00C81E46">
    <w:pPr>
      <w:pStyle w:val="Header"/>
    </w:pPr>
  </w:p>
  <w:p w14:paraId="6A565FE4" w14:textId="77777777" w:rsidR="00C81E46" w:rsidRDefault="00C81E46">
    <w:pPr>
      <w:pStyle w:val="Header"/>
    </w:pPr>
  </w:p>
  <w:p w14:paraId="1E413746" w14:textId="56C1F810" w:rsidR="00C81E46" w:rsidRDefault="00C81E46">
    <w:pPr>
      <w:pStyle w:val="Header"/>
    </w:pPr>
    <w:r>
      <w:rPr>
        <w:noProof/>
      </w:rPr>
      <w:drawing>
        <wp:inline distT="0" distB="0" distL="0" distR="0" wp14:anchorId="720BD3D4" wp14:editId="59D97D5E">
          <wp:extent cx="2352675" cy="7489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7488" cy="8269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24"/>
    <w:rsid w:val="002E7624"/>
    <w:rsid w:val="005938C0"/>
    <w:rsid w:val="00611D9D"/>
    <w:rsid w:val="00676CF1"/>
    <w:rsid w:val="009147BD"/>
    <w:rsid w:val="00AB2528"/>
    <w:rsid w:val="00BC073F"/>
    <w:rsid w:val="00C81E46"/>
    <w:rsid w:val="00ED30E5"/>
    <w:rsid w:val="00EE1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70C4B"/>
  <w15:docId w15:val="{76AE8229-6103-4C4B-9116-35492898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8"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E1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664"/>
    <w:rPr>
      <w:rFonts w:ascii="Arial" w:eastAsia="Arial" w:hAnsi="Arial" w:cs="Arial"/>
      <w:color w:val="000000"/>
    </w:rPr>
  </w:style>
  <w:style w:type="table" w:styleId="TableGrid0">
    <w:name w:val="Table Grid"/>
    <w:basedOn w:val="TableNormal"/>
    <w:uiPriority w:val="39"/>
    <w:rsid w:val="00BC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Northamptonshire County Council</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Sarah Haig</dc:creator>
  <cp:keywords>JDQ, Job description questionnaire,</cp:keywords>
  <cp:lastModifiedBy>Amanda Davies</cp:lastModifiedBy>
  <cp:revision>10</cp:revision>
  <dcterms:created xsi:type="dcterms:W3CDTF">2021-02-22T08:53:00Z</dcterms:created>
  <dcterms:modified xsi:type="dcterms:W3CDTF">2022-06-13T07:56:00Z</dcterms:modified>
</cp:coreProperties>
</file>