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3068A"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32DECB8D" w14:textId="7BD657DE" w:rsidR="003B4694" w:rsidRPr="00EB57D5" w:rsidRDefault="0032249D" w:rsidP="003B4694">
      <w:pPr>
        <w:rPr>
          <w:rFonts w:ascii="Tahoma" w:hAnsi="Tahoma" w:cs="Tahoma"/>
          <w:b/>
          <w:bCs/>
          <w:sz w:val="56"/>
          <w:szCs w:val="56"/>
        </w:rPr>
      </w:pPr>
      <w:r>
        <w:rPr>
          <w:rFonts w:ascii="Tahoma" w:hAnsi="Tahoma" w:cs="Tahoma"/>
          <w:b/>
          <w:bCs/>
          <w:sz w:val="56"/>
          <w:szCs w:val="56"/>
        </w:rPr>
        <w:t>Systems Support</w:t>
      </w:r>
      <w:r w:rsidR="00A41017">
        <w:rPr>
          <w:rFonts w:ascii="Tahoma" w:hAnsi="Tahoma" w:cs="Tahoma"/>
          <w:b/>
          <w:bCs/>
          <w:sz w:val="56"/>
          <w:szCs w:val="56"/>
        </w:rPr>
        <w:t xml:space="preserve"> Officer</w:t>
      </w:r>
    </w:p>
    <w:p w14:paraId="2833BDF6" w14:textId="37D7909E" w:rsidR="001D7ECB" w:rsidRPr="00EB57D5" w:rsidRDefault="00D20C1E" w:rsidP="003B4694">
      <w:pPr>
        <w:rPr>
          <w:rFonts w:ascii="Tahoma" w:hAnsi="Tahoma" w:cs="Tahoma"/>
          <w:sz w:val="36"/>
          <w:szCs w:val="36"/>
        </w:rPr>
      </w:pPr>
      <w:r>
        <w:rPr>
          <w:rFonts w:ascii="Tahoma" w:hAnsi="Tahoma" w:cs="Tahoma"/>
          <w:sz w:val="36"/>
          <w:szCs w:val="36"/>
        </w:rPr>
        <w:t>D</w:t>
      </w:r>
      <w:r w:rsidR="008E7A60">
        <w:rPr>
          <w:rFonts w:ascii="Tahoma" w:hAnsi="Tahoma" w:cs="Tahoma"/>
          <w:sz w:val="36"/>
          <w:szCs w:val="36"/>
        </w:rPr>
        <w:t xml:space="preserve">igital, </w:t>
      </w:r>
      <w:r>
        <w:rPr>
          <w:rFonts w:ascii="Tahoma" w:hAnsi="Tahoma" w:cs="Tahoma"/>
          <w:sz w:val="36"/>
          <w:szCs w:val="36"/>
        </w:rPr>
        <w:t>T</w:t>
      </w:r>
      <w:r w:rsidR="008E7A60">
        <w:rPr>
          <w:rFonts w:ascii="Tahoma" w:hAnsi="Tahoma" w:cs="Tahoma"/>
          <w:sz w:val="36"/>
          <w:szCs w:val="36"/>
        </w:rPr>
        <w:t xml:space="preserve">echnology and </w:t>
      </w:r>
      <w:r>
        <w:rPr>
          <w:rFonts w:ascii="Tahoma" w:hAnsi="Tahoma" w:cs="Tahoma"/>
          <w:sz w:val="36"/>
          <w:szCs w:val="36"/>
        </w:rPr>
        <w:t>I</w:t>
      </w:r>
      <w:r w:rsidR="008E7A60">
        <w:rPr>
          <w:rFonts w:ascii="Tahoma" w:hAnsi="Tahoma" w:cs="Tahoma"/>
          <w:sz w:val="36"/>
          <w:szCs w:val="36"/>
        </w:rPr>
        <w:t>nnovation (DTI)</w:t>
      </w:r>
      <w:r w:rsidR="00361883" w:rsidRPr="00EB57D5">
        <w:rPr>
          <w:rFonts w:ascii="Tahoma" w:hAnsi="Tahoma" w:cs="Tahoma"/>
          <w:sz w:val="36"/>
          <w:szCs w:val="36"/>
        </w:rPr>
        <w:t xml:space="preserve">, </w:t>
      </w:r>
      <w:r>
        <w:rPr>
          <w:rFonts w:ascii="Tahoma" w:hAnsi="Tahoma" w:cs="Tahoma"/>
          <w:sz w:val="36"/>
          <w:szCs w:val="36"/>
        </w:rPr>
        <w:t>Corporate Services</w:t>
      </w:r>
    </w:p>
    <w:p w14:paraId="640B42C2"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1F0CF5C1"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4F3CA875"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651764F2"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2133A8F5" w14:textId="32F3692B" w:rsidR="00CF52A0" w:rsidRPr="00CF52A0" w:rsidRDefault="00CF52A0" w:rsidP="00CF52A0">
      <w:pPr>
        <w:jc w:val="both"/>
        <w:rPr>
          <w:rFonts w:ascii="Tahoma" w:eastAsia="Times New Roman" w:hAnsi="Tahoma" w:cs="Tahoma"/>
          <w:color w:val="222222"/>
          <w:sz w:val="24"/>
          <w:szCs w:val="24"/>
          <w:lang w:eastAsia="en-GB"/>
        </w:rPr>
      </w:pPr>
      <w:r w:rsidRPr="00CF52A0">
        <w:rPr>
          <w:rFonts w:ascii="Tahoma" w:eastAsia="Times New Roman" w:hAnsi="Tahoma" w:cs="Tahoma"/>
          <w:color w:val="222222"/>
          <w:sz w:val="24"/>
          <w:szCs w:val="24"/>
          <w:lang w:eastAsia="en-GB"/>
        </w:rPr>
        <w:t>The prime function is to ensure system</w:t>
      </w:r>
      <w:r w:rsidR="00B63D6B">
        <w:rPr>
          <w:rFonts w:ascii="Tahoma" w:eastAsia="Times New Roman" w:hAnsi="Tahoma" w:cs="Tahoma"/>
          <w:color w:val="222222"/>
          <w:sz w:val="24"/>
          <w:szCs w:val="24"/>
          <w:lang w:eastAsia="en-GB"/>
        </w:rPr>
        <w:t>s</w:t>
      </w:r>
      <w:r w:rsidRPr="00CF52A0">
        <w:rPr>
          <w:rFonts w:ascii="Tahoma" w:eastAsia="Times New Roman" w:hAnsi="Tahoma" w:cs="Tahoma"/>
          <w:color w:val="222222"/>
          <w:sz w:val="24"/>
          <w:szCs w:val="24"/>
          <w:lang w:eastAsia="en-GB"/>
        </w:rPr>
        <w:t xml:space="preserve"> </w:t>
      </w:r>
      <w:r w:rsidR="00B63D6B">
        <w:rPr>
          <w:rFonts w:ascii="Tahoma" w:eastAsia="Times New Roman" w:hAnsi="Tahoma" w:cs="Tahoma"/>
          <w:color w:val="222222"/>
          <w:sz w:val="24"/>
          <w:szCs w:val="24"/>
          <w:lang w:eastAsia="en-GB"/>
        </w:rPr>
        <w:t>are</w:t>
      </w:r>
      <w:r w:rsidRPr="00CF52A0">
        <w:rPr>
          <w:rFonts w:ascii="Tahoma" w:eastAsia="Times New Roman" w:hAnsi="Tahoma" w:cs="Tahoma"/>
          <w:color w:val="222222"/>
          <w:sz w:val="24"/>
          <w:szCs w:val="24"/>
          <w:lang w:eastAsia="en-GB"/>
        </w:rPr>
        <w:t xml:space="preserve"> maintained and data is secure primarily by applying the agreed access policies, including the roles and responsibilities of users. To advise when the system</w:t>
      </w:r>
      <w:r w:rsidR="00B63D6B">
        <w:rPr>
          <w:rFonts w:ascii="Tahoma" w:eastAsia="Times New Roman" w:hAnsi="Tahoma" w:cs="Tahoma"/>
          <w:color w:val="222222"/>
          <w:sz w:val="24"/>
          <w:szCs w:val="24"/>
          <w:lang w:eastAsia="en-GB"/>
        </w:rPr>
        <w:t>s</w:t>
      </w:r>
      <w:r w:rsidRPr="00CF52A0">
        <w:rPr>
          <w:rFonts w:ascii="Tahoma" w:eastAsia="Times New Roman" w:hAnsi="Tahoma" w:cs="Tahoma"/>
          <w:color w:val="222222"/>
          <w:sz w:val="24"/>
          <w:szCs w:val="24"/>
          <w:lang w:eastAsia="en-GB"/>
        </w:rPr>
        <w:t xml:space="preserve"> may need to be withdrawn from frontline users in consultation with DTI.</w:t>
      </w:r>
    </w:p>
    <w:p w14:paraId="60E0EDC6" w14:textId="7DA9FE08" w:rsidR="00CF52A0" w:rsidRPr="00CF52A0" w:rsidRDefault="00CF52A0" w:rsidP="00CF52A0">
      <w:pPr>
        <w:jc w:val="both"/>
        <w:rPr>
          <w:rFonts w:ascii="Tahoma" w:eastAsia="Times New Roman" w:hAnsi="Tahoma" w:cs="Tahoma"/>
          <w:color w:val="222222"/>
          <w:sz w:val="24"/>
          <w:szCs w:val="24"/>
          <w:lang w:eastAsia="en-GB"/>
        </w:rPr>
      </w:pPr>
      <w:r w:rsidRPr="00CF52A0">
        <w:rPr>
          <w:rFonts w:ascii="Tahoma" w:eastAsia="Times New Roman" w:hAnsi="Tahoma" w:cs="Tahoma"/>
          <w:color w:val="222222"/>
          <w:sz w:val="24"/>
          <w:szCs w:val="24"/>
          <w:lang w:eastAsia="en-GB"/>
        </w:rPr>
        <w:t>To provide the support; maintenance and advise on the development to system applications</w:t>
      </w:r>
      <w:r w:rsidR="008E45D8">
        <w:rPr>
          <w:rFonts w:ascii="Tahoma" w:eastAsia="Times New Roman" w:hAnsi="Tahoma" w:cs="Tahoma"/>
          <w:color w:val="222222"/>
          <w:sz w:val="24"/>
          <w:szCs w:val="24"/>
          <w:lang w:eastAsia="en-GB"/>
        </w:rPr>
        <w:t xml:space="preserve"> supported by the team</w:t>
      </w:r>
      <w:r w:rsidRPr="00CF52A0">
        <w:rPr>
          <w:rFonts w:ascii="Tahoma" w:eastAsia="Times New Roman" w:hAnsi="Tahoma" w:cs="Tahoma"/>
          <w:color w:val="222222"/>
          <w:sz w:val="24"/>
          <w:szCs w:val="24"/>
          <w:lang w:eastAsia="en-GB"/>
        </w:rPr>
        <w:t xml:space="preserve">. </w:t>
      </w:r>
    </w:p>
    <w:p w14:paraId="3D5ACCD0" w14:textId="5F4D6B2E" w:rsidR="00CF52A0" w:rsidRPr="00CF52A0" w:rsidRDefault="00CF52A0" w:rsidP="00CF52A0">
      <w:pPr>
        <w:jc w:val="both"/>
        <w:rPr>
          <w:rFonts w:ascii="Tahoma" w:eastAsia="Times New Roman" w:hAnsi="Tahoma" w:cs="Tahoma"/>
          <w:color w:val="222222"/>
          <w:sz w:val="24"/>
          <w:szCs w:val="24"/>
          <w:lang w:eastAsia="en-GB"/>
        </w:rPr>
      </w:pPr>
      <w:r w:rsidRPr="00CF52A0">
        <w:rPr>
          <w:rFonts w:ascii="Tahoma" w:eastAsia="Times New Roman" w:hAnsi="Tahoma" w:cs="Tahoma"/>
          <w:color w:val="222222"/>
          <w:sz w:val="24"/>
          <w:szCs w:val="24"/>
          <w:lang w:eastAsia="en-GB"/>
        </w:rPr>
        <w:t xml:space="preserve">To be the first point of contact within the team and </w:t>
      </w:r>
      <w:r w:rsidR="00B63D6B">
        <w:rPr>
          <w:rFonts w:ascii="Tahoma" w:eastAsia="Times New Roman" w:hAnsi="Tahoma" w:cs="Tahoma"/>
          <w:color w:val="222222"/>
          <w:sz w:val="24"/>
          <w:szCs w:val="24"/>
          <w:lang w:eastAsia="en-GB"/>
        </w:rPr>
        <w:t>DTI</w:t>
      </w:r>
      <w:r w:rsidRPr="00CF52A0">
        <w:rPr>
          <w:rFonts w:ascii="Tahoma" w:eastAsia="Times New Roman" w:hAnsi="Tahoma" w:cs="Tahoma"/>
          <w:color w:val="222222"/>
          <w:sz w:val="24"/>
          <w:szCs w:val="24"/>
          <w:lang w:eastAsia="en-GB"/>
        </w:rPr>
        <w:t xml:space="preserve"> for all guidance, advice and provision of knowledge on the systems defining the functions as they have been implemented and how they can be modified.  </w:t>
      </w:r>
    </w:p>
    <w:p w14:paraId="73C880B8"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692F3748" w14:textId="236ED250" w:rsidR="00361883" w:rsidRPr="003042E9" w:rsidRDefault="00D20C1E" w:rsidP="00E41062">
      <w:pPr>
        <w:pStyle w:val="paragraph"/>
        <w:spacing w:before="0" w:beforeAutospacing="0" w:after="0" w:afterAutospacing="0"/>
        <w:textAlignment w:val="baseline"/>
        <w:rPr>
          <w:rFonts w:ascii="Tahoma" w:hAnsi="Tahoma" w:cs="Tahoma"/>
          <w:color w:val="222222"/>
        </w:rPr>
      </w:pPr>
      <w:r w:rsidRPr="003042E9">
        <w:rPr>
          <w:rFonts w:ascii="Tahoma" w:hAnsi="Tahoma" w:cs="Tahoma"/>
          <w:color w:val="222222"/>
        </w:rPr>
        <w:t xml:space="preserve">The role is accountable to the </w:t>
      </w:r>
      <w:r w:rsidR="00076B5F">
        <w:rPr>
          <w:rFonts w:ascii="Tahoma" w:hAnsi="Tahoma" w:cs="Tahoma"/>
          <w:color w:val="222222"/>
        </w:rPr>
        <w:t>Data Management Team Leader</w:t>
      </w:r>
      <w:r w:rsidRPr="003042E9">
        <w:rPr>
          <w:rFonts w:ascii="Tahoma" w:hAnsi="Tahoma" w:cs="Tahoma"/>
          <w:color w:val="222222"/>
        </w:rPr>
        <w:t>.</w:t>
      </w:r>
      <w:r w:rsidR="00CE753F">
        <w:rPr>
          <w:rFonts w:ascii="Tahoma" w:hAnsi="Tahoma" w:cs="Tahoma"/>
          <w:color w:val="222222"/>
        </w:rPr>
        <w:t xml:space="preserve"> </w:t>
      </w:r>
      <w:r w:rsidRPr="003042E9">
        <w:rPr>
          <w:rFonts w:ascii="Tahoma" w:hAnsi="Tahoma" w:cs="Tahoma"/>
          <w:color w:val="222222"/>
        </w:rPr>
        <w:t xml:space="preserve">The role sits within DTI, part of the Corporate </w:t>
      </w:r>
      <w:r w:rsidR="00361883" w:rsidRPr="003042E9">
        <w:rPr>
          <w:rFonts w:ascii="Tahoma" w:hAnsi="Tahoma" w:cs="Tahoma"/>
          <w:color w:val="222222"/>
        </w:rPr>
        <w:t>Services Directorate in West Northamptonshire Council</w:t>
      </w:r>
      <w:r w:rsidR="00A443D6" w:rsidRPr="003042E9">
        <w:rPr>
          <w:rFonts w:ascii="Tahoma" w:hAnsi="Tahoma" w:cs="Tahoma"/>
          <w:color w:val="222222"/>
        </w:rPr>
        <w:t>.</w:t>
      </w:r>
    </w:p>
    <w:p w14:paraId="7B88FE6A" w14:textId="230377FD" w:rsidR="00867B1E" w:rsidRPr="00E122BA" w:rsidRDefault="0098732B" w:rsidP="00D20C1E">
      <w:pPr>
        <w:pStyle w:val="Heading1"/>
        <w:rPr>
          <w:rFonts w:ascii="Tahoma" w:hAnsi="Tahoma" w:cs="Tahoma"/>
          <w:b/>
          <w:bCs/>
          <w:color w:val="FF5A5F"/>
          <w:sz w:val="24"/>
          <w:szCs w:val="24"/>
        </w:rPr>
      </w:pPr>
      <w:r w:rsidRPr="00E122BA">
        <w:rPr>
          <w:rFonts w:ascii="Tahoma" w:hAnsi="Tahoma" w:cs="Tahoma"/>
          <w:b/>
          <w:bCs/>
          <w:color w:val="FF5A5F"/>
          <w:sz w:val="24"/>
          <w:szCs w:val="24"/>
        </w:rPr>
        <w:t>Responsibilities:</w:t>
      </w:r>
    </w:p>
    <w:p w14:paraId="1E354C0D" w14:textId="347CDEF1" w:rsidR="008C3483" w:rsidRPr="00F24F8E" w:rsidRDefault="001A0E60" w:rsidP="00E41062">
      <w:pPr>
        <w:pStyle w:val="ListParagraph"/>
        <w:numPr>
          <w:ilvl w:val="0"/>
          <w:numId w:val="8"/>
        </w:numPr>
        <w:spacing w:after="240"/>
        <w:ind w:left="426"/>
        <w:rPr>
          <w:rStyle w:val="normaltextrun"/>
          <w:rFonts w:ascii="Tahoma" w:hAnsi="Tahoma" w:cs="Tahoma"/>
          <w:shd w:val="clear" w:color="auto" w:fill="FFFFFF"/>
        </w:rPr>
      </w:pPr>
      <w:r w:rsidRPr="6838F70C">
        <w:rPr>
          <w:rFonts w:ascii="Tahoma" w:hAnsi="Tahoma" w:cs="Tahoma"/>
        </w:rPr>
        <w:t xml:space="preserve">Provide the maintenance, support and development to systems (for all environments; including monitor system usage, system </w:t>
      </w:r>
      <w:r w:rsidR="7540BD60" w:rsidRPr="6838F70C">
        <w:rPr>
          <w:rFonts w:ascii="Tahoma" w:hAnsi="Tahoma" w:cs="Tahoma"/>
        </w:rPr>
        <w:t>backups</w:t>
      </w:r>
      <w:r w:rsidRPr="6838F70C">
        <w:rPr>
          <w:rFonts w:ascii="Tahoma" w:hAnsi="Tahoma" w:cs="Tahoma"/>
        </w:rPr>
        <w:t>, performance, data integrity checks). This includes the creation of specific roles and responsibilities within the system (e.g. financial authorisation, secure records, amending contract rates, addition of new suppliers)</w:t>
      </w:r>
    </w:p>
    <w:p w14:paraId="327320C6" w14:textId="77777777" w:rsidR="008C3483" w:rsidRPr="00F24F8E" w:rsidRDefault="008C3483" w:rsidP="00E41062">
      <w:pPr>
        <w:pStyle w:val="ListParagraph"/>
        <w:spacing w:after="240"/>
        <w:ind w:left="426"/>
        <w:rPr>
          <w:rStyle w:val="normaltextrun"/>
          <w:rFonts w:ascii="Tahoma" w:hAnsi="Tahoma" w:cs="Tahoma"/>
          <w:shd w:val="clear" w:color="auto" w:fill="FFFFFF"/>
        </w:rPr>
      </w:pPr>
    </w:p>
    <w:p w14:paraId="00A954D0" w14:textId="3ABC829E" w:rsidR="00782D51" w:rsidRPr="00F24F8E" w:rsidRDefault="00D7038B" w:rsidP="00E41062">
      <w:pPr>
        <w:pStyle w:val="ListParagraph"/>
        <w:numPr>
          <w:ilvl w:val="0"/>
          <w:numId w:val="8"/>
        </w:numPr>
        <w:spacing w:after="240"/>
        <w:ind w:left="426"/>
        <w:rPr>
          <w:rStyle w:val="normaltextrun"/>
          <w:rFonts w:ascii="Tahoma" w:hAnsi="Tahoma" w:cs="Tahoma"/>
          <w:shd w:val="clear" w:color="auto" w:fill="FFFFFF"/>
        </w:rPr>
      </w:pPr>
      <w:r w:rsidRPr="00F24F8E">
        <w:rPr>
          <w:rFonts w:ascii="Tahoma" w:hAnsi="Tahoma" w:cs="Tahoma"/>
        </w:rPr>
        <w:t>Provide a helpdesk support function (2</w:t>
      </w:r>
      <w:r w:rsidRPr="00F24F8E">
        <w:rPr>
          <w:rFonts w:ascii="Tahoma" w:hAnsi="Tahoma" w:cs="Tahoma"/>
          <w:vertAlign w:val="superscript"/>
        </w:rPr>
        <w:t>nd</w:t>
      </w:r>
      <w:r w:rsidRPr="00F24F8E">
        <w:rPr>
          <w:rFonts w:ascii="Tahoma" w:hAnsi="Tahoma" w:cs="Tahoma"/>
        </w:rPr>
        <w:t xml:space="preserve"> line) responding to urgent system failures/issues acting as liaison between staff and IT Services/providers to ensure business continuity, instigating solutions and/or risk analysis, escalating issues to secure swift resolution.</w:t>
      </w:r>
    </w:p>
    <w:p w14:paraId="7B276030" w14:textId="77777777" w:rsidR="00782D51" w:rsidRPr="00F24F8E" w:rsidRDefault="00782D51" w:rsidP="00E41062">
      <w:pPr>
        <w:pStyle w:val="ListParagraph"/>
        <w:rPr>
          <w:rStyle w:val="normaltextrun"/>
          <w:rFonts w:ascii="Tahoma" w:hAnsi="Tahoma" w:cs="Tahoma"/>
          <w:shd w:val="clear" w:color="auto" w:fill="FFFFFF"/>
        </w:rPr>
      </w:pPr>
    </w:p>
    <w:p w14:paraId="607B7D7A" w14:textId="4CD1E126" w:rsidR="00B8471B" w:rsidRPr="00F24F8E" w:rsidRDefault="002A3C2A" w:rsidP="00E41062">
      <w:pPr>
        <w:pStyle w:val="ListParagraph"/>
        <w:numPr>
          <w:ilvl w:val="0"/>
          <w:numId w:val="8"/>
        </w:numPr>
        <w:spacing w:after="240"/>
        <w:ind w:left="426"/>
        <w:rPr>
          <w:rStyle w:val="normaltextrun"/>
          <w:rFonts w:ascii="Tahoma" w:hAnsi="Tahoma" w:cs="Tahoma"/>
          <w:shd w:val="clear" w:color="auto" w:fill="FFFFFF"/>
        </w:rPr>
      </w:pPr>
      <w:r w:rsidRPr="00F24F8E">
        <w:rPr>
          <w:rFonts w:ascii="Tahoma" w:hAnsi="Tahoma" w:cs="Tahoma"/>
        </w:rPr>
        <w:t>Test the delivery of new and upgraded software and hot and spot fixes from supplies, in order that the Directorates Information systems may be operated effectively.</w:t>
      </w:r>
    </w:p>
    <w:p w14:paraId="7C898D2E" w14:textId="77777777" w:rsidR="00B8471B" w:rsidRPr="00F24F8E" w:rsidRDefault="00B8471B" w:rsidP="00E41062">
      <w:pPr>
        <w:pStyle w:val="ListParagraph"/>
        <w:rPr>
          <w:rStyle w:val="normaltextrun"/>
          <w:rFonts w:ascii="Tahoma" w:hAnsi="Tahoma" w:cs="Tahoma"/>
          <w:shd w:val="clear" w:color="auto" w:fill="FFFFFF"/>
        </w:rPr>
      </w:pPr>
    </w:p>
    <w:p w14:paraId="45A48D7C" w14:textId="27D2C989" w:rsidR="00B8471B" w:rsidRPr="00F24F8E" w:rsidRDefault="00FE573D" w:rsidP="00E41062">
      <w:pPr>
        <w:pStyle w:val="ListParagraph"/>
        <w:numPr>
          <w:ilvl w:val="0"/>
          <w:numId w:val="8"/>
        </w:numPr>
        <w:spacing w:after="240"/>
        <w:ind w:left="426"/>
        <w:rPr>
          <w:rStyle w:val="normaltextrun"/>
          <w:rFonts w:ascii="Tahoma" w:hAnsi="Tahoma" w:cs="Tahoma"/>
          <w:shd w:val="clear" w:color="auto" w:fill="FFFFFF"/>
        </w:rPr>
      </w:pPr>
      <w:r w:rsidRPr="00F24F8E">
        <w:rPr>
          <w:rFonts w:ascii="Tahoma" w:hAnsi="Tahoma" w:cs="Tahoma"/>
        </w:rPr>
        <w:t>Be the first point of contact for all forms of guidance, advice and provision of knowledge on systems, including the development and maintenance of the database specification.</w:t>
      </w:r>
    </w:p>
    <w:p w14:paraId="54D4A9C2" w14:textId="77777777" w:rsidR="00B8471B" w:rsidRPr="00F24F8E" w:rsidRDefault="00B8471B" w:rsidP="00E41062">
      <w:pPr>
        <w:pStyle w:val="ListParagraph"/>
        <w:rPr>
          <w:rStyle w:val="normaltextrun"/>
          <w:rFonts w:ascii="Tahoma" w:hAnsi="Tahoma" w:cs="Tahoma"/>
          <w:shd w:val="clear" w:color="auto" w:fill="FFFFFF"/>
        </w:rPr>
      </w:pPr>
    </w:p>
    <w:p w14:paraId="11D8255A" w14:textId="075B7096" w:rsidR="00B8471B" w:rsidRPr="00F24F8E" w:rsidRDefault="00F40106" w:rsidP="00E41062">
      <w:pPr>
        <w:pStyle w:val="ListParagraph"/>
        <w:numPr>
          <w:ilvl w:val="0"/>
          <w:numId w:val="8"/>
        </w:numPr>
        <w:spacing w:after="240"/>
        <w:ind w:left="426"/>
        <w:rPr>
          <w:rStyle w:val="eop"/>
          <w:rFonts w:ascii="Tahoma" w:hAnsi="Tahoma" w:cs="Tahoma"/>
          <w:shd w:val="clear" w:color="auto" w:fill="FFFFFF"/>
        </w:rPr>
      </w:pPr>
      <w:r w:rsidRPr="00F24F8E">
        <w:rPr>
          <w:rFonts w:ascii="Tahoma" w:hAnsi="Tahoma" w:cs="Tahoma"/>
        </w:rPr>
        <w:t>Collate for all systems issues, gather intelligence, monitor developments with the suppliers, maintain an overview of changes in capacity/environment, then distil and report these for consideration by senior management to inform their decisions on Policy.</w:t>
      </w:r>
    </w:p>
    <w:p w14:paraId="2C1DA0DF" w14:textId="77777777" w:rsidR="00B8471B" w:rsidRPr="00F24F8E" w:rsidRDefault="00B8471B" w:rsidP="00E41062">
      <w:pPr>
        <w:pStyle w:val="ListParagraph"/>
        <w:rPr>
          <w:rStyle w:val="normaltextrun"/>
          <w:rFonts w:ascii="Tahoma" w:hAnsi="Tahoma" w:cs="Tahoma"/>
          <w:shd w:val="clear" w:color="auto" w:fill="FFFFFF"/>
        </w:rPr>
      </w:pPr>
    </w:p>
    <w:p w14:paraId="5C298F71" w14:textId="358193F3" w:rsidR="00B91DD1" w:rsidRPr="00F24F8E" w:rsidRDefault="00B91DD1" w:rsidP="00B91DD1">
      <w:pPr>
        <w:pStyle w:val="ListParagraph"/>
        <w:numPr>
          <w:ilvl w:val="0"/>
          <w:numId w:val="8"/>
        </w:numPr>
        <w:spacing w:after="240"/>
        <w:ind w:left="426"/>
        <w:rPr>
          <w:rFonts w:ascii="Tahoma" w:hAnsi="Tahoma" w:cs="Tahoma"/>
          <w:shd w:val="clear" w:color="auto" w:fill="FFFFFF"/>
        </w:rPr>
      </w:pPr>
      <w:r w:rsidRPr="00F24F8E">
        <w:rPr>
          <w:rFonts w:ascii="Tahoma" w:hAnsi="Tahoma" w:cs="Tahoma"/>
        </w:rPr>
        <w:t xml:space="preserve">Liaise with </w:t>
      </w:r>
      <w:r w:rsidR="00162E45">
        <w:rPr>
          <w:rFonts w:ascii="Tahoma" w:hAnsi="Tahoma" w:cs="Tahoma"/>
        </w:rPr>
        <w:t>DTI</w:t>
      </w:r>
      <w:r w:rsidR="00162E45" w:rsidRPr="00F24F8E">
        <w:rPr>
          <w:rFonts w:ascii="Tahoma" w:hAnsi="Tahoma" w:cs="Tahoma"/>
        </w:rPr>
        <w:t xml:space="preserve"> </w:t>
      </w:r>
      <w:r w:rsidRPr="00F24F8E">
        <w:rPr>
          <w:rFonts w:ascii="Tahoma" w:hAnsi="Tahoma" w:cs="Tahoma"/>
        </w:rPr>
        <w:t>Services to ensure that project managers / practitioners have the necessary IT environments / equipment.</w:t>
      </w:r>
    </w:p>
    <w:p w14:paraId="4170D4B1" w14:textId="77777777" w:rsidR="00B91DD1" w:rsidRPr="00F24F8E" w:rsidRDefault="00B91DD1" w:rsidP="00B91DD1">
      <w:pPr>
        <w:pStyle w:val="ListParagraph"/>
        <w:rPr>
          <w:rFonts w:ascii="Tahoma" w:hAnsi="Tahoma" w:cs="Tahoma"/>
        </w:rPr>
      </w:pPr>
    </w:p>
    <w:p w14:paraId="20587F5E" w14:textId="4715A74B" w:rsidR="003D3187" w:rsidRPr="00F24F8E" w:rsidRDefault="00AC274B" w:rsidP="00B91DD1">
      <w:pPr>
        <w:pStyle w:val="ListParagraph"/>
        <w:numPr>
          <w:ilvl w:val="0"/>
          <w:numId w:val="8"/>
        </w:numPr>
        <w:spacing w:after="240"/>
        <w:ind w:left="426"/>
        <w:rPr>
          <w:rFonts w:ascii="Tahoma" w:hAnsi="Tahoma" w:cs="Tahoma"/>
          <w:shd w:val="clear" w:color="auto" w:fill="FFFFFF"/>
        </w:rPr>
      </w:pPr>
      <w:r w:rsidRPr="00F24F8E">
        <w:rPr>
          <w:rFonts w:ascii="Tahoma" w:hAnsi="Tahoma" w:cs="Tahoma"/>
        </w:rPr>
        <w:t>Providing a link between services and information systems provider(s) managing changes in/to reference date, software upgrades and releases</w:t>
      </w:r>
      <w:r w:rsidR="00025C1C" w:rsidRPr="00F24F8E">
        <w:rPr>
          <w:rFonts w:ascii="Tahoma" w:hAnsi="Tahoma" w:cs="Tahoma"/>
        </w:rPr>
        <w:t>.</w:t>
      </w:r>
    </w:p>
    <w:p w14:paraId="67B46DDB" w14:textId="77777777" w:rsidR="00025C1C" w:rsidRPr="00F24F8E" w:rsidRDefault="00025C1C" w:rsidP="00025C1C">
      <w:pPr>
        <w:pStyle w:val="ListParagraph"/>
        <w:rPr>
          <w:rFonts w:ascii="Tahoma" w:hAnsi="Tahoma" w:cs="Tahoma"/>
          <w:shd w:val="clear" w:color="auto" w:fill="FFFFFF"/>
        </w:rPr>
      </w:pPr>
    </w:p>
    <w:p w14:paraId="259BDE85" w14:textId="146A2968" w:rsidR="00025C1C" w:rsidRPr="00F24F8E" w:rsidRDefault="00025C1C" w:rsidP="00B91DD1">
      <w:pPr>
        <w:pStyle w:val="ListParagraph"/>
        <w:numPr>
          <w:ilvl w:val="0"/>
          <w:numId w:val="8"/>
        </w:numPr>
        <w:spacing w:after="240"/>
        <w:ind w:left="426"/>
        <w:rPr>
          <w:rFonts w:ascii="Tahoma" w:hAnsi="Tahoma" w:cs="Tahoma"/>
          <w:shd w:val="clear" w:color="auto" w:fill="FFFFFF"/>
        </w:rPr>
      </w:pPr>
      <w:r w:rsidRPr="00F24F8E">
        <w:rPr>
          <w:rFonts w:ascii="Tahoma" w:hAnsi="Tahoma" w:cs="Tahoma"/>
        </w:rPr>
        <w:t>To be involved with the progression of all projects to enhance, upgrade, develop or maintain the systems; including system testing (includes production of test scripts).</w:t>
      </w:r>
    </w:p>
    <w:p w14:paraId="1ABD0692" w14:textId="77777777" w:rsidR="00A8631B" w:rsidRPr="00F24F8E" w:rsidRDefault="00A8631B" w:rsidP="00A8631B">
      <w:pPr>
        <w:pStyle w:val="ListParagraph"/>
        <w:rPr>
          <w:rFonts w:ascii="Tahoma" w:hAnsi="Tahoma" w:cs="Tahoma"/>
          <w:shd w:val="clear" w:color="auto" w:fill="FFFFFF"/>
        </w:rPr>
      </w:pPr>
    </w:p>
    <w:p w14:paraId="7441C8B0" w14:textId="1BE95A21" w:rsidR="00A8631B" w:rsidRPr="00F24F8E" w:rsidRDefault="00F24F8E" w:rsidP="00B91DD1">
      <w:pPr>
        <w:pStyle w:val="ListParagraph"/>
        <w:numPr>
          <w:ilvl w:val="0"/>
          <w:numId w:val="8"/>
        </w:numPr>
        <w:spacing w:after="240"/>
        <w:ind w:left="426"/>
        <w:rPr>
          <w:rFonts w:ascii="Tahoma" w:hAnsi="Tahoma" w:cs="Tahoma"/>
          <w:shd w:val="clear" w:color="auto" w:fill="FFFFFF"/>
        </w:rPr>
      </w:pPr>
      <w:r w:rsidRPr="00F24F8E">
        <w:rPr>
          <w:rFonts w:ascii="Tahoma" w:hAnsi="Tahoma" w:cs="Tahoma"/>
          <w:snapToGrid w:val="0"/>
        </w:rPr>
        <w:lastRenderedPageBreak/>
        <w:t>Import / export data between internal systems / modules and external parties and support with exceptions and/or issues relating to these.</w:t>
      </w:r>
    </w:p>
    <w:p w14:paraId="7E1AFB3B" w14:textId="77777777" w:rsidR="003D3187" w:rsidRPr="00F24F8E" w:rsidRDefault="003D3187" w:rsidP="003D3187">
      <w:pPr>
        <w:pStyle w:val="ListParagraph"/>
        <w:rPr>
          <w:rFonts w:ascii="Tahoma" w:hAnsi="Tahoma" w:cs="Tahoma"/>
        </w:rPr>
      </w:pPr>
    </w:p>
    <w:p w14:paraId="6AF4BC0E" w14:textId="0DDE3308" w:rsidR="0010622D" w:rsidRPr="00F24F8E" w:rsidRDefault="00785B4E" w:rsidP="003D3187">
      <w:pPr>
        <w:pStyle w:val="ListParagraph"/>
        <w:numPr>
          <w:ilvl w:val="0"/>
          <w:numId w:val="8"/>
        </w:numPr>
        <w:spacing w:after="240"/>
        <w:ind w:left="426"/>
        <w:rPr>
          <w:rFonts w:ascii="Tahoma" w:hAnsi="Tahoma" w:cs="Tahoma"/>
          <w:shd w:val="clear" w:color="auto" w:fill="FFFFFF"/>
        </w:rPr>
      </w:pPr>
      <w:r w:rsidRPr="00F24F8E">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49DF5866" w14:textId="77777777" w:rsidR="0010622D" w:rsidRPr="00F24F8E" w:rsidRDefault="0010622D" w:rsidP="00E41062">
      <w:pPr>
        <w:pStyle w:val="ListParagraph"/>
        <w:rPr>
          <w:rFonts w:ascii="Tahoma" w:hAnsi="Tahoma" w:cs="Tahoma"/>
        </w:rPr>
      </w:pPr>
    </w:p>
    <w:p w14:paraId="1FD35C2B" w14:textId="77777777" w:rsidR="002E5B23" w:rsidRPr="00F24F8E" w:rsidRDefault="00785B4E" w:rsidP="00E41062">
      <w:pPr>
        <w:pStyle w:val="ListParagraph"/>
        <w:numPr>
          <w:ilvl w:val="0"/>
          <w:numId w:val="8"/>
        </w:numPr>
        <w:spacing w:after="240"/>
        <w:ind w:left="426"/>
        <w:rPr>
          <w:rFonts w:ascii="Tahoma" w:hAnsi="Tahoma" w:cs="Tahoma"/>
          <w:shd w:val="clear" w:color="auto" w:fill="FFFFFF"/>
        </w:rPr>
      </w:pPr>
      <w:r w:rsidRPr="00F24F8E">
        <w:rPr>
          <w:rFonts w:ascii="Tahoma" w:hAnsi="Tahoma" w:cs="Tahoma"/>
        </w:rPr>
        <w:t>Actively challenge and seek to eliminate any directly or indirectly discriminatory practice or behaviours.</w:t>
      </w:r>
    </w:p>
    <w:p w14:paraId="0A83967F" w14:textId="77777777" w:rsidR="002E5B23" w:rsidRPr="00F24F8E" w:rsidRDefault="002E5B23" w:rsidP="00E41062">
      <w:pPr>
        <w:pStyle w:val="ListParagraph"/>
        <w:rPr>
          <w:rFonts w:ascii="Tahoma" w:hAnsi="Tahoma" w:cs="Tahoma"/>
        </w:rPr>
      </w:pPr>
    </w:p>
    <w:p w14:paraId="15E06699" w14:textId="3D05BA93" w:rsidR="005A0366" w:rsidRPr="00F24F8E" w:rsidRDefault="00785B4E" w:rsidP="00E41062">
      <w:pPr>
        <w:pStyle w:val="ListParagraph"/>
        <w:numPr>
          <w:ilvl w:val="0"/>
          <w:numId w:val="8"/>
        </w:numPr>
        <w:spacing w:after="240"/>
        <w:ind w:left="426"/>
        <w:rPr>
          <w:rFonts w:ascii="Tahoma" w:hAnsi="Tahoma" w:cs="Tahoma"/>
          <w:shd w:val="clear" w:color="auto" w:fill="FFFFFF"/>
        </w:rPr>
      </w:pPr>
      <w:r w:rsidRPr="00F24F8E">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F24F8E">
        <w:rPr>
          <w:rFonts w:ascii="Tahoma" w:hAnsi="Tahoma" w:cs="Tahoma"/>
          <w:color w:val="000000" w:themeColor="text1"/>
        </w:rPr>
        <w:t xml:space="preserve"> </w:t>
      </w:r>
    </w:p>
    <w:p w14:paraId="557DD151" w14:textId="35F6D36A" w:rsidR="00785B4E" w:rsidRDefault="00785B4E" w:rsidP="00E41062">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56D3FE92"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1DDA0154"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4F71C8A2"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5B2AD5E0"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FB54B9" w14:paraId="5A356F25" w14:textId="77777777" w:rsidTr="009F0A4B">
        <w:trPr>
          <w:trHeight w:val="567"/>
          <w:jc w:val="center"/>
        </w:trPr>
        <w:tc>
          <w:tcPr>
            <w:tcW w:w="6941" w:type="dxa"/>
            <w:shd w:val="clear" w:color="auto" w:fill="FF5A5F"/>
            <w:vAlign w:val="center"/>
          </w:tcPr>
          <w:p w14:paraId="155BE937" w14:textId="77777777" w:rsidR="00FB40A2" w:rsidRPr="00FB54B9" w:rsidRDefault="00B66495" w:rsidP="00FB40A2">
            <w:pPr>
              <w:tabs>
                <w:tab w:val="left" w:pos="0"/>
              </w:tabs>
              <w:spacing w:after="0" w:line="240" w:lineRule="auto"/>
              <w:rPr>
                <w:rFonts w:ascii="Tahoma" w:hAnsi="Tahoma" w:cs="Tahoma"/>
                <w:color w:val="FFFFFF" w:themeColor="background1"/>
              </w:rPr>
            </w:pPr>
            <w:r w:rsidRPr="00FB54B9">
              <w:rPr>
                <w:rFonts w:ascii="Tahoma" w:hAnsi="Tahoma" w:cs="Tahoma"/>
                <w:b/>
                <w:bCs/>
                <w:color w:val="FFFFFF" w:themeColor="background1"/>
              </w:rPr>
              <w:t>Skills and abilities:</w:t>
            </w:r>
          </w:p>
        </w:tc>
        <w:tc>
          <w:tcPr>
            <w:tcW w:w="1701" w:type="dxa"/>
            <w:shd w:val="clear" w:color="auto" w:fill="FF5A5F"/>
            <w:vAlign w:val="center"/>
          </w:tcPr>
          <w:p w14:paraId="020E999B" w14:textId="77777777" w:rsidR="00FB40A2" w:rsidRPr="00FB54B9" w:rsidRDefault="00FB40A2" w:rsidP="00FB40A2">
            <w:pPr>
              <w:tabs>
                <w:tab w:val="left" w:pos="0"/>
              </w:tabs>
              <w:spacing w:after="0" w:line="240" w:lineRule="auto"/>
              <w:rPr>
                <w:rFonts w:ascii="Tahoma" w:hAnsi="Tahoma" w:cs="Tahoma"/>
                <w:iCs/>
                <w:color w:val="FFFFFF" w:themeColor="background1"/>
              </w:rPr>
            </w:pPr>
            <w:r w:rsidRPr="00FB54B9">
              <w:rPr>
                <w:rFonts w:ascii="Tahoma" w:hAnsi="Tahoma" w:cs="Tahoma"/>
                <w:iCs/>
                <w:color w:val="FFFFFF" w:themeColor="background1"/>
              </w:rPr>
              <w:t xml:space="preserve">Essential / </w:t>
            </w:r>
            <w:r w:rsidRPr="00FB54B9">
              <w:rPr>
                <w:rFonts w:ascii="Tahoma" w:hAnsi="Tahoma" w:cs="Tahoma"/>
                <w:color w:val="FFFFFF" w:themeColor="background1"/>
              </w:rPr>
              <w:t>Desirable</w:t>
            </w:r>
          </w:p>
        </w:tc>
        <w:tc>
          <w:tcPr>
            <w:tcW w:w="1701" w:type="dxa"/>
            <w:shd w:val="clear" w:color="auto" w:fill="FF5A5F"/>
            <w:vAlign w:val="center"/>
          </w:tcPr>
          <w:p w14:paraId="052792BF" w14:textId="77777777" w:rsidR="00FB40A2" w:rsidRPr="00FB54B9" w:rsidRDefault="00FB40A2" w:rsidP="00FB40A2">
            <w:pPr>
              <w:tabs>
                <w:tab w:val="left" w:pos="0"/>
              </w:tabs>
              <w:spacing w:after="0" w:line="240" w:lineRule="auto"/>
              <w:rPr>
                <w:rFonts w:ascii="Tahoma" w:hAnsi="Tahoma" w:cs="Tahoma"/>
                <w:color w:val="FFFFFF" w:themeColor="background1"/>
              </w:rPr>
            </w:pPr>
            <w:r w:rsidRPr="00FB54B9">
              <w:rPr>
                <w:rFonts w:ascii="Tahoma" w:hAnsi="Tahoma" w:cs="Tahoma"/>
                <w:color w:val="FFFFFF" w:themeColor="background1"/>
              </w:rPr>
              <w:t>Measured by</w:t>
            </w:r>
          </w:p>
        </w:tc>
      </w:tr>
      <w:tr w:rsidR="00814FAA" w:rsidRPr="00FB54B9" w14:paraId="5ACE9E8D" w14:textId="77777777" w:rsidTr="00641A80">
        <w:trPr>
          <w:trHeight w:val="340"/>
          <w:jc w:val="center"/>
        </w:trPr>
        <w:tc>
          <w:tcPr>
            <w:tcW w:w="6941" w:type="dxa"/>
            <w:vAlign w:val="center"/>
          </w:tcPr>
          <w:p w14:paraId="6B25CDD6" w14:textId="77777777" w:rsidR="00814FAA" w:rsidRPr="00FB54B9" w:rsidRDefault="00814FAA" w:rsidP="00641A80">
            <w:pPr>
              <w:tabs>
                <w:tab w:val="left" w:pos="0"/>
              </w:tabs>
              <w:spacing w:after="0" w:line="240" w:lineRule="auto"/>
              <w:rPr>
                <w:rFonts w:ascii="Tahoma" w:hAnsi="Tahoma" w:cs="Tahoma"/>
              </w:rPr>
            </w:pPr>
            <w:r w:rsidRPr="00FB54B9">
              <w:rPr>
                <w:rFonts w:ascii="Tahoma" w:hAnsi="Tahoma" w:cs="Tahoma"/>
              </w:rPr>
              <w:t>Demonstrate effective use of Office 365 with an excellent understanding of Excel and the use of spreadsheets to manage and use data.</w:t>
            </w:r>
          </w:p>
        </w:tc>
        <w:tc>
          <w:tcPr>
            <w:tcW w:w="1701" w:type="dxa"/>
            <w:vAlign w:val="center"/>
          </w:tcPr>
          <w:p w14:paraId="24566FAC" w14:textId="77777777" w:rsidR="00814FAA" w:rsidRPr="00FB54B9" w:rsidRDefault="00814FAA" w:rsidP="00641A80">
            <w:pPr>
              <w:tabs>
                <w:tab w:val="left" w:pos="0"/>
              </w:tabs>
              <w:spacing w:after="0" w:line="240" w:lineRule="auto"/>
              <w:jc w:val="center"/>
              <w:rPr>
                <w:rFonts w:ascii="Tahoma" w:hAnsi="Tahoma" w:cs="Tahoma"/>
                <w:bCs/>
                <w:iCs/>
                <w:color w:val="000000" w:themeColor="text1"/>
              </w:rPr>
            </w:pPr>
            <w:r w:rsidRPr="00FB54B9">
              <w:rPr>
                <w:rStyle w:val="normaltextrun"/>
                <w:rFonts w:ascii="Tahoma" w:hAnsi="Tahoma" w:cs="Tahoma"/>
                <w:shd w:val="clear" w:color="auto" w:fill="FFFFFF"/>
              </w:rPr>
              <w:t>Essential</w:t>
            </w:r>
          </w:p>
        </w:tc>
        <w:tc>
          <w:tcPr>
            <w:tcW w:w="1701" w:type="dxa"/>
            <w:vAlign w:val="center"/>
          </w:tcPr>
          <w:p w14:paraId="2306E6BD" w14:textId="77777777" w:rsidR="00814FAA" w:rsidRPr="00FB54B9" w:rsidRDefault="00814FAA" w:rsidP="00641A80">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7E2273" w:rsidRPr="00FB54B9" w14:paraId="594A40ED" w14:textId="77777777" w:rsidTr="004D12A5">
        <w:trPr>
          <w:trHeight w:val="340"/>
          <w:jc w:val="center"/>
        </w:trPr>
        <w:tc>
          <w:tcPr>
            <w:tcW w:w="6941" w:type="dxa"/>
            <w:vAlign w:val="center"/>
          </w:tcPr>
          <w:p w14:paraId="2EACCE90" w14:textId="51E7C4C8" w:rsidR="007E2273" w:rsidRPr="00FB54B9" w:rsidRDefault="00000CE7" w:rsidP="00785B4E">
            <w:pPr>
              <w:tabs>
                <w:tab w:val="left" w:pos="0"/>
              </w:tabs>
              <w:spacing w:after="0" w:line="240" w:lineRule="auto"/>
              <w:rPr>
                <w:rStyle w:val="normaltextrun"/>
                <w:rFonts w:ascii="Tahoma" w:hAnsi="Tahoma" w:cs="Tahoma"/>
                <w:shd w:val="clear" w:color="auto" w:fill="FFFFFF"/>
              </w:rPr>
            </w:pPr>
            <w:r w:rsidRPr="00FB54B9">
              <w:rPr>
                <w:rFonts w:ascii="Tahoma" w:hAnsi="Tahoma" w:cs="Tahoma"/>
              </w:rPr>
              <w:t>Good communication skills to discuss and resolve data issues with front line staff either over the phone or in person.</w:t>
            </w:r>
          </w:p>
        </w:tc>
        <w:tc>
          <w:tcPr>
            <w:tcW w:w="1701" w:type="dxa"/>
            <w:vAlign w:val="center"/>
          </w:tcPr>
          <w:p w14:paraId="367D3A43" w14:textId="3D9AB333" w:rsidR="007E2273" w:rsidRPr="00FB54B9" w:rsidRDefault="00764E5E" w:rsidP="00764E5E">
            <w:pPr>
              <w:tabs>
                <w:tab w:val="left" w:pos="0"/>
              </w:tabs>
              <w:spacing w:after="0" w:line="240" w:lineRule="auto"/>
              <w:jc w:val="center"/>
              <w:rPr>
                <w:rFonts w:ascii="Tahoma" w:hAnsi="Tahoma" w:cs="Tahoma"/>
                <w:bCs/>
                <w:iCs/>
                <w:color w:val="000000" w:themeColor="text1"/>
              </w:rPr>
            </w:pPr>
            <w:r w:rsidRPr="00FB54B9">
              <w:rPr>
                <w:rStyle w:val="normaltextrun"/>
                <w:rFonts w:ascii="Tahoma" w:hAnsi="Tahoma" w:cs="Tahoma"/>
                <w:shd w:val="clear" w:color="auto" w:fill="FFFFFF"/>
              </w:rPr>
              <w:t>Essential</w:t>
            </w:r>
          </w:p>
        </w:tc>
        <w:tc>
          <w:tcPr>
            <w:tcW w:w="1701" w:type="dxa"/>
            <w:vAlign w:val="center"/>
          </w:tcPr>
          <w:p w14:paraId="7D30EEE8" w14:textId="307981E2" w:rsidR="007E2273" w:rsidRPr="00FB54B9" w:rsidRDefault="000C4F00" w:rsidP="00785B4E">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AE513D" w:rsidRPr="00FB54B9" w14:paraId="3CCDEADD" w14:textId="77777777" w:rsidTr="004D12A5">
        <w:trPr>
          <w:trHeight w:val="340"/>
          <w:jc w:val="center"/>
        </w:trPr>
        <w:tc>
          <w:tcPr>
            <w:tcW w:w="6941" w:type="dxa"/>
            <w:vAlign w:val="center"/>
          </w:tcPr>
          <w:p w14:paraId="5DFF0D14" w14:textId="1A5979DD" w:rsidR="00AE513D" w:rsidRPr="00FB54B9" w:rsidRDefault="00AE513D" w:rsidP="00AE513D">
            <w:pPr>
              <w:tabs>
                <w:tab w:val="left" w:pos="0"/>
              </w:tabs>
              <w:spacing w:after="0" w:line="240" w:lineRule="auto"/>
              <w:rPr>
                <w:rFonts w:ascii="Tahoma" w:hAnsi="Tahoma" w:cs="Tahoma"/>
              </w:rPr>
            </w:pPr>
            <w:r w:rsidRPr="00FB54B9">
              <w:rPr>
                <w:rFonts w:ascii="Tahoma" w:hAnsi="Tahoma" w:cs="Tahoma"/>
              </w:rPr>
              <w:t>Ability to write clear and concise instructions and use language that is easily understood</w:t>
            </w:r>
          </w:p>
        </w:tc>
        <w:tc>
          <w:tcPr>
            <w:tcW w:w="1701" w:type="dxa"/>
            <w:vAlign w:val="center"/>
          </w:tcPr>
          <w:p w14:paraId="1CA5A570" w14:textId="681864D3" w:rsidR="00AE513D" w:rsidRPr="00FB54B9" w:rsidRDefault="00AE513D" w:rsidP="00AE513D">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Essential</w:t>
            </w:r>
          </w:p>
        </w:tc>
        <w:tc>
          <w:tcPr>
            <w:tcW w:w="1701" w:type="dxa"/>
            <w:vAlign w:val="center"/>
          </w:tcPr>
          <w:p w14:paraId="19C8861E" w14:textId="0AE0E512" w:rsidR="00AE513D" w:rsidRPr="00FB54B9" w:rsidRDefault="00AE513D" w:rsidP="00AE513D">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FB54B9" w:rsidRPr="00FB54B9" w14:paraId="2B56CB34" w14:textId="77777777" w:rsidTr="004D12A5">
        <w:trPr>
          <w:trHeight w:val="340"/>
          <w:jc w:val="center"/>
        </w:trPr>
        <w:tc>
          <w:tcPr>
            <w:tcW w:w="6941" w:type="dxa"/>
            <w:vAlign w:val="center"/>
          </w:tcPr>
          <w:p w14:paraId="27F25C81" w14:textId="5ADEB664" w:rsidR="00FB54B9" w:rsidRPr="00FB54B9" w:rsidRDefault="00FB54B9" w:rsidP="00FB54B9">
            <w:pPr>
              <w:tabs>
                <w:tab w:val="left" w:pos="0"/>
              </w:tabs>
              <w:spacing w:after="0" w:line="240" w:lineRule="auto"/>
              <w:rPr>
                <w:rFonts w:ascii="Tahoma" w:hAnsi="Tahoma" w:cs="Tahoma"/>
              </w:rPr>
            </w:pPr>
            <w:r w:rsidRPr="00FB54B9">
              <w:rPr>
                <w:rFonts w:ascii="Tahoma" w:hAnsi="Tahoma" w:cs="Tahoma"/>
                <w:bCs/>
              </w:rPr>
              <w:t>Advanced level of interpersonal skills and ability to establish highly effective working relationships with colleagues and technical IT support providers by using a h</w:t>
            </w:r>
            <w:r w:rsidRPr="00FB54B9">
              <w:rPr>
                <w:rFonts w:ascii="Tahoma" w:hAnsi="Tahoma" w:cs="Tahoma"/>
                <w:bCs/>
                <w:szCs w:val="24"/>
              </w:rPr>
              <w:t>igh degree of courtesy, tact, diplomacy and effectiveness when dealing with people</w:t>
            </w:r>
          </w:p>
        </w:tc>
        <w:tc>
          <w:tcPr>
            <w:tcW w:w="1701" w:type="dxa"/>
            <w:vAlign w:val="center"/>
          </w:tcPr>
          <w:p w14:paraId="17D37E9B" w14:textId="41503CB0" w:rsidR="00FB54B9" w:rsidRPr="00FB54B9" w:rsidRDefault="00FB54B9" w:rsidP="00FB54B9">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Essential</w:t>
            </w:r>
          </w:p>
        </w:tc>
        <w:tc>
          <w:tcPr>
            <w:tcW w:w="1701" w:type="dxa"/>
            <w:vAlign w:val="center"/>
          </w:tcPr>
          <w:p w14:paraId="27ACCD90" w14:textId="3E34F358" w:rsidR="00FB54B9" w:rsidRPr="00FB54B9" w:rsidRDefault="00FB54B9" w:rsidP="00FB54B9">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FB54B9" w:rsidRPr="00FB54B9" w14:paraId="3608E3F4" w14:textId="77777777" w:rsidTr="004D12A5">
        <w:trPr>
          <w:trHeight w:val="340"/>
          <w:jc w:val="center"/>
        </w:trPr>
        <w:tc>
          <w:tcPr>
            <w:tcW w:w="6941" w:type="dxa"/>
            <w:vAlign w:val="center"/>
          </w:tcPr>
          <w:p w14:paraId="752A9A5A" w14:textId="02E09D05" w:rsidR="00FB54B9" w:rsidRPr="00FB54B9" w:rsidRDefault="00FB54B9" w:rsidP="00FB54B9">
            <w:pPr>
              <w:tabs>
                <w:tab w:val="left" w:pos="0"/>
              </w:tabs>
              <w:spacing w:after="0" w:line="240" w:lineRule="auto"/>
              <w:rPr>
                <w:rFonts w:ascii="Tahoma" w:hAnsi="Tahoma" w:cs="Tahoma"/>
              </w:rPr>
            </w:pPr>
            <w:r w:rsidRPr="00FB54B9">
              <w:rPr>
                <w:rFonts w:ascii="Tahoma" w:hAnsi="Tahoma" w:cs="Tahoma"/>
                <w:bCs/>
                <w:szCs w:val="24"/>
              </w:rPr>
              <w:t>Ability to give clear guidance and advice to team members and work as part of a team</w:t>
            </w:r>
          </w:p>
        </w:tc>
        <w:tc>
          <w:tcPr>
            <w:tcW w:w="1701" w:type="dxa"/>
            <w:vAlign w:val="center"/>
          </w:tcPr>
          <w:p w14:paraId="7E7073EA" w14:textId="125AA310" w:rsidR="00FB54B9" w:rsidRPr="00FB54B9" w:rsidRDefault="00FB54B9" w:rsidP="00FB54B9">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Essential</w:t>
            </w:r>
          </w:p>
        </w:tc>
        <w:tc>
          <w:tcPr>
            <w:tcW w:w="1701" w:type="dxa"/>
            <w:vAlign w:val="center"/>
          </w:tcPr>
          <w:p w14:paraId="3B1BD6B6" w14:textId="3A2E4BDE" w:rsidR="00FB54B9" w:rsidRPr="00FB54B9" w:rsidRDefault="00FB54B9" w:rsidP="00FB54B9">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FB54B9" w:rsidRPr="00FB54B9" w14:paraId="4B6B639C" w14:textId="77777777" w:rsidTr="004D12A5">
        <w:trPr>
          <w:trHeight w:val="340"/>
          <w:jc w:val="center"/>
        </w:trPr>
        <w:tc>
          <w:tcPr>
            <w:tcW w:w="6941" w:type="dxa"/>
            <w:vAlign w:val="center"/>
          </w:tcPr>
          <w:p w14:paraId="2E1E3B01" w14:textId="42776F0F" w:rsidR="00FB54B9" w:rsidRPr="00FB54B9" w:rsidRDefault="00FB54B9" w:rsidP="00FB54B9">
            <w:pPr>
              <w:tabs>
                <w:tab w:val="left" w:pos="0"/>
              </w:tabs>
              <w:spacing w:after="0" w:line="240" w:lineRule="auto"/>
              <w:rPr>
                <w:rFonts w:ascii="Tahoma" w:hAnsi="Tahoma" w:cs="Tahoma"/>
              </w:rPr>
            </w:pPr>
            <w:r w:rsidRPr="00FB54B9">
              <w:rPr>
                <w:rFonts w:ascii="Tahoma" w:hAnsi="Tahoma" w:cs="Tahoma"/>
              </w:rPr>
              <w:t>Able to influence and negotiate with team members regarding the ease of use of the system for front line staff and improvement requirements</w:t>
            </w:r>
          </w:p>
        </w:tc>
        <w:tc>
          <w:tcPr>
            <w:tcW w:w="1701" w:type="dxa"/>
            <w:vAlign w:val="center"/>
          </w:tcPr>
          <w:p w14:paraId="58CA6FF3" w14:textId="59F46CA4" w:rsidR="00FB54B9" w:rsidRPr="00FB54B9" w:rsidRDefault="00FB54B9" w:rsidP="00FB54B9">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Essential</w:t>
            </w:r>
          </w:p>
        </w:tc>
        <w:tc>
          <w:tcPr>
            <w:tcW w:w="1701" w:type="dxa"/>
            <w:vAlign w:val="center"/>
          </w:tcPr>
          <w:p w14:paraId="6935AE44" w14:textId="10F8C478" w:rsidR="00FB54B9" w:rsidRPr="00FB54B9" w:rsidRDefault="00FB54B9" w:rsidP="00FB54B9">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FB54B9" w:rsidRPr="00FB54B9" w14:paraId="7575E188" w14:textId="77777777" w:rsidTr="004D12A5">
        <w:trPr>
          <w:trHeight w:val="340"/>
          <w:jc w:val="center"/>
        </w:trPr>
        <w:tc>
          <w:tcPr>
            <w:tcW w:w="6941" w:type="dxa"/>
            <w:vAlign w:val="center"/>
          </w:tcPr>
          <w:p w14:paraId="026B1E30" w14:textId="6C8CD08F" w:rsidR="00FB54B9" w:rsidRPr="00FB54B9" w:rsidRDefault="00FB54B9" w:rsidP="00FB54B9">
            <w:pPr>
              <w:tabs>
                <w:tab w:val="left" w:pos="0"/>
              </w:tabs>
              <w:spacing w:after="0" w:line="240" w:lineRule="auto"/>
              <w:rPr>
                <w:rFonts w:ascii="Tahoma" w:hAnsi="Tahoma" w:cs="Tahoma"/>
              </w:rPr>
            </w:pPr>
            <w:r w:rsidRPr="00FB54B9">
              <w:rPr>
                <w:rFonts w:ascii="Tahoma" w:hAnsi="Tahoma" w:cs="Tahoma"/>
              </w:rPr>
              <w:t xml:space="preserve">Good organisation skills and ability to stay calm when working under pressure, prioritise conflicting demands and meet challenging deadlines. </w:t>
            </w:r>
          </w:p>
        </w:tc>
        <w:tc>
          <w:tcPr>
            <w:tcW w:w="1701" w:type="dxa"/>
            <w:vAlign w:val="center"/>
          </w:tcPr>
          <w:p w14:paraId="6271BEA0" w14:textId="009EAA23" w:rsidR="00FB54B9" w:rsidRPr="00FB54B9" w:rsidRDefault="00FB54B9" w:rsidP="00FB54B9">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Essential</w:t>
            </w:r>
          </w:p>
        </w:tc>
        <w:tc>
          <w:tcPr>
            <w:tcW w:w="1701" w:type="dxa"/>
            <w:vAlign w:val="center"/>
          </w:tcPr>
          <w:p w14:paraId="40AAD9E4" w14:textId="2912BE69" w:rsidR="00FB54B9" w:rsidRPr="00FB54B9" w:rsidRDefault="00FB54B9" w:rsidP="00FB54B9">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FB54B9" w:rsidRPr="00FB54B9" w14:paraId="64FC4FDB" w14:textId="77777777" w:rsidTr="008C43A4">
        <w:tblPrEx>
          <w:jc w:val="left"/>
        </w:tblPrEx>
        <w:trPr>
          <w:trHeight w:val="340"/>
        </w:trPr>
        <w:tc>
          <w:tcPr>
            <w:tcW w:w="6941" w:type="dxa"/>
          </w:tcPr>
          <w:p w14:paraId="0D18041E" w14:textId="77777777" w:rsidR="00FB54B9" w:rsidRPr="00FB54B9" w:rsidRDefault="00FB54B9" w:rsidP="00FB54B9">
            <w:pPr>
              <w:tabs>
                <w:tab w:val="left" w:pos="0"/>
              </w:tabs>
              <w:spacing w:after="0" w:line="240" w:lineRule="auto"/>
              <w:rPr>
                <w:rFonts w:ascii="Tahoma" w:hAnsi="Tahoma" w:cs="Tahoma"/>
              </w:rPr>
            </w:pPr>
            <w:r w:rsidRPr="00FB54B9">
              <w:rPr>
                <w:rFonts w:ascii="Tahoma" w:hAnsi="Tahoma" w:cs="Tahoma"/>
              </w:rPr>
              <w:t>Able to write business reports.</w:t>
            </w:r>
          </w:p>
        </w:tc>
        <w:tc>
          <w:tcPr>
            <w:tcW w:w="1701" w:type="dxa"/>
          </w:tcPr>
          <w:p w14:paraId="6D62A2C7" w14:textId="77777777" w:rsidR="00FB54B9" w:rsidRPr="00FB54B9" w:rsidRDefault="00FB54B9" w:rsidP="00FB54B9">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Desirable</w:t>
            </w:r>
          </w:p>
        </w:tc>
        <w:tc>
          <w:tcPr>
            <w:tcW w:w="1701" w:type="dxa"/>
          </w:tcPr>
          <w:p w14:paraId="7C0B9FBF" w14:textId="6EA58AED" w:rsidR="00FB54B9" w:rsidRPr="00FB54B9" w:rsidRDefault="00FB54B9" w:rsidP="00FB54B9">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bl>
    <w:p w14:paraId="70427E2A" w14:textId="77777777" w:rsidR="00FB40A2" w:rsidRDefault="00FB40A2" w:rsidP="0098732B">
      <w:pPr>
        <w:tabs>
          <w:tab w:val="left" w:pos="0"/>
        </w:tabs>
        <w:spacing w:after="0" w:line="240" w:lineRule="auto"/>
        <w:jc w:val="both"/>
        <w:rPr>
          <w:rFonts w:ascii="Tahoma" w:hAnsi="Tahoma" w:cs="Tahoma"/>
          <w:color w:val="000000" w:themeColor="text1"/>
        </w:rPr>
      </w:pPr>
    </w:p>
    <w:p w14:paraId="41EF0D0A"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FB54B9" w14:paraId="17366744" w14:textId="77777777" w:rsidTr="009F0A4B">
        <w:trPr>
          <w:trHeight w:val="567"/>
          <w:jc w:val="center"/>
        </w:trPr>
        <w:tc>
          <w:tcPr>
            <w:tcW w:w="6941" w:type="dxa"/>
            <w:shd w:val="clear" w:color="auto" w:fill="FF5A5F"/>
            <w:vAlign w:val="center"/>
          </w:tcPr>
          <w:p w14:paraId="0AD4152C" w14:textId="77777777" w:rsidR="00FB40A2" w:rsidRPr="00FB54B9" w:rsidRDefault="00B66495" w:rsidP="00FB40A2">
            <w:pPr>
              <w:tabs>
                <w:tab w:val="left" w:pos="0"/>
              </w:tabs>
              <w:spacing w:after="0" w:line="240" w:lineRule="auto"/>
              <w:rPr>
                <w:rFonts w:ascii="Tahoma" w:hAnsi="Tahoma" w:cs="Tahoma"/>
                <w:color w:val="FFFFFF" w:themeColor="background1"/>
              </w:rPr>
            </w:pPr>
            <w:r w:rsidRPr="00FB54B9">
              <w:rPr>
                <w:rFonts w:ascii="Tahoma" w:hAnsi="Tahoma" w:cs="Tahoma"/>
                <w:b/>
                <w:bCs/>
                <w:color w:val="FFFFFF" w:themeColor="background1"/>
              </w:rPr>
              <w:t>Knowledge:</w:t>
            </w:r>
          </w:p>
        </w:tc>
        <w:tc>
          <w:tcPr>
            <w:tcW w:w="1701" w:type="dxa"/>
            <w:shd w:val="clear" w:color="auto" w:fill="FF5A5F"/>
            <w:vAlign w:val="center"/>
          </w:tcPr>
          <w:p w14:paraId="053CF8FA" w14:textId="77777777" w:rsidR="00FB40A2" w:rsidRPr="00FB54B9" w:rsidRDefault="00FB40A2" w:rsidP="00FB40A2">
            <w:pPr>
              <w:tabs>
                <w:tab w:val="left" w:pos="0"/>
              </w:tabs>
              <w:spacing w:after="0" w:line="240" w:lineRule="auto"/>
              <w:rPr>
                <w:rFonts w:ascii="Tahoma" w:hAnsi="Tahoma" w:cs="Tahoma"/>
                <w:bCs/>
                <w:iCs/>
                <w:color w:val="FFFFFF" w:themeColor="background1"/>
              </w:rPr>
            </w:pPr>
            <w:r w:rsidRPr="00FB54B9">
              <w:rPr>
                <w:rFonts w:ascii="Tahoma" w:hAnsi="Tahoma" w:cs="Tahoma"/>
                <w:bCs/>
                <w:iCs/>
                <w:color w:val="FFFFFF" w:themeColor="background1"/>
              </w:rPr>
              <w:t xml:space="preserve">Essential / </w:t>
            </w:r>
            <w:r w:rsidRPr="00FB54B9">
              <w:rPr>
                <w:rFonts w:ascii="Tahoma" w:hAnsi="Tahoma" w:cs="Tahoma"/>
                <w:bCs/>
                <w:color w:val="FFFFFF" w:themeColor="background1"/>
              </w:rPr>
              <w:t>Desirable</w:t>
            </w:r>
          </w:p>
        </w:tc>
        <w:tc>
          <w:tcPr>
            <w:tcW w:w="1701" w:type="dxa"/>
            <w:shd w:val="clear" w:color="auto" w:fill="FF5A5F"/>
            <w:vAlign w:val="center"/>
          </w:tcPr>
          <w:p w14:paraId="0F2846F2" w14:textId="77777777" w:rsidR="00FB40A2" w:rsidRPr="00FB54B9" w:rsidRDefault="00FB40A2" w:rsidP="00FB40A2">
            <w:pPr>
              <w:tabs>
                <w:tab w:val="left" w:pos="0"/>
              </w:tabs>
              <w:spacing w:after="0" w:line="240" w:lineRule="auto"/>
              <w:rPr>
                <w:rFonts w:ascii="Tahoma" w:hAnsi="Tahoma" w:cs="Tahoma"/>
                <w:color w:val="FFFFFF" w:themeColor="background1"/>
              </w:rPr>
            </w:pPr>
            <w:r w:rsidRPr="00FB54B9">
              <w:rPr>
                <w:rFonts w:ascii="Tahoma" w:hAnsi="Tahoma" w:cs="Tahoma"/>
                <w:color w:val="FFFFFF" w:themeColor="background1"/>
              </w:rPr>
              <w:t>Measured by</w:t>
            </w:r>
          </w:p>
        </w:tc>
      </w:tr>
      <w:tr w:rsidR="00764E5E" w:rsidRPr="00FB54B9" w14:paraId="7184F06A" w14:textId="77777777" w:rsidTr="004D12A5">
        <w:trPr>
          <w:trHeight w:val="340"/>
          <w:jc w:val="center"/>
        </w:trPr>
        <w:tc>
          <w:tcPr>
            <w:tcW w:w="6941" w:type="dxa"/>
            <w:vAlign w:val="center"/>
          </w:tcPr>
          <w:p w14:paraId="6E3AF0C4" w14:textId="6FDF6565" w:rsidR="00764E5E" w:rsidRPr="00FB54B9" w:rsidRDefault="00764E5E" w:rsidP="00E72988">
            <w:pPr>
              <w:tabs>
                <w:tab w:val="left" w:pos="0"/>
              </w:tabs>
              <w:spacing w:after="0" w:line="240" w:lineRule="auto"/>
              <w:rPr>
                <w:rStyle w:val="normaltextrun"/>
                <w:rFonts w:ascii="Tahoma" w:hAnsi="Tahoma" w:cs="Tahoma"/>
                <w:shd w:val="clear" w:color="auto" w:fill="FFFFFF"/>
              </w:rPr>
            </w:pPr>
            <w:r w:rsidRPr="00FB54B9">
              <w:rPr>
                <w:rStyle w:val="normaltextrun"/>
                <w:rFonts w:ascii="Tahoma" w:hAnsi="Tahoma" w:cs="Tahoma"/>
                <w:shd w:val="clear" w:color="auto" w:fill="FFFFFF"/>
              </w:rPr>
              <w:t>Excellent knowledge of Office 365 applications</w:t>
            </w:r>
          </w:p>
        </w:tc>
        <w:tc>
          <w:tcPr>
            <w:tcW w:w="1701" w:type="dxa"/>
            <w:vAlign w:val="center"/>
          </w:tcPr>
          <w:p w14:paraId="66336F2F" w14:textId="2CB38379" w:rsidR="00764E5E" w:rsidRPr="00FB54B9" w:rsidRDefault="00F73A48" w:rsidP="00764E5E">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Essential</w:t>
            </w:r>
          </w:p>
        </w:tc>
        <w:tc>
          <w:tcPr>
            <w:tcW w:w="1701" w:type="dxa"/>
            <w:vAlign w:val="center"/>
          </w:tcPr>
          <w:p w14:paraId="5E3D5223" w14:textId="241650D8" w:rsidR="00764E5E" w:rsidRPr="00FB54B9" w:rsidRDefault="00DE0F2F">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415088" w:rsidRPr="00FB54B9" w14:paraId="370807FD" w14:textId="77777777" w:rsidTr="004D12A5">
        <w:trPr>
          <w:trHeight w:val="340"/>
          <w:jc w:val="center"/>
        </w:trPr>
        <w:tc>
          <w:tcPr>
            <w:tcW w:w="6941" w:type="dxa"/>
            <w:vAlign w:val="center"/>
          </w:tcPr>
          <w:p w14:paraId="7D31D79C" w14:textId="09606A78" w:rsidR="00415088" w:rsidRPr="00FB54B9" w:rsidRDefault="00DF3ED4" w:rsidP="00E72988">
            <w:pPr>
              <w:tabs>
                <w:tab w:val="left" w:pos="0"/>
              </w:tabs>
              <w:spacing w:after="0" w:line="240" w:lineRule="auto"/>
              <w:rPr>
                <w:rFonts w:ascii="Tahoma" w:hAnsi="Tahoma" w:cs="Tahoma"/>
                <w:bCs/>
              </w:rPr>
            </w:pPr>
            <w:r w:rsidRPr="00FB54B9">
              <w:rPr>
                <w:rStyle w:val="normaltextrun"/>
                <w:rFonts w:ascii="Tahoma" w:hAnsi="Tahoma" w:cs="Tahoma"/>
                <w:shd w:val="clear" w:color="auto" w:fill="FFFFFF"/>
              </w:rPr>
              <w:t>K</w:t>
            </w:r>
            <w:r w:rsidR="006E27B1" w:rsidRPr="00FB54B9">
              <w:rPr>
                <w:rStyle w:val="normaltextrun"/>
                <w:rFonts w:ascii="Tahoma" w:hAnsi="Tahoma" w:cs="Tahoma"/>
                <w:shd w:val="clear" w:color="auto" w:fill="FFFFFF"/>
              </w:rPr>
              <w:t xml:space="preserve">nowledge </w:t>
            </w:r>
            <w:r w:rsidR="000A7AAC" w:rsidRPr="00FB54B9">
              <w:rPr>
                <w:rStyle w:val="normaltextrun"/>
                <w:rFonts w:ascii="Tahoma" w:hAnsi="Tahoma" w:cs="Tahoma"/>
                <w:shd w:val="clear" w:color="auto" w:fill="FFFFFF"/>
              </w:rPr>
              <w:t xml:space="preserve">of </w:t>
            </w:r>
            <w:r w:rsidR="00446CDC" w:rsidRPr="00FB54B9">
              <w:rPr>
                <w:rStyle w:val="normaltextrun"/>
                <w:rFonts w:ascii="Tahoma" w:hAnsi="Tahoma" w:cs="Tahoma"/>
                <w:shd w:val="clear" w:color="auto" w:fill="FFFFFF"/>
              </w:rPr>
              <w:t>computerised database, this</w:t>
            </w:r>
            <w:r w:rsidR="00446CDC" w:rsidRPr="00FB54B9">
              <w:rPr>
                <w:rFonts w:ascii="Tahoma" w:hAnsi="Tahoma" w:cs="Tahoma"/>
              </w:rPr>
              <w:t xml:space="preserve"> includes </w:t>
            </w:r>
            <w:r w:rsidR="006E27B1" w:rsidRPr="00FB54B9">
              <w:rPr>
                <w:rFonts w:ascii="Tahoma" w:hAnsi="Tahoma" w:cs="Tahoma"/>
              </w:rPr>
              <w:t>of data structures, maintenance and relationships within systems</w:t>
            </w:r>
            <w:r w:rsidR="000A7AAC" w:rsidRPr="00FB54B9">
              <w:rPr>
                <w:rFonts w:ascii="Tahoma" w:hAnsi="Tahoma" w:cs="Tahoma"/>
              </w:rPr>
              <w:t>.</w:t>
            </w:r>
          </w:p>
        </w:tc>
        <w:tc>
          <w:tcPr>
            <w:tcW w:w="1701" w:type="dxa"/>
            <w:vAlign w:val="center"/>
          </w:tcPr>
          <w:p w14:paraId="7C297FB1" w14:textId="3AADC272" w:rsidR="00415088" w:rsidRPr="00FB54B9" w:rsidRDefault="00415088" w:rsidP="00764E5E">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Essential</w:t>
            </w:r>
          </w:p>
        </w:tc>
        <w:tc>
          <w:tcPr>
            <w:tcW w:w="1701" w:type="dxa"/>
            <w:vAlign w:val="center"/>
          </w:tcPr>
          <w:p w14:paraId="5F14AB99" w14:textId="66156FE1" w:rsidR="00415088" w:rsidRPr="00FB54B9" w:rsidRDefault="00415088">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FB54B9" w:rsidRPr="00FB54B9" w14:paraId="274AB027" w14:textId="77777777" w:rsidTr="00AD7C4C">
        <w:trPr>
          <w:trHeight w:val="340"/>
          <w:jc w:val="center"/>
        </w:trPr>
        <w:tc>
          <w:tcPr>
            <w:tcW w:w="6941" w:type="dxa"/>
            <w:vAlign w:val="center"/>
          </w:tcPr>
          <w:p w14:paraId="71EA0783" w14:textId="2F9B60BA" w:rsidR="00FB54B9" w:rsidRPr="00FB54B9" w:rsidRDefault="00FB54B9" w:rsidP="00FB54B9">
            <w:pPr>
              <w:tabs>
                <w:tab w:val="left" w:pos="0"/>
              </w:tabs>
              <w:spacing w:after="0" w:line="240" w:lineRule="auto"/>
              <w:rPr>
                <w:rFonts w:ascii="Tahoma" w:hAnsi="Tahoma" w:cs="Tahoma"/>
                <w:bCs/>
              </w:rPr>
            </w:pPr>
            <w:r w:rsidRPr="00FB54B9">
              <w:rPr>
                <w:rFonts w:ascii="Tahoma" w:hAnsi="Tahoma" w:cs="Tahoma"/>
              </w:rPr>
              <w:t>Full knowledge of data protection principles and experience of their application</w:t>
            </w:r>
          </w:p>
        </w:tc>
        <w:tc>
          <w:tcPr>
            <w:tcW w:w="1701" w:type="dxa"/>
            <w:vAlign w:val="center"/>
          </w:tcPr>
          <w:p w14:paraId="3A2F29A6" w14:textId="60D2EEE0" w:rsidR="00FB54B9" w:rsidRPr="00FB54B9" w:rsidRDefault="00FB54B9" w:rsidP="00FB54B9">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Essential</w:t>
            </w:r>
          </w:p>
        </w:tc>
        <w:tc>
          <w:tcPr>
            <w:tcW w:w="1701" w:type="dxa"/>
            <w:vAlign w:val="center"/>
          </w:tcPr>
          <w:p w14:paraId="3E5D95DA" w14:textId="1722F346" w:rsidR="00FB54B9" w:rsidRPr="00FB54B9" w:rsidRDefault="00FB54B9" w:rsidP="00FB54B9">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D51DE2" w:rsidRPr="00FB54B9" w14:paraId="1ED13A52" w14:textId="77777777" w:rsidTr="00AD7C4C">
        <w:trPr>
          <w:trHeight w:val="340"/>
          <w:jc w:val="center"/>
        </w:trPr>
        <w:tc>
          <w:tcPr>
            <w:tcW w:w="6941" w:type="dxa"/>
            <w:vAlign w:val="center"/>
          </w:tcPr>
          <w:p w14:paraId="5FCE00E2" w14:textId="6E87F501" w:rsidR="00D51DE2" w:rsidRPr="00FB54B9" w:rsidRDefault="009F06A3" w:rsidP="00AD7C4C">
            <w:pPr>
              <w:tabs>
                <w:tab w:val="left" w:pos="0"/>
              </w:tabs>
              <w:spacing w:after="0" w:line="240" w:lineRule="auto"/>
              <w:rPr>
                <w:rFonts w:ascii="Tahoma" w:hAnsi="Tahoma" w:cs="Tahoma"/>
                <w:bCs/>
              </w:rPr>
            </w:pPr>
            <w:r w:rsidRPr="00FB54B9">
              <w:rPr>
                <w:rFonts w:ascii="Tahoma" w:hAnsi="Tahoma" w:cs="Tahoma"/>
                <w:bCs/>
              </w:rPr>
              <w:t xml:space="preserve">Working knowledge of </w:t>
            </w:r>
            <w:r w:rsidR="00C33E76">
              <w:rPr>
                <w:rFonts w:ascii="Tahoma" w:hAnsi="Tahoma" w:cs="Tahoma"/>
                <w:bCs/>
              </w:rPr>
              <w:t xml:space="preserve">public sector </w:t>
            </w:r>
            <w:r w:rsidRPr="00FB54B9">
              <w:rPr>
                <w:rFonts w:ascii="Tahoma" w:hAnsi="Tahoma" w:cs="Tahoma"/>
                <w:bCs/>
              </w:rPr>
              <w:t>applications eg Capita One / Carefirst / Eclipse</w:t>
            </w:r>
            <w:r w:rsidR="008E1944">
              <w:rPr>
                <w:rFonts w:ascii="Tahoma" w:hAnsi="Tahoma" w:cs="Tahoma"/>
                <w:bCs/>
              </w:rPr>
              <w:t xml:space="preserve"> / LiquidLogic</w:t>
            </w:r>
          </w:p>
        </w:tc>
        <w:tc>
          <w:tcPr>
            <w:tcW w:w="1701" w:type="dxa"/>
            <w:vAlign w:val="center"/>
          </w:tcPr>
          <w:p w14:paraId="7D04B95D" w14:textId="66997790" w:rsidR="00D51DE2" w:rsidRPr="00FB54B9" w:rsidRDefault="009F06A3" w:rsidP="00AD7C4C">
            <w:pPr>
              <w:tabs>
                <w:tab w:val="left" w:pos="0"/>
              </w:tabs>
              <w:spacing w:after="0" w:line="240" w:lineRule="auto"/>
              <w:jc w:val="center"/>
              <w:rPr>
                <w:rStyle w:val="normaltextrun"/>
                <w:rFonts w:ascii="Tahoma" w:hAnsi="Tahoma" w:cs="Tahoma"/>
                <w:shd w:val="clear" w:color="auto" w:fill="FFFFFF"/>
              </w:rPr>
            </w:pPr>
            <w:r w:rsidRPr="00FB54B9">
              <w:rPr>
                <w:rStyle w:val="normaltextrun"/>
                <w:rFonts w:ascii="Tahoma" w:hAnsi="Tahoma" w:cs="Tahoma"/>
                <w:shd w:val="clear" w:color="auto" w:fill="FFFFFF"/>
              </w:rPr>
              <w:t>Desirable</w:t>
            </w:r>
          </w:p>
        </w:tc>
        <w:tc>
          <w:tcPr>
            <w:tcW w:w="1701" w:type="dxa"/>
            <w:vAlign w:val="center"/>
          </w:tcPr>
          <w:p w14:paraId="39481EC5" w14:textId="77777777" w:rsidR="00D51DE2" w:rsidRPr="00FB54B9" w:rsidRDefault="00D51DE2" w:rsidP="00AD7C4C">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bl>
    <w:p w14:paraId="023C2DE7"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FB54B9" w14:paraId="5B369046" w14:textId="77777777" w:rsidTr="009F0A4B">
        <w:trPr>
          <w:trHeight w:val="567"/>
          <w:jc w:val="center"/>
        </w:trPr>
        <w:tc>
          <w:tcPr>
            <w:tcW w:w="6941" w:type="dxa"/>
            <w:shd w:val="clear" w:color="auto" w:fill="FF5A5F"/>
            <w:vAlign w:val="center"/>
          </w:tcPr>
          <w:p w14:paraId="59B9AA8B" w14:textId="77777777" w:rsidR="00FB40A2" w:rsidRPr="00FB54B9" w:rsidRDefault="00B66495" w:rsidP="00FB40A2">
            <w:pPr>
              <w:tabs>
                <w:tab w:val="left" w:pos="0"/>
              </w:tabs>
              <w:spacing w:after="0" w:line="240" w:lineRule="auto"/>
              <w:rPr>
                <w:rFonts w:ascii="Tahoma" w:hAnsi="Tahoma" w:cs="Tahoma"/>
                <w:color w:val="FFFFFF" w:themeColor="background1"/>
              </w:rPr>
            </w:pPr>
            <w:r w:rsidRPr="00FB54B9">
              <w:rPr>
                <w:rFonts w:ascii="Tahoma" w:hAnsi="Tahoma" w:cs="Tahoma"/>
                <w:b/>
                <w:bCs/>
                <w:color w:val="FFFFFF" w:themeColor="background1"/>
              </w:rPr>
              <w:t>Relevant experience:</w:t>
            </w:r>
          </w:p>
        </w:tc>
        <w:tc>
          <w:tcPr>
            <w:tcW w:w="1701" w:type="dxa"/>
            <w:shd w:val="clear" w:color="auto" w:fill="FF5A5F"/>
            <w:vAlign w:val="center"/>
          </w:tcPr>
          <w:p w14:paraId="42D0761B" w14:textId="77777777" w:rsidR="00FB40A2" w:rsidRPr="00FB54B9" w:rsidRDefault="00FB40A2" w:rsidP="00FB40A2">
            <w:pPr>
              <w:tabs>
                <w:tab w:val="left" w:pos="0"/>
              </w:tabs>
              <w:spacing w:after="0" w:line="240" w:lineRule="auto"/>
              <w:rPr>
                <w:rFonts w:ascii="Tahoma" w:hAnsi="Tahoma" w:cs="Tahoma"/>
                <w:bCs/>
                <w:iCs/>
                <w:color w:val="FFFFFF" w:themeColor="background1"/>
              </w:rPr>
            </w:pPr>
            <w:r w:rsidRPr="00FB54B9">
              <w:rPr>
                <w:rFonts w:ascii="Tahoma" w:hAnsi="Tahoma" w:cs="Tahoma"/>
                <w:bCs/>
                <w:iCs/>
                <w:color w:val="FFFFFF" w:themeColor="background1"/>
              </w:rPr>
              <w:t xml:space="preserve">Essential / </w:t>
            </w:r>
            <w:r w:rsidRPr="00FB54B9">
              <w:rPr>
                <w:rFonts w:ascii="Tahoma" w:hAnsi="Tahoma" w:cs="Tahoma"/>
                <w:bCs/>
                <w:color w:val="FFFFFF" w:themeColor="background1"/>
              </w:rPr>
              <w:t>Desirable</w:t>
            </w:r>
          </w:p>
        </w:tc>
        <w:tc>
          <w:tcPr>
            <w:tcW w:w="1701" w:type="dxa"/>
            <w:shd w:val="clear" w:color="auto" w:fill="FF5A5F"/>
            <w:vAlign w:val="center"/>
          </w:tcPr>
          <w:p w14:paraId="524FD1F5" w14:textId="77777777" w:rsidR="00FB40A2" w:rsidRPr="00FB54B9" w:rsidRDefault="00FB40A2" w:rsidP="00FB40A2">
            <w:pPr>
              <w:tabs>
                <w:tab w:val="left" w:pos="0"/>
              </w:tabs>
              <w:spacing w:after="0" w:line="240" w:lineRule="auto"/>
              <w:rPr>
                <w:rFonts w:ascii="Tahoma" w:hAnsi="Tahoma" w:cs="Tahoma"/>
                <w:color w:val="FFFFFF" w:themeColor="background1"/>
              </w:rPr>
            </w:pPr>
            <w:r w:rsidRPr="00FB54B9">
              <w:rPr>
                <w:rFonts w:ascii="Tahoma" w:hAnsi="Tahoma" w:cs="Tahoma"/>
                <w:color w:val="FFFFFF" w:themeColor="background1"/>
              </w:rPr>
              <w:t>Measured by</w:t>
            </w:r>
          </w:p>
        </w:tc>
      </w:tr>
      <w:tr w:rsidR="00E72716" w:rsidRPr="00FB54B9" w14:paraId="4AD7D053" w14:textId="77777777" w:rsidTr="00F72D99">
        <w:trPr>
          <w:trHeight w:val="340"/>
          <w:jc w:val="center"/>
        </w:trPr>
        <w:tc>
          <w:tcPr>
            <w:tcW w:w="6941" w:type="dxa"/>
            <w:vAlign w:val="center"/>
          </w:tcPr>
          <w:p w14:paraId="09D72711" w14:textId="4C94FC3E" w:rsidR="00E72716" w:rsidRPr="00FB54B9" w:rsidRDefault="00E72716" w:rsidP="00F72D99">
            <w:pPr>
              <w:tabs>
                <w:tab w:val="left" w:pos="0"/>
              </w:tabs>
              <w:spacing w:after="0" w:line="240" w:lineRule="auto"/>
              <w:rPr>
                <w:rFonts w:ascii="Tahoma" w:hAnsi="Tahoma" w:cs="Tahoma"/>
              </w:rPr>
            </w:pPr>
            <w:r w:rsidRPr="00FB54B9">
              <w:rPr>
                <w:rFonts w:ascii="Tahoma" w:hAnsi="Tahoma" w:cs="Tahoma"/>
              </w:rPr>
              <w:t xml:space="preserve">Experience in using a computerised database. </w:t>
            </w:r>
          </w:p>
        </w:tc>
        <w:tc>
          <w:tcPr>
            <w:tcW w:w="1701" w:type="dxa"/>
            <w:vAlign w:val="center"/>
          </w:tcPr>
          <w:p w14:paraId="1E026F39" w14:textId="77777777" w:rsidR="00E72716" w:rsidRPr="00FB54B9" w:rsidRDefault="00E72716" w:rsidP="00F72D99">
            <w:pPr>
              <w:tabs>
                <w:tab w:val="left" w:pos="0"/>
              </w:tabs>
              <w:spacing w:after="0" w:line="240" w:lineRule="auto"/>
              <w:jc w:val="center"/>
              <w:rPr>
                <w:rFonts w:ascii="Tahoma" w:hAnsi="Tahoma" w:cs="Tahoma"/>
                <w:bCs/>
                <w:iCs/>
                <w:color w:val="000000" w:themeColor="text1"/>
              </w:rPr>
            </w:pPr>
            <w:r w:rsidRPr="00FB54B9">
              <w:rPr>
                <w:rFonts w:ascii="Tahoma" w:hAnsi="Tahoma" w:cs="Tahoma"/>
                <w:bCs/>
                <w:iCs/>
                <w:color w:val="000000" w:themeColor="text1"/>
              </w:rPr>
              <w:t>Essential</w:t>
            </w:r>
          </w:p>
        </w:tc>
        <w:tc>
          <w:tcPr>
            <w:tcW w:w="1701" w:type="dxa"/>
            <w:vAlign w:val="center"/>
          </w:tcPr>
          <w:p w14:paraId="5E71B273" w14:textId="77777777" w:rsidR="00E72716" w:rsidRPr="00FB54B9" w:rsidRDefault="00E72716" w:rsidP="00F72D99">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A411F5" w:rsidRPr="00FB54B9" w14:paraId="3EDA3E8D" w14:textId="77777777" w:rsidTr="00CA44ED">
        <w:trPr>
          <w:trHeight w:val="340"/>
          <w:jc w:val="center"/>
        </w:trPr>
        <w:tc>
          <w:tcPr>
            <w:tcW w:w="6941" w:type="dxa"/>
            <w:vAlign w:val="center"/>
          </w:tcPr>
          <w:p w14:paraId="6F9AB1F7" w14:textId="08833D3D" w:rsidR="00A411F5" w:rsidRPr="00FB54B9" w:rsidRDefault="00B256F4" w:rsidP="00CA44ED">
            <w:pPr>
              <w:tabs>
                <w:tab w:val="left" w:pos="0"/>
              </w:tabs>
              <w:spacing w:after="0" w:line="240" w:lineRule="auto"/>
              <w:rPr>
                <w:rFonts w:ascii="Tahoma" w:hAnsi="Tahoma" w:cs="Tahoma"/>
              </w:rPr>
            </w:pPr>
            <w:r w:rsidRPr="00FB54B9">
              <w:rPr>
                <w:rFonts w:ascii="Tahoma" w:hAnsi="Tahoma" w:cs="Tahoma"/>
                <w:spacing w:val="-2"/>
              </w:rPr>
              <w:t xml:space="preserve">Experience of customer care to help support people (training environment / helpdesk) </w:t>
            </w:r>
            <w:r w:rsidR="00A92CF6" w:rsidRPr="00FB54B9">
              <w:rPr>
                <w:rFonts w:ascii="Tahoma" w:hAnsi="Tahoma" w:cs="Tahoma"/>
                <w:spacing w:val="-2"/>
              </w:rPr>
              <w:t xml:space="preserve">providing </w:t>
            </w:r>
            <w:r w:rsidRPr="00FB54B9">
              <w:rPr>
                <w:rFonts w:ascii="Tahoma" w:hAnsi="Tahoma" w:cs="Tahoma"/>
                <w:spacing w:val="-2"/>
              </w:rPr>
              <w:t>excellent service and support to customers</w:t>
            </w:r>
          </w:p>
        </w:tc>
        <w:tc>
          <w:tcPr>
            <w:tcW w:w="1701" w:type="dxa"/>
            <w:vAlign w:val="center"/>
          </w:tcPr>
          <w:p w14:paraId="1CAA3762" w14:textId="3083ACA6" w:rsidR="00A411F5" w:rsidRPr="00FB54B9" w:rsidRDefault="00B80CE5" w:rsidP="00CA44ED">
            <w:pPr>
              <w:tabs>
                <w:tab w:val="left" w:pos="0"/>
              </w:tabs>
              <w:spacing w:after="0" w:line="240" w:lineRule="auto"/>
              <w:jc w:val="center"/>
              <w:rPr>
                <w:rFonts w:ascii="Tahoma" w:hAnsi="Tahoma" w:cs="Tahoma"/>
                <w:bCs/>
                <w:iCs/>
                <w:color w:val="000000" w:themeColor="text1"/>
              </w:rPr>
            </w:pPr>
            <w:r w:rsidRPr="00FB54B9">
              <w:rPr>
                <w:rFonts w:ascii="Tahoma" w:hAnsi="Tahoma" w:cs="Tahoma"/>
                <w:bCs/>
                <w:iCs/>
                <w:color w:val="000000" w:themeColor="text1"/>
              </w:rPr>
              <w:t>Essential</w:t>
            </w:r>
          </w:p>
        </w:tc>
        <w:tc>
          <w:tcPr>
            <w:tcW w:w="1701" w:type="dxa"/>
            <w:vAlign w:val="center"/>
          </w:tcPr>
          <w:p w14:paraId="491B7EBF" w14:textId="77777777" w:rsidR="00A411F5" w:rsidRPr="00FB54B9" w:rsidRDefault="00A411F5" w:rsidP="00CA44ED">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r w:rsidR="009F06A3" w:rsidRPr="00FB54B9" w14:paraId="45D64111" w14:textId="77777777" w:rsidTr="00CA44ED">
        <w:trPr>
          <w:trHeight w:val="340"/>
          <w:jc w:val="center"/>
        </w:trPr>
        <w:tc>
          <w:tcPr>
            <w:tcW w:w="6941" w:type="dxa"/>
            <w:vAlign w:val="center"/>
          </w:tcPr>
          <w:p w14:paraId="54977450" w14:textId="294C45D6" w:rsidR="009F06A3" w:rsidRPr="00FB54B9" w:rsidRDefault="00327A96" w:rsidP="00CA44ED">
            <w:pPr>
              <w:tabs>
                <w:tab w:val="left" w:pos="0"/>
              </w:tabs>
              <w:spacing w:after="0" w:line="240" w:lineRule="auto"/>
              <w:rPr>
                <w:rFonts w:ascii="Tahoma" w:hAnsi="Tahoma" w:cs="Tahoma"/>
                <w:spacing w:val="-2"/>
              </w:rPr>
            </w:pPr>
            <w:r w:rsidRPr="00FB54B9">
              <w:rPr>
                <w:rFonts w:ascii="Tahoma" w:hAnsi="Tahoma" w:cs="Tahoma"/>
              </w:rPr>
              <w:t>Experience of systems administration/management in a Social Care / Education</w:t>
            </w:r>
            <w:r w:rsidR="007F332A">
              <w:rPr>
                <w:rFonts w:ascii="Tahoma" w:hAnsi="Tahoma" w:cs="Tahoma"/>
              </w:rPr>
              <w:t xml:space="preserve"> / local authority</w:t>
            </w:r>
            <w:r w:rsidRPr="00FB54B9">
              <w:rPr>
                <w:rFonts w:ascii="Tahoma" w:hAnsi="Tahoma" w:cs="Tahoma"/>
              </w:rPr>
              <w:t xml:space="preserve"> environment or equivalent</w:t>
            </w:r>
          </w:p>
        </w:tc>
        <w:tc>
          <w:tcPr>
            <w:tcW w:w="1701" w:type="dxa"/>
            <w:vAlign w:val="center"/>
          </w:tcPr>
          <w:p w14:paraId="51560F95" w14:textId="4C2DD4B1" w:rsidR="009F06A3" w:rsidRPr="00FB54B9" w:rsidRDefault="00327A96" w:rsidP="00CA44ED">
            <w:pPr>
              <w:tabs>
                <w:tab w:val="left" w:pos="0"/>
              </w:tabs>
              <w:spacing w:after="0" w:line="240" w:lineRule="auto"/>
              <w:jc w:val="center"/>
              <w:rPr>
                <w:rFonts w:ascii="Tahoma" w:hAnsi="Tahoma" w:cs="Tahoma"/>
                <w:bCs/>
                <w:iCs/>
                <w:color w:val="000000" w:themeColor="text1"/>
              </w:rPr>
            </w:pPr>
            <w:r w:rsidRPr="00FB54B9">
              <w:rPr>
                <w:rFonts w:ascii="Tahoma" w:hAnsi="Tahoma" w:cs="Tahoma"/>
                <w:bCs/>
                <w:iCs/>
                <w:color w:val="000000" w:themeColor="text1"/>
              </w:rPr>
              <w:t>Essential</w:t>
            </w:r>
          </w:p>
        </w:tc>
        <w:tc>
          <w:tcPr>
            <w:tcW w:w="1701" w:type="dxa"/>
            <w:vAlign w:val="center"/>
          </w:tcPr>
          <w:p w14:paraId="6DA09DE5" w14:textId="356293A4" w:rsidR="009F06A3" w:rsidRPr="00FB54B9" w:rsidRDefault="009F06A3" w:rsidP="00CA44ED">
            <w:pPr>
              <w:tabs>
                <w:tab w:val="left" w:pos="0"/>
              </w:tabs>
              <w:spacing w:after="0" w:line="240" w:lineRule="auto"/>
              <w:rPr>
                <w:rFonts w:ascii="Tahoma" w:hAnsi="Tahoma" w:cs="Tahoma"/>
                <w:color w:val="000000" w:themeColor="text1"/>
              </w:rPr>
            </w:pPr>
            <w:r w:rsidRPr="00FB54B9">
              <w:rPr>
                <w:rFonts w:ascii="Tahoma" w:hAnsi="Tahoma" w:cs="Tahoma"/>
                <w:color w:val="000000" w:themeColor="text1"/>
              </w:rPr>
              <w:t>A, I</w:t>
            </w:r>
          </w:p>
        </w:tc>
      </w:tr>
    </w:tbl>
    <w:p w14:paraId="167CA370" w14:textId="77777777" w:rsidR="00FB40A2" w:rsidRDefault="00FB40A2" w:rsidP="0098732B">
      <w:pPr>
        <w:tabs>
          <w:tab w:val="left" w:pos="0"/>
        </w:tabs>
        <w:spacing w:after="0" w:line="240" w:lineRule="auto"/>
        <w:jc w:val="both"/>
        <w:rPr>
          <w:rFonts w:ascii="Tahoma" w:hAnsi="Tahoma" w:cs="Tahoma"/>
          <w:color w:val="000000" w:themeColor="text1"/>
        </w:rPr>
      </w:pPr>
    </w:p>
    <w:p w14:paraId="4696C00D"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064544" w14:paraId="41C32D74" w14:textId="77777777" w:rsidTr="009F0A4B">
        <w:trPr>
          <w:trHeight w:val="567"/>
          <w:jc w:val="center"/>
        </w:trPr>
        <w:tc>
          <w:tcPr>
            <w:tcW w:w="6941" w:type="dxa"/>
            <w:shd w:val="clear" w:color="auto" w:fill="FF5A5F"/>
            <w:vAlign w:val="center"/>
          </w:tcPr>
          <w:p w14:paraId="20528DB0" w14:textId="77777777" w:rsidR="00FB40A2" w:rsidRPr="00064544" w:rsidRDefault="00B66495" w:rsidP="00FB40A2">
            <w:pPr>
              <w:tabs>
                <w:tab w:val="left" w:pos="0"/>
              </w:tabs>
              <w:spacing w:after="0" w:line="240" w:lineRule="auto"/>
              <w:rPr>
                <w:rFonts w:ascii="Tahoma" w:hAnsi="Tahoma" w:cs="Tahoma"/>
                <w:color w:val="FFFFFF" w:themeColor="background1"/>
              </w:rPr>
            </w:pPr>
            <w:r w:rsidRPr="00064544">
              <w:rPr>
                <w:rFonts w:ascii="Tahoma" w:hAnsi="Tahoma" w:cs="Tahoma"/>
                <w:b/>
                <w:bCs/>
                <w:color w:val="FFFFFF" w:themeColor="background1"/>
              </w:rPr>
              <w:lastRenderedPageBreak/>
              <w:t>Education, training and work qualifications:</w:t>
            </w:r>
          </w:p>
        </w:tc>
        <w:tc>
          <w:tcPr>
            <w:tcW w:w="1701" w:type="dxa"/>
            <w:shd w:val="clear" w:color="auto" w:fill="FF5A5F"/>
            <w:vAlign w:val="center"/>
          </w:tcPr>
          <w:p w14:paraId="1A12600C" w14:textId="77777777" w:rsidR="00FB40A2" w:rsidRPr="00064544" w:rsidRDefault="00FB40A2" w:rsidP="00FB40A2">
            <w:pPr>
              <w:tabs>
                <w:tab w:val="left" w:pos="0"/>
              </w:tabs>
              <w:spacing w:after="0" w:line="240" w:lineRule="auto"/>
              <w:rPr>
                <w:rFonts w:ascii="Tahoma" w:hAnsi="Tahoma" w:cs="Tahoma"/>
                <w:bCs/>
                <w:iCs/>
                <w:color w:val="FFFFFF" w:themeColor="background1"/>
              </w:rPr>
            </w:pPr>
            <w:r w:rsidRPr="00064544">
              <w:rPr>
                <w:rFonts w:ascii="Tahoma" w:hAnsi="Tahoma" w:cs="Tahoma"/>
                <w:bCs/>
                <w:iCs/>
                <w:color w:val="FFFFFF" w:themeColor="background1"/>
              </w:rPr>
              <w:t xml:space="preserve">Essential / </w:t>
            </w:r>
            <w:r w:rsidRPr="00064544">
              <w:rPr>
                <w:rFonts w:ascii="Tahoma" w:hAnsi="Tahoma" w:cs="Tahoma"/>
                <w:bCs/>
                <w:color w:val="FFFFFF" w:themeColor="background1"/>
              </w:rPr>
              <w:t>Desirable</w:t>
            </w:r>
          </w:p>
        </w:tc>
        <w:tc>
          <w:tcPr>
            <w:tcW w:w="1701" w:type="dxa"/>
            <w:shd w:val="clear" w:color="auto" w:fill="FF5A5F"/>
            <w:vAlign w:val="center"/>
          </w:tcPr>
          <w:p w14:paraId="4DFB6E4C" w14:textId="77777777" w:rsidR="00FB40A2" w:rsidRPr="00064544" w:rsidRDefault="00FB40A2" w:rsidP="00FB40A2">
            <w:pPr>
              <w:tabs>
                <w:tab w:val="left" w:pos="0"/>
              </w:tabs>
              <w:spacing w:after="0" w:line="240" w:lineRule="auto"/>
              <w:rPr>
                <w:rFonts w:ascii="Tahoma" w:hAnsi="Tahoma" w:cs="Tahoma"/>
                <w:color w:val="FFFFFF" w:themeColor="background1"/>
              </w:rPr>
            </w:pPr>
            <w:r w:rsidRPr="00064544">
              <w:rPr>
                <w:rFonts w:ascii="Tahoma" w:hAnsi="Tahoma" w:cs="Tahoma"/>
                <w:color w:val="FFFFFF" w:themeColor="background1"/>
              </w:rPr>
              <w:t>Measured by</w:t>
            </w:r>
          </w:p>
        </w:tc>
      </w:tr>
      <w:tr w:rsidR="00FB40A2" w:rsidRPr="00064544" w14:paraId="380426F0" w14:textId="77777777" w:rsidTr="004D12A5">
        <w:trPr>
          <w:trHeight w:val="340"/>
          <w:jc w:val="center"/>
        </w:trPr>
        <w:tc>
          <w:tcPr>
            <w:tcW w:w="6941" w:type="dxa"/>
            <w:vAlign w:val="center"/>
          </w:tcPr>
          <w:p w14:paraId="77B39ECB" w14:textId="44F35760" w:rsidR="00FB40A2" w:rsidRPr="00064544" w:rsidRDefault="009E4347" w:rsidP="007E2273">
            <w:pPr>
              <w:tabs>
                <w:tab w:val="left" w:pos="0"/>
              </w:tabs>
              <w:spacing w:after="0" w:line="240" w:lineRule="auto"/>
              <w:rPr>
                <w:rFonts w:ascii="Tahoma" w:hAnsi="Tahoma" w:cs="Tahoma"/>
                <w:color w:val="000000" w:themeColor="text1"/>
              </w:rPr>
            </w:pPr>
            <w:r w:rsidRPr="009E4347">
              <w:rPr>
                <w:rStyle w:val="normaltextrun"/>
                <w:rFonts w:ascii="Tahoma" w:hAnsi="Tahoma" w:cs="Tahoma"/>
                <w:color w:val="000000"/>
                <w:shd w:val="clear" w:color="auto" w:fill="FFFFFF"/>
              </w:rPr>
              <w:t>Able to demonstrate a good level of education equivalent to GCSE standard in English or Maths</w:t>
            </w:r>
          </w:p>
        </w:tc>
        <w:tc>
          <w:tcPr>
            <w:tcW w:w="1701" w:type="dxa"/>
            <w:vAlign w:val="center"/>
          </w:tcPr>
          <w:p w14:paraId="40DFC1EA" w14:textId="07DC61BC" w:rsidR="00FB40A2" w:rsidRPr="00064544" w:rsidRDefault="009E434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31F04B3" w14:textId="3EDC077E" w:rsidR="00FB40A2" w:rsidRPr="00064544" w:rsidRDefault="009E4347"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558DF39A" w14:textId="77777777" w:rsidR="00785B4E" w:rsidRDefault="00785B4E" w:rsidP="003F6475">
      <w:pPr>
        <w:autoSpaceDE w:val="0"/>
        <w:autoSpaceDN w:val="0"/>
        <w:adjustRightInd w:val="0"/>
        <w:spacing w:after="0" w:line="240" w:lineRule="auto"/>
        <w:rPr>
          <w:rFonts w:ascii="Tahoma" w:hAnsi="Tahoma" w:cs="Tahoma"/>
          <w:color w:val="000000"/>
        </w:rPr>
      </w:pPr>
    </w:p>
    <w:p w14:paraId="41C73469"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12327557"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2EAF10F4"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0D2A208F"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242FBF1B"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5051F8D1" w14:textId="77777777" w:rsidTr="008C2ADC">
        <w:trPr>
          <w:trHeight w:val="531"/>
        </w:trPr>
        <w:tc>
          <w:tcPr>
            <w:tcW w:w="2634" w:type="dxa"/>
            <w:tcBorders>
              <w:bottom w:val="single" w:sz="4" w:space="0" w:color="FF5A5F"/>
            </w:tcBorders>
            <w:vAlign w:val="center"/>
          </w:tcPr>
          <w:p w14:paraId="56C32847"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17ED11D9" w14:textId="78D720B7" w:rsidR="00016493" w:rsidRDefault="007D112D"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w:t>
            </w:r>
            <w:r w:rsidR="00313C8F">
              <w:rPr>
                <w:rFonts w:ascii="Tahoma" w:hAnsi="Tahoma" w:cs="Tahoma"/>
                <w:color w:val="000000" w:themeColor="text1"/>
              </w:rPr>
              <w:t xml:space="preserve"> per week</w:t>
            </w:r>
            <w:r>
              <w:rPr>
                <w:rFonts w:ascii="Tahoma" w:hAnsi="Tahoma" w:cs="Tahoma"/>
                <w:color w:val="000000" w:themeColor="text1"/>
              </w:rPr>
              <w:t xml:space="preserve"> </w:t>
            </w:r>
            <w:r w:rsidR="00343485">
              <w:rPr>
                <w:rFonts w:ascii="Tahoma" w:hAnsi="Tahoma" w:cs="Tahoma"/>
                <w:color w:val="000000" w:themeColor="text1"/>
              </w:rPr>
              <w:t>(Full Time)</w:t>
            </w:r>
          </w:p>
        </w:tc>
        <w:tc>
          <w:tcPr>
            <w:tcW w:w="2634" w:type="dxa"/>
            <w:tcBorders>
              <w:bottom w:val="single" w:sz="4" w:space="0" w:color="FF5A5F"/>
            </w:tcBorders>
            <w:vAlign w:val="center"/>
          </w:tcPr>
          <w:p w14:paraId="7CD27471"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30C9FF40" w14:textId="1EDEF11B" w:rsidR="00016493" w:rsidRDefault="00E47B77"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Remotel</w:t>
            </w:r>
            <w:r w:rsidR="001F0CFE">
              <w:rPr>
                <w:rFonts w:ascii="Tahoma" w:hAnsi="Tahoma" w:cs="Tahoma"/>
                <w:color w:val="000000" w:themeColor="text1"/>
              </w:rPr>
              <w:t>y from home/</w:t>
            </w:r>
            <w:r w:rsidR="002710D1">
              <w:rPr>
                <w:rFonts w:ascii="Tahoma" w:hAnsi="Tahoma" w:cs="Tahoma"/>
                <w:color w:val="000000" w:themeColor="text1"/>
              </w:rPr>
              <w:t>One Angel Square</w:t>
            </w:r>
          </w:p>
        </w:tc>
      </w:tr>
      <w:tr w:rsidR="00016493" w14:paraId="1F60ABA1" w14:textId="77777777" w:rsidTr="008C2ADC">
        <w:trPr>
          <w:trHeight w:val="531"/>
        </w:trPr>
        <w:tc>
          <w:tcPr>
            <w:tcW w:w="2634" w:type="dxa"/>
            <w:tcBorders>
              <w:top w:val="single" w:sz="4" w:space="0" w:color="FF5A5F"/>
              <w:bottom w:val="single" w:sz="4" w:space="0" w:color="FF5A5F"/>
            </w:tcBorders>
            <w:vAlign w:val="center"/>
          </w:tcPr>
          <w:p w14:paraId="73C33719"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2325BDBC" w14:textId="1483238F" w:rsidR="00016493" w:rsidRDefault="0057744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PS05</w:t>
            </w:r>
          </w:p>
        </w:tc>
        <w:tc>
          <w:tcPr>
            <w:tcW w:w="2634" w:type="dxa"/>
            <w:tcBorders>
              <w:top w:val="single" w:sz="4" w:space="0" w:color="FF5A5F"/>
              <w:bottom w:val="single" w:sz="4" w:space="0" w:color="FF5A5F"/>
            </w:tcBorders>
            <w:vAlign w:val="center"/>
          </w:tcPr>
          <w:p w14:paraId="79EC8E50"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4BB5FABB" w14:textId="13C3D43F" w:rsidR="00016493"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Flexible</w:t>
            </w:r>
          </w:p>
        </w:tc>
      </w:tr>
      <w:tr w:rsidR="00016493" w14:paraId="564082FB" w14:textId="77777777" w:rsidTr="008C2ADC">
        <w:trPr>
          <w:trHeight w:val="531"/>
        </w:trPr>
        <w:tc>
          <w:tcPr>
            <w:tcW w:w="2634" w:type="dxa"/>
            <w:tcBorders>
              <w:top w:val="single" w:sz="4" w:space="0" w:color="FF5A5F"/>
              <w:bottom w:val="single" w:sz="4" w:space="0" w:color="FF5A5F"/>
            </w:tcBorders>
            <w:vAlign w:val="center"/>
          </w:tcPr>
          <w:p w14:paraId="5AA5153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0A2B644E" w14:textId="08BFC943" w:rsidR="00016493" w:rsidRDefault="7EF0E57B" w:rsidP="2A0A69A8">
            <w:pPr>
              <w:spacing w:after="0" w:line="240" w:lineRule="auto"/>
              <w:rPr>
                <w:rFonts w:ascii="Tahoma" w:hAnsi="Tahoma" w:cs="Tahoma"/>
                <w:color w:val="000000" w:themeColor="text1"/>
              </w:rPr>
            </w:pPr>
            <w:r w:rsidRPr="2A0A69A8">
              <w:rPr>
                <w:rFonts w:ascii="Tahoma" w:hAnsi="Tahoma" w:cs="Tahoma"/>
                <w:color w:val="000000" w:themeColor="text1"/>
              </w:rPr>
              <w:t>£30</w:t>
            </w:r>
            <w:r w:rsidR="58B8D4D8" w:rsidRPr="2A0A69A8">
              <w:rPr>
                <w:rFonts w:ascii="Tahoma" w:hAnsi="Tahoma" w:cs="Tahoma"/>
                <w:color w:val="000000" w:themeColor="text1"/>
              </w:rPr>
              <w:t>,560</w:t>
            </w:r>
            <w:r w:rsidR="00B571FA" w:rsidRPr="2A0A69A8">
              <w:rPr>
                <w:rFonts w:ascii="Tahoma" w:hAnsi="Tahoma" w:cs="Tahoma"/>
                <w:color w:val="000000" w:themeColor="text1"/>
              </w:rPr>
              <w:t>to</w:t>
            </w:r>
            <w:r w:rsidR="00B571FA">
              <w:rPr>
                <w:rFonts w:ascii="Tahoma" w:hAnsi="Tahoma" w:cs="Tahoma"/>
                <w:color w:val="000000" w:themeColor="text1"/>
              </w:rPr>
              <w:t xml:space="preserve"> </w:t>
            </w:r>
            <w:r w:rsidR="784C0647" w:rsidRPr="2A0A69A8">
              <w:rPr>
                <w:rFonts w:ascii="Tahoma" w:hAnsi="Tahoma" w:cs="Tahoma"/>
                <w:color w:val="000000" w:themeColor="text1"/>
              </w:rPr>
              <w:t>£32,212</w:t>
            </w:r>
          </w:p>
        </w:tc>
        <w:tc>
          <w:tcPr>
            <w:tcW w:w="2634" w:type="dxa"/>
            <w:tcBorders>
              <w:top w:val="single" w:sz="4" w:space="0" w:color="FF5A5F"/>
              <w:bottom w:val="single" w:sz="4" w:space="0" w:color="FF5A5F"/>
            </w:tcBorders>
            <w:vAlign w:val="center"/>
          </w:tcPr>
          <w:p w14:paraId="3DB3B3D7"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32071F17" w14:textId="08E084BD" w:rsidR="00016493" w:rsidRDefault="00472765"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r>
      <w:tr w:rsidR="00016493" w14:paraId="0D28A48C" w14:textId="77777777" w:rsidTr="008C2ADC">
        <w:trPr>
          <w:trHeight w:val="531"/>
        </w:trPr>
        <w:tc>
          <w:tcPr>
            <w:tcW w:w="2634" w:type="dxa"/>
            <w:tcBorders>
              <w:top w:val="single" w:sz="4" w:space="0" w:color="FF5A5F"/>
            </w:tcBorders>
            <w:vAlign w:val="center"/>
          </w:tcPr>
          <w:p w14:paraId="03EDB7EC"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51B578F4" w14:textId="37DA1DD0" w:rsidR="00016493" w:rsidRDefault="00AE4400"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c>
          <w:tcPr>
            <w:tcW w:w="2634" w:type="dxa"/>
            <w:tcBorders>
              <w:top w:val="single" w:sz="4" w:space="0" w:color="FF5A5F"/>
            </w:tcBorders>
            <w:vAlign w:val="center"/>
          </w:tcPr>
          <w:p w14:paraId="39EE0687"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7B7D335E" w14:textId="77777777" w:rsidR="00016493" w:rsidRDefault="00016493" w:rsidP="008C2ADC">
            <w:pPr>
              <w:tabs>
                <w:tab w:val="left" w:pos="0"/>
              </w:tabs>
              <w:spacing w:after="0" w:line="240" w:lineRule="auto"/>
              <w:rPr>
                <w:rFonts w:ascii="Tahoma" w:hAnsi="Tahoma" w:cs="Tahoma"/>
                <w:color w:val="000000" w:themeColor="text1"/>
              </w:rPr>
            </w:pPr>
          </w:p>
        </w:tc>
      </w:tr>
    </w:tbl>
    <w:p w14:paraId="6B3D4B06" w14:textId="77777777" w:rsidR="00BA48C6" w:rsidRDefault="00BA48C6" w:rsidP="0098732B">
      <w:pPr>
        <w:tabs>
          <w:tab w:val="left" w:pos="0"/>
        </w:tabs>
        <w:spacing w:after="0" w:line="240" w:lineRule="auto"/>
        <w:jc w:val="both"/>
        <w:rPr>
          <w:rFonts w:ascii="Tahoma" w:hAnsi="Tahoma" w:cs="Tahoma"/>
          <w:color w:val="000000" w:themeColor="text1"/>
        </w:rPr>
      </w:pPr>
    </w:p>
    <w:p w14:paraId="29741FEA"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4F851087" w14:textId="77777777" w:rsidR="00950F08" w:rsidRDefault="00511F89" w:rsidP="00BA48C6">
      <w:pPr>
        <w:tabs>
          <w:tab w:val="left" w:pos="0"/>
        </w:tabs>
        <w:spacing w:after="0" w:line="240" w:lineRule="auto"/>
        <w:jc w:val="both"/>
        <w:rPr>
          <w:rFonts w:ascii="Tahoma" w:hAnsi="Tahoma" w:cs="Tahoma"/>
          <w:color w:val="000000"/>
        </w:rPr>
      </w:pPr>
      <w:r>
        <w:rPr>
          <w:rFonts w:ascii="Tahoma" w:hAnsi="Tahoma" w:cs="Tahoma"/>
          <w:color w:val="000000" w:themeColor="text1"/>
        </w:rPr>
        <w:t xml:space="preserve">The role </w:t>
      </w:r>
      <w:r w:rsidRPr="008D375A">
        <w:rPr>
          <w:rFonts w:ascii="Tahoma" w:hAnsi="Tahoma" w:cs="Tahoma"/>
          <w:color w:val="000000"/>
        </w:rPr>
        <w:t xml:space="preserve">This role has been identified as a flexible worker </w:t>
      </w:r>
      <w:r w:rsidR="001F0CFE" w:rsidRPr="008D375A">
        <w:rPr>
          <w:rFonts w:ascii="Tahoma" w:hAnsi="Tahoma" w:cs="Tahoma"/>
          <w:color w:val="000000"/>
        </w:rPr>
        <w:t>type;</w:t>
      </w:r>
      <w:r w:rsidRPr="008D375A">
        <w:rPr>
          <w:rFonts w:ascii="Tahoma" w:hAnsi="Tahoma" w:cs="Tahoma"/>
          <w:color w:val="000000"/>
        </w:rPr>
        <w:t xml:space="preserve"> this means that you will </w:t>
      </w:r>
      <w:r w:rsidR="0050620D">
        <w:rPr>
          <w:rFonts w:ascii="Tahoma" w:hAnsi="Tahoma" w:cs="Tahoma"/>
          <w:color w:val="000000"/>
        </w:rPr>
        <w:t>carry out the majority (3 plus days) of your work remotely</w:t>
      </w:r>
      <w:r w:rsidR="00DA2647">
        <w:rPr>
          <w:rFonts w:ascii="Tahoma" w:hAnsi="Tahoma" w:cs="Tahoma"/>
          <w:color w:val="000000"/>
        </w:rPr>
        <w:t xml:space="preserve"> from home</w:t>
      </w:r>
      <w:r w:rsidR="0050620D">
        <w:rPr>
          <w:rFonts w:ascii="Tahoma" w:hAnsi="Tahoma" w:cs="Tahoma"/>
          <w:color w:val="000000"/>
        </w:rPr>
        <w:t xml:space="preserve">. You will come into the office for meetings but have </w:t>
      </w:r>
      <w:r w:rsidR="000548AB">
        <w:rPr>
          <w:rFonts w:ascii="Tahoma" w:hAnsi="Tahoma" w:cs="Tahoma"/>
          <w:color w:val="000000"/>
        </w:rPr>
        <w:t xml:space="preserve">a strong </w:t>
      </w:r>
      <w:r w:rsidR="00DA2647">
        <w:rPr>
          <w:rFonts w:ascii="Tahoma" w:hAnsi="Tahoma" w:cs="Tahoma"/>
          <w:color w:val="000000"/>
        </w:rPr>
        <w:t>reliance on IT/virtual tools</w:t>
      </w:r>
      <w:r w:rsidR="00E47B77">
        <w:rPr>
          <w:rFonts w:ascii="Tahoma" w:hAnsi="Tahoma" w:cs="Tahoma"/>
          <w:color w:val="000000"/>
        </w:rPr>
        <w:t>.</w:t>
      </w:r>
      <w:r w:rsidR="0050620D">
        <w:rPr>
          <w:rFonts w:ascii="Tahoma" w:hAnsi="Tahoma" w:cs="Tahoma"/>
          <w:color w:val="000000"/>
        </w:rPr>
        <w:t xml:space="preserve"> </w:t>
      </w:r>
    </w:p>
    <w:p w14:paraId="7DADAA2A" w14:textId="77777777" w:rsidR="00950F08" w:rsidRDefault="00950F08" w:rsidP="00BA48C6">
      <w:pPr>
        <w:tabs>
          <w:tab w:val="left" w:pos="0"/>
        </w:tabs>
        <w:spacing w:after="0" w:line="240" w:lineRule="auto"/>
        <w:jc w:val="both"/>
        <w:rPr>
          <w:rFonts w:ascii="Tahoma" w:hAnsi="Tahoma" w:cs="Tahoma"/>
          <w:color w:val="000000"/>
        </w:rPr>
      </w:pPr>
    </w:p>
    <w:p w14:paraId="009C7340" w14:textId="3ED7F3B8" w:rsidR="00AD3A24" w:rsidRPr="00E47B77" w:rsidRDefault="00AF27F4" w:rsidP="00BA48C6">
      <w:pPr>
        <w:tabs>
          <w:tab w:val="left" w:pos="0"/>
        </w:tabs>
        <w:spacing w:after="0" w:line="240" w:lineRule="auto"/>
        <w:jc w:val="both"/>
        <w:rPr>
          <w:rFonts w:ascii="Tahoma" w:hAnsi="Tahoma" w:cs="Tahoma"/>
          <w:color w:val="000000"/>
        </w:rPr>
      </w:pPr>
      <w:r w:rsidRPr="00C00193">
        <w:rPr>
          <w:rFonts w:ascii="Tahoma" w:hAnsi="Tahoma" w:cs="Tahoma"/>
          <w:color w:val="000000" w:themeColor="text1"/>
        </w:rPr>
        <w:t>W</w:t>
      </w:r>
      <w:r w:rsidR="00AD3A24" w:rsidRPr="00C00193">
        <w:rPr>
          <w:rFonts w:ascii="Tahoma" w:hAnsi="Tahoma" w:cs="Tahoma"/>
          <w:color w:val="000000" w:themeColor="text1"/>
        </w:rPr>
        <w:t>e are open to discussions about flexible working</w:t>
      </w:r>
      <w:r w:rsidR="00E47B77">
        <w:rPr>
          <w:rFonts w:ascii="Tahoma" w:hAnsi="Tahoma" w:cs="Tahoma"/>
          <w:color w:val="000000" w:themeColor="text1"/>
        </w:rPr>
        <w:t xml:space="preserve"> arrangements</w:t>
      </w:r>
      <w:r w:rsidR="00943D43" w:rsidRPr="00C00193">
        <w:rPr>
          <w:rFonts w:ascii="Tahoma" w:hAnsi="Tahoma" w:cs="Tahoma"/>
          <w:color w:val="000000" w:themeColor="text1"/>
        </w:rPr>
        <w:t>.</w:t>
      </w:r>
      <w:r w:rsidR="00943D43" w:rsidRPr="44D13AB9">
        <w:rPr>
          <w:rFonts w:ascii="Tahoma" w:hAnsi="Tahoma" w:cs="Tahoma"/>
          <w:i/>
          <w:color w:val="000000" w:themeColor="text1"/>
        </w:rPr>
        <w:t xml:space="preserve">  </w:t>
      </w:r>
    </w:p>
    <w:p w14:paraId="0CFDFD93"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06F5A109" w14:textId="77777777" w:rsidR="00495A3B" w:rsidRDefault="00495A3B" w:rsidP="0098732B">
      <w:pPr>
        <w:tabs>
          <w:tab w:val="left" w:pos="0"/>
        </w:tabs>
        <w:spacing w:after="0" w:line="240" w:lineRule="auto"/>
        <w:jc w:val="both"/>
        <w:rPr>
          <w:rFonts w:ascii="Tahoma" w:hAnsi="Tahoma" w:cs="Tahoma"/>
          <w:color w:val="000000" w:themeColor="text1"/>
        </w:rPr>
      </w:pPr>
    </w:p>
    <w:p w14:paraId="182F90D4"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73D3D9D6"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3A3BA66F" w14:textId="77777777" w:rsidTr="009F1617">
        <w:trPr>
          <w:trHeight w:val="797"/>
          <w:jc w:val="center"/>
        </w:trPr>
        <w:tc>
          <w:tcPr>
            <w:tcW w:w="536" w:type="dxa"/>
            <w:tcBorders>
              <w:bottom w:val="single" w:sz="4" w:space="0" w:color="FF5A5F"/>
            </w:tcBorders>
            <w:vAlign w:val="center"/>
          </w:tcPr>
          <w:p w14:paraId="2158CD8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66D0BF8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71508CEF"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360CAA38"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1D6CC2A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70750BDC"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5554ECC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9C103E9"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1EEAFFF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386A3D23"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5EB8271A"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2596AB7E"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5CBFD7F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46CCDBCC"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3C18FC5F"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7C87B357"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203DD897"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FAAEE3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5B80F018"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0823B4C1" w14:textId="77777777" w:rsidTr="009F1617">
        <w:trPr>
          <w:trHeight w:val="797"/>
          <w:jc w:val="center"/>
        </w:trPr>
        <w:tc>
          <w:tcPr>
            <w:tcW w:w="536" w:type="dxa"/>
            <w:tcBorders>
              <w:top w:val="single" w:sz="4" w:space="0" w:color="FF5A5F"/>
            </w:tcBorders>
            <w:shd w:val="clear" w:color="auto" w:fill="FF5A5F"/>
            <w:vAlign w:val="center"/>
          </w:tcPr>
          <w:p w14:paraId="7CF7FCA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50A469C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4E7C0DA1"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5CDA0CBB"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342739C0"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5FDF5017" wp14:editId="15107E4A">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65F63" w14:textId="77777777" w:rsidR="001F6116" w:rsidRDefault="001F6116" w:rsidP="003B4694">
      <w:pPr>
        <w:spacing w:after="0" w:line="240" w:lineRule="auto"/>
      </w:pPr>
      <w:r>
        <w:separator/>
      </w:r>
    </w:p>
  </w:endnote>
  <w:endnote w:type="continuationSeparator" w:id="0">
    <w:p w14:paraId="45925CFB" w14:textId="77777777" w:rsidR="001F6116" w:rsidRDefault="001F6116" w:rsidP="003B4694">
      <w:pPr>
        <w:spacing w:after="0" w:line="240" w:lineRule="auto"/>
      </w:pPr>
      <w:r>
        <w:continuationSeparator/>
      </w:r>
    </w:p>
  </w:endnote>
  <w:endnote w:type="continuationNotice" w:id="1">
    <w:p w14:paraId="4D0E2167" w14:textId="77777777" w:rsidR="001F6116" w:rsidRDefault="001F61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B53B"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8439"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ADDA"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02DE053A" wp14:editId="1A7B2F8E">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39808" w14:textId="77777777" w:rsidR="001F6116" w:rsidRDefault="001F6116" w:rsidP="003B4694">
      <w:pPr>
        <w:spacing w:after="0" w:line="240" w:lineRule="auto"/>
      </w:pPr>
      <w:r>
        <w:separator/>
      </w:r>
    </w:p>
  </w:footnote>
  <w:footnote w:type="continuationSeparator" w:id="0">
    <w:p w14:paraId="62464003" w14:textId="77777777" w:rsidR="001F6116" w:rsidRDefault="001F6116" w:rsidP="003B4694">
      <w:pPr>
        <w:spacing w:after="0" w:line="240" w:lineRule="auto"/>
      </w:pPr>
      <w:r>
        <w:continuationSeparator/>
      </w:r>
    </w:p>
  </w:footnote>
  <w:footnote w:type="continuationNotice" w:id="1">
    <w:p w14:paraId="334FE31C" w14:textId="77777777" w:rsidR="001F6116" w:rsidRDefault="001F61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68B3"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8A6B"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3587" w14:textId="77777777" w:rsidR="00AF731E" w:rsidRDefault="00AF731E">
    <w:pPr>
      <w:pStyle w:val="Header"/>
    </w:pPr>
    <w:r>
      <w:rPr>
        <w:noProof/>
      </w:rPr>
      <w:drawing>
        <wp:anchor distT="0" distB="0" distL="114300" distR="114300" simplePos="0" relativeHeight="251658240" behindDoc="0" locked="0" layoutInCell="1" allowOverlap="1" wp14:anchorId="11A05FB5" wp14:editId="508469DC">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F660D8"/>
    <w:multiLevelType w:val="multilevel"/>
    <w:tmpl w:val="19D2F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40DB5"/>
    <w:multiLevelType w:val="hybridMultilevel"/>
    <w:tmpl w:val="9F2CFB24"/>
    <w:lvl w:ilvl="0" w:tplc="D0DAF11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4F29F0"/>
    <w:multiLevelType w:val="hybridMultilevel"/>
    <w:tmpl w:val="76D2E0FC"/>
    <w:lvl w:ilvl="0" w:tplc="48C2CED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CA36E6"/>
    <w:multiLevelType w:val="hybridMultilevel"/>
    <w:tmpl w:val="89B8E986"/>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43583F"/>
    <w:multiLevelType w:val="hybridMultilevel"/>
    <w:tmpl w:val="3296113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D5203E"/>
    <w:multiLevelType w:val="hybridMultilevel"/>
    <w:tmpl w:val="817CD50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7D5F6D96"/>
    <w:multiLevelType w:val="hybridMultilevel"/>
    <w:tmpl w:val="845C3E62"/>
    <w:lvl w:ilvl="0" w:tplc="5C28C65C">
      <w:start w:val="1"/>
      <w:numFmt w:val="decimal"/>
      <w:lvlText w:val="%1"/>
      <w:lvlJc w:val="left"/>
      <w:pPr>
        <w:ind w:left="780" w:hanging="4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7"/>
  </w:num>
  <w:num w:numId="3" w16cid:durableId="1695493950">
    <w:abstractNumId w:val="2"/>
  </w:num>
  <w:num w:numId="4" w16cid:durableId="1928804481">
    <w:abstractNumId w:val="10"/>
  </w:num>
  <w:num w:numId="5" w16cid:durableId="500202405">
    <w:abstractNumId w:val="8"/>
  </w:num>
  <w:num w:numId="6" w16cid:durableId="1828663431">
    <w:abstractNumId w:val="3"/>
  </w:num>
  <w:num w:numId="7" w16cid:durableId="1101101178">
    <w:abstractNumId w:val="5"/>
  </w:num>
  <w:num w:numId="8" w16cid:durableId="24528794">
    <w:abstractNumId w:val="9"/>
  </w:num>
  <w:num w:numId="9" w16cid:durableId="130636836">
    <w:abstractNumId w:val="4"/>
  </w:num>
  <w:num w:numId="10" w16cid:durableId="1499541672">
    <w:abstractNumId w:val="6"/>
  </w:num>
  <w:num w:numId="11" w16cid:durableId="301888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C21"/>
    <w:rsid w:val="00000CE7"/>
    <w:rsid w:val="00014CDE"/>
    <w:rsid w:val="00016493"/>
    <w:rsid w:val="00017C4D"/>
    <w:rsid w:val="00025C1C"/>
    <w:rsid w:val="000278E6"/>
    <w:rsid w:val="00035890"/>
    <w:rsid w:val="00037016"/>
    <w:rsid w:val="00037827"/>
    <w:rsid w:val="00044480"/>
    <w:rsid w:val="00044BDE"/>
    <w:rsid w:val="00047050"/>
    <w:rsid w:val="00053EEE"/>
    <w:rsid w:val="000548AB"/>
    <w:rsid w:val="00062058"/>
    <w:rsid w:val="00064544"/>
    <w:rsid w:val="00076B5F"/>
    <w:rsid w:val="000800DC"/>
    <w:rsid w:val="000835CA"/>
    <w:rsid w:val="00085E89"/>
    <w:rsid w:val="0009489F"/>
    <w:rsid w:val="00095702"/>
    <w:rsid w:val="000A04AF"/>
    <w:rsid w:val="000A3AC1"/>
    <w:rsid w:val="000A6C21"/>
    <w:rsid w:val="000A7AAC"/>
    <w:rsid w:val="000B3617"/>
    <w:rsid w:val="000B7CBC"/>
    <w:rsid w:val="000C37C5"/>
    <w:rsid w:val="000C4F00"/>
    <w:rsid w:val="000C58D6"/>
    <w:rsid w:val="000C7128"/>
    <w:rsid w:val="000C75A5"/>
    <w:rsid w:val="000C7879"/>
    <w:rsid w:val="000D6988"/>
    <w:rsid w:val="000D70AC"/>
    <w:rsid w:val="000D7803"/>
    <w:rsid w:val="00102F5F"/>
    <w:rsid w:val="0010622D"/>
    <w:rsid w:val="00120E6B"/>
    <w:rsid w:val="00140CCF"/>
    <w:rsid w:val="001443B4"/>
    <w:rsid w:val="00145EBF"/>
    <w:rsid w:val="00154A68"/>
    <w:rsid w:val="00155C32"/>
    <w:rsid w:val="00157784"/>
    <w:rsid w:val="00162B71"/>
    <w:rsid w:val="00162E45"/>
    <w:rsid w:val="0016401B"/>
    <w:rsid w:val="001642C2"/>
    <w:rsid w:val="00164485"/>
    <w:rsid w:val="00170CD6"/>
    <w:rsid w:val="00172085"/>
    <w:rsid w:val="001759C0"/>
    <w:rsid w:val="0018041B"/>
    <w:rsid w:val="001A0E60"/>
    <w:rsid w:val="001A115B"/>
    <w:rsid w:val="001A4527"/>
    <w:rsid w:val="001B0F4C"/>
    <w:rsid w:val="001B3022"/>
    <w:rsid w:val="001B5582"/>
    <w:rsid w:val="001C0130"/>
    <w:rsid w:val="001C5A03"/>
    <w:rsid w:val="001C616A"/>
    <w:rsid w:val="001C7A5D"/>
    <w:rsid w:val="001D5BB2"/>
    <w:rsid w:val="001D7ECB"/>
    <w:rsid w:val="001E7A4E"/>
    <w:rsid w:val="001F0CFE"/>
    <w:rsid w:val="001F190C"/>
    <w:rsid w:val="001F1E90"/>
    <w:rsid w:val="001F1F2F"/>
    <w:rsid w:val="001F2AA4"/>
    <w:rsid w:val="001F4022"/>
    <w:rsid w:val="001F4FEB"/>
    <w:rsid w:val="001F6116"/>
    <w:rsid w:val="00202500"/>
    <w:rsid w:val="00202797"/>
    <w:rsid w:val="00205945"/>
    <w:rsid w:val="00206733"/>
    <w:rsid w:val="00207CF7"/>
    <w:rsid w:val="0021172A"/>
    <w:rsid w:val="0021710E"/>
    <w:rsid w:val="002257E0"/>
    <w:rsid w:val="002324D8"/>
    <w:rsid w:val="002342DB"/>
    <w:rsid w:val="00234414"/>
    <w:rsid w:val="00240053"/>
    <w:rsid w:val="00244E8A"/>
    <w:rsid w:val="002549A4"/>
    <w:rsid w:val="0026065C"/>
    <w:rsid w:val="00266698"/>
    <w:rsid w:val="002710D1"/>
    <w:rsid w:val="00271C90"/>
    <w:rsid w:val="00273868"/>
    <w:rsid w:val="0027508C"/>
    <w:rsid w:val="00280724"/>
    <w:rsid w:val="00280858"/>
    <w:rsid w:val="00287518"/>
    <w:rsid w:val="00292272"/>
    <w:rsid w:val="002951CF"/>
    <w:rsid w:val="00295FE0"/>
    <w:rsid w:val="002A3C2A"/>
    <w:rsid w:val="002A7CA8"/>
    <w:rsid w:val="002B4CA3"/>
    <w:rsid w:val="002D100A"/>
    <w:rsid w:val="002D1C1B"/>
    <w:rsid w:val="002D30E5"/>
    <w:rsid w:val="002D648A"/>
    <w:rsid w:val="002E1F31"/>
    <w:rsid w:val="002E53F1"/>
    <w:rsid w:val="002E5B23"/>
    <w:rsid w:val="002E6AD7"/>
    <w:rsid w:val="003042E9"/>
    <w:rsid w:val="003061BE"/>
    <w:rsid w:val="00312613"/>
    <w:rsid w:val="00312F35"/>
    <w:rsid w:val="00313C8F"/>
    <w:rsid w:val="0031492B"/>
    <w:rsid w:val="00320C8F"/>
    <w:rsid w:val="0032249D"/>
    <w:rsid w:val="00324070"/>
    <w:rsid w:val="00326102"/>
    <w:rsid w:val="00327A96"/>
    <w:rsid w:val="00334216"/>
    <w:rsid w:val="00337B34"/>
    <w:rsid w:val="00340CDF"/>
    <w:rsid w:val="00343485"/>
    <w:rsid w:val="00343533"/>
    <w:rsid w:val="00344B1E"/>
    <w:rsid w:val="003477D1"/>
    <w:rsid w:val="0034790B"/>
    <w:rsid w:val="00354BC6"/>
    <w:rsid w:val="00356853"/>
    <w:rsid w:val="00361883"/>
    <w:rsid w:val="00362D59"/>
    <w:rsid w:val="00366CD3"/>
    <w:rsid w:val="00386215"/>
    <w:rsid w:val="00391707"/>
    <w:rsid w:val="003962A2"/>
    <w:rsid w:val="003A092B"/>
    <w:rsid w:val="003A535B"/>
    <w:rsid w:val="003B4694"/>
    <w:rsid w:val="003B6245"/>
    <w:rsid w:val="003C246A"/>
    <w:rsid w:val="003C2C82"/>
    <w:rsid w:val="003C4FC6"/>
    <w:rsid w:val="003D3187"/>
    <w:rsid w:val="003D3A5F"/>
    <w:rsid w:val="003D5123"/>
    <w:rsid w:val="003D663E"/>
    <w:rsid w:val="003E3E3C"/>
    <w:rsid w:val="003E407D"/>
    <w:rsid w:val="003F378A"/>
    <w:rsid w:val="003F3ABC"/>
    <w:rsid w:val="003F62A8"/>
    <w:rsid w:val="003F6475"/>
    <w:rsid w:val="004003CD"/>
    <w:rsid w:val="00407D98"/>
    <w:rsid w:val="00411066"/>
    <w:rsid w:val="00412B09"/>
    <w:rsid w:val="00415088"/>
    <w:rsid w:val="0043615D"/>
    <w:rsid w:val="004374DC"/>
    <w:rsid w:val="00442236"/>
    <w:rsid w:val="00444416"/>
    <w:rsid w:val="00446C6E"/>
    <w:rsid w:val="00446CDC"/>
    <w:rsid w:val="004475CA"/>
    <w:rsid w:val="00447968"/>
    <w:rsid w:val="0045434E"/>
    <w:rsid w:val="00471629"/>
    <w:rsid w:val="00472765"/>
    <w:rsid w:val="00472C2B"/>
    <w:rsid w:val="00477B77"/>
    <w:rsid w:val="004801F1"/>
    <w:rsid w:val="00480738"/>
    <w:rsid w:val="0049281A"/>
    <w:rsid w:val="00492EC0"/>
    <w:rsid w:val="00495A3B"/>
    <w:rsid w:val="004A6958"/>
    <w:rsid w:val="004B56A0"/>
    <w:rsid w:val="004D12A5"/>
    <w:rsid w:val="004D554A"/>
    <w:rsid w:val="004D7353"/>
    <w:rsid w:val="004E6AC6"/>
    <w:rsid w:val="004F00F9"/>
    <w:rsid w:val="004F3095"/>
    <w:rsid w:val="0050029C"/>
    <w:rsid w:val="0050149B"/>
    <w:rsid w:val="00502545"/>
    <w:rsid w:val="00504230"/>
    <w:rsid w:val="005054C4"/>
    <w:rsid w:val="00505B9E"/>
    <w:rsid w:val="005060DB"/>
    <w:rsid w:val="0050620D"/>
    <w:rsid w:val="0050686F"/>
    <w:rsid w:val="00511F89"/>
    <w:rsid w:val="00515657"/>
    <w:rsid w:val="00522BC4"/>
    <w:rsid w:val="00523F11"/>
    <w:rsid w:val="00526720"/>
    <w:rsid w:val="00531DCD"/>
    <w:rsid w:val="00535D1C"/>
    <w:rsid w:val="00537536"/>
    <w:rsid w:val="00540755"/>
    <w:rsid w:val="0054148D"/>
    <w:rsid w:val="00541770"/>
    <w:rsid w:val="00542110"/>
    <w:rsid w:val="005432C2"/>
    <w:rsid w:val="0055027B"/>
    <w:rsid w:val="00551483"/>
    <w:rsid w:val="00556076"/>
    <w:rsid w:val="00557217"/>
    <w:rsid w:val="0056287B"/>
    <w:rsid w:val="00564092"/>
    <w:rsid w:val="00576069"/>
    <w:rsid w:val="00577442"/>
    <w:rsid w:val="00581535"/>
    <w:rsid w:val="00596204"/>
    <w:rsid w:val="00597735"/>
    <w:rsid w:val="005A0366"/>
    <w:rsid w:val="005A343A"/>
    <w:rsid w:val="005A3B1E"/>
    <w:rsid w:val="005B30F5"/>
    <w:rsid w:val="005B496E"/>
    <w:rsid w:val="005B50C2"/>
    <w:rsid w:val="005B7BCC"/>
    <w:rsid w:val="005C0DAA"/>
    <w:rsid w:val="005C1442"/>
    <w:rsid w:val="005D5FF6"/>
    <w:rsid w:val="005E4EF5"/>
    <w:rsid w:val="005E54AF"/>
    <w:rsid w:val="005E7737"/>
    <w:rsid w:val="0060561C"/>
    <w:rsid w:val="00616B40"/>
    <w:rsid w:val="006233EF"/>
    <w:rsid w:val="00624E3E"/>
    <w:rsid w:val="00627F49"/>
    <w:rsid w:val="006353C9"/>
    <w:rsid w:val="00643779"/>
    <w:rsid w:val="00645F6E"/>
    <w:rsid w:val="0064609D"/>
    <w:rsid w:val="00646933"/>
    <w:rsid w:val="00650686"/>
    <w:rsid w:val="0065586A"/>
    <w:rsid w:val="00661C26"/>
    <w:rsid w:val="00663121"/>
    <w:rsid w:val="00664164"/>
    <w:rsid w:val="00674844"/>
    <w:rsid w:val="00677657"/>
    <w:rsid w:val="00677F93"/>
    <w:rsid w:val="00691998"/>
    <w:rsid w:val="006966BE"/>
    <w:rsid w:val="006A0709"/>
    <w:rsid w:val="006A47DB"/>
    <w:rsid w:val="006C092D"/>
    <w:rsid w:val="006C38AA"/>
    <w:rsid w:val="006C7906"/>
    <w:rsid w:val="006D23BA"/>
    <w:rsid w:val="006D485A"/>
    <w:rsid w:val="006E092D"/>
    <w:rsid w:val="006E1677"/>
    <w:rsid w:val="006E27B1"/>
    <w:rsid w:val="006E4B09"/>
    <w:rsid w:val="006F0D67"/>
    <w:rsid w:val="006F1879"/>
    <w:rsid w:val="00701C7A"/>
    <w:rsid w:val="00711751"/>
    <w:rsid w:val="007117E4"/>
    <w:rsid w:val="007241EF"/>
    <w:rsid w:val="0072671D"/>
    <w:rsid w:val="007277EA"/>
    <w:rsid w:val="00731BC8"/>
    <w:rsid w:val="00732AFC"/>
    <w:rsid w:val="00735CF8"/>
    <w:rsid w:val="00735E9F"/>
    <w:rsid w:val="00737EE5"/>
    <w:rsid w:val="00745AC4"/>
    <w:rsid w:val="0074676B"/>
    <w:rsid w:val="00747D80"/>
    <w:rsid w:val="00750EB0"/>
    <w:rsid w:val="0075416E"/>
    <w:rsid w:val="00755676"/>
    <w:rsid w:val="0075581D"/>
    <w:rsid w:val="00755B98"/>
    <w:rsid w:val="00756D91"/>
    <w:rsid w:val="00761119"/>
    <w:rsid w:val="007629ED"/>
    <w:rsid w:val="00764703"/>
    <w:rsid w:val="00764E5E"/>
    <w:rsid w:val="00766F2A"/>
    <w:rsid w:val="00772C6C"/>
    <w:rsid w:val="00773B70"/>
    <w:rsid w:val="00777A33"/>
    <w:rsid w:val="0078117E"/>
    <w:rsid w:val="00782D51"/>
    <w:rsid w:val="007858FA"/>
    <w:rsid w:val="00785B4E"/>
    <w:rsid w:val="00787C80"/>
    <w:rsid w:val="00794F9B"/>
    <w:rsid w:val="0079666B"/>
    <w:rsid w:val="00796966"/>
    <w:rsid w:val="007A008B"/>
    <w:rsid w:val="007A4113"/>
    <w:rsid w:val="007A494B"/>
    <w:rsid w:val="007A53E5"/>
    <w:rsid w:val="007B066E"/>
    <w:rsid w:val="007B094D"/>
    <w:rsid w:val="007C1903"/>
    <w:rsid w:val="007C4A10"/>
    <w:rsid w:val="007D112D"/>
    <w:rsid w:val="007D25F4"/>
    <w:rsid w:val="007D5861"/>
    <w:rsid w:val="007E2273"/>
    <w:rsid w:val="007E4F2B"/>
    <w:rsid w:val="007E614C"/>
    <w:rsid w:val="007E628E"/>
    <w:rsid w:val="007E6D3A"/>
    <w:rsid w:val="007F0125"/>
    <w:rsid w:val="007F332A"/>
    <w:rsid w:val="007F485D"/>
    <w:rsid w:val="007F7B31"/>
    <w:rsid w:val="00814FAA"/>
    <w:rsid w:val="00831C5D"/>
    <w:rsid w:val="0083473F"/>
    <w:rsid w:val="008377E8"/>
    <w:rsid w:val="00844773"/>
    <w:rsid w:val="008479B5"/>
    <w:rsid w:val="008500B9"/>
    <w:rsid w:val="00855F01"/>
    <w:rsid w:val="008562E2"/>
    <w:rsid w:val="008643EE"/>
    <w:rsid w:val="008656E9"/>
    <w:rsid w:val="00865C6D"/>
    <w:rsid w:val="00867B1E"/>
    <w:rsid w:val="008760E7"/>
    <w:rsid w:val="00877408"/>
    <w:rsid w:val="008924B3"/>
    <w:rsid w:val="00892815"/>
    <w:rsid w:val="008B2DC0"/>
    <w:rsid w:val="008B7E5B"/>
    <w:rsid w:val="008B7EB2"/>
    <w:rsid w:val="008C2ADC"/>
    <w:rsid w:val="008C3483"/>
    <w:rsid w:val="008C3FE2"/>
    <w:rsid w:val="008C43A4"/>
    <w:rsid w:val="008C4E05"/>
    <w:rsid w:val="008C5C85"/>
    <w:rsid w:val="008D375A"/>
    <w:rsid w:val="008E1944"/>
    <w:rsid w:val="008E418B"/>
    <w:rsid w:val="008E45D8"/>
    <w:rsid w:val="008E5D48"/>
    <w:rsid w:val="008E726C"/>
    <w:rsid w:val="008E7A60"/>
    <w:rsid w:val="008F0CFD"/>
    <w:rsid w:val="008F16E3"/>
    <w:rsid w:val="0090778B"/>
    <w:rsid w:val="00907DFC"/>
    <w:rsid w:val="00913658"/>
    <w:rsid w:val="00913B06"/>
    <w:rsid w:val="009221F3"/>
    <w:rsid w:val="00922415"/>
    <w:rsid w:val="00924B01"/>
    <w:rsid w:val="00925219"/>
    <w:rsid w:val="00943160"/>
    <w:rsid w:val="00943D43"/>
    <w:rsid w:val="009453B9"/>
    <w:rsid w:val="00945A7E"/>
    <w:rsid w:val="0094625B"/>
    <w:rsid w:val="00950F08"/>
    <w:rsid w:val="00952F0F"/>
    <w:rsid w:val="00954783"/>
    <w:rsid w:val="009605C6"/>
    <w:rsid w:val="00960E1A"/>
    <w:rsid w:val="00964F01"/>
    <w:rsid w:val="00971D5D"/>
    <w:rsid w:val="00975D95"/>
    <w:rsid w:val="0098155F"/>
    <w:rsid w:val="0098732B"/>
    <w:rsid w:val="009901E1"/>
    <w:rsid w:val="00992624"/>
    <w:rsid w:val="00992E41"/>
    <w:rsid w:val="0099509B"/>
    <w:rsid w:val="00995F51"/>
    <w:rsid w:val="009A294F"/>
    <w:rsid w:val="009B4A2C"/>
    <w:rsid w:val="009B5343"/>
    <w:rsid w:val="009B6C14"/>
    <w:rsid w:val="009C68F5"/>
    <w:rsid w:val="009D2AC9"/>
    <w:rsid w:val="009D59FC"/>
    <w:rsid w:val="009E1417"/>
    <w:rsid w:val="009E4347"/>
    <w:rsid w:val="009E6FCC"/>
    <w:rsid w:val="009E77EF"/>
    <w:rsid w:val="009F02C5"/>
    <w:rsid w:val="009F06A3"/>
    <w:rsid w:val="009F0A4B"/>
    <w:rsid w:val="009F0BBB"/>
    <w:rsid w:val="009F1617"/>
    <w:rsid w:val="009F2526"/>
    <w:rsid w:val="009F62EA"/>
    <w:rsid w:val="009F6C25"/>
    <w:rsid w:val="009F769C"/>
    <w:rsid w:val="00A06408"/>
    <w:rsid w:val="00A0759C"/>
    <w:rsid w:val="00A113D7"/>
    <w:rsid w:val="00A15ADE"/>
    <w:rsid w:val="00A17D52"/>
    <w:rsid w:val="00A20FF5"/>
    <w:rsid w:val="00A26007"/>
    <w:rsid w:val="00A356EC"/>
    <w:rsid w:val="00A368CD"/>
    <w:rsid w:val="00A4063F"/>
    <w:rsid w:val="00A41017"/>
    <w:rsid w:val="00A411F5"/>
    <w:rsid w:val="00A443D6"/>
    <w:rsid w:val="00A44A99"/>
    <w:rsid w:val="00A62E57"/>
    <w:rsid w:val="00A64D28"/>
    <w:rsid w:val="00A71324"/>
    <w:rsid w:val="00A728EB"/>
    <w:rsid w:val="00A72CCC"/>
    <w:rsid w:val="00A73266"/>
    <w:rsid w:val="00A73D84"/>
    <w:rsid w:val="00A77020"/>
    <w:rsid w:val="00A8631B"/>
    <w:rsid w:val="00A87489"/>
    <w:rsid w:val="00A92CF6"/>
    <w:rsid w:val="00A9677A"/>
    <w:rsid w:val="00A97383"/>
    <w:rsid w:val="00AA4859"/>
    <w:rsid w:val="00AB00B5"/>
    <w:rsid w:val="00AB17B8"/>
    <w:rsid w:val="00AC274B"/>
    <w:rsid w:val="00AC45C1"/>
    <w:rsid w:val="00AC69EA"/>
    <w:rsid w:val="00AD0918"/>
    <w:rsid w:val="00AD2662"/>
    <w:rsid w:val="00AD3A24"/>
    <w:rsid w:val="00AD48F9"/>
    <w:rsid w:val="00AE2E09"/>
    <w:rsid w:val="00AE4400"/>
    <w:rsid w:val="00AE513D"/>
    <w:rsid w:val="00AF0C64"/>
    <w:rsid w:val="00AF1C9B"/>
    <w:rsid w:val="00AF27F4"/>
    <w:rsid w:val="00AF72F0"/>
    <w:rsid w:val="00AF731E"/>
    <w:rsid w:val="00B01DA6"/>
    <w:rsid w:val="00B03B3C"/>
    <w:rsid w:val="00B05245"/>
    <w:rsid w:val="00B06DF5"/>
    <w:rsid w:val="00B10EA0"/>
    <w:rsid w:val="00B11981"/>
    <w:rsid w:val="00B146DA"/>
    <w:rsid w:val="00B15FC2"/>
    <w:rsid w:val="00B2046D"/>
    <w:rsid w:val="00B212FE"/>
    <w:rsid w:val="00B238D1"/>
    <w:rsid w:val="00B256F4"/>
    <w:rsid w:val="00B31112"/>
    <w:rsid w:val="00B34F1C"/>
    <w:rsid w:val="00B45BB7"/>
    <w:rsid w:val="00B465E0"/>
    <w:rsid w:val="00B54E7B"/>
    <w:rsid w:val="00B56528"/>
    <w:rsid w:val="00B571DB"/>
    <w:rsid w:val="00B571FA"/>
    <w:rsid w:val="00B57FD3"/>
    <w:rsid w:val="00B6326E"/>
    <w:rsid w:val="00B63D6B"/>
    <w:rsid w:val="00B64B64"/>
    <w:rsid w:val="00B653D1"/>
    <w:rsid w:val="00B66495"/>
    <w:rsid w:val="00B664AB"/>
    <w:rsid w:val="00B7445B"/>
    <w:rsid w:val="00B80CE5"/>
    <w:rsid w:val="00B825B1"/>
    <w:rsid w:val="00B842C9"/>
    <w:rsid w:val="00B8471B"/>
    <w:rsid w:val="00B85007"/>
    <w:rsid w:val="00B85028"/>
    <w:rsid w:val="00B8596A"/>
    <w:rsid w:val="00B87F65"/>
    <w:rsid w:val="00B9143D"/>
    <w:rsid w:val="00B91DD1"/>
    <w:rsid w:val="00B92A95"/>
    <w:rsid w:val="00B93F39"/>
    <w:rsid w:val="00B96D4F"/>
    <w:rsid w:val="00BA48C6"/>
    <w:rsid w:val="00BA51C7"/>
    <w:rsid w:val="00BA54D5"/>
    <w:rsid w:val="00BA60A6"/>
    <w:rsid w:val="00BB07BA"/>
    <w:rsid w:val="00BB1F52"/>
    <w:rsid w:val="00BB7317"/>
    <w:rsid w:val="00BC4F09"/>
    <w:rsid w:val="00BC63FB"/>
    <w:rsid w:val="00BD030D"/>
    <w:rsid w:val="00BD0B26"/>
    <w:rsid w:val="00BD3345"/>
    <w:rsid w:val="00BD39ED"/>
    <w:rsid w:val="00BD6B3B"/>
    <w:rsid w:val="00BE09F2"/>
    <w:rsid w:val="00BE20E4"/>
    <w:rsid w:val="00BE541B"/>
    <w:rsid w:val="00BE6174"/>
    <w:rsid w:val="00BE6E8A"/>
    <w:rsid w:val="00BF1A6B"/>
    <w:rsid w:val="00BF28AC"/>
    <w:rsid w:val="00BF78DA"/>
    <w:rsid w:val="00BF7BCE"/>
    <w:rsid w:val="00C00193"/>
    <w:rsid w:val="00C01487"/>
    <w:rsid w:val="00C1116D"/>
    <w:rsid w:val="00C119B2"/>
    <w:rsid w:val="00C172D0"/>
    <w:rsid w:val="00C30575"/>
    <w:rsid w:val="00C31B04"/>
    <w:rsid w:val="00C33E76"/>
    <w:rsid w:val="00C3624E"/>
    <w:rsid w:val="00C446DF"/>
    <w:rsid w:val="00C46AB2"/>
    <w:rsid w:val="00C51C67"/>
    <w:rsid w:val="00C5727C"/>
    <w:rsid w:val="00C60FA9"/>
    <w:rsid w:val="00C642C9"/>
    <w:rsid w:val="00C6558D"/>
    <w:rsid w:val="00C65DF3"/>
    <w:rsid w:val="00C65E63"/>
    <w:rsid w:val="00C779DB"/>
    <w:rsid w:val="00C81046"/>
    <w:rsid w:val="00C81D23"/>
    <w:rsid w:val="00C84395"/>
    <w:rsid w:val="00C86E6C"/>
    <w:rsid w:val="00C92C74"/>
    <w:rsid w:val="00C93747"/>
    <w:rsid w:val="00CA0455"/>
    <w:rsid w:val="00CA09FB"/>
    <w:rsid w:val="00CA0C7D"/>
    <w:rsid w:val="00CA171E"/>
    <w:rsid w:val="00CA38FC"/>
    <w:rsid w:val="00CB0ACA"/>
    <w:rsid w:val="00CC0E5F"/>
    <w:rsid w:val="00CC6B75"/>
    <w:rsid w:val="00CD3D33"/>
    <w:rsid w:val="00CD5568"/>
    <w:rsid w:val="00CD75CC"/>
    <w:rsid w:val="00CE69C2"/>
    <w:rsid w:val="00CE753F"/>
    <w:rsid w:val="00CF0CBE"/>
    <w:rsid w:val="00CF3D5B"/>
    <w:rsid w:val="00CF52A0"/>
    <w:rsid w:val="00D063B0"/>
    <w:rsid w:val="00D105D9"/>
    <w:rsid w:val="00D10E69"/>
    <w:rsid w:val="00D121A9"/>
    <w:rsid w:val="00D142EC"/>
    <w:rsid w:val="00D17E0A"/>
    <w:rsid w:val="00D20BA7"/>
    <w:rsid w:val="00D20C1E"/>
    <w:rsid w:val="00D2225B"/>
    <w:rsid w:val="00D26120"/>
    <w:rsid w:val="00D37D5F"/>
    <w:rsid w:val="00D40C9E"/>
    <w:rsid w:val="00D415CB"/>
    <w:rsid w:val="00D47702"/>
    <w:rsid w:val="00D5133B"/>
    <w:rsid w:val="00D51DE2"/>
    <w:rsid w:val="00D6670C"/>
    <w:rsid w:val="00D7038B"/>
    <w:rsid w:val="00D74819"/>
    <w:rsid w:val="00D8719B"/>
    <w:rsid w:val="00D95E85"/>
    <w:rsid w:val="00DA2647"/>
    <w:rsid w:val="00DB2E50"/>
    <w:rsid w:val="00DC06D8"/>
    <w:rsid w:val="00DC3A14"/>
    <w:rsid w:val="00DC4DED"/>
    <w:rsid w:val="00DC6D0B"/>
    <w:rsid w:val="00DD0206"/>
    <w:rsid w:val="00DD4871"/>
    <w:rsid w:val="00DD7FCC"/>
    <w:rsid w:val="00DE0F2F"/>
    <w:rsid w:val="00DE7963"/>
    <w:rsid w:val="00DF0157"/>
    <w:rsid w:val="00DF056D"/>
    <w:rsid w:val="00DF378E"/>
    <w:rsid w:val="00DF3ED4"/>
    <w:rsid w:val="00DF6000"/>
    <w:rsid w:val="00E005A6"/>
    <w:rsid w:val="00E039FF"/>
    <w:rsid w:val="00E03A60"/>
    <w:rsid w:val="00E05C18"/>
    <w:rsid w:val="00E06941"/>
    <w:rsid w:val="00E1222E"/>
    <w:rsid w:val="00E122BA"/>
    <w:rsid w:val="00E126A4"/>
    <w:rsid w:val="00E129BF"/>
    <w:rsid w:val="00E15208"/>
    <w:rsid w:val="00E17BD1"/>
    <w:rsid w:val="00E23D31"/>
    <w:rsid w:val="00E33A21"/>
    <w:rsid w:val="00E356B2"/>
    <w:rsid w:val="00E36A95"/>
    <w:rsid w:val="00E40454"/>
    <w:rsid w:val="00E41062"/>
    <w:rsid w:val="00E47B77"/>
    <w:rsid w:val="00E53CFD"/>
    <w:rsid w:val="00E63044"/>
    <w:rsid w:val="00E72716"/>
    <w:rsid w:val="00E72988"/>
    <w:rsid w:val="00E73689"/>
    <w:rsid w:val="00E753B6"/>
    <w:rsid w:val="00E80C0F"/>
    <w:rsid w:val="00E82376"/>
    <w:rsid w:val="00E83A3D"/>
    <w:rsid w:val="00E8616A"/>
    <w:rsid w:val="00E86B64"/>
    <w:rsid w:val="00E94D91"/>
    <w:rsid w:val="00EA2992"/>
    <w:rsid w:val="00EA4362"/>
    <w:rsid w:val="00EA4AF4"/>
    <w:rsid w:val="00EB4A2C"/>
    <w:rsid w:val="00EB57D5"/>
    <w:rsid w:val="00EC0BF0"/>
    <w:rsid w:val="00EC0C10"/>
    <w:rsid w:val="00ED0638"/>
    <w:rsid w:val="00ED22F7"/>
    <w:rsid w:val="00ED3066"/>
    <w:rsid w:val="00ED6F2F"/>
    <w:rsid w:val="00EE44B7"/>
    <w:rsid w:val="00EF3894"/>
    <w:rsid w:val="00EF73EE"/>
    <w:rsid w:val="00F005C6"/>
    <w:rsid w:val="00F00F80"/>
    <w:rsid w:val="00F14F5E"/>
    <w:rsid w:val="00F168FB"/>
    <w:rsid w:val="00F24F8E"/>
    <w:rsid w:val="00F27CF9"/>
    <w:rsid w:val="00F31E49"/>
    <w:rsid w:val="00F3360C"/>
    <w:rsid w:val="00F343EE"/>
    <w:rsid w:val="00F40106"/>
    <w:rsid w:val="00F43571"/>
    <w:rsid w:val="00F52B92"/>
    <w:rsid w:val="00F536FF"/>
    <w:rsid w:val="00F63FD1"/>
    <w:rsid w:val="00F73A48"/>
    <w:rsid w:val="00F74FFD"/>
    <w:rsid w:val="00F8434C"/>
    <w:rsid w:val="00F87402"/>
    <w:rsid w:val="00F9311B"/>
    <w:rsid w:val="00F933C7"/>
    <w:rsid w:val="00F95895"/>
    <w:rsid w:val="00FA1BC0"/>
    <w:rsid w:val="00FA631B"/>
    <w:rsid w:val="00FB05C2"/>
    <w:rsid w:val="00FB141D"/>
    <w:rsid w:val="00FB1872"/>
    <w:rsid w:val="00FB40A2"/>
    <w:rsid w:val="00FB486F"/>
    <w:rsid w:val="00FB54B9"/>
    <w:rsid w:val="00FC1C12"/>
    <w:rsid w:val="00FC3172"/>
    <w:rsid w:val="00FC7103"/>
    <w:rsid w:val="00FE27CB"/>
    <w:rsid w:val="00FE573D"/>
    <w:rsid w:val="00FF143A"/>
    <w:rsid w:val="00FF33F7"/>
    <w:rsid w:val="05BD986C"/>
    <w:rsid w:val="0781AD0E"/>
    <w:rsid w:val="16328D8D"/>
    <w:rsid w:val="1E9E67A0"/>
    <w:rsid w:val="2885291D"/>
    <w:rsid w:val="2A0A69A8"/>
    <w:rsid w:val="2FA51980"/>
    <w:rsid w:val="314035F6"/>
    <w:rsid w:val="3835781B"/>
    <w:rsid w:val="3A184DB7"/>
    <w:rsid w:val="3B574645"/>
    <w:rsid w:val="44D13AB9"/>
    <w:rsid w:val="4AD25172"/>
    <w:rsid w:val="4E0C1CDB"/>
    <w:rsid w:val="571DE683"/>
    <w:rsid w:val="58B8D4D8"/>
    <w:rsid w:val="5B58C93E"/>
    <w:rsid w:val="6838F70C"/>
    <w:rsid w:val="7540BD60"/>
    <w:rsid w:val="784C0647"/>
    <w:rsid w:val="7EF0E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CF38C"/>
  <w15:chartTrackingRefBased/>
  <w15:docId w15:val="{710A827D-C873-4F2A-9D76-82FBAA35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customStyle="1" w:styleId="paragraph">
    <w:name w:val="paragraph"/>
    <w:basedOn w:val="Normal"/>
    <w:rsid w:val="00D20C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20C1E"/>
  </w:style>
  <w:style w:type="character" w:customStyle="1" w:styleId="eop">
    <w:name w:val="eop"/>
    <w:basedOn w:val="DefaultParagraphFont"/>
    <w:rsid w:val="00D20C1E"/>
  </w:style>
  <w:style w:type="character" w:styleId="FollowedHyperlink">
    <w:name w:val="FollowedHyperlink"/>
    <w:basedOn w:val="DefaultParagraphFont"/>
    <w:uiPriority w:val="99"/>
    <w:semiHidden/>
    <w:unhideWhenUsed/>
    <w:rsid w:val="0050620D"/>
    <w:rPr>
      <w:color w:val="954F72" w:themeColor="followedHyperlink"/>
      <w:u w:val="single"/>
    </w:rPr>
  </w:style>
  <w:style w:type="paragraph" w:styleId="NoSpacing">
    <w:name w:val="No Spacing"/>
    <w:uiPriority w:val="1"/>
    <w:qFormat/>
    <w:rsid w:val="00BA60A6"/>
    <w:pPr>
      <w:spacing w:after="0" w:line="240" w:lineRule="auto"/>
    </w:pPr>
    <w:rPr>
      <w:rFonts w:ascii="Calibri" w:eastAsia="Calibri" w:hAnsi="Calibri"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53948395">
      <w:bodyDiv w:val="1"/>
      <w:marLeft w:val="0"/>
      <w:marRight w:val="0"/>
      <w:marTop w:val="0"/>
      <w:marBottom w:val="0"/>
      <w:divBdr>
        <w:top w:val="none" w:sz="0" w:space="0" w:color="auto"/>
        <w:left w:val="none" w:sz="0" w:space="0" w:color="auto"/>
        <w:bottom w:val="none" w:sz="0" w:space="0" w:color="auto"/>
        <w:right w:val="none" w:sz="0" w:space="0" w:color="auto"/>
      </w:divBdr>
      <w:divsChild>
        <w:div w:id="1577981345">
          <w:marLeft w:val="0"/>
          <w:marRight w:val="0"/>
          <w:marTop w:val="0"/>
          <w:marBottom w:val="0"/>
          <w:divBdr>
            <w:top w:val="none" w:sz="0" w:space="0" w:color="auto"/>
            <w:left w:val="none" w:sz="0" w:space="0" w:color="auto"/>
            <w:bottom w:val="none" w:sz="0" w:space="0" w:color="auto"/>
            <w:right w:val="none" w:sz="0" w:space="0" w:color="auto"/>
          </w:divBdr>
        </w:div>
        <w:div w:id="1037000642">
          <w:marLeft w:val="0"/>
          <w:marRight w:val="0"/>
          <w:marTop w:val="0"/>
          <w:marBottom w:val="0"/>
          <w:divBdr>
            <w:top w:val="none" w:sz="0" w:space="0" w:color="auto"/>
            <w:left w:val="none" w:sz="0" w:space="0" w:color="auto"/>
            <w:bottom w:val="none" w:sz="0" w:space="0" w:color="auto"/>
            <w:right w:val="none" w:sz="0" w:space="0" w:color="auto"/>
          </w:divBdr>
        </w:div>
        <w:div w:id="898050168">
          <w:marLeft w:val="0"/>
          <w:marRight w:val="0"/>
          <w:marTop w:val="0"/>
          <w:marBottom w:val="0"/>
          <w:divBdr>
            <w:top w:val="none" w:sz="0" w:space="0" w:color="auto"/>
            <w:left w:val="none" w:sz="0" w:space="0" w:color="auto"/>
            <w:bottom w:val="none" w:sz="0" w:space="0" w:color="auto"/>
            <w:right w:val="none" w:sz="0" w:space="0" w:color="auto"/>
          </w:divBdr>
        </w:div>
        <w:div w:id="148713309">
          <w:marLeft w:val="0"/>
          <w:marRight w:val="0"/>
          <w:marTop w:val="0"/>
          <w:marBottom w:val="0"/>
          <w:divBdr>
            <w:top w:val="none" w:sz="0" w:space="0" w:color="auto"/>
            <w:left w:val="none" w:sz="0" w:space="0" w:color="auto"/>
            <w:bottom w:val="none" w:sz="0" w:space="0" w:color="auto"/>
            <w:right w:val="none" w:sz="0" w:space="0" w:color="auto"/>
          </w:divBdr>
        </w:div>
        <w:div w:id="343943602">
          <w:marLeft w:val="0"/>
          <w:marRight w:val="0"/>
          <w:marTop w:val="0"/>
          <w:marBottom w:val="0"/>
          <w:divBdr>
            <w:top w:val="none" w:sz="0" w:space="0" w:color="auto"/>
            <w:left w:val="none" w:sz="0" w:space="0" w:color="auto"/>
            <w:bottom w:val="none" w:sz="0" w:space="0" w:color="auto"/>
            <w:right w:val="none" w:sz="0" w:space="0" w:color="auto"/>
          </w:divBdr>
        </w:div>
      </w:divsChild>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 w:id="1124302147">
      <w:bodyDiv w:val="1"/>
      <w:marLeft w:val="0"/>
      <w:marRight w:val="0"/>
      <w:marTop w:val="0"/>
      <w:marBottom w:val="0"/>
      <w:divBdr>
        <w:top w:val="none" w:sz="0" w:space="0" w:color="auto"/>
        <w:left w:val="none" w:sz="0" w:space="0" w:color="auto"/>
        <w:bottom w:val="none" w:sz="0" w:space="0" w:color="auto"/>
        <w:right w:val="none" w:sz="0" w:space="0" w:color="auto"/>
      </w:divBdr>
    </w:div>
    <w:div w:id="157577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1ebf0c-2f82-4616-ae37-032f8381f47e" xsi:nil="true"/>
    <lcf76f155ced4ddcb4097134ff3c332f xmlns="a76c3c52-815a-4e7e-ba8d-f7391bf1e8e8">
      <Terms xmlns="http://schemas.microsoft.com/office/infopath/2007/PartnerControls"/>
    </lcf76f155ced4ddcb4097134ff3c332f>
    <Topic xmlns="a76c3c52-815a-4e7e-ba8d-f7391bf1e8e8" xsi:nil="true"/>
    <Status xmlns="a76c3c52-815a-4e7e-ba8d-f7391bf1e8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3E1E9A51DDFA4D90CD4225DA74B548" ma:contentTypeVersion="15" ma:contentTypeDescription="Create a new document." ma:contentTypeScope="" ma:versionID="653656e70a6a40630d580650c8bd4bd3">
  <xsd:schema xmlns:xsd="http://www.w3.org/2001/XMLSchema" xmlns:xs="http://www.w3.org/2001/XMLSchema" xmlns:p="http://schemas.microsoft.com/office/2006/metadata/properties" xmlns:ns2="a76c3c52-815a-4e7e-ba8d-f7391bf1e8e8" xmlns:ns3="451ebf0c-2f82-4616-ae37-032f8381f47e" targetNamespace="http://schemas.microsoft.com/office/2006/metadata/properties" ma:root="true" ma:fieldsID="b4c514904649e03c8e6096afe1ef21e1" ns2:_="" ns3:_="">
    <xsd:import namespace="a76c3c52-815a-4e7e-ba8d-f7391bf1e8e8"/>
    <xsd:import namespace="451ebf0c-2f82-4616-ae37-032f8381f4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c3c52-815a-4e7e-ba8d-f7391bf1e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Topic" ma:index="21" nillable="true" ma:displayName="Topic" ma:format="Dropdown" ma:internalName="Topic">
      <xsd:simpleType>
        <xsd:restriction base="dms:Choice">
          <xsd:enumeration value="Database"/>
          <xsd:enumeration value="Processes"/>
          <xsd:enumeration value="Vision"/>
          <xsd:enumeration value="Structure"/>
          <xsd:enumeration value="Management"/>
          <xsd:enumeration value="Recruitment"/>
        </xsd:restriction>
      </xsd:simpleType>
    </xsd:element>
    <xsd:element name="Status" ma:index="22" nillable="true" ma:displayName="Status" ma:format="Dropdown" ma:internalName="Status">
      <xsd:simpleType>
        <xsd:restriction base="dms:Choice">
          <xsd:enumeration value="Final Version"/>
          <xsd:enumeration value="Draft"/>
          <xsd:enumeration value="Work 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451ebf0c-2f82-4616-ae37-032f8381f4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4f4353-4773-46e7-8d6a-6de662a00618}" ma:internalName="TaxCatchAll" ma:showField="CatchAllData" ma:web="451ebf0c-2f82-4616-ae37-032f8381f4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A6711-07D2-4D6D-B4EE-A42881B7378F}">
  <ds:schemaRefs>
    <ds:schemaRef ds:uri="http://purl.org/dc/dcmitype/"/>
    <ds:schemaRef ds:uri="http://purl.org/dc/elements/1.1/"/>
    <ds:schemaRef ds:uri="451ebf0c-2f82-4616-ae37-032f8381f47e"/>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a76c3c52-815a-4e7e-ba8d-f7391bf1e8e8"/>
    <ds:schemaRef ds:uri="http://purl.org/dc/terms/"/>
  </ds:schemaRefs>
</ds:datastoreItem>
</file>

<file path=customXml/itemProps2.xml><?xml version="1.0" encoding="utf-8"?>
<ds:datastoreItem xmlns:ds="http://schemas.openxmlformats.org/officeDocument/2006/customXml" ds:itemID="{02356463-8F5A-4660-9B04-27C9B7F16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c3c52-815a-4e7e-ba8d-f7391bf1e8e8"/>
    <ds:schemaRef ds:uri="451ebf0c-2f82-4616-ae37-032f8381f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77883-7668-4F33-9F4E-AB2C8CB0B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1353</Words>
  <Characters>7718</Characters>
  <Application>Microsoft Office Word</Application>
  <DocSecurity>0</DocSecurity>
  <Lines>64</Lines>
  <Paragraphs>18</Paragraphs>
  <ScaleCrop>false</ScaleCrop>
  <Company>Northants Unitary</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White</dc:creator>
  <cp:keywords/>
  <dc:description/>
  <cp:lastModifiedBy>Rachel Underwood</cp:lastModifiedBy>
  <cp:revision>3</cp:revision>
  <dcterms:created xsi:type="dcterms:W3CDTF">2024-07-12T13:56:00Z</dcterms:created>
  <dcterms:modified xsi:type="dcterms:W3CDTF">2024-07-12T15:14:00Z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0x010100AB3E1E9A51DDFA4D90CD4225DA74B548</vt:lpwstr>
  </property>
  <property fmtid="{D5CDD505-2E9C-101B-9397-08002B2CF9AE}" pid="3" name="MediaServiceImageTags">
    <vt:lpwstr/>
  </property>
</Properties>
</file>