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378A" w14:textId="77777777" w:rsidR="00EC2789" w:rsidRPr="00E96050" w:rsidRDefault="00EC2789" w:rsidP="00FE3414">
      <w:pPr>
        <w:rPr>
          <w:rFonts w:ascii="Arial" w:eastAsia="Arial" w:hAnsi="Arial" w:cs="Arial"/>
          <w:sz w:val="22"/>
          <w:szCs w:val="22"/>
        </w:rPr>
      </w:pPr>
    </w:p>
    <w:p w14:paraId="0DEB9615" w14:textId="77777777" w:rsidR="00EC2789" w:rsidRPr="00E96050" w:rsidRDefault="00524068">
      <w:pPr>
        <w:jc w:val="center"/>
        <w:rPr>
          <w:rFonts w:ascii="Arial" w:eastAsia="Arial" w:hAnsi="Arial" w:cs="Arial"/>
          <w:sz w:val="22"/>
          <w:szCs w:val="22"/>
        </w:rPr>
      </w:pPr>
      <w:r w:rsidRPr="00E96050">
        <w:rPr>
          <w:rFonts w:ascii="Arial" w:eastAsia="Arial" w:hAnsi="Arial" w:cs="Arial"/>
          <w:b/>
          <w:sz w:val="22"/>
          <w:szCs w:val="22"/>
        </w:rPr>
        <w:t>Job Description</w:t>
      </w:r>
    </w:p>
    <w:p w14:paraId="21E95B27" w14:textId="77777777" w:rsidR="00EC2789" w:rsidRPr="00E96050" w:rsidRDefault="00EC2789">
      <w:pPr>
        <w:rPr>
          <w:rFonts w:ascii="Arial" w:hAnsi="Arial" w:cs="Arial"/>
          <w:sz w:val="22"/>
          <w:szCs w:val="22"/>
        </w:rPr>
      </w:pPr>
    </w:p>
    <w:tbl>
      <w:tblPr>
        <w:tblW w:w="9571" w:type="dxa"/>
        <w:tblLayout w:type="fixed"/>
        <w:tblLook w:val="0000" w:firstRow="0" w:lastRow="0" w:firstColumn="0" w:lastColumn="0" w:noHBand="0" w:noVBand="0"/>
      </w:tblPr>
      <w:tblGrid>
        <w:gridCol w:w="9571"/>
      </w:tblGrid>
      <w:tr w:rsidR="00EC2789" w:rsidRPr="00E96050" w14:paraId="0D22F215" w14:textId="77777777" w:rsidTr="51461C9D">
        <w:tc>
          <w:tcPr>
            <w:tcW w:w="9571" w:type="dxa"/>
            <w:vAlign w:val="center"/>
          </w:tcPr>
          <w:p w14:paraId="06E11F70" w14:textId="77777777" w:rsidR="00AA5341" w:rsidRPr="00BC1E82" w:rsidRDefault="00524068" w:rsidP="00AA5341">
            <w:pPr>
              <w:tabs>
                <w:tab w:val="center" w:pos="4153"/>
                <w:tab w:val="right" w:pos="8306"/>
              </w:tabs>
              <w:rPr>
                <w:rFonts w:ascii="Arial" w:eastAsia="Arial" w:hAnsi="Arial" w:cs="Arial"/>
                <w:sz w:val="22"/>
                <w:szCs w:val="22"/>
              </w:rPr>
            </w:pPr>
            <w:r w:rsidRPr="00BC1E82">
              <w:rPr>
                <w:rFonts w:ascii="Arial" w:eastAsia="Arial" w:hAnsi="Arial" w:cs="Arial"/>
                <w:sz w:val="22"/>
                <w:szCs w:val="22"/>
              </w:rPr>
              <w:t>Job Title</w:t>
            </w:r>
            <w:r w:rsidR="00CE772B" w:rsidRPr="00BC1E82">
              <w:rPr>
                <w:rFonts w:ascii="Arial" w:eastAsia="Arial" w:hAnsi="Arial" w:cs="Arial"/>
                <w:sz w:val="22"/>
                <w:szCs w:val="22"/>
              </w:rPr>
              <w:t>:</w:t>
            </w:r>
            <w:r w:rsidRPr="00BC1E82">
              <w:rPr>
                <w:rFonts w:ascii="Arial" w:eastAsia="Arial" w:hAnsi="Arial" w:cs="Arial"/>
                <w:sz w:val="22"/>
                <w:szCs w:val="22"/>
              </w:rPr>
              <w:t xml:space="preserve"> </w:t>
            </w:r>
            <w:r w:rsidR="001572B6" w:rsidRPr="00BC1E82">
              <w:rPr>
                <w:rFonts w:ascii="Arial" w:eastAsia="Arial" w:hAnsi="Arial" w:cs="Arial"/>
                <w:sz w:val="22"/>
                <w:szCs w:val="22"/>
              </w:rPr>
              <w:t xml:space="preserve">     </w:t>
            </w:r>
            <w:r w:rsidR="00BC1E82" w:rsidRPr="00BC1E82">
              <w:rPr>
                <w:rFonts w:ascii="Arial" w:eastAsia="Arial" w:hAnsi="Arial" w:cs="Arial"/>
                <w:sz w:val="22"/>
                <w:szCs w:val="22"/>
              </w:rPr>
              <w:t xml:space="preserve">Business Delivery Manager </w:t>
            </w:r>
          </w:p>
          <w:p w14:paraId="0258362C" w14:textId="6F744B04" w:rsidR="00BC1E82" w:rsidRPr="00BC1E82" w:rsidRDefault="00BC1E82" w:rsidP="00AA5341">
            <w:pPr>
              <w:tabs>
                <w:tab w:val="center" w:pos="4153"/>
                <w:tab w:val="right" w:pos="8306"/>
              </w:tabs>
              <w:rPr>
                <w:rFonts w:ascii="Arial" w:eastAsia="Arial" w:hAnsi="Arial" w:cs="Arial"/>
                <w:sz w:val="22"/>
                <w:szCs w:val="22"/>
              </w:rPr>
            </w:pPr>
          </w:p>
        </w:tc>
      </w:tr>
      <w:tr w:rsidR="00EC2789" w:rsidRPr="00E96050" w14:paraId="513C1E8B" w14:textId="77777777" w:rsidTr="51461C9D">
        <w:tc>
          <w:tcPr>
            <w:tcW w:w="9571" w:type="dxa"/>
            <w:vAlign w:val="center"/>
          </w:tcPr>
          <w:p w14:paraId="4EF32B1D" w14:textId="77777777" w:rsidR="00EC2789" w:rsidRPr="00BC1E82" w:rsidRDefault="00524068">
            <w:pPr>
              <w:tabs>
                <w:tab w:val="center" w:pos="4153"/>
                <w:tab w:val="right" w:pos="8306"/>
              </w:tabs>
              <w:rPr>
                <w:rFonts w:ascii="Arial" w:hAnsi="Arial" w:cs="Arial"/>
                <w:sz w:val="22"/>
                <w:szCs w:val="22"/>
              </w:rPr>
            </w:pPr>
            <w:r w:rsidRPr="00BC1E82">
              <w:rPr>
                <w:rFonts w:ascii="Arial" w:eastAsia="Arial" w:hAnsi="Arial" w:cs="Arial"/>
                <w:sz w:val="22"/>
                <w:szCs w:val="22"/>
              </w:rPr>
              <w:t>Job number</w:t>
            </w:r>
            <w:r w:rsidR="00BC1E82" w:rsidRPr="00BC1E82">
              <w:rPr>
                <w:rFonts w:ascii="Arial" w:eastAsia="Arial" w:hAnsi="Arial" w:cs="Arial"/>
                <w:sz w:val="22"/>
                <w:szCs w:val="22"/>
              </w:rPr>
              <w:t xml:space="preserve">: </w:t>
            </w:r>
            <w:r w:rsidR="00BC1E82" w:rsidRPr="00BC1E82">
              <w:rPr>
                <w:rFonts w:ascii="Arial" w:hAnsi="Arial" w:cs="Arial"/>
                <w:sz w:val="22"/>
                <w:szCs w:val="22"/>
              </w:rPr>
              <w:t>CCC2449</w:t>
            </w:r>
          </w:p>
          <w:p w14:paraId="7345A0F0" w14:textId="593FD8E0" w:rsidR="00BC1E82" w:rsidRPr="00BC1E82" w:rsidRDefault="00BC1E82">
            <w:pPr>
              <w:tabs>
                <w:tab w:val="center" w:pos="4153"/>
                <w:tab w:val="right" w:pos="8306"/>
              </w:tabs>
              <w:rPr>
                <w:rFonts w:ascii="Arial" w:eastAsia="Arial" w:hAnsi="Arial" w:cs="Arial"/>
                <w:sz w:val="22"/>
                <w:szCs w:val="22"/>
              </w:rPr>
            </w:pPr>
          </w:p>
        </w:tc>
      </w:tr>
      <w:tr w:rsidR="00EC2789" w:rsidRPr="00E96050" w14:paraId="766D5AC0" w14:textId="77777777" w:rsidTr="51461C9D">
        <w:tc>
          <w:tcPr>
            <w:tcW w:w="9571" w:type="dxa"/>
            <w:vAlign w:val="center"/>
          </w:tcPr>
          <w:p w14:paraId="0A6CACC4" w14:textId="31B48163" w:rsidR="00EC2789" w:rsidRPr="00BC1E82" w:rsidRDefault="005170C1">
            <w:pPr>
              <w:tabs>
                <w:tab w:val="left" w:pos="709"/>
              </w:tabs>
              <w:rPr>
                <w:rFonts w:ascii="Arial" w:eastAsia="Arial" w:hAnsi="Arial" w:cs="Arial"/>
                <w:sz w:val="22"/>
                <w:szCs w:val="22"/>
              </w:rPr>
            </w:pPr>
            <w:r w:rsidRPr="00BC1E82">
              <w:rPr>
                <w:rFonts w:ascii="Arial" w:eastAsia="Arial" w:hAnsi="Arial" w:cs="Arial"/>
                <w:sz w:val="22"/>
                <w:szCs w:val="22"/>
              </w:rPr>
              <w:t>Grade</w:t>
            </w:r>
            <w:r w:rsidR="00BC1E82">
              <w:rPr>
                <w:rFonts w:ascii="Arial" w:eastAsia="Arial" w:hAnsi="Arial" w:cs="Arial"/>
                <w:sz w:val="22"/>
                <w:szCs w:val="22"/>
              </w:rPr>
              <w:t>:</w:t>
            </w:r>
            <w:r w:rsidRPr="00BC1E82">
              <w:rPr>
                <w:rFonts w:ascii="Arial" w:eastAsia="Arial" w:hAnsi="Arial" w:cs="Arial"/>
                <w:sz w:val="22"/>
                <w:szCs w:val="22"/>
              </w:rPr>
              <w:tab/>
            </w:r>
            <w:r w:rsidR="00CC68E9" w:rsidRPr="00BC1E82">
              <w:rPr>
                <w:rFonts w:ascii="Arial" w:eastAsia="Arial" w:hAnsi="Arial" w:cs="Arial"/>
                <w:sz w:val="22"/>
                <w:szCs w:val="22"/>
              </w:rPr>
              <w:t xml:space="preserve">         </w:t>
            </w:r>
            <w:r w:rsidRPr="00BC1E82">
              <w:rPr>
                <w:rFonts w:ascii="Arial" w:eastAsia="Arial" w:hAnsi="Arial" w:cs="Arial"/>
                <w:sz w:val="22"/>
                <w:szCs w:val="22"/>
              </w:rPr>
              <w:t>P3</w:t>
            </w:r>
          </w:p>
          <w:p w14:paraId="062C8EC2" w14:textId="77777777" w:rsidR="00EC2789" w:rsidRPr="00BC1E82" w:rsidRDefault="00EC2789">
            <w:pPr>
              <w:tabs>
                <w:tab w:val="left" w:pos="709"/>
              </w:tabs>
              <w:rPr>
                <w:rFonts w:ascii="Arial" w:eastAsia="Arial" w:hAnsi="Arial" w:cs="Arial"/>
                <w:sz w:val="22"/>
                <w:szCs w:val="22"/>
              </w:rPr>
            </w:pPr>
          </w:p>
        </w:tc>
      </w:tr>
      <w:tr w:rsidR="005170C1" w:rsidRPr="00E96050" w14:paraId="65E5882E" w14:textId="77777777" w:rsidTr="51461C9D">
        <w:tc>
          <w:tcPr>
            <w:tcW w:w="9571" w:type="dxa"/>
            <w:vAlign w:val="center"/>
          </w:tcPr>
          <w:p w14:paraId="2BA14BCB" w14:textId="77777777" w:rsidR="005170C1" w:rsidRPr="00E96050" w:rsidRDefault="005170C1">
            <w:pPr>
              <w:tabs>
                <w:tab w:val="left" w:pos="709"/>
              </w:tabs>
              <w:rPr>
                <w:rFonts w:ascii="Arial" w:eastAsia="Arial" w:hAnsi="Arial" w:cs="Arial"/>
                <w:sz w:val="22"/>
                <w:szCs w:val="22"/>
              </w:rPr>
            </w:pPr>
          </w:p>
        </w:tc>
      </w:tr>
    </w:tbl>
    <w:p w14:paraId="5C3F7361" w14:textId="77777777" w:rsidR="00EC2789" w:rsidRPr="00ED41F6" w:rsidRDefault="00524068">
      <w:pPr>
        <w:pBdr>
          <w:top w:val="single" w:sz="4" w:space="1" w:color="000000"/>
          <w:left w:val="single" w:sz="4" w:space="4" w:color="000000"/>
          <w:bottom w:val="single" w:sz="4" w:space="1" w:color="000000"/>
          <w:right w:val="single" w:sz="4" w:space="4" w:color="000000"/>
        </w:pBdr>
        <w:shd w:val="clear" w:color="auto" w:fill="000000"/>
        <w:tabs>
          <w:tab w:val="left" w:pos="-720"/>
        </w:tabs>
        <w:ind w:left="-426"/>
        <w:jc w:val="center"/>
        <w:rPr>
          <w:rFonts w:ascii="Arial" w:eastAsia="Arial" w:hAnsi="Arial" w:cs="Arial"/>
          <w:color w:val="FFFFFF" w:themeColor="background1"/>
          <w:sz w:val="22"/>
          <w:szCs w:val="22"/>
        </w:rPr>
      </w:pPr>
      <w:r w:rsidRPr="00ED41F6">
        <w:rPr>
          <w:rFonts w:ascii="Arial" w:eastAsia="Arial" w:hAnsi="Arial" w:cs="Arial"/>
          <w:b/>
          <w:color w:val="FFFFFF" w:themeColor="background1"/>
          <w:sz w:val="22"/>
          <w:szCs w:val="22"/>
        </w:rPr>
        <w:t>Overall purpose of the job</w:t>
      </w:r>
    </w:p>
    <w:p w14:paraId="093A455B" w14:textId="77777777" w:rsidR="004824AA" w:rsidRDefault="004824AA" w:rsidP="00263240">
      <w:pPr>
        <w:rPr>
          <w:rFonts w:ascii="Arial" w:hAnsi="Arial" w:cs="Arial"/>
          <w:sz w:val="22"/>
          <w:szCs w:val="22"/>
        </w:rPr>
      </w:pPr>
    </w:p>
    <w:p w14:paraId="424F65E0" w14:textId="26B295F1" w:rsidR="00B26E7D" w:rsidRPr="00B77BDC" w:rsidRDefault="00613E2B" w:rsidP="51461C9D">
      <w:pPr>
        <w:pStyle w:val="Default"/>
      </w:pPr>
      <w:r w:rsidRPr="00B77BDC">
        <w:t>The</w:t>
      </w:r>
      <w:r w:rsidR="005170C1" w:rsidRPr="00B77BDC">
        <w:t xml:space="preserve"> Strategic Business Development Manager</w:t>
      </w:r>
      <w:r w:rsidR="006F1DAE" w:rsidRPr="00B77BDC">
        <w:t xml:space="preserve"> will </w:t>
      </w:r>
      <w:r w:rsidR="00C05128" w:rsidRPr="00B77BDC">
        <w:t>provide</w:t>
      </w:r>
      <w:r w:rsidR="006F1DAE" w:rsidRPr="00B77BDC">
        <w:t xml:space="preserve"> </w:t>
      </w:r>
      <w:r w:rsidR="137426BD" w:rsidRPr="00B77BDC">
        <w:t xml:space="preserve">leadership, </w:t>
      </w:r>
      <w:r w:rsidR="006F1DAE" w:rsidRPr="00B77BDC">
        <w:t>challenge and</w:t>
      </w:r>
      <w:r w:rsidR="00C05128" w:rsidRPr="00B77BDC">
        <w:t xml:space="preserve"> comprehensive</w:t>
      </w:r>
      <w:r w:rsidR="00656702" w:rsidRPr="00B77BDC">
        <w:t xml:space="preserve"> </w:t>
      </w:r>
      <w:r w:rsidR="00CC68E9" w:rsidRPr="00B77BDC">
        <w:t>support</w:t>
      </w:r>
      <w:r w:rsidR="006F1DAE" w:rsidRPr="00B77BDC">
        <w:t xml:space="preserve"> to</w:t>
      </w:r>
      <w:r w:rsidR="00CC68E9" w:rsidRPr="00B77BDC">
        <w:t xml:space="preserve"> the </w:t>
      </w:r>
      <w:r w:rsidR="3B230E5C" w:rsidRPr="00B77BDC">
        <w:t>Executive Director (DA</w:t>
      </w:r>
      <w:r w:rsidR="00C05128" w:rsidRPr="00B77BDC">
        <w:t>SS</w:t>
      </w:r>
      <w:r w:rsidR="64446AD6" w:rsidRPr="00B77BDC">
        <w:t>)</w:t>
      </w:r>
      <w:r w:rsidR="00C05128" w:rsidRPr="00B77BDC">
        <w:t xml:space="preserve"> </w:t>
      </w:r>
      <w:r w:rsidR="405822BC" w:rsidRPr="00B77BDC">
        <w:t xml:space="preserve">and the </w:t>
      </w:r>
      <w:r w:rsidR="00C05128" w:rsidRPr="00B77BDC">
        <w:t>Adult</w:t>
      </w:r>
      <w:r w:rsidR="00403C26" w:rsidRPr="00B77BDC">
        <w:t>s</w:t>
      </w:r>
      <w:r w:rsidR="008E5933" w:rsidRPr="00B77BDC">
        <w:t xml:space="preserve">, Health and Commissioning Leadership </w:t>
      </w:r>
      <w:r w:rsidR="00C05128" w:rsidRPr="00B77BDC">
        <w:t>Team</w:t>
      </w:r>
      <w:r w:rsidR="00CC68E9" w:rsidRPr="00B77BDC">
        <w:t xml:space="preserve"> </w:t>
      </w:r>
      <w:r w:rsidR="00C05128" w:rsidRPr="00B77BDC">
        <w:t xml:space="preserve">on </w:t>
      </w:r>
      <w:r w:rsidR="00403C26" w:rsidRPr="00B77BDC">
        <w:t>the management of the Directorate</w:t>
      </w:r>
      <w:r w:rsidR="31967A15" w:rsidRPr="00B77BDC">
        <w:t>’s key operational roles, including</w:t>
      </w:r>
      <w:r w:rsidR="00403C26" w:rsidRPr="00B77BDC">
        <w:t xml:space="preserve"> the way in which services are delivered and developed</w:t>
      </w:r>
      <w:r w:rsidR="008E5933" w:rsidRPr="00B77BDC">
        <w:t xml:space="preserve">.  Ensuring </w:t>
      </w:r>
      <w:r w:rsidR="00403C26" w:rsidRPr="00B77BDC">
        <w:t>that systems and processes are efficient and meet required</w:t>
      </w:r>
      <w:r w:rsidR="00280CF8" w:rsidRPr="00B77BDC">
        <w:t xml:space="preserve"> corporate</w:t>
      </w:r>
      <w:r w:rsidR="00403C26" w:rsidRPr="00B77BDC">
        <w:t xml:space="preserve"> standards and levels of professionalism.</w:t>
      </w:r>
      <w:r w:rsidR="05762A60" w:rsidRPr="00B77BDC">
        <w:t xml:space="preserve"> </w:t>
      </w:r>
      <w:r w:rsidR="00403C26" w:rsidRPr="00B77BDC">
        <w:t xml:space="preserve"> </w:t>
      </w:r>
    </w:p>
    <w:p w14:paraId="3F634485" w14:textId="77777777" w:rsidR="00B26E7D" w:rsidRPr="00B77BDC" w:rsidRDefault="00B26E7D" w:rsidP="51461C9D">
      <w:pPr>
        <w:pStyle w:val="Default"/>
      </w:pPr>
    </w:p>
    <w:p w14:paraId="3098F5DC" w14:textId="2512C4D6" w:rsidR="00CE47F9" w:rsidRDefault="00CE47F9" w:rsidP="51461C9D">
      <w:pPr>
        <w:pStyle w:val="Default"/>
        <w:rPr>
          <w:color w:val="000000" w:themeColor="text1"/>
        </w:rPr>
      </w:pPr>
      <w:r w:rsidRPr="00A86EF6">
        <w:rPr>
          <w:color w:val="000000" w:themeColor="text1"/>
        </w:rPr>
        <w:t xml:space="preserve">The postholder has a key role in project and service development work supporting transformation, improvement programmes, social care reform, performance improvement and providing support and co-ordination to the </w:t>
      </w:r>
      <w:r w:rsidR="000A1A58">
        <w:rPr>
          <w:color w:val="000000" w:themeColor="text1"/>
        </w:rPr>
        <w:t xml:space="preserve">self-assessment and </w:t>
      </w:r>
      <w:r w:rsidRPr="00A86EF6">
        <w:rPr>
          <w:color w:val="000000" w:themeColor="text1"/>
        </w:rPr>
        <w:t>CQC assurance process.</w:t>
      </w:r>
    </w:p>
    <w:p w14:paraId="73A9100D" w14:textId="77777777" w:rsidR="00CE47F9" w:rsidRDefault="00CE47F9" w:rsidP="51461C9D">
      <w:pPr>
        <w:pStyle w:val="Default"/>
        <w:rPr>
          <w:color w:val="000000" w:themeColor="text1"/>
        </w:rPr>
      </w:pPr>
    </w:p>
    <w:p w14:paraId="30709750" w14:textId="016B952E" w:rsidR="006F1DAE" w:rsidRPr="00B77BDC" w:rsidRDefault="00403C26" w:rsidP="51461C9D">
      <w:pPr>
        <w:pStyle w:val="Default"/>
      </w:pPr>
      <w:r w:rsidRPr="00B77BDC">
        <w:t>The</w:t>
      </w:r>
      <w:r w:rsidR="7E376406" w:rsidRPr="00B77BDC">
        <w:t xml:space="preserve"> post holder</w:t>
      </w:r>
      <w:r w:rsidRPr="00B77BDC">
        <w:t xml:space="preserve"> will </w:t>
      </w:r>
      <w:r w:rsidR="00E26CA7" w:rsidRPr="00B77BDC">
        <w:t xml:space="preserve">lead </w:t>
      </w:r>
      <w:r w:rsidRPr="00B77BDC">
        <w:t>and manage key enablers for the Directorate including IT systems, accommodation</w:t>
      </w:r>
      <w:r w:rsidR="00D825E9" w:rsidRPr="00B77BDC">
        <w:t xml:space="preserve"> and</w:t>
      </w:r>
      <w:r w:rsidRPr="00B77BDC">
        <w:t xml:space="preserve"> communication</w:t>
      </w:r>
      <w:r w:rsidR="004D7B81" w:rsidRPr="00B77BDC">
        <w:t xml:space="preserve">, </w:t>
      </w:r>
      <w:r w:rsidR="00E73DA5" w:rsidRPr="00B77BDC">
        <w:t>together with</w:t>
      </w:r>
      <w:r w:rsidR="004D7B81" w:rsidRPr="00B77BDC">
        <w:t xml:space="preserve"> </w:t>
      </w:r>
      <w:r w:rsidRPr="00B77BDC">
        <w:t>Directorate wide events</w:t>
      </w:r>
      <w:r w:rsidR="00376892" w:rsidRPr="00B77BDC">
        <w:t xml:space="preserve"> and staff engagement</w:t>
      </w:r>
      <w:r w:rsidRPr="00B77BDC">
        <w:t xml:space="preserve">.  </w:t>
      </w:r>
    </w:p>
    <w:p w14:paraId="72910D22" w14:textId="2CD780B1" w:rsidR="006F1DAE" w:rsidRPr="00B77BDC" w:rsidRDefault="006F1DAE" w:rsidP="51461C9D">
      <w:pPr>
        <w:pStyle w:val="Default"/>
      </w:pPr>
    </w:p>
    <w:p w14:paraId="349C01CF" w14:textId="2EA05FBD" w:rsidR="006F1DAE" w:rsidRPr="00B77BDC" w:rsidRDefault="00586D42" w:rsidP="006F1DAE">
      <w:pPr>
        <w:pStyle w:val="Default"/>
      </w:pPr>
      <w:r w:rsidRPr="00B77BDC">
        <w:t>Working</w:t>
      </w:r>
      <w:r w:rsidR="008047BF" w:rsidRPr="00B77BDC">
        <w:t xml:space="preserve"> autonomously to </w:t>
      </w:r>
      <w:r w:rsidRPr="00B77BDC">
        <w:t xml:space="preserve">implement </w:t>
      </w:r>
      <w:r w:rsidR="008047BF" w:rsidRPr="00B77BDC">
        <w:t xml:space="preserve">change </w:t>
      </w:r>
      <w:r w:rsidRPr="00B77BDC">
        <w:t xml:space="preserve">processes, </w:t>
      </w:r>
      <w:r w:rsidR="008047BF" w:rsidRPr="00B77BDC">
        <w:t xml:space="preserve">across the </w:t>
      </w:r>
      <w:r w:rsidRPr="00B77BDC">
        <w:t>D</w:t>
      </w:r>
      <w:r w:rsidR="008047BF" w:rsidRPr="00B77BDC">
        <w:t>irectorate</w:t>
      </w:r>
      <w:r w:rsidRPr="00B77BDC">
        <w:t>, with</w:t>
      </w:r>
      <w:r w:rsidR="008047BF" w:rsidRPr="00B77BDC">
        <w:t xml:space="preserve"> a network of contacts to provide timely and informative </w:t>
      </w:r>
      <w:r w:rsidR="001307F9" w:rsidRPr="00B77BDC">
        <w:t xml:space="preserve">and be able to negotiate and influence </w:t>
      </w:r>
      <w:r w:rsidR="00403C26" w:rsidRPr="00B77BDC">
        <w:t xml:space="preserve">a range of internal, corporate and external partners </w:t>
      </w:r>
      <w:r w:rsidR="001307F9" w:rsidRPr="00B77BDC">
        <w:t>to get the best outcome</w:t>
      </w:r>
      <w:r w:rsidR="0017718E" w:rsidRPr="00B77BDC">
        <w:t>s</w:t>
      </w:r>
      <w:r w:rsidR="001307F9" w:rsidRPr="00B77BDC">
        <w:t xml:space="preserve"> for the service</w:t>
      </w:r>
      <w:r w:rsidR="008047BF" w:rsidRPr="00B77BDC">
        <w:t xml:space="preserve">. </w:t>
      </w:r>
      <w:r w:rsidR="009725B3" w:rsidRPr="00B77BDC">
        <w:t xml:space="preserve">They will </w:t>
      </w:r>
      <w:r w:rsidR="000C4FA8" w:rsidRPr="00B77BDC">
        <w:t xml:space="preserve">manage the </w:t>
      </w:r>
      <w:r w:rsidR="00314889" w:rsidRPr="00B77BDC">
        <w:t xml:space="preserve">organisation and timing </w:t>
      </w:r>
      <w:r w:rsidR="00A86EF6" w:rsidRPr="00B77BDC">
        <w:t xml:space="preserve">to </w:t>
      </w:r>
      <w:r w:rsidR="00783920" w:rsidRPr="00B77BDC">
        <w:t>ensure a</w:t>
      </w:r>
      <w:r w:rsidR="00501035" w:rsidRPr="00B77BDC">
        <w:t xml:space="preserve"> consistent and professional approach</w:t>
      </w:r>
      <w:r w:rsidR="00783920" w:rsidRPr="00B77BDC">
        <w:t xml:space="preserve"> to Adults, Health and Commissioning </w:t>
      </w:r>
      <w:r w:rsidR="009D4A77" w:rsidRPr="00B77BDC">
        <w:t>formal reports</w:t>
      </w:r>
      <w:r w:rsidR="00724973" w:rsidRPr="00B77BDC">
        <w:t>, responses and</w:t>
      </w:r>
      <w:r w:rsidR="009D4A77" w:rsidRPr="00B77BDC">
        <w:t xml:space="preserve"> communication</w:t>
      </w:r>
      <w:r w:rsidR="00724973" w:rsidRPr="00B77BDC">
        <w:t>.</w:t>
      </w:r>
      <w:r w:rsidR="009725B3" w:rsidRPr="00B77BDC">
        <w:t xml:space="preserve"> </w:t>
      </w:r>
    </w:p>
    <w:p w14:paraId="7BBC52A7" w14:textId="77777777" w:rsidR="0059411E" w:rsidRPr="00B77BDC" w:rsidRDefault="0059411E" w:rsidP="006F1DAE">
      <w:pPr>
        <w:pStyle w:val="Default"/>
      </w:pPr>
    </w:p>
    <w:p w14:paraId="25C418C2" w14:textId="7C71DBAD" w:rsidR="00C51498" w:rsidRPr="00B77BDC" w:rsidRDefault="00A86EF6" w:rsidP="006F1DAE">
      <w:pPr>
        <w:pStyle w:val="Default"/>
      </w:pPr>
      <w:r>
        <w:rPr>
          <w:color w:val="000000" w:themeColor="text1"/>
          <w:spacing w:val="-2"/>
        </w:rPr>
        <w:t>They</w:t>
      </w:r>
      <w:r w:rsidR="00C51498" w:rsidRPr="00A86EF6">
        <w:rPr>
          <w:color w:val="000000" w:themeColor="text1"/>
          <w:spacing w:val="-2"/>
        </w:rPr>
        <w:t xml:space="preserve"> will </w:t>
      </w:r>
      <w:r>
        <w:rPr>
          <w:color w:val="000000" w:themeColor="text1"/>
          <w:spacing w:val="-2"/>
        </w:rPr>
        <w:t xml:space="preserve">also </w:t>
      </w:r>
      <w:r w:rsidR="00C51498" w:rsidRPr="00A86EF6">
        <w:rPr>
          <w:color w:val="000000" w:themeColor="text1"/>
          <w:spacing w:val="-2"/>
        </w:rPr>
        <w:t xml:space="preserve">lead and coordinate the </w:t>
      </w:r>
      <w:r w:rsidR="00B26E7D" w:rsidRPr="00A86EF6">
        <w:rPr>
          <w:color w:val="000000" w:themeColor="text1"/>
          <w:spacing w:val="-2"/>
        </w:rPr>
        <w:t>oversight and coordination</w:t>
      </w:r>
      <w:r w:rsidR="000B07B1" w:rsidRPr="00A86EF6">
        <w:rPr>
          <w:color w:val="000000" w:themeColor="text1"/>
          <w:spacing w:val="-2"/>
        </w:rPr>
        <w:t xml:space="preserve"> of the </w:t>
      </w:r>
      <w:r w:rsidR="00C51498" w:rsidRPr="00A86EF6">
        <w:rPr>
          <w:color w:val="000000" w:themeColor="text1"/>
          <w:spacing w:val="-2"/>
        </w:rPr>
        <w:t>Adults Risk Reg</w:t>
      </w:r>
      <w:r w:rsidR="000B07B1" w:rsidRPr="00A86EF6">
        <w:rPr>
          <w:color w:val="000000" w:themeColor="text1"/>
          <w:spacing w:val="-2"/>
        </w:rPr>
        <w:t>ister</w:t>
      </w:r>
      <w:r w:rsidR="00B26E7D" w:rsidRPr="00A86EF6">
        <w:rPr>
          <w:color w:val="000000" w:themeColor="text1"/>
          <w:spacing w:val="-2"/>
        </w:rPr>
        <w:t>, informing the corporate risk register as appropriate</w:t>
      </w:r>
      <w:r w:rsidR="000B07B1" w:rsidRPr="00A86EF6">
        <w:rPr>
          <w:color w:val="000000" w:themeColor="text1"/>
          <w:spacing w:val="-2"/>
        </w:rPr>
        <w:t xml:space="preserve">. </w:t>
      </w:r>
    </w:p>
    <w:p w14:paraId="12AAC18F" w14:textId="3BD05667" w:rsidR="006F1DAE" w:rsidRPr="00B77BDC" w:rsidRDefault="006F1DAE" w:rsidP="00C0512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45212DD5" w14:textId="77777777" w:rsidR="00C23EF1" w:rsidRPr="000E0A6E" w:rsidRDefault="00C23EF1" w:rsidP="00C23EF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p>
    <w:p w14:paraId="60521746" w14:textId="77777777" w:rsidR="00EC2789" w:rsidRPr="00E96050" w:rsidRDefault="00EC2789">
      <w:pPr>
        <w:rPr>
          <w:rFonts w:ascii="Arial" w:hAnsi="Arial" w:cs="Arial"/>
          <w:sz w:val="22"/>
          <w:szCs w:val="22"/>
        </w:rPr>
      </w:pPr>
    </w:p>
    <w:p w14:paraId="4853D21B" w14:textId="77777777" w:rsidR="00EC2789" w:rsidRPr="00E96050" w:rsidRDefault="00524068">
      <w:pPr>
        <w:pStyle w:val="Heading1"/>
        <w:shd w:val="clear" w:color="auto" w:fill="000000"/>
        <w:ind w:left="-540"/>
        <w:rPr>
          <w:rFonts w:ascii="Arial" w:eastAsia="Arial" w:hAnsi="Arial" w:cs="Arial"/>
          <w:color w:val="FFFFFF"/>
        </w:rPr>
      </w:pPr>
      <w:r w:rsidRPr="00E96050">
        <w:rPr>
          <w:rFonts w:ascii="Arial" w:eastAsia="Arial" w:hAnsi="Arial" w:cs="Arial"/>
          <w:color w:val="FFFFFF"/>
        </w:rPr>
        <w:t>Main accountabilities</w:t>
      </w:r>
    </w:p>
    <w:p w14:paraId="4DE1D363" w14:textId="77777777" w:rsidR="00263240" w:rsidRPr="00E96050" w:rsidRDefault="00263240">
      <w:pPr>
        <w:spacing w:after="120"/>
        <w:rPr>
          <w:rFonts w:ascii="Arial" w:eastAsia="Arial" w:hAnsi="Arial" w:cs="Arial"/>
          <w:sz w:val="22"/>
          <w:szCs w:val="2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C23EF1" w:rsidRPr="00EF38BC" w14:paraId="0981A7F2" w14:textId="77777777">
        <w:tc>
          <w:tcPr>
            <w:tcW w:w="288" w:type="pct"/>
            <w:shd w:val="clear" w:color="auto" w:fill="C0C0C0"/>
          </w:tcPr>
          <w:p w14:paraId="30D43EF1" w14:textId="77777777" w:rsidR="00C23EF1" w:rsidRPr="00EF38BC" w:rsidRDefault="00C23EF1" w:rsidP="00E1094B">
            <w:pPr>
              <w:pStyle w:val="Header"/>
              <w:tabs>
                <w:tab w:val="clear" w:pos="4153"/>
                <w:tab w:val="clear" w:pos="8306"/>
                <w:tab w:val="right" w:leader="dot" w:pos="8080"/>
              </w:tabs>
              <w:rPr>
                <w:rFonts w:cs="Arial"/>
                <w:sz w:val="22"/>
                <w:szCs w:val="22"/>
              </w:rPr>
            </w:pPr>
          </w:p>
        </w:tc>
        <w:tc>
          <w:tcPr>
            <w:tcW w:w="4712" w:type="pct"/>
            <w:shd w:val="clear" w:color="auto" w:fill="C0C0C0"/>
          </w:tcPr>
          <w:p w14:paraId="597F7393" w14:textId="77777777" w:rsidR="00C23EF1" w:rsidRPr="00EF38BC" w:rsidRDefault="00C23EF1" w:rsidP="00E1094B">
            <w:pPr>
              <w:pStyle w:val="Header"/>
              <w:tabs>
                <w:tab w:val="clear" w:pos="4153"/>
                <w:tab w:val="clear" w:pos="8306"/>
              </w:tabs>
              <w:rPr>
                <w:rFonts w:cs="Arial"/>
                <w:sz w:val="22"/>
                <w:szCs w:val="22"/>
              </w:rPr>
            </w:pPr>
            <w:r w:rsidRPr="00EF38BC">
              <w:rPr>
                <w:rFonts w:cs="Arial"/>
                <w:b/>
                <w:bCs/>
                <w:sz w:val="22"/>
                <w:szCs w:val="22"/>
              </w:rPr>
              <w:t>Main accountabilities</w:t>
            </w:r>
          </w:p>
        </w:tc>
      </w:tr>
      <w:tr w:rsidR="00C23EF1" w:rsidRPr="00EF38BC" w14:paraId="6A1C3DD6" w14:textId="77777777">
        <w:tc>
          <w:tcPr>
            <w:tcW w:w="288" w:type="pct"/>
          </w:tcPr>
          <w:p w14:paraId="4E14A4B6" w14:textId="77777777" w:rsidR="00C23EF1" w:rsidRPr="00EF38BC" w:rsidRDefault="00C23EF1" w:rsidP="00C23EF1">
            <w:pPr>
              <w:numPr>
                <w:ilvl w:val="0"/>
                <w:numId w:val="45"/>
              </w:numPr>
              <w:pBdr>
                <w:top w:val="none" w:sz="0" w:space="0" w:color="auto"/>
                <w:left w:val="none" w:sz="0" w:space="0" w:color="auto"/>
                <w:bottom w:val="none" w:sz="0" w:space="0" w:color="auto"/>
                <w:right w:val="none" w:sz="0" w:space="0" w:color="auto"/>
                <w:between w:val="none" w:sz="0" w:space="0" w:color="auto"/>
              </w:pBd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591EBEF2" w14:textId="08EC11E3" w:rsidR="00BF3E23" w:rsidRPr="00EB2D43" w:rsidRDefault="00BF3E23" w:rsidP="00BF3E23">
            <w:pPr>
              <w:pStyle w:val="ListParagraph"/>
              <w:autoSpaceDE w:val="0"/>
              <w:autoSpaceDN w:val="0"/>
              <w:adjustRightInd w:val="0"/>
              <w:ind w:left="0"/>
              <w:rPr>
                <w:rFonts w:ascii="Arial" w:hAnsi="Arial" w:cs="Arial"/>
                <w:sz w:val="22"/>
                <w:szCs w:val="22"/>
              </w:rPr>
            </w:pPr>
            <w:r w:rsidRPr="00EB2D43">
              <w:rPr>
                <w:rFonts w:ascii="Arial" w:hAnsi="Arial" w:cs="Arial"/>
                <w:sz w:val="22"/>
                <w:szCs w:val="22"/>
              </w:rPr>
              <w:t>Provide professional advice</w:t>
            </w:r>
            <w:r w:rsidR="009E4F1E" w:rsidRPr="00EB2D43">
              <w:rPr>
                <w:rFonts w:ascii="Arial" w:hAnsi="Arial" w:cs="Arial"/>
                <w:sz w:val="22"/>
                <w:szCs w:val="22"/>
              </w:rPr>
              <w:t xml:space="preserve"> and</w:t>
            </w:r>
            <w:r w:rsidR="00EE3DA4" w:rsidRPr="00EB2D43">
              <w:rPr>
                <w:rFonts w:ascii="Arial" w:hAnsi="Arial" w:cs="Arial"/>
                <w:sz w:val="22"/>
                <w:szCs w:val="22"/>
              </w:rPr>
              <w:t xml:space="preserve"> strategic challenge</w:t>
            </w:r>
            <w:r w:rsidR="009E4F1E" w:rsidRPr="00EB2D43">
              <w:rPr>
                <w:rFonts w:ascii="Arial" w:hAnsi="Arial" w:cs="Arial"/>
                <w:sz w:val="22"/>
                <w:szCs w:val="22"/>
              </w:rPr>
              <w:t xml:space="preserve"> </w:t>
            </w:r>
            <w:r w:rsidRPr="00EB2D43">
              <w:rPr>
                <w:rFonts w:ascii="Arial" w:hAnsi="Arial" w:cs="Arial"/>
                <w:sz w:val="22"/>
                <w:szCs w:val="22"/>
              </w:rPr>
              <w:t xml:space="preserve">to the DASS and their </w:t>
            </w:r>
            <w:r w:rsidR="00A600A0">
              <w:rPr>
                <w:rFonts w:ascii="Arial" w:hAnsi="Arial" w:cs="Arial"/>
                <w:sz w:val="22"/>
                <w:szCs w:val="22"/>
              </w:rPr>
              <w:t xml:space="preserve">leadership </w:t>
            </w:r>
            <w:r w:rsidRPr="00EB2D43">
              <w:rPr>
                <w:rFonts w:ascii="Arial" w:hAnsi="Arial" w:cs="Arial"/>
                <w:sz w:val="22"/>
                <w:szCs w:val="22"/>
              </w:rPr>
              <w:t>team on the implications of council policy changes and implement changes with effective and timely communication.  Provide comprehensive support to the DASS by undertaking research, managing projects, problem solving and highlighting</w:t>
            </w:r>
            <w:r w:rsidR="009725B3" w:rsidRPr="00EB2D43">
              <w:rPr>
                <w:rFonts w:ascii="Arial" w:hAnsi="Arial" w:cs="Arial"/>
                <w:sz w:val="22"/>
                <w:szCs w:val="22"/>
              </w:rPr>
              <w:t xml:space="preserve"> and resolving</w:t>
            </w:r>
            <w:r w:rsidRPr="00EB2D43">
              <w:rPr>
                <w:rFonts w:ascii="Arial" w:hAnsi="Arial" w:cs="Arial"/>
                <w:sz w:val="22"/>
                <w:szCs w:val="22"/>
              </w:rPr>
              <w:t xml:space="preserve"> risks and issues. Develop options and prepare reports, making recommendations to assist and influence senior managers.</w:t>
            </w:r>
          </w:p>
          <w:p w14:paraId="570EB400" w14:textId="77777777" w:rsidR="00C23EF1" w:rsidRPr="00EB2D43" w:rsidRDefault="00C23EF1" w:rsidP="00E1094B">
            <w:pPr>
              <w:pStyle w:val="Header"/>
              <w:tabs>
                <w:tab w:val="clear" w:pos="4153"/>
                <w:tab w:val="clear" w:pos="8306"/>
              </w:tabs>
              <w:rPr>
                <w:rFonts w:cs="Arial"/>
                <w:sz w:val="22"/>
                <w:szCs w:val="22"/>
              </w:rPr>
            </w:pPr>
          </w:p>
        </w:tc>
      </w:tr>
      <w:tr w:rsidR="00E12E28" w:rsidRPr="00EF38BC" w14:paraId="3D33A0F1" w14:textId="77777777">
        <w:tc>
          <w:tcPr>
            <w:tcW w:w="288" w:type="pct"/>
          </w:tcPr>
          <w:p w14:paraId="4E719BEB" w14:textId="77777777" w:rsidR="00E12E28" w:rsidRPr="00EF38BC" w:rsidRDefault="00E12E28" w:rsidP="00C23EF1">
            <w:pPr>
              <w:numPr>
                <w:ilvl w:val="0"/>
                <w:numId w:val="45"/>
              </w:numPr>
              <w:pBdr>
                <w:top w:val="none" w:sz="0" w:space="0" w:color="auto"/>
                <w:left w:val="none" w:sz="0" w:space="0" w:color="auto"/>
                <w:bottom w:val="none" w:sz="0" w:space="0" w:color="auto"/>
                <w:right w:val="none" w:sz="0" w:space="0" w:color="auto"/>
                <w:between w:val="none" w:sz="0" w:space="0" w:color="auto"/>
              </w:pBd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2EFCF19A" w14:textId="4CA1543B" w:rsidR="00E12E28" w:rsidRPr="00817AB1" w:rsidRDefault="00B666DD" w:rsidP="00BF3E23">
            <w:pPr>
              <w:pStyle w:val="ListParagraph"/>
              <w:autoSpaceDE w:val="0"/>
              <w:autoSpaceDN w:val="0"/>
              <w:adjustRightInd w:val="0"/>
              <w:ind w:left="0"/>
              <w:rPr>
                <w:rFonts w:ascii="Arial" w:hAnsi="Arial" w:cs="Arial"/>
                <w:color w:val="auto"/>
                <w:sz w:val="22"/>
                <w:szCs w:val="22"/>
              </w:rPr>
            </w:pPr>
            <w:r w:rsidRPr="00817AB1">
              <w:rPr>
                <w:rFonts w:ascii="Arial" w:hAnsi="Arial" w:cs="Arial"/>
                <w:color w:val="auto"/>
                <w:sz w:val="22"/>
                <w:szCs w:val="22"/>
              </w:rPr>
              <w:t xml:space="preserve">To coordinate and manage the </w:t>
            </w:r>
            <w:r w:rsidR="00E12E28" w:rsidRPr="00817AB1">
              <w:rPr>
                <w:rFonts w:ascii="Arial" w:hAnsi="Arial" w:cs="Arial"/>
                <w:color w:val="auto"/>
                <w:sz w:val="22"/>
                <w:szCs w:val="22"/>
              </w:rPr>
              <w:t>Business Planning</w:t>
            </w:r>
            <w:r w:rsidRPr="00817AB1">
              <w:rPr>
                <w:rFonts w:ascii="Arial" w:hAnsi="Arial" w:cs="Arial"/>
                <w:color w:val="auto"/>
                <w:sz w:val="22"/>
                <w:szCs w:val="22"/>
              </w:rPr>
              <w:t xml:space="preserve"> process, working closely with </w:t>
            </w:r>
            <w:r w:rsidR="009D5A87" w:rsidRPr="00817AB1">
              <w:rPr>
                <w:rFonts w:ascii="Arial" w:hAnsi="Arial" w:cs="Arial"/>
                <w:color w:val="auto"/>
                <w:sz w:val="22"/>
                <w:szCs w:val="22"/>
              </w:rPr>
              <w:t xml:space="preserve">colleagues across the Directorate and wider Council, in shaping and producing the </w:t>
            </w:r>
            <w:r w:rsidR="003D1C0E" w:rsidRPr="00817AB1">
              <w:rPr>
                <w:rFonts w:ascii="Arial" w:hAnsi="Arial" w:cs="Arial"/>
                <w:color w:val="auto"/>
                <w:sz w:val="22"/>
                <w:szCs w:val="22"/>
              </w:rPr>
              <w:t xml:space="preserve">relevant </w:t>
            </w:r>
            <w:r w:rsidR="009D5A87" w:rsidRPr="00817AB1">
              <w:rPr>
                <w:rFonts w:ascii="Arial" w:hAnsi="Arial" w:cs="Arial"/>
                <w:color w:val="auto"/>
                <w:sz w:val="22"/>
                <w:szCs w:val="22"/>
              </w:rPr>
              <w:t xml:space="preserve">business </w:t>
            </w:r>
            <w:r w:rsidR="00817AB1" w:rsidRPr="00817AB1">
              <w:rPr>
                <w:rFonts w:ascii="Arial" w:hAnsi="Arial" w:cs="Arial"/>
                <w:color w:val="auto"/>
                <w:sz w:val="22"/>
                <w:szCs w:val="22"/>
              </w:rPr>
              <w:t>plans,</w:t>
            </w:r>
            <w:r w:rsidR="00C0396F" w:rsidRPr="00817AB1">
              <w:rPr>
                <w:rFonts w:ascii="Arial" w:hAnsi="Arial" w:cs="Arial"/>
                <w:color w:val="auto"/>
                <w:sz w:val="22"/>
                <w:szCs w:val="22"/>
              </w:rPr>
              <w:t xml:space="preserve"> through to the development of implementation </w:t>
            </w:r>
            <w:r w:rsidR="00817AB1" w:rsidRPr="00817AB1">
              <w:rPr>
                <w:rFonts w:ascii="Arial" w:hAnsi="Arial" w:cs="Arial"/>
                <w:color w:val="auto"/>
                <w:sz w:val="22"/>
                <w:szCs w:val="22"/>
              </w:rPr>
              <w:t>and monitoring arrangements</w:t>
            </w:r>
            <w:r w:rsidR="00382564" w:rsidRPr="00817AB1">
              <w:rPr>
                <w:rFonts w:ascii="Arial" w:hAnsi="Arial" w:cs="Arial"/>
                <w:color w:val="auto"/>
                <w:sz w:val="22"/>
                <w:szCs w:val="22"/>
              </w:rPr>
              <w:t>.</w:t>
            </w:r>
          </w:p>
          <w:p w14:paraId="77777796" w14:textId="25895B95" w:rsidR="00817AB1" w:rsidRPr="00817AB1" w:rsidRDefault="00817AB1" w:rsidP="00BF3E23">
            <w:pPr>
              <w:pStyle w:val="ListParagraph"/>
              <w:autoSpaceDE w:val="0"/>
              <w:autoSpaceDN w:val="0"/>
              <w:adjustRightInd w:val="0"/>
              <w:ind w:left="0"/>
              <w:rPr>
                <w:rFonts w:ascii="Arial" w:hAnsi="Arial" w:cs="Arial"/>
                <w:color w:val="auto"/>
                <w:sz w:val="22"/>
                <w:szCs w:val="22"/>
              </w:rPr>
            </w:pPr>
          </w:p>
        </w:tc>
      </w:tr>
      <w:tr w:rsidR="00E12E28" w:rsidRPr="00EF38BC" w14:paraId="3F942628" w14:textId="77777777">
        <w:tc>
          <w:tcPr>
            <w:tcW w:w="288" w:type="pct"/>
          </w:tcPr>
          <w:p w14:paraId="204A310B" w14:textId="77777777" w:rsidR="00E12E28" w:rsidRPr="00EF38BC" w:rsidRDefault="00E12E28"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92699A8" w14:textId="77777777" w:rsidR="00E12E28" w:rsidRPr="00817AB1" w:rsidRDefault="00E12E28" w:rsidP="00BF3E23">
            <w:pPr>
              <w:pStyle w:val="ListParagraph"/>
              <w:autoSpaceDE w:val="0"/>
              <w:autoSpaceDN w:val="0"/>
              <w:adjustRightInd w:val="0"/>
              <w:ind w:left="0"/>
              <w:rPr>
                <w:rFonts w:ascii="Arial" w:hAnsi="Arial" w:cs="Arial"/>
                <w:color w:val="auto"/>
                <w:sz w:val="22"/>
                <w:szCs w:val="22"/>
              </w:rPr>
            </w:pPr>
            <w:r w:rsidRPr="00817AB1">
              <w:rPr>
                <w:rFonts w:ascii="Arial" w:hAnsi="Arial" w:cs="Arial"/>
                <w:color w:val="auto"/>
                <w:sz w:val="22"/>
                <w:szCs w:val="22"/>
              </w:rPr>
              <w:t xml:space="preserve">Coordinate the </w:t>
            </w:r>
            <w:r w:rsidR="00BE05F3" w:rsidRPr="00817AB1">
              <w:rPr>
                <w:rFonts w:ascii="Arial" w:hAnsi="Arial" w:cs="Arial"/>
                <w:color w:val="auto"/>
                <w:sz w:val="22"/>
                <w:szCs w:val="22"/>
              </w:rPr>
              <w:t xml:space="preserve">preparation and timing of </w:t>
            </w:r>
            <w:r w:rsidR="0014118C" w:rsidRPr="00817AB1">
              <w:rPr>
                <w:rFonts w:ascii="Arial" w:hAnsi="Arial" w:cs="Arial"/>
                <w:color w:val="auto"/>
                <w:sz w:val="22"/>
                <w:szCs w:val="22"/>
              </w:rPr>
              <w:t xml:space="preserve">reports for </w:t>
            </w:r>
            <w:r w:rsidR="00817AB1" w:rsidRPr="00817AB1">
              <w:rPr>
                <w:rFonts w:ascii="Arial" w:hAnsi="Arial" w:cs="Arial"/>
                <w:color w:val="auto"/>
                <w:sz w:val="22"/>
                <w:szCs w:val="22"/>
              </w:rPr>
              <w:t xml:space="preserve">appropriate </w:t>
            </w:r>
            <w:r w:rsidR="0014118C" w:rsidRPr="00817AB1">
              <w:rPr>
                <w:rFonts w:ascii="Arial" w:hAnsi="Arial" w:cs="Arial"/>
                <w:color w:val="auto"/>
                <w:sz w:val="22"/>
                <w:szCs w:val="22"/>
              </w:rPr>
              <w:t>Committee</w:t>
            </w:r>
            <w:r w:rsidR="00817AB1" w:rsidRPr="00817AB1">
              <w:rPr>
                <w:rFonts w:ascii="Arial" w:hAnsi="Arial" w:cs="Arial"/>
                <w:color w:val="auto"/>
                <w:sz w:val="22"/>
                <w:szCs w:val="22"/>
              </w:rPr>
              <w:t>s</w:t>
            </w:r>
            <w:r w:rsidR="0014118C" w:rsidRPr="00817AB1">
              <w:rPr>
                <w:rFonts w:ascii="Arial" w:hAnsi="Arial" w:cs="Arial"/>
                <w:color w:val="auto"/>
                <w:sz w:val="22"/>
                <w:szCs w:val="22"/>
              </w:rPr>
              <w:t>, CLT and other key meetings.</w:t>
            </w:r>
          </w:p>
          <w:p w14:paraId="594823D9" w14:textId="78D7E135" w:rsidR="00817AB1" w:rsidRPr="00817AB1" w:rsidRDefault="00817AB1" w:rsidP="00BF3E23">
            <w:pPr>
              <w:pStyle w:val="ListParagraph"/>
              <w:autoSpaceDE w:val="0"/>
              <w:autoSpaceDN w:val="0"/>
              <w:adjustRightInd w:val="0"/>
              <w:ind w:left="0"/>
              <w:rPr>
                <w:rFonts w:ascii="Arial" w:hAnsi="Arial" w:cs="Arial"/>
                <w:color w:val="auto"/>
                <w:sz w:val="22"/>
                <w:szCs w:val="22"/>
              </w:rPr>
            </w:pPr>
          </w:p>
        </w:tc>
      </w:tr>
      <w:tr w:rsidR="00BF3E23" w:rsidRPr="00EF38BC" w14:paraId="6CA44C39" w14:textId="77777777">
        <w:tc>
          <w:tcPr>
            <w:tcW w:w="288" w:type="pct"/>
          </w:tcPr>
          <w:p w14:paraId="587D32C7"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7F126E8" w14:textId="2017835A" w:rsidR="00BF3E23" w:rsidRPr="00EB2D43" w:rsidRDefault="007B50A6" w:rsidP="00BF3E23">
            <w:pPr>
              <w:pStyle w:val="ListParagraph"/>
              <w:autoSpaceDE w:val="0"/>
              <w:autoSpaceDN w:val="0"/>
              <w:adjustRightInd w:val="0"/>
              <w:ind w:left="0"/>
              <w:rPr>
                <w:rFonts w:ascii="Arial" w:hAnsi="Arial" w:cs="Arial"/>
                <w:sz w:val="22"/>
                <w:szCs w:val="22"/>
              </w:rPr>
            </w:pPr>
            <w:r w:rsidRPr="00EB2D43">
              <w:rPr>
                <w:rFonts w:ascii="Arial" w:hAnsi="Arial" w:cs="Arial"/>
                <w:sz w:val="22"/>
                <w:szCs w:val="22"/>
              </w:rPr>
              <w:t>Lead an effective</w:t>
            </w:r>
            <w:r w:rsidR="00BF3E23" w:rsidRPr="00EB2D43">
              <w:rPr>
                <w:rFonts w:ascii="Arial" w:hAnsi="Arial" w:cs="Arial"/>
                <w:sz w:val="22"/>
                <w:szCs w:val="22"/>
              </w:rPr>
              <w:t xml:space="preserve"> interface between </w:t>
            </w:r>
            <w:r w:rsidR="00817AB1" w:rsidRPr="00EB2D43">
              <w:rPr>
                <w:rFonts w:ascii="Arial" w:hAnsi="Arial" w:cs="Arial"/>
                <w:sz w:val="22"/>
                <w:szCs w:val="22"/>
              </w:rPr>
              <w:t>corporate</w:t>
            </w:r>
            <w:r w:rsidR="00BF3E23" w:rsidRPr="00EB2D43">
              <w:rPr>
                <w:rFonts w:ascii="Arial" w:hAnsi="Arial" w:cs="Arial"/>
                <w:sz w:val="22"/>
                <w:szCs w:val="22"/>
              </w:rPr>
              <w:t xml:space="preserve"> services</w:t>
            </w:r>
            <w:r w:rsidR="00FE6557" w:rsidRPr="00EB2D43">
              <w:rPr>
                <w:rFonts w:ascii="Arial" w:hAnsi="Arial" w:cs="Arial"/>
                <w:sz w:val="22"/>
                <w:szCs w:val="22"/>
              </w:rPr>
              <w:t xml:space="preserve"> in CCC </w:t>
            </w:r>
            <w:r w:rsidR="00BF3E23" w:rsidRPr="00EB2D43">
              <w:rPr>
                <w:rFonts w:ascii="Arial" w:hAnsi="Arial" w:cs="Arial"/>
                <w:sz w:val="22"/>
                <w:szCs w:val="22"/>
              </w:rPr>
              <w:t>and Adults</w:t>
            </w:r>
            <w:r w:rsidRPr="00EB2D43">
              <w:rPr>
                <w:rFonts w:ascii="Arial" w:hAnsi="Arial" w:cs="Arial"/>
                <w:sz w:val="22"/>
                <w:szCs w:val="22"/>
              </w:rPr>
              <w:t xml:space="preserve"> services to </w:t>
            </w:r>
            <w:r w:rsidR="00BF3E23" w:rsidRPr="00EB2D43">
              <w:rPr>
                <w:rFonts w:ascii="Arial" w:hAnsi="Arial" w:cs="Arial"/>
                <w:sz w:val="22"/>
                <w:szCs w:val="22"/>
              </w:rPr>
              <w:t xml:space="preserve">ensure </w:t>
            </w:r>
            <w:r w:rsidRPr="00EB2D43">
              <w:rPr>
                <w:rFonts w:ascii="Arial" w:hAnsi="Arial" w:cs="Arial"/>
                <w:sz w:val="22"/>
                <w:szCs w:val="22"/>
              </w:rPr>
              <w:t>positive</w:t>
            </w:r>
            <w:r w:rsidR="00BF3E23" w:rsidRPr="00EB2D43">
              <w:rPr>
                <w:rFonts w:ascii="Arial" w:hAnsi="Arial" w:cs="Arial"/>
                <w:sz w:val="22"/>
                <w:szCs w:val="22"/>
              </w:rPr>
              <w:t xml:space="preserve"> working arrangements </w:t>
            </w:r>
            <w:r w:rsidRPr="00EB2D43">
              <w:rPr>
                <w:rFonts w:ascii="Arial" w:hAnsi="Arial" w:cs="Arial"/>
                <w:sz w:val="22"/>
                <w:szCs w:val="22"/>
              </w:rPr>
              <w:t>to resolve</w:t>
            </w:r>
            <w:r w:rsidR="00BF3E23" w:rsidRPr="00EB2D43">
              <w:rPr>
                <w:rFonts w:ascii="Arial" w:hAnsi="Arial" w:cs="Arial"/>
                <w:sz w:val="22"/>
                <w:szCs w:val="22"/>
              </w:rPr>
              <w:t xml:space="preserve"> key issues</w:t>
            </w:r>
            <w:r w:rsidRPr="00EB2D43">
              <w:rPr>
                <w:rFonts w:ascii="Arial" w:hAnsi="Arial" w:cs="Arial"/>
                <w:sz w:val="22"/>
                <w:szCs w:val="22"/>
              </w:rPr>
              <w:t>.</w:t>
            </w:r>
            <w:r w:rsidR="00BF3E23" w:rsidRPr="00EB2D43">
              <w:rPr>
                <w:rFonts w:ascii="Arial" w:hAnsi="Arial" w:cs="Arial"/>
                <w:sz w:val="22"/>
                <w:szCs w:val="22"/>
              </w:rPr>
              <w:t xml:space="preserve"> </w:t>
            </w:r>
            <w:r w:rsidR="00EE3DA4" w:rsidRPr="00EB2D43">
              <w:rPr>
                <w:rFonts w:ascii="Arial" w:hAnsi="Arial" w:cs="Arial"/>
                <w:sz w:val="22"/>
                <w:szCs w:val="22"/>
              </w:rPr>
              <w:t>Lead on and manage key enablers for the staff in the Directorate including IT systems, accommodation, communication</w:t>
            </w:r>
            <w:r w:rsidR="00BF3E23" w:rsidRPr="00EB2D43">
              <w:rPr>
                <w:rFonts w:ascii="Arial" w:hAnsi="Arial" w:cs="Arial"/>
                <w:sz w:val="22"/>
                <w:szCs w:val="22"/>
              </w:rPr>
              <w:t>, health and safety, business continuity plannin</w:t>
            </w:r>
            <w:r w:rsidR="00EE3DA4" w:rsidRPr="00EB2D43">
              <w:rPr>
                <w:rFonts w:ascii="Arial" w:hAnsi="Arial" w:cs="Arial"/>
                <w:sz w:val="22"/>
                <w:szCs w:val="22"/>
              </w:rPr>
              <w:t xml:space="preserve">g </w:t>
            </w:r>
            <w:r w:rsidR="00BF3E23" w:rsidRPr="00EB2D43">
              <w:rPr>
                <w:rFonts w:ascii="Arial" w:hAnsi="Arial" w:cs="Arial"/>
                <w:sz w:val="22"/>
                <w:szCs w:val="22"/>
              </w:rPr>
              <w:t>and other corporate initiatives. Provid</w:t>
            </w:r>
            <w:r w:rsidR="00FE6557" w:rsidRPr="00EB2D43">
              <w:rPr>
                <w:rFonts w:ascii="Arial" w:hAnsi="Arial" w:cs="Arial"/>
                <w:sz w:val="22"/>
                <w:szCs w:val="22"/>
              </w:rPr>
              <w:t xml:space="preserve">e </w:t>
            </w:r>
            <w:r w:rsidR="00BF3E23" w:rsidRPr="00EB2D43">
              <w:rPr>
                <w:rFonts w:ascii="Arial" w:hAnsi="Arial" w:cs="Arial"/>
                <w:sz w:val="22"/>
                <w:szCs w:val="22"/>
              </w:rPr>
              <w:t>updates and information as relevant to services and teams, using influence and negotiation to ensure the right outcomes</w:t>
            </w:r>
            <w:r w:rsidR="008047BF" w:rsidRPr="00EB2D43">
              <w:rPr>
                <w:rFonts w:ascii="Arial" w:hAnsi="Arial" w:cs="Arial"/>
                <w:sz w:val="22"/>
                <w:szCs w:val="22"/>
              </w:rPr>
              <w:t xml:space="preserve"> for the service. </w:t>
            </w:r>
          </w:p>
          <w:p w14:paraId="053F68CE" w14:textId="77777777" w:rsidR="00BF3E23" w:rsidRPr="00EB2D43" w:rsidRDefault="00BF3E23" w:rsidP="00EE3DA4">
            <w:pPr>
              <w:pStyle w:val="ListParagraph"/>
              <w:autoSpaceDE w:val="0"/>
              <w:autoSpaceDN w:val="0"/>
              <w:adjustRightInd w:val="0"/>
              <w:ind w:left="0"/>
              <w:rPr>
                <w:rFonts w:ascii="Arial" w:hAnsi="Arial" w:cs="Arial"/>
                <w:bCs/>
                <w:sz w:val="22"/>
                <w:szCs w:val="22"/>
              </w:rPr>
            </w:pPr>
          </w:p>
        </w:tc>
      </w:tr>
      <w:tr w:rsidR="00BF3E23" w:rsidRPr="00EF38BC" w14:paraId="6349C45D" w14:textId="77777777">
        <w:trPr>
          <w:trHeight w:val="70"/>
        </w:trPr>
        <w:tc>
          <w:tcPr>
            <w:tcW w:w="288" w:type="pct"/>
          </w:tcPr>
          <w:p w14:paraId="760D190B"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5E0744E" w14:textId="6DC25657" w:rsidR="00BF3E23" w:rsidRPr="00EB2D43" w:rsidRDefault="00BF3E23" w:rsidP="00BF3E23">
            <w:pPr>
              <w:pStyle w:val="ListParagraph"/>
              <w:autoSpaceDE w:val="0"/>
              <w:autoSpaceDN w:val="0"/>
              <w:adjustRightInd w:val="0"/>
              <w:ind w:left="0"/>
              <w:rPr>
                <w:rFonts w:ascii="Arial" w:hAnsi="Arial" w:cs="Arial"/>
                <w:sz w:val="22"/>
                <w:szCs w:val="22"/>
              </w:rPr>
            </w:pPr>
            <w:r w:rsidRPr="00EB2D43">
              <w:rPr>
                <w:rFonts w:ascii="Arial" w:hAnsi="Arial" w:cs="Arial"/>
                <w:sz w:val="22"/>
                <w:szCs w:val="22"/>
              </w:rPr>
              <w:t>Lead internal communications for the A</w:t>
            </w:r>
            <w:r w:rsidR="00773563">
              <w:rPr>
                <w:rFonts w:ascii="Arial" w:hAnsi="Arial" w:cs="Arial"/>
                <w:sz w:val="22"/>
                <w:szCs w:val="22"/>
              </w:rPr>
              <w:t>HC</w:t>
            </w:r>
            <w:r w:rsidRPr="00EB2D43">
              <w:rPr>
                <w:rFonts w:ascii="Arial" w:hAnsi="Arial" w:cs="Arial"/>
                <w:sz w:val="22"/>
                <w:szCs w:val="22"/>
              </w:rPr>
              <w:t xml:space="preserve"> Directorate, ensuring a consistent internal face </w:t>
            </w:r>
            <w:r w:rsidR="00FE6557" w:rsidRPr="00EB2D43">
              <w:rPr>
                <w:rFonts w:ascii="Arial" w:hAnsi="Arial" w:cs="Arial"/>
                <w:sz w:val="22"/>
                <w:szCs w:val="22"/>
              </w:rPr>
              <w:t>and messages for</w:t>
            </w:r>
            <w:r w:rsidRPr="00EB2D43">
              <w:rPr>
                <w:rFonts w:ascii="Arial" w:hAnsi="Arial" w:cs="Arial"/>
                <w:sz w:val="22"/>
                <w:szCs w:val="22"/>
              </w:rPr>
              <w:t xml:space="preserve"> the directorate, providing regular staff newsletters and relevant messages from the DASS to all staff. Act as a key conduit for communication and liaison in relation to agreed programmes, projects and initiatives</w:t>
            </w:r>
            <w:r w:rsidR="0073478B">
              <w:rPr>
                <w:rFonts w:ascii="Arial" w:hAnsi="Arial" w:cs="Arial"/>
                <w:sz w:val="22"/>
                <w:szCs w:val="22"/>
              </w:rPr>
              <w:t>.</w:t>
            </w:r>
          </w:p>
          <w:p w14:paraId="1FDC58DC" w14:textId="77777777" w:rsidR="00BF3E23" w:rsidRPr="00EB2D43" w:rsidRDefault="00BF3E23" w:rsidP="00BF3E23">
            <w:pPr>
              <w:tabs>
                <w:tab w:val="left" w:pos="709"/>
              </w:tabs>
              <w:rPr>
                <w:rFonts w:ascii="Arial" w:hAnsi="Arial" w:cs="Arial"/>
                <w:bCs/>
                <w:sz w:val="22"/>
                <w:szCs w:val="22"/>
              </w:rPr>
            </w:pPr>
          </w:p>
        </w:tc>
      </w:tr>
      <w:tr w:rsidR="00BF3E23" w:rsidRPr="00EF38BC" w14:paraId="0CA5DED3" w14:textId="77777777">
        <w:tc>
          <w:tcPr>
            <w:tcW w:w="288" w:type="pct"/>
          </w:tcPr>
          <w:p w14:paraId="419E2158"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A720109" w14:textId="6E147405" w:rsidR="00BF3E23" w:rsidRPr="00EB2D43" w:rsidRDefault="00BF3E23" w:rsidP="00BF3E23">
            <w:pPr>
              <w:pStyle w:val="ListParagraph"/>
              <w:autoSpaceDE w:val="0"/>
              <w:autoSpaceDN w:val="0"/>
              <w:adjustRightInd w:val="0"/>
              <w:ind w:left="0"/>
              <w:rPr>
                <w:rFonts w:ascii="Arial" w:hAnsi="Arial" w:cs="Arial"/>
                <w:sz w:val="22"/>
                <w:szCs w:val="22"/>
              </w:rPr>
            </w:pPr>
            <w:r w:rsidRPr="00EB2D43">
              <w:rPr>
                <w:rFonts w:ascii="Arial" w:hAnsi="Arial" w:cs="Arial"/>
                <w:sz w:val="22"/>
                <w:szCs w:val="22"/>
              </w:rPr>
              <w:t xml:space="preserve">Lead the implementation of specific service projects and change initiatives, as agreed within </w:t>
            </w:r>
            <w:r w:rsidR="00686EB7">
              <w:rPr>
                <w:rFonts w:ascii="Arial" w:hAnsi="Arial" w:cs="Arial"/>
                <w:sz w:val="22"/>
                <w:szCs w:val="22"/>
              </w:rPr>
              <w:t>A</w:t>
            </w:r>
            <w:r w:rsidR="00686EB7" w:rsidRPr="00EB2D43">
              <w:rPr>
                <w:rFonts w:ascii="Arial" w:hAnsi="Arial" w:cs="Arial"/>
                <w:sz w:val="22"/>
                <w:szCs w:val="22"/>
              </w:rPr>
              <w:t>dults</w:t>
            </w:r>
            <w:r w:rsidR="00983039">
              <w:rPr>
                <w:rFonts w:ascii="Arial" w:hAnsi="Arial" w:cs="Arial"/>
                <w:sz w:val="22"/>
                <w:szCs w:val="22"/>
              </w:rPr>
              <w:t>, Health and Communities</w:t>
            </w:r>
            <w:r w:rsidRPr="00EB2D43">
              <w:rPr>
                <w:rFonts w:ascii="Arial" w:hAnsi="Arial" w:cs="Arial"/>
                <w:sz w:val="22"/>
                <w:szCs w:val="22"/>
              </w:rPr>
              <w:t xml:space="preserve">. </w:t>
            </w:r>
            <w:r w:rsidR="00983039">
              <w:rPr>
                <w:rFonts w:ascii="Arial" w:hAnsi="Arial" w:cs="Arial"/>
                <w:sz w:val="22"/>
                <w:szCs w:val="22"/>
              </w:rPr>
              <w:t xml:space="preserve"> </w:t>
            </w:r>
            <w:r w:rsidRPr="00EB2D43">
              <w:rPr>
                <w:rFonts w:ascii="Arial" w:hAnsi="Arial" w:cs="Arial"/>
                <w:sz w:val="22"/>
                <w:szCs w:val="22"/>
              </w:rPr>
              <w:t xml:space="preserve">Work across </w:t>
            </w:r>
            <w:r w:rsidR="00360BD0">
              <w:rPr>
                <w:rFonts w:ascii="Arial" w:hAnsi="Arial" w:cs="Arial"/>
                <w:sz w:val="22"/>
                <w:szCs w:val="22"/>
              </w:rPr>
              <w:t xml:space="preserve">the organisation </w:t>
            </w:r>
            <w:r w:rsidRPr="00EB2D43">
              <w:rPr>
                <w:rFonts w:ascii="Arial" w:hAnsi="Arial" w:cs="Arial"/>
                <w:sz w:val="22"/>
                <w:szCs w:val="22"/>
              </w:rPr>
              <w:t xml:space="preserve">to support the delivery and implementation of </w:t>
            </w:r>
            <w:r w:rsidR="009725B3" w:rsidRPr="00EB2D43">
              <w:rPr>
                <w:rFonts w:ascii="Arial" w:hAnsi="Arial" w:cs="Arial"/>
                <w:sz w:val="22"/>
                <w:szCs w:val="22"/>
              </w:rPr>
              <w:t xml:space="preserve">organisational development, </w:t>
            </w:r>
            <w:r w:rsidRPr="00EB2D43">
              <w:rPr>
                <w:rFonts w:ascii="Arial" w:hAnsi="Arial" w:cs="Arial"/>
                <w:sz w:val="22"/>
                <w:szCs w:val="22"/>
              </w:rPr>
              <w:t>culture change, initiatives and practice.</w:t>
            </w:r>
          </w:p>
          <w:p w14:paraId="329EAED5" w14:textId="77777777" w:rsidR="00BF3E23" w:rsidRPr="00EB2D43" w:rsidRDefault="00BF3E23" w:rsidP="00BF3E23">
            <w:pPr>
              <w:tabs>
                <w:tab w:val="left" w:pos="709"/>
              </w:tabs>
              <w:rPr>
                <w:rFonts w:ascii="Arial" w:hAnsi="Arial" w:cs="Arial"/>
                <w:bCs/>
                <w:sz w:val="22"/>
                <w:szCs w:val="22"/>
              </w:rPr>
            </w:pPr>
          </w:p>
        </w:tc>
      </w:tr>
      <w:tr w:rsidR="00BF3E23" w:rsidRPr="00EF38BC" w14:paraId="2ECB1692" w14:textId="77777777">
        <w:tc>
          <w:tcPr>
            <w:tcW w:w="288" w:type="pct"/>
          </w:tcPr>
          <w:p w14:paraId="5261F607"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9B513C5" w14:textId="653045A4" w:rsidR="00BF3E23" w:rsidRPr="00EB2D43" w:rsidRDefault="00EE3DA4" w:rsidP="00BF3E23">
            <w:pPr>
              <w:pStyle w:val="ListParagraph"/>
              <w:autoSpaceDE w:val="0"/>
              <w:autoSpaceDN w:val="0"/>
              <w:adjustRightInd w:val="0"/>
              <w:ind w:left="0"/>
              <w:rPr>
                <w:rFonts w:ascii="Arial" w:eastAsia="Calibri" w:hAnsi="Arial" w:cs="Arial"/>
                <w:sz w:val="22"/>
                <w:szCs w:val="22"/>
                <w:lang w:eastAsia="en-US"/>
              </w:rPr>
            </w:pPr>
            <w:r w:rsidRPr="00EB2D43">
              <w:rPr>
                <w:rFonts w:ascii="Arial" w:hAnsi="Arial" w:cs="Arial"/>
                <w:sz w:val="22"/>
                <w:szCs w:val="22"/>
              </w:rPr>
              <w:t xml:space="preserve">Lead on key Organisational Development tasks and the management of Directorate wide events such as </w:t>
            </w:r>
            <w:r w:rsidR="006C218B">
              <w:rPr>
                <w:rFonts w:ascii="Arial" w:hAnsi="Arial" w:cs="Arial"/>
                <w:sz w:val="22"/>
                <w:szCs w:val="22"/>
              </w:rPr>
              <w:t xml:space="preserve">leadership and </w:t>
            </w:r>
            <w:r w:rsidR="00360BD0">
              <w:rPr>
                <w:rFonts w:ascii="Arial" w:hAnsi="Arial" w:cs="Arial"/>
                <w:sz w:val="22"/>
                <w:szCs w:val="22"/>
              </w:rPr>
              <w:t>staff engagement activities</w:t>
            </w:r>
            <w:r w:rsidRPr="00EB2D43">
              <w:rPr>
                <w:rFonts w:ascii="Arial" w:hAnsi="Arial" w:cs="Arial"/>
                <w:sz w:val="22"/>
                <w:szCs w:val="22"/>
              </w:rPr>
              <w:t xml:space="preserve">.  Lead on developments involving large numbers of staff such as organisational restructures, appraisal and recognition; </w:t>
            </w:r>
            <w:r w:rsidR="00FE6557" w:rsidRPr="00EB2D43">
              <w:rPr>
                <w:rFonts w:ascii="Arial" w:eastAsia="Calibri" w:hAnsi="Arial" w:cs="Arial"/>
                <w:sz w:val="22"/>
                <w:szCs w:val="22"/>
                <w:lang w:eastAsia="en-US"/>
              </w:rPr>
              <w:t>p</w:t>
            </w:r>
            <w:r w:rsidR="00BF3E23" w:rsidRPr="00EB2D43">
              <w:rPr>
                <w:rFonts w:ascii="Arial" w:eastAsia="Calibri" w:hAnsi="Arial" w:cs="Arial"/>
                <w:sz w:val="22"/>
                <w:szCs w:val="22"/>
                <w:lang w:eastAsia="en-US"/>
              </w:rPr>
              <w:t>rovid</w:t>
            </w:r>
            <w:r w:rsidRPr="00EB2D43">
              <w:rPr>
                <w:rFonts w:ascii="Arial" w:eastAsia="Calibri" w:hAnsi="Arial" w:cs="Arial"/>
                <w:sz w:val="22"/>
                <w:szCs w:val="22"/>
                <w:lang w:eastAsia="en-US"/>
              </w:rPr>
              <w:t>ing</w:t>
            </w:r>
            <w:r w:rsidR="00BF3E23" w:rsidRPr="00EB2D43">
              <w:rPr>
                <w:rFonts w:ascii="Arial" w:eastAsia="Calibri" w:hAnsi="Arial" w:cs="Arial"/>
                <w:sz w:val="22"/>
                <w:szCs w:val="22"/>
                <w:lang w:eastAsia="en-US"/>
              </w:rPr>
              <w:t xml:space="preserve"> advice and guidance</w:t>
            </w:r>
            <w:r w:rsidR="00FE6557" w:rsidRPr="00EB2D43">
              <w:rPr>
                <w:rFonts w:ascii="Arial" w:eastAsia="Calibri" w:hAnsi="Arial" w:cs="Arial"/>
                <w:sz w:val="22"/>
                <w:szCs w:val="22"/>
                <w:lang w:eastAsia="en-US"/>
              </w:rPr>
              <w:t xml:space="preserve"> </w:t>
            </w:r>
            <w:r w:rsidR="00BF3E23" w:rsidRPr="00EB2D43">
              <w:rPr>
                <w:rFonts w:ascii="Arial" w:eastAsia="Calibri" w:hAnsi="Arial" w:cs="Arial"/>
                <w:sz w:val="22"/>
                <w:szCs w:val="22"/>
                <w:lang w:eastAsia="en-US"/>
              </w:rPr>
              <w:t xml:space="preserve">within the Adults Directorate and support Senior Managers with the implementation of changes. </w:t>
            </w:r>
          </w:p>
          <w:p w14:paraId="0EDC26D9" w14:textId="652F113C" w:rsidR="008047BF" w:rsidRPr="00EB2D43" w:rsidRDefault="008047BF" w:rsidP="00BF3E23">
            <w:pPr>
              <w:pStyle w:val="ListParagraph"/>
              <w:autoSpaceDE w:val="0"/>
              <w:autoSpaceDN w:val="0"/>
              <w:adjustRightInd w:val="0"/>
              <w:ind w:left="0"/>
              <w:rPr>
                <w:rFonts w:ascii="Arial" w:hAnsi="Arial" w:cs="Arial"/>
                <w:bCs/>
                <w:sz w:val="22"/>
                <w:szCs w:val="22"/>
              </w:rPr>
            </w:pPr>
          </w:p>
        </w:tc>
      </w:tr>
      <w:tr w:rsidR="00BF3E23" w:rsidRPr="00EF38BC" w14:paraId="7B54CD43" w14:textId="77777777">
        <w:tc>
          <w:tcPr>
            <w:tcW w:w="288" w:type="pct"/>
          </w:tcPr>
          <w:p w14:paraId="402D9A4F"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505DC3B" w14:textId="77777777" w:rsidR="008047BF" w:rsidRDefault="00360BD0" w:rsidP="00BF3E23">
            <w:pPr>
              <w:pStyle w:val="ListParagraph"/>
              <w:autoSpaceDE w:val="0"/>
              <w:autoSpaceDN w:val="0"/>
              <w:adjustRightInd w:val="0"/>
              <w:ind w:left="0"/>
              <w:rPr>
                <w:rFonts w:ascii="Arial" w:hAnsi="Arial" w:cs="Arial"/>
                <w:sz w:val="22"/>
                <w:szCs w:val="22"/>
              </w:rPr>
            </w:pPr>
            <w:r w:rsidRPr="00B77BDC">
              <w:rPr>
                <w:rFonts w:ascii="Arial" w:hAnsi="Arial" w:cs="Arial"/>
                <w:sz w:val="22"/>
                <w:szCs w:val="22"/>
              </w:rPr>
              <w:t xml:space="preserve">Provide formal writing and formatting </w:t>
            </w:r>
            <w:r w:rsidR="001828E9" w:rsidRPr="00B77BDC">
              <w:rPr>
                <w:rFonts w:ascii="Arial" w:hAnsi="Arial" w:cs="Arial"/>
                <w:sz w:val="22"/>
                <w:szCs w:val="22"/>
              </w:rPr>
              <w:t xml:space="preserve">to ensure a </w:t>
            </w:r>
            <w:r w:rsidRPr="00B77BDC">
              <w:rPr>
                <w:rFonts w:ascii="Arial" w:hAnsi="Arial" w:cs="Arial"/>
                <w:sz w:val="22"/>
                <w:szCs w:val="22"/>
              </w:rPr>
              <w:t xml:space="preserve">consistent and professional approach to Adults, Health and Commissioning formal reports, responses and communication. </w:t>
            </w:r>
          </w:p>
          <w:p w14:paraId="212230AD" w14:textId="77777777" w:rsidR="00BC1E82" w:rsidRDefault="00BC1E82" w:rsidP="00BF3E23">
            <w:pPr>
              <w:pStyle w:val="ListParagraph"/>
              <w:autoSpaceDE w:val="0"/>
              <w:autoSpaceDN w:val="0"/>
              <w:adjustRightInd w:val="0"/>
              <w:ind w:left="0"/>
              <w:rPr>
                <w:rFonts w:ascii="Arial" w:hAnsi="Arial" w:cs="Arial"/>
                <w:bCs/>
                <w:sz w:val="22"/>
                <w:szCs w:val="22"/>
              </w:rPr>
            </w:pPr>
          </w:p>
          <w:p w14:paraId="0FDF0F26" w14:textId="3A76457F" w:rsidR="00BC1E82" w:rsidRPr="00A34335" w:rsidRDefault="00BC1E82" w:rsidP="00BF3E23">
            <w:pPr>
              <w:pStyle w:val="ListParagraph"/>
              <w:autoSpaceDE w:val="0"/>
              <w:autoSpaceDN w:val="0"/>
              <w:adjustRightInd w:val="0"/>
              <w:ind w:left="0"/>
              <w:rPr>
                <w:rFonts w:ascii="Arial" w:hAnsi="Arial" w:cs="Arial"/>
                <w:bCs/>
                <w:sz w:val="22"/>
                <w:szCs w:val="22"/>
              </w:rPr>
            </w:pPr>
          </w:p>
        </w:tc>
      </w:tr>
      <w:tr w:rsidR="00BF3E23" w:rsidRPr="00EF38BC" w14:paraId="008B7801" w14:textId="77777777">
        <w:tc>
          <w:tcPr>
            <w:tcW w:w="288" w:type="pct"/>
          </w:tcPr>
          <w:p w14:paraId="7F5386D6"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AC49D50" w14:textId="639E36A1" w:rsidR="00BF3E23" w:rsidRPr="00EB2D43" w:rsidRDefault="00BF3E23" w:rsidP="00BF3E23">
            <w:pPr>
              <w:pStyle w:val="ListParagraph"/>
              <w:autoSpaceDE w:val="0"/>
              <w:autoSpaceDN w:val="0"/>
              <w:adjustRightInd w:val="0"/>
              <w:ind w:left="0"/>
              <w:rPr>
                <w:rFonts w:ascii="Arial" w:eastAsia="Calibri" w:hAnsi="Arial" w:cs="Arial"/>
                <w:sz w:val="22"/>
                <w:szCs w:val="22"/>
                <w:lang w:eastAsia="en-US"/>
              </w:rPr>
            </w:pPr>
            <w:r w:rsidRPr="00EB2D43">
              <w:rPr>
                <w:rFonts w:ascii="Arial" w:eastAsia="Calibri" w:hAnsi="Arial" w:cs="Arial"/>
                <w:sz w:val="22"/>
                <w:szCs w:val="22"/>
                <w:lang w:eastAsia="en-US"/>
              </w:rPr>
              <w:t>Lead the process for any recruitment to Senior Management roles to ensure a positive candidate experience and provide information and support that will make Adult</w:t>
            </w:r>
            <w:r w:rsidR="0092739C">
              <w:rPr>
                <w:rFonts w:ascii="Arial" w:eastAsia="Calibri" w:hAnsi="Arial" w:cs="Arial"/>
                <w:sz w:val="22"/>
                <w:szCs w:val="22"/>
                <w:lang w:eastAsia="en-US"/>
              </w:rPr>
              <w:t xml:space="preserve"> Social Care in Cambridgeshire </w:t>
            </w:r>
            <w:r w:rsidRPr="00EB2D43">
              <w:rPr>
                <w:rFonts w:ascii="Arial" w:eastAsia="Calibri" w:hAnsi="Arial" w:cs="Arial"/>
                <w:sz w:val="22"/>
                <w:szCs w:val="22"/>
                <w:lang w:eastAsia="en-US"/>
              </w:rPr>
              <w:t xml:space="preserve">a desirable place to work. </w:t>
            </w:r>
          </w:p>
          <w:p w14:paraId="46568725" w14:textId="12E5F3BF" w:rsidR="008047BF" w:rsidRPr="00EB2D43" w:rsidRDefault="008047BF" w:rsidP="00BF3E23">
            <w:pPr>
              <w:pStyle w:val="ListParagraph"/>
              <w:autoSpaceDE w:val="0"/>
              <w:autoSpaceDN w:val="0"/>
              <w:adjustRightInd w:val="0"/>
              <w:ind w:left="0"/>
              <w:rPr>
                <w:rFonts w:ascii="Arial" w:hAnsi="Arial" w:cs="Arial"/>
                <w:bCs/>
                <w:sz w:val="22"/>
                <w:szCs w:val="22"/>
              </w:rPr>
            </w:pPr>
          </w:p>
        </w:tc>
      </w:tr>
      <w:tr w:rsidR="00BF3E23" w:rsidRPr="00EF38BC" w14:paraId="45C7BDAB" w14:textId="77777777">
        <w:tc>
          <w:tcPr>
            <w:tcW w:w="288" w:type="pct"/>
          </w:tcPr>
          <w:p w14:paraId="01875E83" w14:textId="77777777" w:rsidR="00BF3E23" w:rsidRPr="00EF38BC" w:rsidRDefault="00BF3E23" w:rsidP="00BF3E23">
            <w:pPr>
              <w:numPr>
                <w:ilvl w:val="0"/>
                <w:numId w:val="45"/>
              </w:numPr>
              <w:pBdr>
                <w:top w:val="none" w:sz="0" w:space="0" w:color="auto"/>
                <w:left w:val="none" w:sz="0" w:space="0" w:color="auto"/>
                <w:bottom w:val="none" w:sz="0" w:space="0" w:color="auto"/>
                <w:right w:val="none" w:sz="0" w:space="0" w:color="auto"/>
                <w:between w:val="none" w:sz="0" w:space="0" w:color="auto"/>
              </w:pBd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0B485B9" w14:textId="30F467FE" w:rsidR="00F22B0E" w:rsidRPr="000138B2" w:rsidRDefault="00F22B0E" w:rsidP="00BF3E23">
            <w:pPr>
              <w:tabs>
                <w:tab w:val="left" w:pos="709"/>
              </w:tabs>
              <w:rPr>
                <w:rFonts w:ascii="Arial" w:eastAsia="Calibri" w:hAnsi="Arial" w:cs="Arial"/>
                <w:sz w:val="22"/>
                <w:szCs w:val="22"/>
                <w:lang w:eastAsia="en-US"/>
              </w:rPr>
            </w:pPr>
            <w:r w:rsidRPr="00B77BDC">
              <w:rPr>
                <w:rFonts w:ascii="Arial" w:hAnsi="Arial" w:cs="Arial"/>
                <w:color w:val="000000" w:themeColor="text1"/>
                <w:spacing w:val="-2"/>
                <w:sz w:val="22"/>
                <w:szCs w:val="22"/>
              </w:rPr>
              <w:t>Provide support to project and service development work supporting transformation, savings programmes, care reform, performance improvement</w:t>
            </w:r>
            <w:r w:rsidR="0073478B" w:rsidRPr="00B77BDC">
              <w:rPr>
                <w:rFonts w:ascii="Arial" w:hAnsi="Arial" w:cs="Arial"/>
                <w:color w:val="000000" w:themeColor="text1"/>
                <w:spacing w:val="-2"/>
                <w:sz w:val="22"/>
                <w:szCs w:val="22"/>
              </w:rPr>
              <w:t>. P</w:t>
            </w:r>
            <w:r w:rsidRPr="00B77BDC">
              <w:rPr>
                <w:rFonts w:ascii="Arial" w:hAnsi="Arial" w:cs="Arial"/>
                <w:color w:val="000000" w:themeColor="text1"/>
                <w:spacing w:val="-2"/>
                <w:sz w:val="22"/>
                <w:szCs w:val="22"/>
              </w:rPr>
              <w:t>rovide support and co-ordination to the CQC assurance process</w:t>
            </w:r>
            <w:r w:rsidR="0073478B" w:rsidRPr="00B77BDC">
              <w:rPr>
                <w:rFonts w:ascii="Arial" w:hAnsi="Arial" w:cs="Arial"/>
                <w:color w:val="000000" w:themeColor="text1"/>
                <w:spacing w:val="-2"/>
                <w:sz w:val="22"/>
                <w:szCs w:val="22"/>
              </w:rPr>
              <w:t xml:space="preserve"> to ensure the directorate is inspection ready and to support at the time of inspection. </w:t>
            </w:r>
          </w:p>
          <w:p w14:paraId="07AAFD65" w14:textId="03D3BF03" w:rsidR="008047BF" w:rsidRPr="00EB2D43" w:rsidRDefault="008047BF" w:rsidP="00F22B0E">
            <w:pPr>
              <w:tabs>
                <w:tab w:val="left" w:pos="709"/>
              </w:tabs>
              <w:rPr>
                <w:rFonts w:ascii="Arial" w:hAnsi="Arial" w:cs="Arial"/>
                <w:bCs/>
                <w:sz w:val="22"/>
                <w:szCs w:val="22"/>
              </w:rPr>
            </w:pPr>
          </w:p>
        </w:tc>
      </w:tr>
      <w:tr w:rsidR="00BF3E23" w:rsidRPr="00EF38BC" w14:paraId="70EEF192" w14:textId="77777777">
        <w:tc>
          <w:tcPr>
            <w:tcW w:w="288" w:type="pct"/>
          </w:tcPr>
          <w:p w14:paraId="0F24F31D" w14:textId="5ED88612" w:rsidR="00BF3E23" w:rsidRDefault="00BF3E23" w:rsidP="00BF3E23">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9.</w:t>
            </w:r>
          </w:p>
        </w:tc>
        <w:tc>
          <w:tcPr>
            <w:tcW w:w="4712" w:type="pct"/>
          </w:tcPr>
          <w:p w14:paraId="2EE40D55" w14:textId="3017FBE0" w:rsidR="001D3F9E" w:rsidRPr="007647D4" w:rsidRDefault="00917CCC" w:rsidP="00BF3E23">
            <w:pPr>
              <w:pStyle w:val="ListParagraph"/>
              <w:autoSpaceDE w:val="0"/>
              <w:autoSpaceDN w:val="0"/>
              <w:adjustRightInd w:val="0"/>
              <w:ind w:left="0"/>
              <w:rPr>
                <w:rFonts w:ascii="Arial" w:hAnsi="Arial" w:cs="Arial"/>
                <w:sz w:val="22"/>
                <w:szCs w:val="22"/>
              </w:rPr>
            </w:pPr>
            <w:r w:rsidRPr="00B77BDC">
              <w:rPr>
                <w:rFonts w:ascii="Arial" w:hAnsi="Arial" w:cs="Arial"/>
                <w:color w:val="000000" w:themeColor="text1"/>
                <w:spacing w:val="-2"/>
                <w:sz w:val="22"/>
                <w:szCs w:val="22"/>
              </w:rPr>
              <w:t xml:space="preserve">Take the </w:t>
            </w:r>
            <w:r w:rsidR="001D3F9E" w:rsidRPr="00B77BDC">
              <w:rPr>
                <w:rFonts w:ascii="Arial" w:hAnsi="Arial" w:cs="Arial"/>
                <w:color w:val="000000" w:themeColor="text1"/>
                <w:spacing w:val="-2"/>
                <w:sz w:val="22"/>
                <w:szCs w:val="22"/>
              </w:rPr>
              <w:t>lead</w:t>
            </w:r>
            <w:r w:rsidRPr="00B77BDC">
              <w:rPr>
                <w:rFonts w:ascii="Arial" w:hAnsi="Arial" w:cs="Arial"/>
                <w:color w:val="000000" w:themeColor="text1"/>
                <w:spacing w:val="-2"/>
                <w:sz w:val="22"/>
                <w:szCs w:val="22"/>
              </w:rPr>
              <w:t xml:space="preserve"> for the AHC Risk Register, by providing coordination and </w:t>
            </w:r>
            <w:r w:rsidR="001D3F9E" w:rsidRPr="00B77BDC">
              <w:rPr>
                <w:rFonts w:ascii="Arial" w:hAnsi="Arial" w:cs="Arial"/>
                <w:color w:val="000000" w:themeColor="text1"/>
                <w:spacing w:val="-2"/>
                <w:sz w:val="22"/>
                <w:szCs w:val="22"/>
              </w:rPr>
              <w:t>updating of the Adults Risk Register, ensuring timely updates to committee.</w:t>
            </w:r>
          </w:p>
          <w:p w14:paraId="178F5650" w14:textId="77777777" w:rsidR="00BF3E23" w:rsidRPr="007647D4" w:rsidRDefault="00BF3E23" w:rsidP="00BF3E23">
            <w:pPr>
              <w:tabs>
                <w:tab w:val="left" w:pos="709"/>
              </w:tabs>
              <w:rPr>
                <w:rFonts w:ascii="Arial" w:eastAsia="Calibri" w:hAnsi="Arial" w:cs="Arial"/>
                <w:sz w:val="22"/>
                <w:szCs w:val="22"/>
                <w:lang w:eastAsia="en-US"/>
              </w:rPr>
            </w:pPr>
          </w:p>
        </w:tc>
      </w:tr>
    </w:tbl>
    <w:p w14:paraId="06A850F0" w14:textId="77777777" w:rsidR="00FE40C6" w:rsidRDefault="00FE40C6" w:rsidP="00FE1301">
      <w:pPr>
        <w:spacing w:after="120"/>
        <w:jc w:val="center"/>
        <w:rPr>
          <w:rFonts w:ascii="Arial" w:eastAsia="Arial" w:hAnsi="Arial" w:cs="Arial"/>
          <w:b/>
          <w:sz w:val="22"/>
          <w:szCs w:val="22"/>
        </w:rPr>
      </w:pPr>
    </w:p>
    <w:p w14:paraId="47737771" w14:textId="77777777" w:rsidR="00BC1E82" w:rsidRDefault="00BC1E82" w:rsidP="00FE1301">
      <w:pPr>
        <w:spacing w:after="120"/>
        <w:jc w:val="center"/>
        <w:rPr>
          <w:rFonts w:ascii="Arial" w:eastAsia="Arial" w:hAnsi="Arial" w:cs="Arial"/>
          <w:b/>
          <w:sz w:val="22"/>
          <w:szCs w:val="22"/>
        </w:rPr>
      </w:pPr>
    </w:p>
    <w:p w14:paraId="02A14E97" w14:textId="77777777" w:rsidR="00BC1E82" w:rsidRDefault="00BC1E82" w:rsidP="00FE1301">
      <w:pPr>
        <w:spacing w:after="120"/>
        <w:jc w:val="center"/>
        <w:rPr>
          <w:rFonts w:ascii="Arial" w:eastAsia="Arial" w:hAnsi="Arial" w:cs="Arial"/>
          <w:b/>
          <w:sz w:val="22"/>
          <w:szCs w:val="22"/>
        </w:rPr>
      </w:pPr>
    </w:p>
    <w:p w14:paraId="0E1956C4" w14:textId="77777777" w:rsidR="00BC1E82" w:rsidRDefault="00BC1E82" w:rsidP="00FE1301">
      <w:pPr>
        <w:spacing w:after="120"/>
        <w:jc w:val="center"/>
        <w:rPr>
          <w:rFonts w:ascii="Arial" w:eastAsia="Arial" w:hAnsi="Arial" w:cs="Arial"/>
          <w:b/>
          <w:sz w:val="22"/>
          <w:szCs w:val="22"/>
        </w:rPr>
      </w:pPr>
    </w:p>
    <w:p w14:paraId="27052C56" w14:textId="77777777" w:rsidR="00BC1E82" w:rsidRDefault="00BC1E82" w:rsidP="00FE1301">
      <w:pPr>
        <w:spacing w:after="120"/>
        <w:jc w:val="center"/>
        <w:rPr>
          <w:rFonts w:ascii="Arial" w:eastAsia="Arial" w:hAnsi="Arial" w:cs="Arial"/>
          <w:b/>
          <w:sz w:val="22"/>
          <w:szCs w:val="22"/>
        </w:rPr>
      </w:pPr>
    </w:p>
    <w:p w14:paraId="0DB86FAB" w14:textId="77777777" w:rsidR="00BC1E82" w:rsidRDefault="00BC1E82" w:rsidP="00FE1301">
      <w:pPr>
        <w:spacing w:after="120"/>
        <w:jc w:val="center"/>
        <w:rPr>
          <w:rFonts w:ascii="Arial" w:eastAsia="Arial" w:hAnsi="Arial" w:cs="Arial"/>
          <w:b/>
          <w:sz w:val="22"/>
          <w:szCs w:val="22"/>
        </w:rPr>
      </w:pPr>
    </w:p>
    <w:p w14:paraId="67E21BBC" w14:textId="77777777" w:rsidR="00BC1E82" w:rsidRDefault="00BC1E82" w:rsidP="00FE1301">
      <w:pPr>
        <w:spacing w:after="120"/>
        <w:jc w:val="center"/>
        <w:rPr>
          <w:rFonts w:ascii="Arial" w:eastAsia="Arial" w:hAnsi="Arial" w:cs="Arial"/>
          <w:b/>
          <w:sz w:val="22"/>
          <w:szCs w:val="22"/>
        </w:rPr>
      </w:pPr>
    </w:p>
    <w:p w14:paraId="3935AD9F" w14:textId="77777777" w:rsidR="00BC1E82" w:rsidRDefault="00BC1E82" w:rsidP="00FE1301">
      <w:pPr>
        <w:spacing w:after="120"/>
        <w:jc w:val="center"/>
        <w:rPr>
          <w:rFonts w:ascii="Arial" w:eastAsia="Arial" w:hAnsi="Arial" w:cs="Arial"/>
          <w:b/>
          <w:sz w:val="22"/>
          <w:szCs w:val="22"/>
        </w:rPr>
      </w:pPr>
    </w:p>
    <w:p w14:paraId="0647E78A" w14:textId="77777777" w:rsidR="00BC1E82" w:rsidRDefault="00BC1E82" w:rsidP="00FE1301">
      <w:pPr>
        <w:spacing w:after="120"/>
        <w:jc w:val="center"/>
        <w:rPr>
          <w:rFonts w:ascii="Arial" w:eastAsia="Arial" w:hAnsi="Arial" w:cs="Arial"/>
          <w:b/>
          <w:sz w:val="22"/>
          <w:szCs w:val="22"/>
        </w:rPr>
      </w:pPr>
    </w:p>
    <w:p w14:paraId="44F7ED62" w14:textId="77777777" w:rsidR="00BC1E82" w:rsidRDefault="00BC1E82" w:rsidP="00FE1301">
      <w:pPr>
        <w:spacing w:after="120"/>
        <w:jc w:val="center"/>
        <w:rPr>
          <w:rFonts w:ascii="Arial" w:eastAsia="Arial" w:hAnsi="Arial" w:cs="Arial"/>
          <w:b/>
          <w:sz w:val="22"/>
          <w:szCs w:val="22"/>
        </w:rPr>
      </w:pPr>
    </w:p>
    <w:p w14:paraId="0CC369FD" w14:textId="77777777" w:rsidR="00BC1E82" w:rsidRDefault="00BC1E82" w:rsidP="00FE1301">
      <w:pPr>
        <w:spacing w:after="120"/>
        <w:jc w:val="center"/>
        <w:rPr>
          <w:rFonts w:ascii="Arial" w:eastAsia="Arial" w:hAnsi="Arial" w:cs="Arial"/>
          <w:b/>
          <w:sz w:val="22"/>
          <w:szCs w:val="22"/>
        </w:rPr>
      </w:pPr>
    </w:p>
    <w:p w14:paraId="0235B5DF" w14:textId="77777777" w:rsidR="00EC2789" w:rsidRPr="00E96050" w:rsidRDefault="00524068" w:rsidP="00FE1301">
      <w:pPr>
        <w:spacing w:after="120"/>
        <w:jc w:val="center"/>
        <w:rPr>
          <w:rFonts w:ascii="Arial" w:eastAsia="Arial" w:hAnsi="Arial" w:cs="Arial"/>
          <w:color w:val="FFFFFF"/>
          <w:sz w:val="22"/>
          <w:szCs w:val="22"/>
        </w:rPr>
      </w:pPr>
      <w:r w:rsidRPr="00E96050">
        <w:rPr>
          <w:rFonts w:ascii="Arial" w:eastAsia="Arial" w:hAnsi="Arial" w:cs="Arial"/>
          <w:b/>
          <w:sz w:val="22"/>
          <w:szCs w:val="22"/>
        </w:rPr>
        <w:lastRenderedPageBreak/>
        <w:t>Person Specification</w:t>
      </w:r>
    </w:p>
    <w:p w14:paraId="618EE5B4" w14:textId="77777777" w:rsidR="00EC2789" w:rsidRPr="00E96050" w:rsidRDefault="00524068">
      <w:pPr>
        <w:shd w:val="clear" w:color="auto" w:fill="000000"/>
        <w:ind w:left="-540"/>
        <w:jc w:val="center"/>
        <w:rPr>
          <w:rFonts w:ascii="Arial" w:eastAsia="Arial" w:hAnsi="Arial" w:cs="Arial"/>
          <w:color w:val="FFFFFF"/>
          <w:sz w:val="22"/>
          <w:szCs w:val="22"/>
        </w:rPr>
      </w:pPr>
      <w:r w:rsidRPr="00E96050">
        <w:rPr>
          <w:rFonts w:ascii="Arial" w:eastAsia="Arial" w:hAnsi="Arial" w:cs="Arial"/>
          <w:b/>
          <w:color w:val="FFFFFF"/>
          <w:sz w:val="22"/>
          <w:szCs w:val="22"/>
        </w:rPr>
        <w:t>Qualifications, knowledge, skills and experience</w:t>
      </w:r>
    </w:p>
    <w:p w14:paraId="420F255A" w14:textId="77777777" w:rsidR="00EC2789" w:rsidRPr="00E96050" w:rsidRDefault="00EC2789">
      <w:pPr>
        <w:rPr>
          <w:rFonts w:ascii="Arial" w:eastAsia="Arial" w:hAnsi="Arial" w:cs="Arial"/>
          <w:sz w:val="22"/>
          <w:szCs w:val="22"/>
        </w:rPr>
      </w:pPr>
    </w:p>
    <w:p w14:paraId="5A18BAF2" w14:textId="77777777" w:rsidR="00EC2789" w:rsidRPr="00E96050" w:rsidRDefault="00524068">
      <w:pPr>
        <w:rPr>
          <w:rFonts w:ascii="Arial" w:eastAsia="Arial" w:hAnsi="Arial" w:cs="Arial"/>
          <w:sz w:val="22"/>
          <w:szCs w:val="22"/>
        </w:rPr>
      </w:pPr>
      <w:r w:rsidRPr="00E96050">
        <w:rPr>
          <w:rFonts w:ascii="Arial" w:eastAsia="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3D0625" w14:paraId="08A45917" w14:textId="77777777">
        <w:tc>
          <w:tcPr>
            <w:tcW w:w="3807" w:type="dxa"/>
            <w:tcBorders>
              <w:top w:val="single" w:sz="4" w:space="0" w:color="000000"/>
              <w:left w:val="single" w:sz="4" w:space="0" w:color="000000"/>
              <w:bottom w:val="single" w:sz="4" w:space="0" w:color="000000"/>
              <w:right w:val="single" w:sz="4" w:space="0" w:color="000000"/>
            </w:tcBorders>
          </w:tcPr>
          <w:p w14:paraId="01C8BA2C" w14:textId="77777777" w:rsidR="003D0625" w:rsidRDefault="003D0625" w:rsidP="00FD5226">
            <w:pPr>
              <w:pStyle w:val="Heading4"/>
              <w:rPr>
                <w:rFonts w:ascii="Arial" w:eastAsia="Arial" w:hAnsi="Arial" w:cs="Arial"/>
                <w:sz w:val="22"/>
                <w:szCs w:val="22"/>
              </w:rPr>
            </w:pPr>
            <w:r>
              <w:rPr>
                <w:rFonts w:ascii="Arial" w:eastAsia="Arial" w:hAnsi="Arial" w:cs="Arial"/>
                <w:sz w:val="22"/>
                <w:szCs w:val="22"/>
              </w:rPr>
              <w:t>Qualifications Required</w:t>
            </w:r>
          </w:p>
        </w:tc>
        <w:tc>
          <w:tcPr>
            <w:tcW w:w="4500" w:type="dxa"/>
            <w:tcBorders>
              <w:top w:val="single" w:sz="4" w:space="0" w:color="000000"/>
              <w:left w:val="single" w:sz="4" w:space="0" w:color="000000"/>
              <w:bottom w:val="single" w:sz="4" w:space="0" w:color="000000"/>
              <w:right w:val="single" w:sz="4" w:space="0" w:color="000000"/>
            </w:tcBorders>
          </w:tcPr>
          <w:p w14:paraId="0C9ADED0" w14:textId="77777777" w:rsidR="003D0625" w:rsidRDefault="003D0625" w:rsidP="00FD5226">
            <w:pPr>
              <w:rPr>
                <w:rFonts w:ascii="Arial" w:eastAsia="Arial" w:hAnsi="Arial" w:cs="Arial"/>
                <w:sz w:val="22"/>
                <w:szCs w:val="22"/>
              </w:rPr>
            </w:pPr>
          </w:p>
          <w:p w14:paraId="2C628737" w14:textId="77777777" w:rsidR="003D0625" w:rsidRDefault="003D0625" w:rsidP="00FD5226">
            <w:pPr>
              <w:rPr>
                <w:rFonts w:ascii="Arial" w:eastAsia="Arial" w:hAnsi="Arial" w:cs="Arial"/>
                <w:sz w:val="22"/>
                <w:szCs w:val="22"/>
              </w:rPr>
            </w:pPr>
            <w:r>
              <w:rPr>
                <w:rFonts w:ascii="Arial" w:eastAsia="Arial" w:hAnsi="Arial" w:cs="Arial"/>
                <w:b/>
                <w:sz w:val="22"/>
                <w:szCs w:val="22"/>
              </w:rPr>
              <w:t>Subject</w:t>
            </w:r>
          </w:p>
        </w:tc>
        <w:tc>
          <w:tcPr>
            <w:tcW w:w="1616" w:type="dxa"/>
            <w:tcBorders>
              <w:top w:val="single" w:sz="4" w:space="0" w:color="000000"/>
              <w:left w:val="single" w:sz="4" w:space="0" w:color="000000"/>
              <w:bottom w:val="single" w:sz="4" w:space="0" w:color="000000"/>
              <w:right w:val="single" w:sz="4" w:space="0" w:color="000000"/>
            </w:tcBorders>
            <w:tcMar>
              <w:left w:w="29" w:type="dxa"/>
              <w:right w:w="29" w:type="dxa"/>
            </w:tcMar>
          </w:tcPr>
          <w:p w14:paraId="5AEA158C" w14:textId="77777777" w:rsidR="003D0625" w:rsidRDefault="003D0625" w:rsidP="00FD5226">
            <w:pPr>
              <w:rPr>
                <w:rFonts w:ascii="Arial" w:eastAsia="Arial" w:hAnsi="Arial" w:cs="Arial"/>
                <w:sz w:val="22"/>
                <w:szCs w:val="22"/>
              </w:rPr>
            </w:pPr>
          </w:p>
          <w:p w14:paraId="61497EE0" w14:textId="77777777" w:rsidR="003D0625" w:rsidRDefault="003D0625" w:rsidP="00FD5226">
            <w:pPr>
              <w:rPr>
                <w:rFonts w:ascii="Arial" w:eastAsia="Arial" w:hAnsi="Arial" w:cs="Arial"/>
                <w:sz w:val="22"/>
                <w:szCs w:val="22"/>
              </w:rPr>
            </w:pPr>
            <w:r>
              <w:rPr>
                <w:rFonts w:ascii="Arial" w:eastAsia="Arial" w:hAnsi="Arial" w:cs="Arial"/>
                <w:b/>
                <w:sz w:val="22"/>
                <w:szCs w:val="22"/>
              </w:rPr>
              <w:t>Essential/</w:t>
            </w:r>
          </w:p>
          <w:p w14:paraId="5B9545D1" w14:textId="77777777" w:rsidR="003D0625" w:rsidRDefault="003D0625" w:rsidP="00FD5226">
            <w:pPr>
              <w:rPr>
                <w:rFonts w:ascii="Arial" w:eastAsia="Arial" w:hAnsi="Arial" w:cs="Arial"/>
                <w:sz w:val="22"/>
                <w:szCs w:val="22"/>
              </w:rPr>
            </w:pPr>
            <w:r>
              <w:rPr>
                <w:rFonts w:ascii="Arial" w:eastAsia="Arial" w:hAnsi="Arial" w:cs="Arial"/>
                <w:b/>
                <w:sz w:val="22"/>
                <w:szCs w:val="22"/>
              </w:rPr>
              <w:t>Desirable</w:t>
            </w:r>
          </w:p>
        </w:tc>
      </w:tr>
      <w:tr w:rsidR="003D0625" w14:paraId="723EF12A" w14:textId="77777777">
        <w:tc>
          <w:tcPr>
            <w:tcW w:w="3807" w:type="dxa"/>
            <w:tcBorders>
              <w:top w:val="single" w:sz="6" w:space="0" w:color="000000"/>
              <w:left w:val="single" w:sz="6" w:space="0" w:color="000000"/>
              <w:bottom w:val="single" w:sz="6" w:space="0" w:color="000000"/>
            </w:tcBorders>
            <w:vAlign w:val="center"/>
          </w:tcPr>
          <w:p w14:paraId="23FA8BFE" w14:textId="164AEB6A" w:rsidR="003D0625" w:rsidRPr="008047BF" w:rsidRDefault="008047BF" w:rsidP="00FD5226">
            <w:pPr>
              <w:pStyle w:val="Heading4"/>
              <w:rPr>
                <w:rFonts w:ascii="Arial" w:eastAsia="Arial" w:hAnsi="Arial" w:cs="Arial"/>
                <w:b w:val="0"/>
                <w:sz w:val="22"/>
                <w:szCs w:val="22"/>
              </w:rPr>
            </w:pPr>
            <w:r w:rsidRPr="008047BF">
              <w:rPr>
                <w:rFonts w:ascii="Arial" w:eastAsia="Arial" w:hAnsi="Arial" w:cs="Arial"/>
                <w:b w:val="0"/>
                <w:sz w:val="22"/>
                <w:szCs w:val="22"/>
              </w:rPr>
              <w:t xml:space="preserve">Degree or working towards through an apprenticeship or other route </w:t>
            </w:r>
          </w:p>
        </w:tc>
        <w:tc>
          <w:tcPr>
            <w:tcW w:w="4500" w:type="dxa"/>
            <w:tcBorders>
              <w:top w:val="single" w:sz="6" w:space="0" w:color="000000"/>
              <w:left w:val="single" w:sz="6" w:space="0" w:color="000000"/>
              <w:bottom w:val="single" w:sz="6" w:space="0" w:color="000000"/>
              <w:right w:val="single" w:sz="6" w:space="0" w:color="000000"/>
            </w:tcBorders>
          </w:tcPr>
          <w:p w14:paraId="7515F812" w14:textId="48352F96" w:rsidR="003D0625" w:rsidRPr="008047BF" w:rsidRDefault="008047BF" w:rsidP="00C05128">
            <w:pPr>
              <w:pStyle w:val="TNR12"/>
              <w:rPr>
                <w:rFonts w:ascii="Arial" w:hAnsi="Arial"/>
                <w:sz w:val="22"/>
                <w:szCs w:val="22"/>
              </w:rPr>
            </w:pPr>
            <w:r w:rsidRPr="008047BF">
              <w:rPr>
                <w:rFonts w:ascii="Arial" w:eastAsia="Arial" w:hAnsi="Arial"/>
                <w:sz w:val="22"/>
                <w:szCs w:val="22"/>
              </w:rPr>
              <w:t>Management or Project Management</w:t>
            </w:r>
          </w:p>
        </w:tc>
        <w:tc>
          <w:tcPr>
            <w:tcW w:w="1616" w:type="dxa"/>
            <w:tcBorders>
              <w:top w:val="single" w:sz="6" w:space="0" w:color="000000"/>
              <w:left w:val="single" w:sz="6" w:space="0" w:color="000000"/>
              <w:bottom w:val="single" w:sz="6" w:space="0" w:color="000000"/>
              <w:right w:val="single" w:sz="6" w:space="0" w:color="000000"/>
            </w:tcBorders>
          </w:tcPr>
          <w:p w14:paraId="66DAC831" w14:textId="77777777" w:rsidR="003D0625" w:rsidRPr="008047BF" w:rsidRDefault="007A5B9E" w:rsidP="00FD5226">
            <w:pPr>
              <w:pStyle w:val="Heading4"/>
              <w:rPr>
                <w:rFonts w:ascii="Arial" w:eastAsia="Arial" w:hAnsi="Arial" w:cs="Arial"/>
                <w:b w:val="0"/>
                <w:sz w:val="22"/>
                <w:szCs w:val="22"/>
              </w:rPr>
            </w:pPr>
            <w:r w:rsidRPr="008047BF">
              <w:rPr>
                <w:rFonts w:ascii="Arial" w:hAnsi="Arial"/>
                <w:b w:val="0"/>
                <w:sz w:val="22"/>
                <w:szCs w:val="22"/>
              </w:rPr>
              <w:t>Essential</w:t>
            </w:r>
          </w:p>
        </w:tc>
      </w:tr>
      <w:tr w:rsidR="008047BF" w14:paraId="37000353" w14:textId="77777777">
        <w:tc>
          <w:tcPr>
            <w:tcW w:w="3807" w:type="dxa"/>
            <w:tcBorders>
              <w:top w:val="single" w:sz="6" w:space="0" w:color="000000"/>
              <w:left w:val="single" w:sz="6" w:space="0" w:color="000000"/>
              <w:bottom w:val="single" w:sz="6" w:space="0" w:color="000000"/>
            </w:tcBorders>
            <w:vAlign w:val="center"/>
          </w:tcPr>
          <w:p w14:paraId="73B6D1A4" w14:textId="2262EF83" w:rsidR="008047BF" w:rsidRPr="008047BF" w:rsidRDefault="008047BF" w:rsidP="008047BF">
            <w:pPr>
              <w:pStyle w:val="Heading4"/>
              <w:rPr>
                <w:rFonts w:ascii="Arial" w:eastAsia="Arial" w:hAnsi="Arial" w:cs="Arial"/>
                <w:b w:val="0"/>
                <w:sz w:val="22"/>
                <w:szCs w:val="22"/>
              </w:rPr>
            </w:pPr>
          </w:p>
        </w:tc>
        <w:tc>
          <w:tcPr>
            <w:tcW w:w="4500" w:type="dxa"/>
            <w:tcBorders>
              <w:top w:val="single" w:sz="6" w:space="0" w:color="000000"/>
              <w:left w:val="single" w:sz="6" w:space="0" w:color="000000"/>
              <w:bottom w:val="single" w:sz="6" w:space="0" w:color="000000"/>
              <w:right w:val="single" w:sz="6" w:space="0" w:color="000000"/>
            </w:tcBorders>
          </w:tcPr>
          <w:p w14:paraId="4795644F" w14:textId="488B4B6E" w:rsidR="008047BF" w:rsidRPr="008047BF" w:rsidRDefault="008047BF" w:rsidP="008047BF">
            <w:pPr>
              <w:rPr>
                <w:rFonts w:ascii="Arial" w:hAnsi="Arial" w:cs="Arial"/>
                <w:sz w:val="22"/>
              </w:rPr>
            </w:pPr>
          </w:p>
        </w:tc>
        <w:tc>
          <w:tcPr>
            <w:tcW w:w="1616" w:type="dxa"/>
            <w:tcBorders>
              <w:top w:val="single" w:sz="6" w:space="0" w:color="000000"/>
              <w:left w:val="single" w:sz="6" w:space="0" w:color="000000"/>
              <w:bottom w:val="single" w:sz="6" w:space="0" w:color="000000"/>
              <w:right w:val="single" w:sz="6" w:space="0" w:color="000000"/>
            </w:tcBorders>
          </w:tcPr>
          <w:p w14:paraId="4935FB8C" w14:textId="22D9A8CF" w:rsidR="008047BF" w:rsidRPr="008047BF" w:rsidRDefault="008047BF" w:rsidP="008047BF">
            <w:pPr>
              <w:pStyle w:val="Heading4"/>
              <w:rPr>
                <w:rFonts w:ascii="Arial" w:eastAsia="Arial" w:hAnsi="Arial" w:cs="Arial"/>
                <w:b w:val="0"/>
                <w:sz w:val="22"/>
                <w:szCs w:val="22"/>
              </w:rPr>
            </w:pPr>
          </w:p>
        </w:tc>
      </w:tr>
      <w:tr w:rsidR="008047BF" w14:paraId="7F9023FC" w14:textId="77777777">
        <w:tc>
          <w:tcPr>
            <w:tcW w:w="3807" w:type="dxa"/>
            <w:tcBorders>
              <w:top w:val="single" w:sz="6" w:space="0" w:color="000000"/>
              <w:left w:val="single" w:sz="6" w:space="0" w:color="000000"/>
              <w:bottom w:val="single" w:sz="6" w:space="0" w:color="000000"/>
            </w:tcBorders>
            <w:vAlign w:val="center"/>
          </w:tcPr>
          <w:p w14:paraId="168C5C59" w14:textId="4F413E23" w:rsidR="008047BF" w:rsidRPr="008047BF" w:rsidRDefault="008047BF" w:rsidP="008047BF">
            <w:pPr>
              <w:pStyle w:val="Heading4"/>
              <w:rPr>
                <w:rFonts w:ascii="Arial" w:hAnsi="Arial" w:cs="Arial"/>
                <w:b w:val="0"/>
                <w:sz w:val="22"/>
              </w:rPr>
            </w:pPr>
            <w:r w:rsidRPr="008047BF">
              <w:rPr>
                <w:rFonts w:ascii="Arial" w:hAnsi="Arial" w:cs="Arial"/>
                <w:b w:val="0"/>
                <w:sz w:val="22"/>
                <w:szCs w:val="22"/>
              </w:rPr>
              <w:t>Holds a recognised IT qualification</w:t>
            </w:r>
          </w:p>
        </w:tc>
        <w:tc>
          <w:tcPr>
            <w:tcW w:w="4500" w:type="dxa"/>
            <w:tcBorders>
              <w:top w:val="single" w:sz="6" w:space="0" w:color="000000"/>
              <w:left w:val="single" w:sz="6" w:space="0" w:color="000000"/>
              <w:bottom w:val="single" w:sz="6" w:space="0" w:color="000000"/>
              <w:right w:val="single" w:sz="6" w:space="0" w:color="000000"/>
            </w:tcBorders>
          </w:tcPr>
          <w:p w14:paraId="21BF89F7" w14:textId="14F9B1BD" w:rsidR="008047BF" w:rsidRPr="008047BF" w:rsidRDefault="008047BF" w:rsidP="008047BF">
            <w:pPr>
              <w:rPr>
                <w:rFonts w:ascii="Arial" w:hAnsi="Arial" w:cs="Arial"/>
                <w:sz w:val="22"/>
              </w:rPr>
            </w:pPr>
            <w:r w:rsidRPr="008047BF">
              <w:rPr>
                <w:rFonts w:ascii="Arial" w:hAnsi="Arial" w:cs="Arial"/>
                <w:sz w:val="22"/>
                <w:szCs w:val="22"/>
              </w:rPr>
              <w:t>(e.g. ECDL) or proven ability</w:t>
            </w:r>
          </w:p>
        </w:tc>
        <w:tc>
          <w:tcPr>
            <w:tcW w:w="1616" w:type="dxa"/>
            <w:tcBorders>
              <w:top w:val="single" w:sz="6" w:space="0" w:color="000000"/>
              <w:left w:val="single" w:sz="6" w:space="0" w:color="000000"/>
              <w:bottom w:val="single" w:sz="6" w:space="0" w:color="000000"/>
              <w:right w:val="single" w:sz="6" w:space="0" w:color="000000"/>
            </w:tcBorders>
          </w:tcPr>
          <w:p w14:paraId="4C1C9515" w14:textId="50842B11" w:rsidR="008047BF" w:rsidRPr="008047BF" w:rsidRDefault="008047BF" w:rsidP="008047BF">
            <w:pPr>
              <w:rPr>
                <w:rFonts w:eastAsia="Arial"/>
              </w:rPr>
            </w:pPr>
            <w:r w:rsidRPr="008047BF">
              <w:rPr>
                <w:rFonts w:ascii="Arial" w:hAnsi="Arial" w:cs="Arial"/>
                <w:sz w:val="22"/>
                <w:szCs w:val="22"/>
              </w:rPr>
              <w:t>Desirable</w:t>
            </w:r>
          </w:p>
        </w:tc>
      </w:tr>
    </w:tbl>
    <w:p w14:paraId="2544BCFB" w14:textId="77777777" w:rsidR="003D0625" w:rsidRPr="00E96050" w:rsidRDefault="003D0625" w:rsidP="003D0625">
      <w:pPr>
        <w:spacing w:before="120"/>
        <w:rPr>
          <w:rFonts w:ascii="Arial" w:eastAsia="Arial" w:hAnsi="Arial" w:cs="Arial"/>
          <w:sz w:val="22"/>
          <w:szCs w:val="22"/>
        </w:rPr>
      </w:pPr>
    </w:p>
    <w:p w14:paraId="5912B28A" w14:textId="3B5862F9" w:rsidR="003D0625" w:rsidRDefault="003D0625" w:rsidP="003D0625">
      <w:pPr>
        <w:spacing w:before="120"/>
        <w:rPr>
          <w:rFonts w:ascii="Arial" w:eastAsia="Arial" w:hAnsi="Arial" w:cs="Arial"/>
          <w:sz w:val="22"/>
          <w:szCs w:val="22"/>
        </w:rPr>
      </w:pPr>
      <w:r w:rsidRPr="00E96050">
        <w:rPr>
          <w:rFonts w:ascii="Arial" w:eastAsia="Arial" w:hAnsi="Arial" w:cs="Arial"/>
          <w:sz w:val="22"/>
          <w:szCs w:val="22"/>
        </w:rPr>
        <w:t>Minimum levels of knowledge, skills and experience required for this job</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4395"/>
        <w:gridCol w:w="1701"/>
      </w:tblGrid>
      <w:tr w:rsidR="00153099" w:rsidRPr="00E96050" w14:paraId="30241B99" w14:textId="77777777">
        <w:trPr>
          <w:trHeight w:val="360"/>
        </w:trPr>
        <w:tc>
          <w:tcPr>
            <w:tcW w:w="3828" w:type="dxa"/>
            <w:tcBorders>
              <w:right w:val="nil"/>
            </w:tcBorders>
          </w:tcPr>
          <w:p w14:paraId="3A7F8043" w14:textId="77777777" w:rsidR="00153099" w:rsidRPr="00E96050" w:rsidRDefault="00153099" w:rsidP="0081348B">
            <w:pPr>
              <w:pStyle w:val="Heading2"/>
              <w:tabs>
                <w:tab w:val="right" w:pos="8080"/>
              </w:tabs>
              <w:rPr>
                <w:i w:val="0"/>
                <w:sz w:val="22"/>
                <w:szCs w:val="22"/>
              </w:rPr>
            </w:pPr>
            <w:r w:rsidRPr="00E96050">
              <w:rPr>
                <w:i w:val="0"/>
                <w:sz w:val="22"/>
                <w:szCs w:val="22"/>
              </w:rPr>
              <w:t xml:space="preserve">Identify </w:t>
            </w:r>
          </w:p>
        </w:tc>
        <w:tc>
          <w:tcPr>
            <w:tcW w:w="4395" w:type="dxa"/>
            <w:tcBorders>
              <w:left w:val="nil"/>
            </w:tcBorders>
          </w:tcPr>
          <w:p w14:paraId="4868568B" w14:textId="77777777" w:rsidR="00153099" w:rsidRPr="00E96050" w:rsidRDefault="00153099" w:rsidP="0081348B">
            <w:pPr>
              <w:pStyle w:val="Heading2"/>
              <w:tabs>
                <w:tab w:val="right" w:pos="8080"/>
              </w:tabs>
              <w:rPr>
                <w:i w:val="0"/>
                <w:sz w:val="22"/>
                <w:szCs w:val="22"/>
              </w:rPr>
            </w:pPr>
            <w:r w:rsidRPr="00E96050">
              <w:rPr>
                <w:i w:val="0"/>
                <w:sz w:val="22"/>
                <w:szCs w:val="22"/>
              </w:rPr>
              <w:t>Describe</w:t>
            </w:r>
          </w:p>
        </w:tc>
        <w:tc>
          <w:tcPr>
            <w:tcW w:w="1701" w:type="dxa"/>
            <w:tcBorders>
              <w:left w:val="nil"/>
            </w:tcBorders>
          </w:tcPr>
          <w:p w14:paraId="65CCE1EB" w14:textId="77777777" w:rsidR="00153099" w:rsidRPr="00E96050" w:rsidRDefault="00153099" w:rsidP="0081348B">
            <w:pPr>
              <w:pStyle w:val="Heading2"/>
              <w:tabs>
                <w:tab w:val="right" w:pos="8080"/>
              </w:tabs>
              <w:spacing w:before="0" w:after="0"/>
              <w:rPr>
                <w:i w:val="0"/>
                <w:sz w:val="22"/>
                <w:szCs w:val="22"/>
              </w:rPr>
            </w:pPr>
            <w:r w:rsidRPr="00E96050">
              <w:rPr>
                <w:i w:val="0"/>
                <w:sz w:val="22"/>
                <w:szCs w:val="22"/>
              </w:rPr>
              <w:t>Essential/</w:t>
            </w:r>
          </w:p>
          <w:p w14:paraId="0003E2E5" w14:textId="77777777" w:rsidR="00153099" w:rsidRPr="00E96050" w:rsidRDefault="00153099" w:rsidP="0081348B">
            <w:pPr>
              <w:pStyle w:val="Heading2"/>
              <w:tabs>
                <w:tab w:val="right" w:pos="8080"/>
              </w:tabs>
              <w:spacing w:before="0" w:after="0"/>
              <w:rPr>
                <w:i w:val="0"/>
                <w:sz w:val="22"/>
                <w:szCs w:val="22"/>
              </w:rPr>
            </w:pPr>
            <w:r w:rsidRPr="00E96050">
              <w:rPr>
                <w:i w:val="0"/>
                <w:sz w:val="22"/>
                <w:szCs w:val="22"/>
              </w:rPr>
              <w:t>Desirable</w:t>
            </w:r>
          </w:p>
        </w:tc>
      </w:tr>
      <w:tr w:rsidR="00153099" w:rsidRPr="00E96050" w14:paraId="130947D0" w14:textId="77777777">
        <w:tc>
          <w:tcPr>
            <w:tcW w:w="3828" w:type="dxa"/>
          </w:tcPr>
          <w:p w14:paraId="74437D18" w14:textId="77777777" w:rsidR="00153099" w:rsidRPr="00E96050" w:rsidRDefault="00153099" w:rsidP="0081348B">
            <w:pPr>
              <w:tabs>
                <w:tab w:val="right" w:pos="8080"/>
              </w:tabs>
              <w:rPr>
                <w:rFonts w:ascii="Arial" w:eastAsia="Arial" w:hAnsi="Arial" w:cs="Arial"/>
                <w:sz w:val="22"/>
                <w:szCs w:val="22"/>
              </w:rPr>
            </w:pPr>
            <w:r w:rsidRPr="00E96050">
              <w:rPr>
                <w:rFonts w:ascii="Arial" w:eastAsia="Arial" w:hAnsi="Arial" w:cs="Arial"/>
                <w:b/>
                <w:sz w:val="22"/>
                <w:szCs w:val="22"/>
              </w:rPr>
              <w:t>Knowledge</w:t>
            </w:r>
          </w:p>
        </w:tc>
        <w:tc>
          <w:tcPr>
            <w:tcW w:w="4395" w:type="dxa"/>
          </w:tcPr>
          <w:p w14:paraId="5C22F871" w14:textId="77777777" w:rsidR="00153099" w:rsidRPr="00E96050" w:rsidRDefault="00153099" w:rsidP="0081348B">
            <w:pPr>
              <w:tabs>
                <w:tab w:val="right" w:pos="8080"/>
              </w:tabs>
              <w:rPr>
                <w:rFonts w:ascii="Arial" w:eastAsia="Arial" w:hAnsi="Arial" w:cs="Arial"/>
                <w:sz w:val="22"/>
                <w:szCs w:val="22"/>
              </w:rPr>
            </w:pPr>
          </w:p>
        </w:tc>
        <w:tc>
          <w:tcPr>
            <w:tcW w:w="1701" w:type="dxa"/>
          </w:tcPr>
          <w:p w14:paraId="44A1ECE1" w14:textId="77777777" w:rsidR="00153099" w:rsidRPr="00E96050" w:rsidRDefault="00153099" w:rsidP="0081348B">
            <w:pPr>
              <w:tabs>
                <w:tab w:val="right" w:pos="8080"/>
              </w:tabs>
              <w:rPr>
                <w:rFonts w:ascii="Arial" w:eastAsia="Arial" w:hAnsi="Arial" w:cs="Arial"/>
                <w:sz w:val="22"/>
                <w:szCs w:val="22"/>
              </w:rPr>
            </w:pPr>
          </w:p>
        </w:tc>
      </w:tr>
      <w:tr w:rsidR="00153099" w:rsidRPr="00E96050" w14:paraId="4742691D" w14:textId="77777777">
        <w:trPr>
          <w:trHeight w:val="320"/>
        </w:trPr>
        <w:tc>
          <w:tcPr>
            <w:tcW w:w="3828" w:type="dxa"/>
          </w:tcPr>
          <w:p w14:paraId="4C81FA9B" w14:textId="77777777" w:rsidR="00153099" w:rsidRPr="00F00C48" w:rsidRDefault="00153099" w:rsidP="00153099">
            <w:pPr>
              <w:pStyle w:val="Footer"/>
              <w:tabs>
                <w:tab w:val="left" w:pos="720"/>
              </w:tabs>
              <w:rPr>
                <w:rFonts w:ascii="Arial" w:hAnsi="Arial" w:cs="Arial"/>
                <w:sz w:val="22"/>
                <w:szCs w:val="22"/>
              </w:rPr>
            </w:pPr>
            <w:r w:rsidRPr="00F00C48">
              <w:rPr>
                <w:rFonts w:ascii="Arial" w:hAnsi="Arial" w:cs="Arial"/>
                <w:sz w:val="22"/>
                <w:szCs w:val="22"/>
                <w:lang w:val="en-GB"/>
              </w:rPr>
              <w:t>Technical</w:t>
            </w:r>
            <w:r w:rsidRPr="00F00C48">
              <w:rPr>
                <w:rFonts w:ascii="Arial" w:hAnsi="Arial" w:cs="Arial"/>
                <w:sz w:val="22"/>
                <w:szCs w:val="22"/>
              </w:rPr>
              <w:t xml:space="preserve"> knowledge and understanding of business support service delivery</w:t>
            </w:r>
          </w:p>
          <w:p w14:paraId="6614A265" w14:textId="611061BA" w:rsidR="00153099" w:rsidRPr="00E96050" w:rsidRDefault="00153099" w:rsidP="00153099">
            <w:pPr>
              <w:rPr>
                <w:rFonts w:ascii="Arial" w:hAnsi="Arial" w:cs="Arial"/>
                <w:sz w:val="22"/>
                <w:szCs w:val="22"/>
              </w:rPr>
            </w:pPr>
          </w:p>
        </w:tc>
        <w:tc>
          <w:tcPr>
            <w:tcW w:w="4395" w:type="dxa"/>
          </w:tcPr>
          <w:p w14:paraId="40A6E07F" w14:textId="5F88B431" w:rsidR="00153099" w:rsidRPr="00E96050" w:rsidRDefault="00153099" w:rsidP="00153099">
            <w:pPr>
              <w:rPr>
                <w:rFonts w:ascii="Arial" w:hAnsi="Arial" w:cs="Arial"/>
                <w:sz w:val="22"/>
                <w:szCs w:val="22"/>
              </w:rPr>
            </w:pPr>
            <w:r w:rsidRPr="00F00C48">
              <w:rPr>
                <w:rFonts w:ascii="Arial" w:hAnsi="Arial" w:cs="Arial"/>
                <w:sz w:val="22"/>
                <w:szCs w:val="22"/>
              </w:rPr>
              <w:t>Knowledge of work entailed across the service.</w:t>
            </w:r>
            <w:r>
              <w:rPr>
                <w:rFonts w:ascii="Arial" w:hAnsi="Arial" w:cs="Arial"/>
                <w:sz w:val="22"/>
                <w:szCs w:val="22"/>
              </w:rPr>
              <w:t xml:space="preserve">  </w:t>
            </w:r>
            <w:r w:rsidRPr="00F00C48">
              <w:rPr>
                <w:rFonts w:ascii="Arial" w:hAnsi="Arial" w:cs="Arial"/>
                <w:sz w:val="22"/>
                <w:szCs w:val="22"/>
              </w:rPr>
              <w:t>CCC policy knowledge to advise/guide others.</w:t>
            </w:r>
          </w:p>
        </w:tc>
        <w:tc>
          <w:tcPr>
            <w:tcW w:w="1701" w:type="dxa"/>
          </w:tcPr>
          <w:p w14:paraId="5CFF3FE0" w14:textId="6F7254B6" w:rsidR="00153099" w:rsidRPr="00E96050" w:rsidRDefault="00153099" w:rsidP="00153099">
            <w:pPr>
              <w:tabs>
                <w:tab w:val="right" w:pos="8080"/>
              </w:tabs>
              <w:spacing w:before="120"/>
              <w:rPr>
                <w:rFonts w:ascii="Arial" w:eastAsia="Arial" w:hAnsi="Arial" w:cs="Arial"/>
                <w:sz w:val="22"/>
                <w:szCs w:val="22"/>
              </w:rPr>
            </w:pPr>
            <w:r>
              <w:rPr>
                <w:rFonts w:ascii="Arial" w:hAnsi="Arial" w:cs="Arial"/>
                <w:bCs/>
              </w:rPr>
              <w:t>E</w:t>
            </w:r>
          </w:p>
        </w:tc>
      </w:tr>
      <w:tr w:rsidR="00153099" w:rsidRPr="00E96050" w14:paraId="2149F7C0" w14:textId="77777777">
        <w:trPr>
          <w:trHeight w:val="320"/>
        </w:trPr>
        <w:tc>
          <w:tcPr>
            <w:tcW w:w="3828" w:type="dxa"/>
          </w:tcPr>
          <w:p w14:paraId="6824CCE5" w14:textId="53C8A20F" w:rsidR="00153099" w:rsidRPr="00F00C48" w:rsidRDefault="004B09C3" w:rsidP="00153099">
            <w:pPr>
              <w:pStyle w:val="Footer"/>
              <w:tabs>
                <w:tab w:val="left" w:pos="720"/>
              </w:tabs>
              <w:rPr>
                <w:rFonts w:ascii="Arial" w:hAnsi="Arial" w:cs="Arial"/>
                <w:sz w:val="22"/>
                <w:szCs w:val="22"/>
                <w:lang w:val="en-GB"/>
              </w:rPr>
            </w:pPr>
            <w:r>
              <w:rPr>
                <w:rFonts w:ascii="Arial" w:hAnsi="Arial" w:cs="Arial"/>
                <w:sz w:val="22"/>
                <w:szCs w:val="22"/>
                <w:lang w:val="en-GB"/>
              </w:rPr>
              <w:t xml:space="preserve">Understanding of Adults Social Care </w:t>
            </w:r>
          </w:p>
        </w:tc>
        <w:tc>
          <w:tcPr>
            <w:tcW w:w="4395" w:type="dxa"/>
          </w:tcPr>
          <w:p w14:paraId="66D55FFB" w14:textId="7B618948" w:rsidR="00153099" w:rsidRPr="00F00C48" w:rsidRDefault="004B09C3" w:rsidP="00153099">
            <w:pPr>
              <w:rPr>
                <w:rFonts w:ascii="Arial" w:hAnsi="Arial" w:cs="Arial"/>
                <w:sz w:val="22"/>
                <w:szCs w:val="22"/>
              </w:rPr>
            </w:pPr>
            <w:r>
              <w:rPr>
                <w:rFonts w:ascii="Arial" w:hAnsi="Arial" w:cs="Arial"/>
                <w:sz w:val="22"/>
                <w:szCs w:val="22"/>
              </w:rPr>
              <w:t xml:space="preserve">Knowledge of Adults Social Care legislation, terminology, ways of working and key partners </w:t>
            </w:r>
          </w:p>
        </w:tc>
        <w:tc>
          <w:tcPr>
            <w:tcW w:w="1701" w:type="dxa"/>
          </w:tcPr>
          <w:p w14:paraId="22D00484" w14:textId="67DC8983" w:rsidR="00153099" w:rsidRDefault="004B09C3" w:rsidP="00153099">
            <w:pPr>
              <w:tabs>
                <w:tab w:val="right" w:pos="8080"/>
              </w:tabs>
              <w:spacing w:before="120"/>
              <w:rPr>
                <w:rFonts w:ascii="Arial" w:hAnsi="Arial" w:cs="Arial"/>
                <w:bCs/>
              </w:rPr>
            </w:pPr>
            <w:r>
              <w:rPr>
                <w:rFonts w:ascii="Arial" w:hAnsi="Arial" w:cs="Arial"/>
                <w:bCs/>
              </w:rPr>
              <w:t>D</w:t>
            </w:r>
          </w:p>
        </w:tc>
      </w:tr>
      <w:tr w:rsidR="00153099" w:rsidRPr="00E96050" w14:paraId="50DC5012" w14:textId="77777777">
        <w:tc>
          <w:tcPr>
            <w:tcW w:w="3828" w:type="dxa"/>
          </w:tcPr>
          <w:p w14:paraId="59C75739" w14:textId="77777777" w:rsidR="00153099" w:rsidRPr="00E96050" w:rsidRDefault="00153099" w:rsidP="0081348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sidRPr="00E96050">
              <w:rPr>
                <w:rFonts w:ascii="Arial" w:eastAsia="Arial" w:hAnsi="Arial" w:cs="Arial"/>
                <w:b/>
                <w:sz w:val="22"/>
                <w:szCs w:val="22"/>
              </w:rPr>
              <w:t>Skills</w:t>
            </w:r>
          </w:p>
        </w:tc>
        <w:tc>
          <w:tcPr>
            <w:tcW w:w="4395" w:type="dxa"/>
          </w:tcPr>
          <w:p w14:paraId="4F6A0FCE" w14:textId="77777777" w:rsidR="00153099" w:rsidRPr="00E96050" w:rsidRDefault="00153099" w:rsidP="0081348B">
            <w:pPr>
              <w:rPr>
                <w:rFonts w:ascii="Arial" w:hAnsi="Arial" w:cs="Arial"/>
                <w:sz w:val="22"/>
                <w:szCs w:val="22"/>
              </w:rPr>
            </w:pPr>
          </w:p>
        </w:tc>
        <w:tc>
          <w:tcPr>
            <w:tcW w:w="1701" w:type="dxa"/>
          </w:tcPr>
          <w:p w14:paraId="32ED3378" w14:textId="77777777" w:rsidR="00153099" w:rsidRPr="00E96050" w:rsidRDefault="00153099" w:rsidP="0081348B">
            <w:pPr>
              <w:tabs>
                <w:tab w:val="right" w:pos="8080"/>
              </w:tabs>
              <w:spacing w:before="120"/>
              <w:rPr>
                <w:rFonts w:ascii="Arial" w:eastAsia="Arial" w:hAnsi="Arial" w:cs="Arial"/>
                <w:sz w:val="22"/>
                <w:szCs w:val="22"/>
              </w:rPr>
            </w:pPr>
          </w:p>
        </w:tc>
      </w:tr>
      <w:tr w:rsidR="00153099" w:rsidRPr="00E96050" w14:paraId="65C7EC34" w14:textId="77777777">
        <w:tc>
          <w:tcPr>
            <w:tcW w:w="3828" w:type="dxa"/>
          </w:tcPr>
          <w:p w14:paraId="2EF89556" w14:textId="77777777" w:rsidR="00153099" w:rsidRPr="00E96050" w:rsidRDefault="00153099" w:rsidP="0081348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 xml:space="preserve">Interpersonal Skills </w:t>
            </w:r>
          </w:p>
        </w:tc>
        <w:tc>
          <w:tcPr>
            <w:tcW w:w="4395" w:type="dxa"/>
          </w:tcPr>
          <w:p w14:paraId="1185D312" w14:textId="77777777" w:rsidR="00153099" w:rsidRPr="00D74267" w:rsidRDefault="00153099" w:rsidP="0081348B">
            <w:pPr>
              <w:pStyle w:val="TNR12"/>
              <w:rPr>
                <w:rFonts w:ascii="Arial" w:hAnsi="Arial"/>
                <w:sz w:val="22"/>
                <w:szCs w:val="22"/>
              </w:rPr>
            </w:pPr>
            <w:r w:rsidRPr="00D74267">
              <w:rPr>
                <w:rFonts w:ascii="Arial" w:hAnsi="Arial"/>
                <w:sz w:val="22"/>
                <w:szCs w:val="22"/>
              </w:rPr>
              <w:t>Excellent interpersonal skills with an ability to relate to a wide range of audiences in a manner that inspires respect, trust and confidence with evidence of strong negotiating, networking, advocacy, oral, written and presentation skills.</w:t>
            </w:r>
          </w:p>
          <w:p w14:paraId="55FF1050" w14:textId="77777777" w:rsidR="00153099" w:rsidRPr="00E96050" w:rsidRDefault="00153099" w:rsidP="0081348B">
            <w:pPr>
              <w:rPr>
                <w:rFonts w:ascii="Arial" w:hAnsi="Arial" w:cs="Arial"/>
                <w:sz w:val="22"/>
                <w:szCs w:val="22"/>
              </w:rPr>
            </w:pPr>
          </w:p>
        </w:tc>
        <w:tc>
          <w:tcPr>
            <w:tcW w:w="1701" w:type="dxa"/>
          </w:tcPr>
          <w:p w14:paraId="35219E70" w14:textId="77777777" w:rsidR="00153099" w:rsidRPr="00E96050" w:rsidRDefault="00153099" w:rsidP="0081348B">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2992335A" w14:textId="77777777">
        <w:tc>
          <w:tcPr>
            <w:tcW w:w="3828" w:type="dxa"/>
          </w:tcPr>
          <w:p w14:paraId="41BD659A" w14:textId="77777777" w:rsidR="00153099" w:rsidRPr="00E96050" w:rsidRDefault="00153099" w:rsidP="0081348B">
            <w:pPr>
              <w:pBdr>
                <w:top w:val="none" w:sz="0" w:space="0" w:color="auto"/>
                <w:left w:val="none" w:sz="0" w:space="0" w:color="auto"/>
                <w:bottom w:val="none" w:sz="0" w:space="0" w:color="auto"/>
                <w:right w:val="none" w:sz="0" w:space="0" w:color="auto"/>
                <w:between w:val="none" w:sz="0" w:space="0" w:color="auto"/>
              </w:pBdr>
              <w:rPr>
                <w:rFonts w:ascii="Arial" w:hAnsi="Arial" w:cs="Arial"/>
                <w:sz w:val="22"/>
                <w:szCs w:val="22"/>
              </w:rPr>
            </w:pPr>
            <w:r>
              <w:rPr>
                <w:rFonts w:ascii="Arial" w:hAnsi="Arial" w:cs="Arial"/>
                <w:sz w:val="22"/>
                <w:szCs w:val="22"/>
              </w:rPr>
              <w:t xml:space="preserve">Motivation &amp; resilience </w:t>
            </w:r>
          </w:p>
        </w:tc>
        <w:tc>
          <w:tcPr>
            <w:tcW w:w="4395" w:type="dxa"/>
          </w:tcPr>
          <w:p w14:paraId="19EF8F34" w14:textId="77777777" w:rsidR="00153099" w:rsidRPr="00D74267" w:rsidRDefault="00153099" w:rsidP="0081348B">
            <w:pPr>
              <w:pStyle w:val="TNR12"/>
              <w:rPr>
                <w:rFonts w:ascii="Arial" w:hAnsi="Arial"/>
                <w:sz w:val="22"/>
                <w:szCs w:val="22"/>
              </w:rPr>
            </w:pPr>
            <w:r w:rsidRPr="00D74267">
              <w:rPr>
                <w:rFonts w:ascii="Arial" w:hAnsi="Arial"/>
                <w:sz w:val="22"/>
                <w:szCs w:val="22"/>
              </w:rPr>
              <w:t>High motivation, energy and personal drive, resilient and demonstrating highly developed emotional intelligence and self-awareness.</w:t>
            </w:r>
          </w:p>
          <w:p w14:paraId="16557198" w14:textId="77777777" w:rsidR="00153099" w:rsidRPr="00E96050" w:rsidRDefault="00153099" w:rsidP="0081348B">
            <w:pPr>
              <w:rPr>
                <w:rFonts w:ascii="Arial" w:hAnsi="Arial" w:cs="Arial"/>
                <w:sz w:val="22"/>
                <w:szCs w:val="22"/>
              </w:rPr>
            </w:pPr>
          </w:p>
        </w:tc>
        <w:tc>
          <w:tcPr>
            <w:tcW w:w="1701" w:type="dxa"/>
          </w:tcPr>
          <w:p w14:paraId="66F3946E" w14:textId="77777777" w:rsidR="00153099" w:rsidRPr="00E96050" w:rsidRDefault="00153099" w:rsidP="0081348B">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2B2062C2" w14:textId="77777777">
        <w:tc>
          <w:tcPr>
            <w:tcW w:w="3828" w:type="dxa"/>
          </w:tcPr>
          <w:p w14:paraId="2EAC4B90" w14:textId="0459740E" w:rsidR="00153099" w:rsidRPr="00F00C48" w:rsidRDefault="00153099" w:rsidP="00153099">
            <w:pPr>
              <w:rPr>
                <w:rFonts w:ascii="Arial" w:hAnsi="Arial" w:cs="Arial"/>
                <w:sz w:val="22"/>
                <w:szCs w:val="22"/>
              </w:rPr>
            </w:pPr>
            <w:r>
              <w:rPr>
                <w:rFonts w:ascii="Arial" w:hAnsi="Arial" w:cs="Arial"/>
                <w:sz w:val="22"/>
                <w:szCs w:val="22"/>
              </w:rPr>
              <w:t>A</w:t>
            </w:r>
            <w:r w:rsidRPr="00F00C48">
              <w:rPr>
                <w:rFonts w:ascii="Arial" w:hAnsi="Arial" w:cs="Arial"/>
                <w:sz w:val="22"/>
                <w:szCs w:val="22"/>
              </w:rPr>
              <w:t>nalyse and develop innovative, creative and effective solutions to problems</w:t>
            </w:r>
          </w:p>
          <w:p w14:paraId="68C8D30B" w14:textId="3F86BA77" w:rsidR="00153099" w:rsidRDefault="00153099" w:rsidP="00153099">
            <w:pPr>
              <w:rPr>
                <w:rFonts w:ascii="Arial" w:hAnsi="Arial" w:cs="Arial"/>
                <w:sz w:val="22"/>
                <w:szCs w:val="22"/>
              </w:rPr>
            </w:pPr>
          </w:p>
        </w:tc>
        <w:tc>
          <w:tcPr>
            <w:tcW w:w="4395" w:type="dxa"/>
          </w:tcPr>
          <w:p w14:paraId="0ECDB9C0" w14:textId="22DB8F1B" w:rsidR="00153099" w:rsidRPr="00E96050" w:rsidRDefault="00153099" w:rsidP="00153099">
            <w:pPr>
              <w:pStyle w:val="Default"/>
              <w:rPr>
                <w:sz w:val="22"/>
                <w:szCs w:val="22"/>
              </w:rPr>
            </w:pPr>
            <w:r w:rsidRPr="00F00C48">
              <w:rPr>
                <w:sz w:val="22"/>
                <w:szCs w:val="22"/>
              </w:rPr>
              <w:t>Identifying key issues with a view to resolution</w:t>
            </w:r>
          </w:p>
        </w:tc>
        <w:tc>
          <w:tcPr>
            <w:tcW w:w="1701" w:type="dxa"/>
          </w:tcPr>
          <w:p w14:paraId="055BBAF8" w14:textId="77777777" w:rsidR="00153099" w:rsidRPr="00E96050"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608346CB" w14:textId="77777777">
        <w:tc>
          <w:tcPr>
            <w:tcW w:w="3828" w:type="dxa"/>
          </w:tcPr>
          <w:p w14:paraId="14797BD4" w14:textId="77777777" w:rsidR="00153099" w:rsidRPr="00E96050" w:rsidRDefault="00153099" w:rsidP="0081348B">
            <w:pPr>
              <w:tabs>
                <w:tab w:val="right" w:pos="8080"/>
              </w:tabs>
              <w:rPr>
                <w:rFonts w:ascii="Arial" w:eastAsia="Arial" w:hAnsi="Arial" w:cs="Arial"/>
                <w:b/>
                <w:sz w:val="22"/>
                <w:szCs w:val="22"/>
              </w:rPr>
            </w:pPr>
            <w:r w:rsidRPr="00E96050">
              <w:rPr>
                <w:rFonts w:ascii="Arial" w:eastAsia="Arial" w:hAnsi="Arial" w:cs="Arial"/>
                <w:b/>
                <w:sz w:val="22"/>
                <w:szCs w:val="22"/>
              </w:rPr>
              <w:t>Experience</w:t>
            </w:r>
          </w:p>
        </w:tc>
        <w:tc>
          <w:tcPr>
            <w:tcW w:w="4395" w:type="dxa"/>
          </w:tcPr>
          <w:p w14:paraId="13903535" w14:textId="2DB23247" w:rsidR="00153099" w:rsidRPr="00E96050" w:rsidRDefault="00153099" w:rsidP="0081348B">
            <w:pPr>
              <w:tabs>
                <w:tab w:val="right" w:pos="8080"/>
              </w:tabs>
              <w:rPr>
                <w:rFonts w:ascii="Arial" w:eastAsia="Arial" w:hAnsi="Arial" w:cs="Arial"/>
                <w:sz w:val="22"/>
                <w:szCs w:val="22"/>
              </w:rPr>
            </w:pPr>
          </w:p>
        </w:tc>
        <w:tc>
          <w:tcPr>
            <w:tcW w:w="1701" w:type="dxa"/>
          </w:tcPr>
          <w:p w14:paraId="1E55E6C8" w14:textId="77777777" w:rsidR="00153099" w:rsidRPr="00E96050" w:rsidRDefault="00153099" w:rsidP="0081348B">
            <w:pPr>
              <w:tabs>
                <w:tab w:val="right" w:pos="8080"/>
              </w:tabs>
              <w:rPr>
                <w:rFonts w:ascii="Arial" w:eastAsia="Arial" w:hAnsi="Arial" w:cs="Arial"/>
                <w:sz w:val="22"/>
                <w:szCs w:val="22"/>
              </w:rPr>
            </w:pPr>
          </w:p>
        </w:tc>
      </w:tr>
      <w:tr w:rsidR="00153099" w:rsidRPr="00E96050" w14:paraId="0627E9AC" w14:textId="77777777">
        <w:tc>
          <w:tcPr>
            <w:tcW w:w="3828" w:type="dxa"/>
          </w:tcPr>
          <w:p w14:paraId="273FC62B" w14:textId="77777777" w:rsidR="00153099" w:rsidRPr="00E96050" w:rsidRDefault="00153099" w:rsidP="0081348B">
            <w:pPr>
              <w:rPr>
                <w:rFonts w:ascii="Arial" w:hAnsi="Arial" w:cs="Arial"/>
                <w:sz w:val="22"/>
                <w:szCs w:val="22"/>
              </w:rPr>
            </w:pPr>
            <w:r>
              <w:rPr>
                <w:rFonts w:ascii="Arial" w:hAnsi="Arial" w:cs="Arial"/>
                <w:sz w:val="22"/>
                <w:szCs w:val="22"/>
              </w:rPr>
              <w:t xml:space="preserve">Leadership &amp; management </w:t>
            </w:r>
          </w:p>
        </w:tc>
        <w:tc>
          <w:tcPr>
            <w:tcW w:w="4395" w:type="dxa"/>
          </w:tcPr>
          <w:p w14:paraId="54A23317" w14:textId="7D73C0BC" w:rsidR="00153099" w:rsidRPr="00D74267" w:rsidRDefault="00153099" w:rsidP="0081348B">
            <w:pPr>
              <w:pStyle w:val="TNR12"/>
              <w:rPr>
                <w:rFonts w:ascii="Arial" w:hAnsi="Arial"/>
                <w:sz w:val="22"/>
                <w:szCs w:val="22"/>
              </w:rPr>
            </w:pPr>
            <w:r>
              <w:rPr>
                <w:rFonts w:ascii="Arial" w:hAnsi="Arial"/>
                <w:sz w:val="22"/>
                <w:szCs w:val="22"/>
              </w:rPr>
              <w:t xml:space="preserve">Proven experience of successful </w:t>
            </w:r>
            <w:r w:rsidRPr="00D74267">
              <w:rPr>
                <w:rFonts w:ascii="Arial" w:hAnsi="Arial"/>
                <w:sz w:val="22"/>
                <w:szCs w:val="22"/>
              </w:rPr>
              <w:t>leadership and management within a relevant service contex</w:t>
            </w:r>
            <w:r>
              <w:rPr>
                <w:rFonts w:ascii="Arial" w:hAnsi="Arial"/>
                <w:sz w:val="22"/>
                <w:szCs w:val="22"/>
              </w:rPr>
              <w:t>t</w:t>
            </w:r>
            <w:r w:rsidRPr="00D74267">
              <w:rPr>
                <w:rFonts w:ascii="Arial" w:hAnsi="Arial"/>
                <w:sz w:val="22"/>
                <w:szCs w:val="22"/>
              </w:rPr>
              <w:t>.</w:t>
            </w:r>
          </w:p>
          <w:p w14:paraId="6D8EE087" w14:textId="77777777" w:rsidR="00153099" w:rsidRPr="00E96050" w:rsidRDefault="00153099" w:rsidP="008134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2"/>
                <w:szCs w:val="22"/>
              </w:rPr>
            </w:pPr>
          </w:p>
        </w:tc>
        <w:tc>
          <w:tcPr>
            <w:tcW w:w="1701" w:type="dxa"/>
          </w:tcPr>
          <w:p w14:paraId="1D489FD1" w14:textId="77777777" w:rsidR="00153099" w:rsidRPr="00E96050" w:rsidRDefault="00153099" w:rsidP="0081348B">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586BFA0D" w14:textId="77777777">
        <w:tc>
          <w:tcPr>
            <w:tcW w:w="3828" w:type="dxa"/>
          </w:tcPr>
          <w:p w14:paraId="35BA2AD2" w14:textId="77777777" w:rsidR="00153099" w:rsidRDefault="00153099" w:rsidP="0081348B">
            <w:pPr>
              <w:pStyle w:val="Default"/>
              <w:rPr>
                <w:sz w:val="22"/>
                <w:szCs w:val="22"/>
              </w:rPr>
            </w:pPr>
            <w:r>
              <w:rPr>
                <w:sz w:val="22"/>
                <w:szCs w:val="22"/>
              </w:rPr>
              <w:t xml:space="preserve">Working in a large organisation </w:t>
            </w:r>
          </w:p>
        </w:tc>
        <w:tc>
          <w:tcPr>
            <w:tcW w:w="4395" w:type="dxa"/>
          </w:tcPr>
          <w:p w14:paraId="42098EE2" w14:textId="79DBD787" w:rsidR="00153099" w:rsidRPr="00D74267" w:rsidRDefault="00153099" w:rsidP="0081348B">
            <w:pPr>
              <w:pStyle w:val="TNR12"/>
              <w:rPr>
                <w:rFonts w:ascii="Arial" w:hAnsi="Arial"/>
                <w:sz w:val="22"/>
                <w:szCs w:val="22"/>
              </w:rPr>
            </w:pPr>
            <w:r w:rsidRPr="00D74267">
              <w:rPr>
                <w:rFonts w:ascii="Arial" w:hAnsi="Arial"/>
                <w:sz w:val="22"/>
                <w:szCs w:val="22"/>
              </w:rPr>
              <w:t xml:space="preserve">A track record of </w:t>
            </w:r>
            <w:r>
              <w:rPr>
                <w:rFonts w:ascii="Arial" w:hAnsi="Arial"/>
                <w:sz w:val="22"/>
                <w:szCs w:val="22"/>
              </w:rPr>
              <w:t xml:space="preserve">improvement and success in operational delivery of services </w:t>
            </w:r>
          </w:p>
          <w:p w14:paraId="03BB50B8" w14:textId="77777777" w:rsidR="00153099" w:rsidRPr="00BF36FE" w:rsidRDefault="00153099" w:rsidP="0081348B">
            <w:pPr>
              <w:rPr>
                <w:rFonts w:ascii="Arial" w:hAnsi="Arial" w:cs="Arial"/>
                <w:sz w:val="22"/>
                <w:szCs w:val="22"/>
              </w:rPr>
            </w:pPr>
          </w:p>
        </w:tc>
        <w:tc>
          <w:tcPr>
            <w:tcW w:w="1701" w:type="dxa"/>
          </w:tcPr>
          <w:p w14:paraId="44144370" w14:textId="77777777" w:rsidR="00153099" w:rsidRDefault="00153099" w:rsidP="0081348B">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42F2ADB2" w14:textId="77777777">
        <w:tc>
          <w:tcPr>
            <w:tcW w:w="3828" w:type="dxa"/>
          </w:tcPr>
          <w:p w14:paraId="1E7A7C3F" w14:textId="39319021" w:rsidR="00153099" w:rsidRDefault="00153099" w:rsidP="00153099">
            <w:pPr>
              <w:pStyle w:val="Default"/>
              <w:rPr>
                <w:sz w:val="22"/>
                <w:szCs w:val="22"/>
              </w:rPr>
            </w:pPr>
            <w:r w:rsidRPr="00F00C48">
              <w:rPr>
                <w:sz w:val="22"/>
                <w:szCs w:val="22"/>
              </w:rPr>
              <w:lastRenderedPageBreak/>
              <w:t>Experience of providing advice to operational and senior managers</w:t>
            </w:r>
          </w:p>
        </w:tc>
        <w:tc>
          <w:tcPr>
            <w:tcW w:w="4395" w:type="dxa"/>
          </w:tcPr>
          <w:p w14:paraId="4C9FD4FC" w14:textId="3844F481" w:rsidR="00153099" w:rsidRDefault="00153099" w:rsidP="00153099">
            <w:pPr>
              <w:pStyle w:val="TNR12"/>
              <w:rPr>
                <w:rFonts w:ascii="Arial" w:hAnsi="Arial"/>
                <w:sz w:val="22"/>
                <w:szCs w:val="22"/>
              </w:rPr>
            </w:pPr>
            <w:r w:rsidRPr="00F00C48">
              <w:rPr>
                <w:rFonts w:ascii="Arial" w:hAnsi="Arial"/>
                <w:sz w:val="22"/>
                <w:szCs w:val="22"/>
              </w:rPr>
              <w:t>Consultations, report writing, input into decision makin</w:t>
            </w:r>
            <w:r>
              <w:rPr>
                <w:rFonts w:ascii="Arial" w:hAnsi="Arial"/>
                <w:sz w:val="22"/>
                <w:szCs w:val="22"/>
              </w:rPr>
              <w:t xml:space="preserve">g with ability to influence outcomes </w:t>
            </w:r>
          </w:p>
          <w:p w14:paraId="5BFD3AC7" w14:textId="2DD12C5E" w:rsidR="00153099" w:rsidRPr="00D74267" w:rsidRDefault="00153099" w:rsidP="00153099">
            <w:pPr>
              <w:pStyle w:val="TNR12"/>
              <w:rPr>
                <w:rFonts w:ascii="Arial" w:hAnsi="Arial"/>
                <w:sz w:val="22"/>
                <w:szCs w:val="22"/>
              </w:rPr>
            </w:pPr>
          </w:p>
        </w:tc>
        <w:tc>
          <w:tcPr>
            <w:tcW w:w="1701" w:type="dxa"/>
          </w:tcPr>
          <w:p w14:paraId="1CC4BF7C" w14:textId="2ABAA249" w:rsidR="00153099"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601EEF54" w14:textId="77777777">
        <w:tc>
          <w:tcPr>
            <w:tcW w:w="3828" w:type="dxa"/>
          </w:tcPr>
          <w:p w14:paraId="4164A0CF" w14:textId="77777777" w:rsidR="00153099" w:rsidRDefault="00153099" w:rsidP="00153099">
            <w:pPr>
              <w:pStyle w:val="Default"/>
              <w:rPr>
                <w:sz w:val="22"/>
                <w:szCs w:val="22"/>
              </w:rPr>
            </w:pPr>
            <w:r>
              <w:rPr>
                <w:sz w:val="22"/>
                <w:szCs w:val="22"/>
              </w:rPr>
              <w:t xml:space="preserve">Performance management </w:t>
            </w:r>
          </w:p>
        </w:tc>
        <w:tc>
          <w:tcPr>
            <w:tcW w:w="4395" w:type="dxa"/>
          </w:tcPr>
          <w:p w14:paraId="4C7A081B" w14:textId="77777777" w:rsidR="00153099" w:rsidRPr="00D74267" w:rsidRDefault="00153099" w:rsidP="00153099">
            <w:pPr>
              <w:pStyle w:val="TNR12"/>
              <w:rPr>
                <w:rFonts w:ascii="Arial" w:hAnsi="Arial"/>
                <w:sz w:val="22"/>
                <w:szCs w:val="22"/>
              </w:rPr>
            </w:pPr>
            <w:r w:rsidRPr="00D74267">
              <w:rPr>
                <w:rFonts w:ascii="Arial" w:hAnsi="Arial"/>
                <w:sz w:val="22"/>
                <w:szCs w:val="22"/>
              </w:rPr>
              <w:t>A demonstrable track record in performance management and evidence of partnership working to secure good performance.</w:t>
            </w:r>
          </w:p>
          <w:p w14:paraId="0095C4A9" w14:textId="77777777" w:rsidR="00153099" w:rsidRPr="00BF36FE" w:rsidRDefault="00153099" w:rsidP="00153099">
            <w:pPr>
              <w:rPr>
                <w:rFonts w:ascii="Arial" w:hAnsi="Arial" w:cs="Arial"/>
                <w:sz w:val="22"/>
                <w:szCs w:val="22"/>
              </w:rPr>
            </w:pPr>
          </w:p>
        </w:tc>
        <w:tc>
          <w:tcPr>
            <w:tcW w:w="1701" w:type="dxa"/>
          </w:tcPr>
          <w:p w14:paraId="0CA63A80" w14:textId="77777777" w:rsidR="00153099"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622DCD19" w14:textId="77777777">
        <w:tc>
          <w:tcPr>
            <w:tcW w:w="3828" w:type="dxa"/>
          </w:tcPr>
          <w:p w14:paraId="1DD06304" w14:textId="77777777" w:rsidR="00153099" w:rsidRPr="00E96050" w:rsidRDefault="00153099" w:rsidP="00153099">
            <w:pPr>
              <w:rPr>
                <w:rFonts w:ascii="Arial" w:hAnsi="Arial" w:cs="Arial"/>
                <w:sz w:val="22"/>
                <w:szCs w:val="22"/>
              </w:rPr>
            </w:pPr>
            <w:r>
              <w:rPr>
                <w:rFonts w:ascii="Arial" w:hAnsi="Arial" w:cs="Arial"/>
                <w:sz w:val="22"/>
                <w:szCs w:val="22"/>
              </w:rPr>
              <w:t xml:space="preserve">Leading Change </w:t>
            </w:r>
          </w:p>
        </w:tc>
        <w:tc>
          <w:tcPr>
            <w:tcW w:w="4395" w:type="dxa"/>
          </w:tcPr>
          <w:p w14:paraId="5E73450D" w14:textId="77777777" w:rsidR="00153099" w:rsidRPr="00BF36FE" w:rsidRDefault="00153099" w:rsidP="00153099">
            <w:pPr>
              <w:rPr>
                <w:rFonts w:ascii="Arial" w:hAnsi="Arial" w:cs="Arial"/>
                <w:sz w:val="22"/>
                <w:szCs w:val="22"/>
              </w:rPr>
            </w:pPr>
            <w:r>
              <w:rPr>
                <w:rFonts w:ascii="Arial" w:hAnsi="Arial"/>
                <w:sz w:val="22"/>
                <w:szCs w:val="22"/>
              </w:rPr>
              <w:t xml:space="preserve">Experience of contributing to </w:t>
            </w:r>
            <w:r w:rsidRPr="00D74267">
              <w:rPr>
                <w:rFonts w:ascii="Arial" w:hAnsi="Arial"/>
                <w:sz w:val="22"/>
                <w:szCs w:val="22"/>
              </w:rPr>
              <w:t>change within an organisation, with evidence of establishing a positive culture within teams</w:t>
            </w:r>
            <w:r>
              <w:rPr>
                <w:rFonts w:ascii="Arial" w:hAnsi="Arial"/>
                <w:sz w:val="22"/>
                <w:szCs w:val="22"/>
              </w:rPr>
              <w:t xml:space="preserve">. </w:t>
            </w:r>
          </w:p>
        </w:tc>
        <w:tc>
          <w:tcPr>
            <w:tcW w:w="1701" w:type="dxa"/>
          </w:tcPr>
          <w:p w14:paraId="072CF132" w14:textId="77777777" w:rsidR="00153099" w:rsidRPr="00E96050"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2785E351" w14:textId="77777777">
        <w:tc>
          <w:tcPr>
            <w:tcW w:w="3828" w:type="dxa"/>
          </w:tcPr>
          <w:p w14:paraId="092E0A26" w14:textId="7203B1F3" w:rsidR="00153099" w:rsidRPr="00F00C48" w:rsidRDefault="00153099" w:rsidP="00153099">
            <w:pPr>
              <w:pStyle w:val="Footer"/>
              <w:tabs>
                <w:tab w:val="left" w:pos="720"/>
              </w:tabs>
              <w:rPr>
                <w:rFonts w:ascii="Arial" w:hAnsi="Arial" w:cs="Arial"/>
                <w:sz w:val="22"/>
                <w:szCs w:val="22"/>
                <w:u w:val="single"/>
              </w:rPr>
            </w:pPr>
            <w:r>
              <w:rPr>
                <w:rFonts w:ascii="Arial" w:hAnsi="Arial" w:cs="Arial"/>
                <w:sz w:val="22"/>
                <w:szCs w:val="22"/>
                <w:lang w:val="en-GB"/>
              </w:rPr>
              <w:t>P</w:t>
            </w:r>
            <w:r w:rsidRPr="00F00C48">
              <w:rPr>
                <w:rFonts w:ascii="Arial" w:hAnsi="Arial" w:cs="Arial"/>
                <w:sz w:val="22"/>
                <w:szCs w:val="22"/>
              </w:rPr>
              <w:t>roject management, either on a formal or informal basis</w:t>
            </w:r>
          </w:p>
          <w:p w14:paraId="4EF29E76" w14:textId="77777777" w:rsidR="00153099" w:rsidRDefault="00153099" w:rsidP="00153099">
            <w:pPr>
              <w:rPr>
                <w:rFonts w:ascii="Arial" w:hAnsi="Arial" w:cs="Arial"/>
                <w:sz w:val="22"/>
                <w:szCs w:val="22"/>
              </w:rPr>
            </w:pPr>
          </w:p>
        </w:tc>
        <w:tc>
          <w:tcPr>
            <w:tcW w:w="4395" w:type="dxa"/>
          </w:tcPr>
          <w:p w14:paraId="4CB5E9B0" w14:textId="4647FD9D" w:rsidR="00153099" w:rsidRDefault="00153099" w:rsidP="00153099">
            <w:pPr>
              <w:rPr>
                <w:rFonts w:ascii="Arial" w:hAnsi="Arial"/>
                <w:sz w:val="22"/>
                <w:szCs w:val="22"/>
              </w:rPr>
            </w:pPr>
            <w:r w:rsidRPr="00F00C48">
              <w:rPr>
                <w:rFonts w:ascii="Arial" w:hAnsi="Arial" w:cs="Arial"/>
                <w:sz w:val="22"/>
                <w:szCs w:val="22"/>
              </w:rPr>
              <w:t>Lead on projects</w:t>
            </w:r>
            <w:r>
              <w:rPr>
                <w:rFonts w:ascii="Arial" w:hAnsi="Arial" w:cs="Arial"/>
                <w:sz w:val="22"/>
                <w:szCs w:val="22"/>
              </w:rPr>
              <w:t xml:space="preserve"> and workstreams across services </w:t>
            </w:r>
          </w:p>
        </w:tc>
        <w:tc>
          <w:tcPr>
            <w:tcW w:w="1701" w:type="dxa"/>
          </w:tcPr>
          <w:p w14:paraId="79D2D016" w14:textId="3483EB2D" w:rsidR="00153099"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E</w:t>
            </w:r>
          </w:p>
        </w:tc>
      </w:tr>
      <w:tr w:rsidR="00153099" w:rsidRPr="00E96050" w14:paraId="6D4BB040" w14:textId="77777777">
        <w:tc>
          <w:tcPr>
            <w:tcW w:w="3828" w:type="dxa"/>
          </w:tcPr>
          <w:p w14:paraId="51848C7B" w14:textId="4955E02C" w:rsidR="00153099" w:rsidRPr="004B09C3" w:rsidRDefault="00153099" w:rsidP="00153099">
            <w:pPr>
              <w:pStyle w:val="Footer"/>
              <w:tabs>
                <w:tab w:val="left" w:pos="720"/>
              </w:tabs>
              <w:rPr>
                <w:rFonts w:ascii="Arial" w:hAnsi="Arial" w:cs="Arial"/>
                <w:bCs/>
                <w:sz w:val="22"/>
                <w:szCs w:val="22"/>
              </w:rPr>
            </w:pPr>
            <w:r w:rsidRPr="004B09C3">
              <w:rPr>
                <w:rFonts w:ascii="Arial" w:hAnsi="Arial" w:cs="Arial"/>
                <w:sz w:val="22"/>
                <w:szCs w:val="22"/>
              </w:rPr>
              <w:t xml:space="preserve">Financial Management </w:t>
            </w:r>
          </w:p>
        </w:tc>
        <w:tc>
          <w:tcPr>
            <w:tcW w:w="4395" w:type="dxa"/>
          </w:tcPr>
          <w:p w14:paraId="650E1D8D" w14:textId="7E85D75D" w:rsidR="00153099" w:rsidRPr="00F00C48" w:rsidRDefault="00153099" w:rsidP="00153099">
            <w:pPr>
              <w:rPr>
                <w:rFonts w:ascii="Arial" w:eastAsia="Calibri" w:hAnsi="Arial" w:cs="Arial"/>
                <w:sz w:val="22"/>
                <w:szCs w:val="22"/>
                <w:lang w:eastAsia="en-US"/>
              </w:rPr>
            </w:pPr>
            <w:r>
              <w:rPr>
                <w:rFonts w:ascii="Arial" w:hAnsi="Arial"/>
                <w:sz w:val="22"/>
                <w:szCs w:val="22"/>
              </w:rPr>
              <w:t>Proven experience of successful budget management</w:t>
            </w:r>
          </w:p>
        </w:tc>
        <w:tc>
          <w:tcPr>
            <w:tcW w:w="1701" w:type="dxa"/>
          </w:tcPr>
          <w:p w14:paraId="6990A660" w14:textId="6FA413C0" w:rsidR="00153099" w:rsidRDefault="00153099" w:rsidP="00153099">
            <w:pPr>
              <w:tabs>
                <w:tab w:val="right" w:pos="8080"/>
              </w:tabs>
              <w:spacing w:before="120"/>
              <w:rPr>
                <w:rFonts w:ascii="Arial" w:eastAsia="Arial" w:hAnsi="Arial" w:cs="Arial"/>
                <w:sz w:val="22"/>
                <w:szCs w:val="22"/>
              </w:rPr>
            </w:pPr>
            <w:r>
              <w:rPr>
                <w:rFonts w:ascii="Arial" w:eastAsia="Arial" w:hAnsi="Arial" w:cs="Arial"/>
                <w:sz w:val="22"/>
                <w:szCs w:val="22"/>
              </w:rPr>
              <w:t>D</w:t>
            </w:r>
          </w:p>
        </w:tc>
      </w:tr>
      <w:tr w:rsidR="00153099" w:rsidRPr="00E96050" w14:paraId="74C2171B" w14:textId="77777777">
        <w:tc>
          <w:tcPr>
            <w:tcW w:w="3828" w:type="dxa"/>
          </w:tcPr>
          <w:p w14:paraId="4033E9F5" w14:textId="4EE4744E" w:rsidR="00153099" w:rsidRPr="00153099" w:rsidRDefault="00153099" w:rsidP="00153099">
            <w:pPr>
              <w:pStyle w:val="Footer"/>
              <w:tabs>
                <w:tab w:val="left" w:pos="720"/>
              </w:tabs>
              <w:rPr>
                <w:rFonts w:ascii="Arial" w:hAnsi="Arial" w:cs="Arial"/>
                <w:bCs/>
                <w:sz w:val="22"/>
                <w:szCs w:val="22"/>
                <w:lang w:val="en-GB"/>
              </w:rPr>
            </w:pPr>
            <w:r w:rsidRPr="00153099">
              <w:rPr>
                <w:rFonts w:ascii="Arial" w:hAnsi="Arial" w:cs="Arial"/>
                <w:bCs/>
                <w:sz w:val="22"/>
                <w:szCs w:val="22"/>
              </w:rPr>
              <w:t>Equal opportunities</w:t>
            </w:r>
          </w:p>
        </w:tc>
        <w:tc>
          <w:tcPr>
            <w:tcW w:w="4395" w:type="dxa"/>
          </w:tcPr>
          <w:p w14:paraId="22A334B9" w14:textId="2D4EB3DF" w:rsidR="00153099" w:rsidRPr="00F00C48" w:rsidRDefault="00153099" w:rsidP="00153099">
            <w:pPr>
              <w:rPr>
                <w:rFonts w:ascii="Arial" w:hAnsi="Arial" w:cs="Arial"/>
                <w:sz w:val="22"/>
                <w:szCs w:val="22"/>
              </w:rPr>
            </w:pPr>
            <w:r w:rsidRPr="00F00C48">
              <w:rPr>
                <w:rFonts w:ascii="Arial" w:eastAsia="Calibri" w:hAnsi="Arial" w:cs="Arial"/>
                <w:sz w:val="22"/>
                <w:szCs w:val="22"/>
                <w:lang w:eastAsia="en-US"/>
              </w:rPr>
              <w:t>Ability to demonstrate awareness/understanding of equal opportunities and other people’s behaviour, physical, social and welfare needs</w:t>
            </w:r>
          </w:p>
        </w:tc>
        <w:tc>
          <w:tcPr>
            <w:tcW w:w="1701" w:type="dxa"/>
          </w:tcPr>
          <w:p w14:paraId="6A2A5314" w14:textId="77777777" w:rsidR="00153099" w:rsidRDefault="00153099" w:rsidP="00153099">
            <w:pPr>
              <w:tabs>
                <w:tab w:val="right" w:pos="8080"/>
              </w:tabs>
              <w:spacing w:before="120"/>
              <w:rPr>
                <w:rFonts w:ascii="Arial" w:eastAsia="Arial" w:hAnsi="Arial" w:cs="Arial"/>
                <w:sz w:val="22"/>
                <w:szCs w:val="22"/>
              </w:rPr>
            </w:pPr>
          </w:p>
        </w:tc>
      </w:tr>
    </w:tbl>
    <w:p w14:paraId="48D9B65C" w14:textId="77777777" w:rsidR="008047BF" w:rsidRPr="00E96050" w:rsidRDefault="008047BF" w:rsidP="003D0625">
      <w:pPr>
        <w:spacing w:before="120"/>
        <w:rPr>
          <w:rFonts w:ascii="Arial" w:eastAsia="Arial" w:hAnsi="Arial" w:cs="Arial"/>
          <w:sz w:val="22"/>
          <w:szCs w:val="22"/>
        </w:rPr>
      </w:pPr>
    </w:p>
    <w:p w14:paraId="08A4440A" w14:textId="77777777" w:rsidR="003D0625" w:rsidRPr="00E96050" w:rsidRDefault="003D0625" w:rsidP="003D0625">
      <w:pPr>
        <w:rPr>
          <w:rFonts w:ascii="Arial" w:eastAsia="Arial" w:hAnsi="Arial" w:cs="Arial"/>
          <w:color w:val="FFFFFF"/>
          <w:sz w:val="22"/>
          <w:szCs w:val="22"/>
        </w:rPr>
      </w:pPr>
    </w:p>
    <w:p w14:paraId="20D2F86B" w14:textId="77777777" w:rsidR="003D0625" w:rsidRPr="00E96050" w:rsidRDefault="003D0625" w:rsidP="003D0625">
      <w:pPr>
        <w:shd w:val="clear" w:color="auto" w:fill="000000"/>
        <w:ind w:left="-567"/>
        <w:jc w:val="center"/>
        <w:rPr>
          <w:rFonts w:ascii="Arial" w:eastAsia="Arial" w:hAnsi="Arial" w:cs="Arial"/>
          <w:color w:val="FFFFFF"/>
          <w:sz w:val="22"/>
          <w:szCs w:val="22"/>
        </w:rPr>
      </w:pPr>
      <w:r w:rsidRPr="00E96050">
        <w:rPr>
          <w:rFonts w:ascii="Arial" w:eastAsia="Arial" w:hAnsi="Arial" w:cs="Arial"/>
          <w:b/>
          <w:color w:val="FFFFFF"/>
          <w:sz w:val="22"/>
          <w:szCs w:val="22"/>
        </w:rPr>
        <w:t>Disclosure level</w:t>
      </w:r>
    </w:p>
    <w:p w14:paraId="5890F0F8" w14:textId="77777777" w:rsidR="003D0625" w:rsidRPr="00E96050" w:rsidRDefault="003D0625" w:rsidP="003D0625">
      <w:pPr>
        <w:jc w:val="center"/>
        <w:rPr>
          <w:rFonts w:ascii="Arial" w:eastAsia="Arial" w:hAnsi="Arial" w:cs="Arial"/>
          <w:color w:val="FFFFFF"/>
          <w:sz w:val="22"/>
          <w:szCs w:val="22"/>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2430"/>
        <w:gridCol w:w="2430"/>
      </w:tblGrid>
      <w:tr w:rsidR="003D0625" w:rsidRPr="00E96050" w14:paraId="27A2D951" w14:textId="77777777">
        <w:tc>
          <w:tcPr>
            <w:tcW w:w="4887" w:type="dxa"/>
            <w:vMerge w:val="restart"/>
          </w:tcPr>
          <w:p w14:paraId="4B793A9A" w14:textId="77777777" w:rsidR="003D0625" w:rsidRPr="00E96050" w:rsidRDefault="003D0625" w:rsidP="00FD5226">
            <w:pPr>
              <w:rPr>
                <w:rFonts w:ascii="Arial" w:eastAsia="Arial" w:hAnsi="Arial" w:cs="Arial"/>
                <w:sz w:val="22"/>
                <w:szCs w:val="22"/>
              </w:rPr>
            </w:pPr>
            <w:r w:rsidRPr="00E96050">
              <w:rPr>
                <w:rFonts w:ascii="Arial" w:eastAsia="Arial" w:hAnsi="Arial" w:cs="Arial"/>
                <w:sz w:val="22"/>
                <w:szCs w:val="22"/>
              </w:rPr>
              <w:t>What disclosure level is required for this post?</w:t>
            </w:r>
          </w:p>
        </w:tc>
        <w:tc>
          <w:tcPr>
            <w:tcW w:w="2430" w:type="dxa"/>
          </w:tcPr>
          <w:p w14:paraId="04C9FDFD" w14:textId="77777777" w:rsidR="003D0625" w:rsidRPr="00E96050" w:rsidRDefault="003D0625" w:rsidP="00FD5226">
            <w:pPr>
              <w:spacing w:after="120"/>
              <w:rPr>
                <w:rFonts w:ascii="Arial" w:eastAsia="Arial" w:hAnsi="Arial" w:cs="Arial"/>
                <w:sz w:val="22"/>
                <w:szCs w:val="22"/>
              </w:rPr>
            </w:pPr>
            <w:r w:rsidRPr="00E96050">
              <w:rPr>
                <w:rFonts w:ascii="Arial" w:eastAsia="Arial" w:hAnsi="Arial" w:cs="Arial"/>
                <w:sz w:val="22"/>
                <w:szCs w:val="22"/>
              </w:rPr>
              <w:t xml:space="preserve">None </w:t>
            </w:r>
          </w:p>
        </w:tc>
        <w:tc>
          <w:tcPr>
            <w:tcW w:w="2430" w:type="dxa"/>
          </w:tcPr>
          <w:p w14:paraId="542196CB" w14:textId="77777777" w:rsidR="003D0625" w:rsidRPr="00E96050" w:rsidRDefault="003D0625" w:rsidP="00FD5226">
            <w:pPr>
              <w:spacing w:after="120"/>
              <w:rPr>
                <w:rFonts w:ascii="Arial" w:eastAsia="Arial" w:hAnsi="Arial" w:cs="Arial"/>
                <w:sz w:val="22"/>
                <w:szCs w:val="22"/>
              </w:rPr>
            </w:pPr>
            <w:r w:rsidRPr="00E96050">
              <w:rPr>
                <w:rFonts w:ascii="Arial" w:eastAsia="Arial" w:hAnsi="Arial" w:cs="Arial"/>
                <w:sz w:val="22"/>
                <w:szCs w:val="22"/>
              </w:rPr>
              <w:t>Standard</w:t>
            </w:r>
          </w:p>
        </w:tc>
      </w:tr>
      <w:tr w:rsidR="003D0625" w:rsidRPr="00E96050" w14:paraId="48DB4F2B" w14:textId="77777777">
        <w:tc>
          <w:tcPr>
            <w:tcW w:w="4887" w:type="dxa"/>
            <w:vMerge/>
          </w:tcPr>
          <w:p w14:paraId="2D77BDA9" w14:textId="77777777" w:rsidR="003D0625" w:rsidRPr="00E96050" w:rsidRDefault="003D0625" w:rsidP="00FD5226">
            <w:pPr>
              <w:rPr>
                <w:rFonts w:ascii="Arial" w:eastAsia="Arial" w:hAnsi="Arial" w:cs="Arial"/>
                <w:sz w:val="22"/>
                <w:szCs w:val="22"/>
              </w:rPr>
            </w:pPr>
          </w:p>
        </w:tc>
        <w:tc>
          <w:tcPr>
            <w:tcW w:w="2430" w:type="dxa"/>
          </w:tcPr>
          <w:p w14:paraId="65B3CFF0" w14:textId="4B7576B4" w:rsidR="003D0625" w:rsidRPr="006B2992" w:rsidRDefault="008047BF" w:rsidP="00FD5226">
            <w:pPr>
              <w:rPr>
                <w:rFonts w:ascii="Arial" w:eastAsia="Arial" w:hAnsi="Arial" w:cs="Arial"/>
                <w:b/>
                <w:sz w:val="22"/>
                <w:szCs w:val="22"/>
              </w:rPr>
            </w:pPr>
            <w:r>
              <w:rPr>
                <w:rFonts w:ascii="Wingdings 2" w:eastAsia="Wingdings 2" w:hAnsi="Wingdings 2" w:cs="Wingdings 2"/>
                <w:b/>
                <w:sz w:val="22"/>
                <w:szCs w:val="22"/>
              </w:rPr>
              <w:t>P</w:t>
            </w:r>
          </w:p>
        </w:tc>
        <w:tc>
          <w:tcPr>
            <w:tcW w:w="2430" w:type="dxa"/>
          </w:tcPr>
          <w:p w14:paraId="3E3D1855" w14:textId="5F5E360A" w:rsidR="003D0625" w:rsidRPr="00E96050" w:rsidRDefault="003D0625" w:rsidP="00FD5226">
            <w:pPr>
              <w:rPr>
                <w:rFonts w:ascii="Arial" w:eastAsia="Arial" w:hAnsi="Arial" w:cs="Arial"/>
                <w:sz w:val="22"/>
                <w:szCs w:val="22"/>
              </w:rPr>
            </w:pPr>
          </w:p>
        </w:tc>
      </w:tr>
    </w:tbl>
    <w:p w14:paraId="2078F9BE" w14:textId="77777777" w:rsidR="003D0625" w:rsidRPr="00E96050" w:rsidRDefault="003D0625" w:rsidP="003D0625">
      <w:pPr>
        <w:rPr>
          <w:rFonts w:ascii="Arial" w:eastAsia="Arial" w:hAnsi="Arial" w:cs="Arial"/>
          <w:sz w:val="22"/>
          <w:szCs w:val="22"/>
        </w:rPr>
      </w:pPr>
    </w:p>
    <w:p w14:paraId="5C11AEAF" w14:textId="77777777" w:rsidR="003D0625" w:rsidRPr="00E96050" w:rsidRDefault="003D0625" w:rsidP="003D0625">
      <w:pPr>
        <w:shd w:val="clear" w:color="auto" w:fill="000000"/>
        <w:ind w:left="-567"/>
        <w:jc w:val="center"/>
        <w:rPr>
          <w:rFonts w:ascii="Arial" w:eastAsia="Arial" w:hAnsi="Arial" w:cs="Arial"/>
          <w:color w:val="FFFFFF"/>
          <w:sz w:val="22"/>
          <w:szCs w:val="22"/>
        </w:rPr>
      </w:pPr>
      <w:r w:rsidRPr="00E96050">
        <w:rPr>
          <w:rFonts w:ascii="Arial" w:eastAsia="Arial" w:hAnsi="Arial" w:cs="Arial"/>
          <w:b/>
          <w:color w:val="FFFFFF"/>
          <w:sz w:val="22"/>
          <w:szCs w:val="22"/>
        </w:rPr>
        <w:t>Work type</w:t>
      </w:r>
    </w:p>
    <w:p w14:paraId="2D676669" w14:textId="77777777" w:rsidR="003D0625" w:rsidRPr="00E96050" w:rsidRDefault="003D0625" w:rsidP="003D0625">
      <w:pPr>
        <w:rPr>
          <w:rFonts w:ascii="Arial" w:eastAsia="Arial" w:hAnsi="Arial" w:cs="Arial"/>
          <w:sz w:val="22"/>
          <w:szCs w:val="22"/>
        </w:rPr>
      </w:pPr>
    </w:p>
    <w:tbl>
      <w:tblPr>
        <w:tblW w:w="97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7"/>
        <w:gridCol w:w="1215"/>
        <w:gridCol w:w="1215"/>
        <w:gridCol w:w="1215"/>
        <w:gridCol w:w="1215"/>
      </w:tblGrid>
      <w:tr w:rsidR="003D0625" w:rsidRPr="00E96050" w14:paraId="1AC35259" w14:textId="77777777">
        <w:tc>
          <w:tcPr>
            <w:tcW w:w="4887" w:type="dxa"/>
          </w:tcPr>
          <w:p w14:paraId="72D0A721" w14:textId="77777777" w:rsidR="003D0625" w:rsidRPr="00E96050" w:rsidRDefault="003D0625" w:rsidP="00FD5226">
            <w:pPr>
              <w:rPr>
                <w:rFonts w:ascii="Arial" w:eastAsia="Arial" w:hAnsi="Arial" w:cs="Arial"/>
                <w:sz w:val="22"/>
                <w:szCs w:val="22"/>
              </w:rPr>
            </w:pPr>
            <w:r w:rsidRPr="00E96050">
              <w:rPr>
                <w:rFonts w:ascii="Arial" w:eastAsia="Arial" w:hAnsi="Arial" w:cs="Arial"/>
                <w:sz w:val="22"/>
                <w:szCs w:val="22"/>
              </w:rPr>
              <w:t>What work type does this role fit into? (tick one box that reflects the main work type, the default workers type is flexible)</w:t>
            </w:r>
          </w:p>
        </w:tc>
        <w:tc>
          <w:tcPr>
            <w:tcW w:w="1215" w:type="dxa"/>
          </w:tcPr>
          <w:p w14:paraId="49A886C9" w14:textId="77777777" w:rsidR="003D0625" w:rsidRPr="00E96050" w:rsidRDefault="003D0625" w:rsidP="00FD5226">
            <w:pPr>
              <w:rPr>
                <w:rFonts w:ascii="Arial" w:eastAsia="Arial" w:hAnsi="Arial" w:cs="Arial"/>
                <w:sz w:val="22"/>
                <w:szCs w:val="22"/>
              </w:rPr>
            </w:pPr>
            <w:r w:rsidRPr="00E96050">
              <w:rPr>
                <w:rFonts w:ascii="Arial" w:eastAsia="Arial" w:hAnsi="Arial" w:cs="Arial"/>
                <w:sz w:val="22"/>
                <w:szCs w:val="22"/>
              </w:rPr>
              <w:t>Fixed</w:t>
            </w:r>
            <w:r w:rsidRPr="00E96050">
              <w:rPr>
                <w:rFonts w:ascii="Arial" w:eastAsia="Arial" w:hAnsi="Arial" w:cs="Arial"/>
                <w:sz w:val="22"/>
                <w:szCs w:val="22"/>
              </w:rPr>
              <w:tab/>
            </w:r>
          </w:p>
          <w:p w14:paraId="6147B924" w14:textId="77777777" w:rsidR="003D0625" w:rsidRPr="00E96050" w:rsidRDefault="003D0625" w:rsidP="00FD5226">
            <w:pPr>
              <w:rPr>
                <w:rFonts w:ascii="Arial" w:eastAsia="Arial" w:hAnsi="Arial" w:cs="Arial"/>
                <w:sz w:val="22"/>
                <w:szCs w:val="22"/>
              </w:rPr>
            </w:pPr>
          </w:p>
        </w:tc>
        <w:tc>
          <w:tcPr>
            <w:tcW w:w="1215" w:type="dxa"/>
          </w:tcPr>
          <w:p w14:paraId="63E08E79" w14:textId="77777777" w:rsidR="003D0625" w:rsidRDefault="003D0625" w:rsidP="00ED41F6">
            <w:pPr>
              <w:rPr>
                <w:rFonts w:ascii="Arial" w:eastAsia="Arial" w:hAnsi="Arial" w:cs="Arial"/>
                <w:sz w:val="22"/>
                <w:szCs w:val="22"/>
              </w:rPr>
            </w:pPr>
            <w:r w:rsidRPr="00E96050">
              <w:rPr>
                <w:rFonts w:ascii="Arial" w:eastAsia="Arial" w:hAnsi="Arial" w:cs="Arial"/>
                <w:sz w:val="22"/>
                <w:szCs w:val="22"/>
              </w:rPr>
              <w:t>Flexible</w:t>
            </w:r>
          </w:p>
          <w:p w14:paraId="1796780A" w14:textId="38C6AAD3" w:rsidR="008047BF" w:rsidRPr="00E96050" w:rsidRDefault="008047BF" w:rsidP="00ED41F6">
            <w:pPr>
              <w:rPr>
                <w:rFonts w:ascii="Arial" w:eastAsia="Arial" w:hAnsi="Arial" w:cs="Arial"/>
                <w:sz w:val="22"/>
                <w:szCs w:val="22"/>
              </w:rPr>
            </w:pPr>
            <w:r>
              <w:rPr>
                <w:rFonts w:ascii="Wingdings 2" w:eastAsia="Wingdings 2" w:hAnsi="Wingdings 2" w:cs="Wingdings 2"/>
                <w:sz w:val="22"/>
                <w:szCs w:val="22"/>
              </w:rPr>
              <w:t>P</w:t>
            </w:r>
          </w:p>
        </w:tc>
        <w:tc>
          <w:tcPr>
            <w:tcW w:w="1215" w:type="dxa"/>
          </w:tcPr>
          <w:p w14:paraId="0287E8EF" w14:textId="77777777" w:rsidR="003D0625" w:rsidRPr="00E96050" w:rsidRDefault="003D0625" w:rsidP="00FD5226">
            <w:pPr>
              <w:rPr>
                <w:rFonts w:ascii="Arial" w:eastAsia="Arial" w:hAnsi="Arial" w:cs="Arial"/>
                <w:sz w:val="22"/>
                <w:szCs w:val="22"/>
              </w:rPr>
            </w:pPr>
            <w:r w:rsidRPr="00E96050">
              <w:rPr>
                <w:rFonts w:ascii="Arial" w:eastAsia="Arial" w:hAnsi="Arial" w:cs="Arial"/>
                <w:sz w:val="22"/>
                <w:szCs w:val="22"/>
              </w:rPr>
              <w:t>Field</w:t>
            </w:r>
          </w:p>
        </w:tc>
        <w:tc>
          <w:tcPr>
            <w:tcW w:w="1215" w:type="dxa"/>
          </w:tcPr>
          <w:p w14:paraId="32FFCF60" w14:textId="77777777" w:rsidR="003D0625" w:rsidRPr="00E96050" w:rsidRDefault="003D0625" w:rsidP="00FD5226">
            <w:pPr>
              <w:rPr>
                <w:rFonts w:ascii="Arial" w:eastAsia="Arial" w:hAnsi="Arial" w:cs="Arial"/>
                <w:sz w:val="22"/>
                <w:szCs w:val="22"/>
              </w:rPr>
            </w:pPr>
            <w:r w:rsidRPr="00E96050">
              <w:rPr>
                <w:rFonts w:ascii="Arial" w:eastAsia="Arial" w:hAnsi="Arial" w:cs="Arial"/>
                <w:sz w:val="22"/>
                <w:szCs w:val="22"/>
              </w:rPr>
              <w:t>Home</w:t>
            </w:r>
          </w:p>
        </w:tc>
      </w:tr>
    </w:tbl>
    <w:p w14:paraId="393A7CA9" w14:textId="77777777" w:rsidR="00BC1E82" w:rsidRDefault="00BC1E82" w:rsidP="003F1A62">
      <w:pPr>
        <w:rPr>
          <w:rFonts w:ascii="Arial" w:eastAsia="Arial" w:hAnsi="Arial" w:cs="Arial"/>
          <w:sz w:val="22"/>
          <w:szCs w:val="22"/>
        </w:rPr>
      </w:pPr>
    </w:p>
    <w:p w14:paraId="3FC6AAC0" w14:textId="77777777" w:rsidR="00BC1E82" w:rsidRDefault="00BC1E82" w:rsidP="003F1A62">
      <w:pPr>
        <w:rPr>
          <w:rFonts w:ascii="Arial" w:eastAsia="Arial" w:hAnsi="Arial" w:cs="Arial"/>
          <w:sz w:val="22"/>
          <w:szCs w:val="22"/>
        </w:rPr>
      </w:pPr>
    </w:p>
    <w:p w14:paraId="3A1D7DC1" w14:textId="117AA344" w:rsidR="00BC1E82" w:rsidRDefault="00BC1E82" w:rsidP="003F1A62">
      <w:pPr>
        <w:rPr>
          <w:rFonts w:ascii="Arial" w:eastAsia="Arial" w:hAnsi="Arial" w:cs="Arial"/>
          <w:sz w:val="22"/>
          <w:szCs w:val="22"/>
        </w:rPr>
      </w:pPr>
      <w:r>
        <w:rPr>
          <w:rFonts w:ascii="Arial" w:eastAsia="Arial" w:hAnsi="Arial" w:cs="Arial"/>
          <w:sz w:val="22"/>
          <w:szCs w:val="22"/>
        </w:rPr>
        <w:t>13</w:t>
      </w:r>
      <w:r w:rsidRPr="00BC1E82">
        <w:rPr>
          <w:rFonts w:ascii="Arial" w:eastAsia="Arial" w:hAnsi="Arial" w:cs="Arial"/>
          <w:sz w:val="22"/>
          <w:szCs w:val="22"/>
          <w:vertAlign w:val="superscript"/>
        </w:rPr>
        <w:t>th</w:t>
      </w:r>
      <w:r>
        <w:rPr>
          <w:rFonts w:ascii="Arial" w:eastAsia="Arial" w:hAnsi="Arial" w:cs="Arial"/>
          <w:sz w:val="22"/>
          <w:szCs w:val="22"/>
        </w:rPr>
        <w:t xml:space="preserve"> October 2023</w:t>
      </w:r>
    </w:p>
    <w:p w14:paraId="64B08F1F" w14:textId="77777777" w:rsidR="00867CCC" w:rsidRDefault="00867CCC" w:rsidP="003F1A62">
      <w:pPr>
        <w:rPr>
          <w:rFonts w:ascii="Arial" w:eastAsia="Arial" w:hAnsi="Arial" w:cs="Arial"/>
          <w:sz w:val="22"/>
          <w:szCs w:val="22"/>
        </w:rPr>
      </w:pPr>
    </w:p>
    <w:p w14:paraId="646F89B4" w14:textId="77777777" w:rsidR="00867CCC" w:rsidRDefault="00867CCC" w:rsidP="003F1A62">
      <w:pPr>
        <w:rPr>
          <w:rFonts w:ascii="Arial" w:eastAsia="Arial" w:hAnsi="Arial" w:cs="Arial"/>
          <w:sz w:val="22"/>
          <w:szCs w:val="22"/>
        </w:rPr>
      </w:pPr>
    </w:p>
    <w:p w14:paraId="26029862" w14:textId="77777777" w:rsidR="00867CCC" w:rsidRDefault="00867CCC" w:rsidP="003F1A62">
      <w:pPr>
        <w:rPr>
          <w:rFonts w:ascii="Arial" w:eastAsia="Arial" w:hAnsi="Arial" w:cs="Arial"/>
          <w:sz w:val="22"/>
          <w:szCs w:val="22"/>
        </w:rPr>
      </w:pPr>
    </w:p>
    <w:p w14:paraId="4C9CA0D9" w14:textId="77777777" w:rsidR="00867CCC" w:rsidRDefault="00867CCC" w:rsidP="003F1A62">
      <w:pPr>
        <w:rPr>
          <w:rFonts w:ascii="Arial" w:eastAsia="Arial" w:hAnsi="Arial" w:cs="Arial"/>
          <w:sz w:val="22"/>
          <w:szCs w:val="22"/>
        </w:rPr>
      </w:pPr>
    </w:p>
    <w:sectPr w:rsidR="00867CCC">
      <w:footerReference w:type="default" r:id="rId8"/>
      <w:pgSz w:w="11906" w:h="16838"/>
      <w:pgMar w:top="1079" w:right="1133" w:bottom="1276"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10CE" w14:textId="77777777" w:rsidR="008A4688" w:rsidRDefault="008A4688">
      <w:r>
        <w:separator/>
      </w:r>
    </w:p>
  </w:endnote>
  <w:endnote w:type="continuationSeparator" w:id="0">
    <w:p w14:paraId="29CAA718" w14:textId="77777777" w:rsidR="008A4688" w:rsidRDefault="008A4688">
      <w:r>
        <w:continuationSeparator/>
      </w:r>
    </w:p>
  </w:endnote>
  <w:endnote w:type="continuationNotice" w:id="1">
    <w:p w14:paraId="66C63040" w14:textId="77777777" w:rsidR="008A4688" w:rsidRDefault="008A4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4CD" w14:textId="77777777" w:rsidR="00EC2789" w:rsidRDefault="00524068">
    <w:pPr>
      <w:tabs>
        <w:tab w:val="center" w:pos="4513"/>
        <w:tab w:val="right" w:pos="9026"/>
      </w:tabs>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BE6A87">
      <w:rPr>
        <w:rFonts w:ascii="Arial" w:eastAsia="Arial" w:hAnsi="Arial" w:cs="Arial"/>
        <w:noProof/>
        <w:sz w:val="20"/>
        <w:szCs w:val="20"/>
      </w:rPr>
      <w:t>8</w:t>
    </w:r>
    <w:r>
      <w:rPr>
        <w:rFonts w:ascii="Arial" w:eastAsia="Arial" w:hAnsi="Arial" w:cs="Arial"/>
        <w:sz w:val="20"/>
        <w:szCs w:val="20"/>
      </w:rPr>
      <w:fldChar w:fldCharType="end"/>
    </w:r>
  </w:p>
  <w:p w14:paraId="19B1DC94" w14:textId="77777777" w:rsidR="00EC2789" w:rsidRDefault="00EC2789">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6890" w14:textId="77777777" w:rsidR="008A4688" w:rsidRDefault="008A4688">
      <w:r>
        <w:separator/>
      </w:r>
    </w:p>
  </w:footnote>
  <w:footnote w:type="continuationSeparator" w:id="0">
    <w:p w14:paraId="2524A3EC" w14:textId="77777777" w:rsidR="008A4688" w:rsidRDefault="008A4688">
      <w:r>
        <w:continuationSeparator/>
      </w:r>
    </w:p>
  </w:footnote>
  <w:footnote w:type="continuationNotice" w:id="1">
    <w:p w14:paraId="73E3C060" w14:textId="77777777" w:rsidR="008A4688" w:rsidRDefault="008A46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263"/>
    <w:multiLevelType w:val="hybridMultilevel"/>
    <w:tmpl w:val="785AB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1">
    <w:nsid w:val="04393B5C"/>
    <w:multiLevelType w:val="hybridMultilevel"/>
    <w:tmpl w:val="8BB412FC"/>
    <w:lvl w:ilvl="0" w:tplc="7E482636">
      <w:start w:val="1"/>
      <w:numFmt w:val="bullet"/>
      <w:lvlText w:val=""/>
      <w:lvlJc w:val="left"/>
      <w:pPr>
        <w:tabs>
          <w:tab w:val="num" w:pos="360"/>
        </w:tabs>
        <w:ind w:left="360" w:hanging="360"/>
      </w:pPr>
      <w:rPr>
        <w:rFonts w:ascii="Symbol" w:hAnsi="Symbol" w:hint="default"/>
      </w:rPr>
    </w:lvl>
    <w:lvl w:ilvl="1" w:tplc="BC50C998">
      <w:start w:val="1"/>
      <w:numFmt w:val="bullet"/>
      <w:lvlText w:val=""/>
      <w:lvlJc w:val="left"/>
      <w:pPr>
        <w:tabs>
          <w:tab w:val="num" w:pos="1383"/>
        </w:tabs>
        <w:ind w:left="1363" w:hanging="340"/>
      </w:pPr>
      <w:rPr>
        <w:rFonts w:ascii="Wingdings" w:hAnsi="Wingdings" w:hint="default"/>
        <w:sz w:val="20"/>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 w15:restartNumberingAfterBreak="0">
    <w:nsid w:val="06F81135"/>
    <w:multiLevelType w:val="hybridMultilevel"/>
    <w:tmpl w:val="B2CA7406"/>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C385B"/>
    <w:multiLevelType w:val="hybridMultilevel"/>
    <w:tmpl w:val="5366D43E"/>
    <w:lvl w:ilvl="0" w:tplc="7E4826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84A36"/>
    <w:multiLevelType w:val="hybridMultilevel"/>
    <w:tmpl w:val="9044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8202F"/>
    <w:multiLevelType w:val="hybridMultilevel"/>
    <w:tmpl w:val="C480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A6215"/>
    <w:multiLevelType w:val="hybridMultilevel"/>
    <w:tmpl w:val="0236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91D6E"/>
    <w:multiLevelType w:val="hybridMultilevel"/>
    <w:tmpl w:val="8E6ADCDA"/>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85184"/>
    <w:multiLevelType w:val="hybridMultilevel"/>
    <w:tmpl w:val="DD08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D320A"/>
    <w:multiLevelType w:val="hybridMultilevel"/>
    <w:tmpl w:val="F3A6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55FE9"/>
    <w:multiLevelType w:val="hybridMultilevel"/>
    <w:tmpl w:val="52C0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C52A6"/>
    <w:multiLevelType w:val="hybridMultilevel"/>
    <w:tmpl w:val="B0367F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699D"/>
    <w:multiLevelType w:val="hybridMultilevel"/>
    <w:tmpl w:val="F2EC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F5EAC"/>
    <w:multiLevelType w:val="hybridMultilevel"/>
    <w:tmpl w:val="EFEE0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B2EC0"/>
    <w:multiLevelType w:val="hybridMultilevel"/>
    <w:tmpl w:val="275EA50E"/>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21726"/>
    <w:multiLevelType w:val="hybridMultilevel"/>
    <w:tmpl w:val="C40C8C18"/>
    <w:lvl w:ilvl="0" w:tplc="FFFFFFFF">
      <w:start w:val="1"/>
      <w:numFmt w:val="bullet"/>
      <w:lvlText w:val=""/>
      <w:lvlJc w:val="left"/>
      <w:pPr>
        <w:tabs>
          <w:tab w:val="num" w:pos="360"/>
        </w:tabs>
        <w:ind w:left="360" w:hanging="360"/>
      </w:pPr>
      <w:rPr>
        <w:rFonts w:ascii="Symbol" w:hAnsi="Symbol" w:hint="default"/>
      </w:rPr>
    </w:lvl>
    <w:lvl w:ilvl="1" w:tplc="BC50C998">
      <w:start w:val="1"/>
      <w:numFmt w:val="bullet"/>
      <w:lvlText w:val=""/>
      <w:lvlJc w:val="left"/>
      <w:pPr>
        <w:tabs>
          <w:tab w:val="num" w:pos="864"/>
        </w:tabs>
        <w:ind w:left="844" w:hanging="340"/>
      </w:pPr>
      <w:rPr>
        <w:rFonts w:ascii="Wingdings" w:hAnsi="Wingdings" w:hint="default"/>
        <w:sz w:val="20"/>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30933DF4"/>
    <w:multiLevelType w:val="multilevel"/>
    <w:tmpl w:val="15BC4F76"/>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30C94031"/>
    <w:multiLevelType w:val="hybridMultilevel"/>
    <w:tmpl w:val="24DC8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880569"/>
    <w:multiLevelType w:val="hybridMultilevel"/>
    <w:tmpl w:val="64EA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87205"/>
    <w:multiLevelType w:val="hybridMultilevel"/>
    <w:tmpl w:val="19F8A00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EA2CFE"/>
    <w:multiLevelType w:val="multilevel"/>
    <w:tmpl w:val="746E0A7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1" w15:restartNumberingAfterBreak="0">
    <w:nsid w:val="42063051"/>
    <w:multiLevelType w:val="hybridMultilevel"/>
    <w:tmpl w:val="8E7CABBA"/>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0742A9"/>
    <w:multiLevelType w:val="hybridMultilevel"/>
    <w:tmpl w:val="242C16F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3" w15:restartNumberingAfterBreak="0">
    <w:nsid w:val="42631565"/>
    <w:multiLevelType w:val="hybridMultilevel"/>
    <w:tmpl w:val="EFA2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C2710"/>
    <w:multiLevelType w:val="hybridMultilevel"/>
    <w:tmpl w:val="F270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756D1"/>
    <w:multiLevelType w:val="hybridMultilevel"/>
    <w:tmpl w:val="92A06D9C"/>
    <w:lvl w:ilvl="0" w:tplc="7E4826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850480"/>
    <w:multiLevelType w:val="hybridMultilevel"/>
    <w:tmpl w:val="7B6E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A0826"/>
    <w:multiLevelType w:val="hybridMultilevel"/>
    <w:tmpl w:val="89D8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E096B"/>
    <w:multiLevelType w:val="multilevel"/>
    <w:tmpl w:val="E320FD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18E6F09"/>
    <w:multiLevelType w:val="hybridMultilevel"/>
    <w:tmpl w:val="5570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F04DD3"/>
    <w:multiLevelType w:val="hybridMultilevel"/>
    <w:tmpl w:val="DFE4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4E1EFB"/>
    <w:multiLevelType w:val="multilevel"/>
    <w:tmpl w:val="7B501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D86307B"/>
    <w:multiLevelType w:val="multilevel"/>
    <w:tmpl w:val="113C6D68"/>
    <w:lvl w:ilvl="0">
      <w:start w:val="1"/>
      <w:numFmt w:val="bullet"/>
      <w:lvlText w:val="●"/>
      <w:lvlJc w:val="left"/>
      <w:pPr>
        <w:ind w:left="294" w:hanging="360"/>
      </w:pPr>
      <w:rPr>
        <w:rFonts w:ascii="Noto Sans Symbols" w:eastAsia="Noto Sans Symbols" w:hAnsi="Noto Sans Symbols" w:cs="Noto Sans Symbols"/>
        <w:vertAlign w:val="baseline"/>
      </w:rPr>
    </w:lvl>
    <w:lvl w:ilvl="1">
      <w:start w:val="1"/>
      <w:numFmt w:val="bullet"/>
      <w:lvlText w:val="o"/>
      <w:lvlJc w:val="left"/>
      <w:pPr>
        <w:ind w:left="1014" w:hanging="360"/>
      </w:pPr>
      <w:rPr>
        <w:rFonts w:ascii="Courier New" w:eastAsia="Courier New" w:hAnsi="Courier New" w:cs="Courier New"/>
        <w:vertAlign w:val="baseline"/>
      </w:rPr>
    </w:lvl>
    <w:lvl w:ilvl="2">
      <w:start w:val="1"/>
      <w:numFmt w:val="bullet"/>
      <w:lvlText w:val="▪"/>
      <w:lvlJc w:val="left"/>
      <w:pPr>
        <w:ind w:left="1734" w:hanging="360"/>
      </w:pPr>
      <w:rPr>
        <w:rFonts w:ascii="Noto Sans Symbols" w:eastAsia="Noto Sans Symbols" w:hAnsi="Noto Sans Symbols" w:cs="Noto Sans Symbols"/>
        <w:vertAlign w:val="baseline"/>
      </w:rPr>
    </w:lvl>
    <w:lvl w:ilvl="3">
      <w:start w:val="1"/>
      <w:numFmt w:val="bullet"/>
      <w:lvlText w:val="●"/>
      <w:lvlJc w:val="left"/>
      <w:pPr>
        <w:ind w:left="2454" w:hanging="360"/>
      </w:pPr>
      <w:rPr>
        <w:rFonts w:ascii="Noto Sans Symbols" w:eastAsia="Noto Sans Symbols" w:hAnsi="Noto Sans Symbols" w:cs="Noto Sans Symbols"/>
        <w:vertAlign w:val="baseline"/>
      </w:rPr>
    </w:lvl>
    <w:lvl w:ilvl="4">
      <w:start w:val="1"/>
      <w:numFmt w:val="bullet"/>
      <w:lvlText w:val="o"/>
      <w:lvlJc w:val="left"/>
      <w:pPr>
        <w:ind w:left="3174" w:hanging="360"/>
      </w:pPr>
      <w:rPr>
        <w:rFonts w:ascii="Courier New" w:eastAsia="Courier New" w:hAnsi="Courier New" w:cs="Courier New"/>
        <w:vertAlign w:val="baseline"/>
      </w:rPr>
    </w:lvl>
    <w:lvl w:ilvl="5">
      <w:start w:val="1"/>
      <w:numFmt w:val="bullet"/>
      <w:lvlText w:val="▪"/>
      <w:lvlJc w:val="left"/>
      <w:pPr>
        <w:ind w:left="3894" w:hanging="360"/>
      </w:pPr>
      <w:rPr>
        <w:rFonts w:ascii="Noto Sans Symbols" w:eastAsia="Noto Sans Symbols" w:hAnsi="Noto Sans Symbols" w:cs="Noto Sans Symbols"/>
        <w:vertAlign w:val="baseline"/>
      </w:rPr>
    </w:lvl>
    <w:lvl w:ilvl="6">
      <w:start w:val="1"/>
      <w:numFmt w:val="bullet"/>
      <w:lvlText w:val="●"/>
      <w:lvlJc w:val="left"/>
      <w:pPr>
        <w:ind w:left="4614" w:hanging="360"/>
      </w:pPr>
      <w:rPr>
        <w:rFonts w:ascii="Noto Sans Symbols" w:eastAsia="Noto Sans Symbols" w:hAnsi="Noto Sans Symbols" w:cs="Noto Sans Symbols"/>
        <w:vertAlign w:val="baseline"/>
      </w:rPr>
    </w:lvl>
    <w:lvl w:ilvl="7">
      <w:start w:val="1"/>
      <w:numFmt w:val="bullet"/>
      <w:lvlText w:val="o"/>
      <w:lvlJc w:val="left"/>
      <w:pPr>
        <w:ind w:left="5334" w:hanging="360"/>
      </w:pPr>
      <w:rPr>
        <w:rFonts w:ascii="Courier New" w:eastAsia="Courier New" w:hAnsi="Courier New" w:cs="Courier New"/>
        <w:vertAlign w:val="baseline"/>
      </w:rPr>
    </w:lvl>
    <w:lvl w:ilvl="8">
      <w:start w:val="1"/>
      <w:numFmt w:val="bullet"/>
      <w:lvlText w:val="▪"/>
      <w:lvlJc w:val="left"/>
      <w:pPr>
        <w:ind w:left="6054" w:hanging="360"/>
      </w:pPr>
      <w:rPr>
        <w:rFonts w:ascii="Noto Sans Symbols" w:eastAsia="Noto Sans Symbols" w:hAnsi="Noto Sans Symbols" w:cs="Noto Sans Symbols"/>
        <w:vertAlign w:val="baseline"/>
      </w:rPr>
    </w:lvl>
  </w:abstractNum>
  <w:abstractNum w:abstractNumId="33" w15:restartNumberingAfterBreak="0">
    <w:nsid w:val="5FC37DFC"/>
    <w:multiLevelType w:val="hybridMultilevel"/>
    <w:tmpl w:val="E658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EC362F"/>
    <w:multiLevelType w:val="hybridMultilevel"/>
    <w:tmpl w:val="DA2697C0"/>
    <w:lvl w:ilvl="0" w:tplc="04090005">
      <w:start w:val="1"/>
      <w:numFmt w:val="bullet"/>
      <w:lvlText w:val=""/>
      <w:lvlJc w:val="left"/>
      <w:pPr>
        <w:tabs>
          <w:tab w:val="num" w:pos="360"/>
        </w:tabs>
        <w:ind w:left="360" w:hanging="360"/>
      </w:pPr>
      <w:rPr>
        <w:rFonts w:ascii="Wingdings" w:hAnsi="Wingdings" w:hint="default"/>
      </w:rPr>
    </w:lvl>
    <w:lvl w:ilvl="1" w:tplc="B5AE7754">
      <w:start w:val="1"/>
      <w:numFmt w:val="bullet"/>
      <w:lvlText w:val=""/>
      <w:lvlJc w:val="left"/>
      <w:pPr>
        <w:tabs>
          <w:tab w:val="num" w:pos="1224"/>
        </w:tabs>
        <w:ind w:left="1224" w:hanging="504"/>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C75372"/>
    <w:multiLevelType w:val="hybridMultilevel"/>
    <w:tmpl w:val="FB1C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D65511"/>
    <w:multiLevelType w:val="hybridMultilevel"/>
    <w:tmpl w:val="6796833A"/>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4A0272"/>
    <w:multiLevelType w:val="hybridMultilevel"/>
    <w:tmpl w:val="FB78D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920F51"/>
    <w:multiLevelType w:val="hybridMultilevel"/>
    <w:tmpl w:val="9AC86942"/>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DE400F"/>
    <w:multiLevelType w:val="hybridMultilevel"/>
    <w:tmpl w:val="6D0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C09A8"/>
    <w:multiLevelType w:val="hybridMultilevel"/>
    <w:tmpl w:val="499C478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6B7F05"/>
    <w:multiLevelType w:val="hybridMultilevel"/>
    <w:tmpl w:val="8EC8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35B4E"/>
    <w:multiLevelType w:val="hybridMultilevel"/>
    <w:tmpl w:val="ECE4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058002">
    <w:abstractNumId w:val="32"/>
  </w:num>
  <w:num w:numId="2" w16cid:durableId="74472857">
    <w:abstractNumId w:val="31"/>
  </w:num>
  <w:num w:numId="3" w16cid:durableId="1285891648">
    <w:abstractNumId w:val="20"/>
  </w:num>
  <w:num w:numId="4" w16cid:durableId="2128620212">
    <w:abstractNumId w:val="28"/>
  </w:num>
  <w:num w:numId="5" w16cid:durableId="1542740746">
    <w:abstractNumId w:val="16"/>
  </w:num>
  <w:num w:numId="6" w16cid:durableId="1034814508">
    <w:abstractNumId w:val="0"/>
  </w:num>
  <w:num w:numId="7" w16cid:durableId="923564869">
    <w:abstractNumId w:val="24"/>
  </w:num>
  <w:num w:numId="8" w16cid:durableId="1636370834">
    <w:abstractNumId w:val="0"/>
  </w:num>
  <w:num w:numId="9" w16cid:durableId="1811048480">
    <w:abstractNumId w:val="43"/>
  </w:num>
  <w:num w:numId="10" w16cid:durableId="204291446">
    <w:abstractNumId w:val="34"/>
  </w:num>
  <w:num w:numId="11" w16cid:durableId="1550527644">
    <w:abstractNumId w:val="15"/>
  </w:num>
  <w:num w:numId="12" w16cid:durableId="1848859633">
    <w:abstractNumId w:val="27"/>
  </w:num>
  <w:num w:numId="13" w16cid:durableId="1070612809">
    <w:abstractNumId w:val="30"/>
  </w:num>
  <w:num w:numId="14" w16cid:durableId="831025922">
    <w:abstractNumId w:val="3"/>
  </w:num>
  <w:num w:numId="15" w16cid:durableId="1289507420">
    <w:abstractNumId w:val="41"/>
  </w:num>
  <w:num w:numId="16" w16cid:durableId="272321792">
    <w:abstractNumId w:val="1"/>
  </w:num>
  <w:num w:numId="17" w16cid:durableId="2102220126">
    <w:abstractNumId w:val="25"/>
  </w:num>
  <w:num w:numId="18" w16cid:durableId="821657185">
    <w:abstractNumId w:val="19"/>
  </w:num>
  <w:num w:numId="19" w16cid:durableId="1860777597">
    <w:abstractNumId w:val="13"/>
  </w:num>
  <w:num w:numId="20" w16cid:durableId="599139679">
    <w:abstractNumId w:val="9"/>
  </w:num>
  <w:num w:numId="21" w16cid:durableId="458694010">
    <w:abstractNumId w:val="4"/>
  </w:num>
  <w:num w:numId="22" w16cid:durableId="831412495">
    <w:abstractNumId w:val="5"/>
  </w:num>
  <w:num w:numId="23" w16cid:durableId="1125149782">
    <w:abstractNumId w:val="36"/>
  </w:num>
  <w:num w:numId="24" w16cid:durableId="330915755">
    <w:abstractNumId w:val="2"/>
  </w:num>
  <w:num w:numId="25" w16cid:durableId="1129393342">
    <w:abstractNumId w:val="22"/>
  </w:num>
  <w:num w:numId="26" w16cid:durableId="2089618235">
    <w:abstractNumId w:val="14"/>
  </w:num>
  <w:num w:numId="27" w16cid:durableId="243228292">
    <w:abstractNumId w:val="21"/>
  </w:num>
  <w:num w:numId="28" w16cid:durableId="1194416448">
    <w:abstractNumId w:val="26"/>
  </w:num>
  <w:num w:numId="29" w16cid:durableId="744762449">
    <w:abstractNumId w:val="39"/>
  </w:num>
  <w:num w:numId="30" w16cid:durableId="196964649">
    <w:abstractNumId w:val="38"/>
  </w:num>
  <w:num w:numId="31" w16cid:durableId="963003183">
    <w:abstractNumId w:val="33"/>
  </w:num>
  <w:num w:numId="32" w16cid:durableId="755899389">
    <w:abstractNumId w:val="29"/>
  </w:num>
  <w:num w:numId="33" w16cid:durableId="30767297">
    <w:abstractNumId w:val="7"/>
  </w:num>
  <w:num w:numId="34" w16cid:durableId="2007318071">
    <w:abstractNumId w:val="40"/>
  </w:num>
  <w:num w:numId="35" w16cid:durableId="1772578934">
    <w:abstractNumId w:val="8"/>
  </w:num>
  <w:num w:numId="36" w16cid:durableId="1045330042">
    <w:abstractNumId w:val="35"/>
  </w:num>
  <w:num w:numId="37" w16cid:durableId="1555315821">
    <w:abstractNumId w:val="42"/>
  </w:num>
  <w:num w:numId="38" w16cid:durableId="1976175887">
    <w:abstractNumId w:val="6"/>
  </w:num>
  <w:num w:numId="39" w16cid:durableId="1235507865">
    <w:abstractNumId w:val="18"/>
  </w:num>
  <w:num w:numId="40" w16cid:durableId="2001620230">
    <w:abstractNumId w:val="10"/>
  </w:num>
  <w:num w:numId="41" w16cid:durableId="1393960927">
    <w:abstractNumId w:val="17"/>
  </w:num>
  <w:num w:numId="42" w16cid:durableId="880358466">
    <w:abstractNumId w:val="11"/>
  </w:num>
  <w:num w:numId="43" w16cid:durableId="1714500799">
    <w:abstractNumId w:val="12"/>
  </w:num>
  <w:num w:numId="44" w16cid:durableId="1392970516">
    <w:abstractNumId w:val="23"/>
  </w:num>
  <w:num w:numId="45" w16cid:durableId="1628778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89"/>
    <w:rsid w:val="000138B2"/>
    <w:rsid w:val="0002082F"/>
    <w:rsid w:val="00024D21"/>
    <w:rsid w:val="0002745A"/>
    <w:rsid w:val="000305C7"/>
    <w:rsid w:val="00036DBF"/>
    <w:rsid w:val="0004022C"/>
    <w:rsid w:val="00042A8F"/>
    <w:rsid w:val="000573B0"/>
    <w:rsid w:val="0006784F"/>
    <w:rsid w:val="00081DC1"/>
    <w:rsid w:val="00082041"/>
    <w:rsid w:val="00096034"/>
    <w:rsid w:val="000A1A58"/>
    <w:rsid w:val="000B07B1"/>
    <w:rsid w:val="000C4FA8"/>
    <w:rsid w:val="000C68EA"/>
    <w:rsid w:val="000D3297"/>
    <w:rsid w:val="000D4A2A"/>
    <w:rsid w:val="000D5D8D"/>
    <w:rsid w:val="000E0A6E"/>
    <w:rsid w:val="000E579F"/>
    <w:rsid w:val="000F1F4D"/>
    <w:rsid w:val="001158B0"/>
    <w:rsid w:val="001307F9"/>
    <w:rsid w:val="0014118C"/>
    <w:rsid w:val="00143C52"/>
    <w:rsid w:val="00151A63"/>
    <w:rsid w:val="00153099"/>
    <w:rsid w:val="001572B6"/>
    <w:rsid w:val="00163DB5"/>
    <w:rsid w:val="0017718E"/>
    <w:rsid w:val="00181207"/>
    <w:rsid w:val="001828E9"/>
    <w:rsid w:val="0018385D"/>
    <w:rsid w:val="001864A0"/>
    <w:rsid w:val="00190466"/>
    <w:rsid w:val="001934D1"/>
    <w:rsid w:val="001B006E"/>
    <w:rsid w:val="001C5BD9"/>
    <w:rsid w:val="001C6699"/>
    <w:rsid w:val="001D3F9E"/>
    <w:rsid w:val="001D59DA"/>
    <w:rsid w:val="001D5F93"/>
    <w:rsid w:val="00255549"/>
    <w:rsid w:val="00263240"/>
    <w:rsid w:val="00280CF8"/>
    <w:rsid w:val="00283D54"/>
    <w:rsid w:val="002A0058"/>
    <w:rsid w:val="002C0CC9"/>
    <w:rsid w:val="002C794C"/>
    <w:rsid w:val="002C7E27"/>
    <w:rsid w:val="002D1031"/>
    <w:rsid w:val="002F328B"/>
    <w:rsid w:val="00303AC4"/>
    <w:rsid w:val="00314889"/>
    <w:rsid w:val="003427B7"/>
    <w:rsid w:val="00351593"/>
    <w:rsid w:val="00357634"/>
    <w:rsid w:val="00360BD0"/>
    <w:rsid w:val="00362FDD"/>
    <w:rsid w:val="003731F6"/>
    <w:rsid w:val="00376708"/>
    <w:rsid w:val="00376892"/>
    <w:rsid w:val="00381A3B"/>
    <w:rsid w:val="00382564"/>
    <w:rsid w:val="003B1A45"/>
    <w:rsid w:val="003C3EDB"/>
    <w:rsid w:val="003D0625"/>
    <w:rsid w:val="003D1C0E"/>
    <w:rsid w:val="003D364F"/>
    <w:rsid w:val="003D46AB"/>
    <w:rsid w:val="003E4B2C"/>
    <w:rsid w:val="003F1A62"/>
    <w:rsid w:val="003F221D"/>
    <w:rsid w:val="00403C26"/>
    <w:rsid w:val="00406582"/>
    <w:rsid w:val="00416FE4"/>
    <w:rsid w:val="00426CCF"/>
    <w:rsid w:val="00450C38"/>
    <w:rsid w:val="00471B10"/>
    <w:rsid w:val="004824AA"/>
    <w:rsid w:val="00484A07"/>
    <w:rsid w:val="004A1A01"/>
    <w:rsid w:val="004B09C3"/>
    <w:rsid w:val="004D7B81"/>
    <w:rsid w:val="004F6EB6"/>
    <w:rsid w:val="00501035"/>
    <w:rsid w:val="005058F1"/>
    <w:rsid w:val="005161C5"/>
    <w:rsid w:val="005170C1"/>
    <w:rsid w:val="00524068"/>
    <w:rsid w:val="0055069B"/>
    <w:rsid w:val="00551D29"/>
    <w:rsid w:val="00553304"/>
    <w:rsid w:val="00567037"/>
    <w:rsid w:val="00586D42"/>
    <w:rsid w:val="0059411E"/>
    <w:rsid w:val="005A0ACF"/>
    <w:rsid w:val="005A7F19"/>
    <w:rsid w:val="005B4C51"/>
    <w:rsid w:val="005F0DCA"/>
    <w:rsid w:val="00603BBF"/>
    <w:rsid w:val="00605F0B"/>
    <w:rsid w:val="00610255"/>
    <w:rsid w:val="00613E2B"/>
    <w:rsid w:val="00616BF4"/>
    <w:rsid w:val="00632E1F"/>
    <w:rsid w:val="00633C84"/>
    <w:rsid w:val="00645869"/>
    <w:rsid w:val="00656702"/>
    <w:rsid w:val="00662997"/>
    <w:rsid w:val="00664873"/>
    <w:rsid w:val="00686EB7"/>
    <w:rsid w:val="00687AE1"/>
    <w:rsid w:val="00690021"/>
    <w:rsid w:val="00690CAB"/>
    <w:rsid w:val="006A29FE"/>
    <w:rsid w:val="006B2992"/>
    <w:rsid w:val="006B5901"/>
    <w:rsid w:val="006B6BED"/>
    <w:rsid w:val="006C0C36"/>
    <w:rsid w:val="006C218B"/>
    <w:rsid w:val="006F1DAE"/>
    <w:rsid w:val="00701C06"/>
    <w:rsid w:val="007217B3"/>
    <w:rsid w:val="00721A52"/>
    <w:rsid w:val="00723B8F"/>
    <w:rsid w:val="00724973"/>
    <w:rsid w:val="0073178B"/>
    <w:rsid w:val="0073478B"/>
    <w:rsid w:val="00740998"/>
    <w:rsid w:val="00741F78"/>
    <w:rsid w:val="0074469E"/>
    <w:rsid w:val="0076347D"/>
    <w:rsid w:val="007647D4"/>
    <w:rsid w:val="00773563"/>
    <w:rsid w:val="0077542D"/>
    <w:rsid w:val="00783920"/>
    <w:rsid w:val="00797F35"/>
    <w:rsid w:val="007A33AC"/>
    <w:rsid w:val="007A54B9"/>
    <w:rsid w:val="007A5B9E"/>
    <w:rsid w:val="007B50A6"/>
    <w:rsid w:val="007C78F9"/>
    <w:rsid w:val="007E254F"/>
    <w:rsid w:val="007E7A3D"/>
    <w:rsid w:val="008047BF"/>
    <w:rsid w:val="008129AA"/>
    <w:rsid w:val="00817AB1"/>
    <w:rsid w:val="008530E2"/>
    <w:rsid w:val="00867CCC"/>
    <w:rsid w:val="0087312C"/>
    <w:rsid w:val="00876C85"/>
    <w:rsid w:val="00882427"/>
    <w:rsid w:val="008A4688"/>
    <w:rsid w:val="008A5191"/>
    <w:rsid w:val="008A572E"/>
    <w:rsid w:val="008B73AF"/>
    <w:rsid w:val="008C0AF3"/>
    <w:rsid w:val="008E086D"/>
    <w:rsid w:val="008E5933"/>
    <w:rsid w:val="008F2547"/>
    <w:rsid w:val="00902E5C"/>
    <w:rsid w:val="0090375C"/>
    <w:rsid w:val="00907DF6"/>
    <w:rsid w:val="00915376"/>
    <w:rsid w:val="009173AC"/>
    <w:rsid w:val="00917CCC"/>
    <w:rsid w:val="00921161"/>
    <w:rsid w:val="0092739C"/>
    <w:rsid w:val="009456B6"/>
    <w:rsid w:val="00954D9C"/>
    <w:rsid w:val="009725B3"/>
    <w:rsid w:val="00983039"/>
    <w:rsid w:val="00984F9D"/>
    <w:rsid w:val="00990A01"/>
    <w:rsid w:val="009D4A77"/>
    <w:rsid w:val="009D5A87"/>
    <w:rsid w:val="009D65B4"/>
    <w:rsid w:val="009E4F1E"/>
    <w:rsid w:val="009E7D18"/>
    <w:rsid w:val="009F1CAA"/>
    <w:rsid w:val="009F4F7E"/>
    <w:rsid w:val="00A075EC"/>
    <w:rsid w:val="00A272B2"/>
    <w:rsid w:val="00A32F07"/>
    <w:rsid w:val="00A33B52"/>
    <w:rsid w:val="00A34335"/>
    <w:rsid w:val="00A3495D"/>
    <w:rsid w:val="00A414EC"/>
    <w:rsid w:val="00A600A0"/>
    <w:rsid w:val="00A86EF6"/>
    <w:rsid w:val="00AA5341"/>
    <w:rsid w:val="00AAA734"/>
    <w:rsid w:val="00AC7F1C"/>
    <w:rsid w:val="00AE62FF"/>
    <w:rsid w:val="00AE64E5"/>
    <w:rsid w:val="00AF4AC2"/>
    <w:rsid w:val="00AF66B1"/>
    <w:rsid w:val="00B26E7D"/>
    <w:rsid w:val="00B31027"/>
    <w:rsid w:val="00B44597"/>
    <w:rsid w:val="00B54173"/>
    <w:rsid w:val="00B561FA"/>
    <w:rsid w:val="00B57580"/>
    <w:rsid w:val="00B666DD"/>
    <w:rsid w:val="00B71A5A"/>
    <w:rsid w:val="00B71FA2"/>
    <w:rsid w:val="00B774CF"/>
    <w:rsid w:val="00B77BDC"/>
    <w:rsid w:val="00BA035B"/>
    <w:rsid w:val="00BC1E82"/>
    <w:rsid w:val="00BC5F94"/>
    <w:rsid w:val="00BE05F3"/>
    <w:rsid w:val="00BE3531"/>
    <w:rsid w:val="00BE6A87"/>
    <w:rsid w:val="00BF36FE"/>
    <w:rsid w:val="00BF3E23"/>
    <w:rsid w:val="00BF7343"/>
    <w:rsid w:val="00C02055"/>
    <w:rsid w:val="00C0396F"/>
    <w:rsid w:val="00C05128"/>
    <w:rsid w:val="00C17B38"/>
    <w:rsid w:val="00C21EAE"/>
    <w:rsid w:val="00C23EF1"/>
    <w:rsid w:val="00C41DA1"/>
    <w:rsid w:val="00C51498"/>
    <w:rsid w:val="00C53B38"/>
    <w:rsid w:val="00C71B73"/>
    <w:rsid w:val="00C71DC6"/>
    <w:rsid w:val="00C724E7"/>
    <w:rsid w:val="00C92740"/>
    <w:rsid w:val="00C942E9"/>
    <w:rsid w:val="00CA32EA"/>
    <w:rsid w:val="00CB23F0"/>
    <w:rsid w:val="00CC68E9"/>
    <w:rsid w:val="00CD0B14"/>
    <w:rsid w:val="00CD2923"/>
    <w:rsid w:val="00CE47F9"/>
    <w:rsid w:val="00CE4B8A"/>
    <w:rsid w:val="00CE772B"/>
    <w:rsid w:val="00D050A7"/>
    <w:rsid w:val="00D142DE"/>
    <w:rsid w:val="00D23531"/>
    <w:rsid w:val="00D2410D"/>
    <w:rsid w:val="00D31344"/>
    <w:rsid w:val="00D34A9B"/>
    <w:rsid w:val="00D35DB0"/>
    <w:rsid w:val="00D41F39"/>
    <w:rsid w:val="00D70ADE"/>
    <w:rsid w:val="00D825E9"/>
    <w:rsid w:val="00DD124D"/>
    <w:rsid w:val="00DD6B5F"/>
    <w:rsid w:val="00E045EC"/>
    <w:rsid w:val="00E12E28"/>
    <w:rsid w:val="00E13D35"/>
    <w:rsid w:val="00E13E79"/>
    <w:rsid w:val="00E14827"/>
    <w:rsid w:val="00E26CA7"/>
    <w:rsid w:val="00E27176"/>
    <w:rsid w:val="00E43242"/>
    <w:rsid w:val="00E719B7"/>
    <w:rsid w:val="00E73DA5"/>
    <w:rsid w:val="00E761BE"/>
    <w:rsid w:val="00E8019C"/>
    <w:rsid w:val="00E84746"/>
    <w:rsid w:val="00E86DBD"/>
    <w:rsid w:val="00E875E2"/>
    <w:rsid w:val="00E956C1"/>
    <w:rsid w:val="00E96050"/>
    <w:rsid w:val="00EA3EFA"/>
    <w:rsid w:val="00EA44F8"/>
    <w:rsid w:val="00EB1BAF"/>
    <w:rsid w:val="00EB2D43"/>
    <w:rsid w:val="00EC19B6"/>
    <w:rsid w:val="00EC2789"/>
    <w:rsid w:val="00ED1AB3"/>
    <w:rsid w:val="00ED41F6"/>
    <w:rsid w:val="00EE3DA4"/>
    <w:rsid w:val="00EE4A02"/>
    <w:rsid w:val="00F0720E"/>
    <w:rsid w:val="00F22B0E"/>
    <w:rsid w:val="00F272BE"/>
    <w:rsid w:val="00F31839"/>
    <w:rsid w:val="00F329C6"/>
    <w:rsid w:val="00F3660F"/>
    <w:rsid w:val="00F8296D"/>
    <w:rsid w:val="00F83D77"/>
    <w:rsid w:val="00FA0819"/>
    <w:rsid w:val="00FA1B3F"/>
    <w:rsid w:val="00FA5F3B"/>
    <w:rsid w:val="00FD01FE"/>
    <w:rsid w:val="00FE1301"/>
    <w:rsid w:val="00FE3414"/>
    <w:rsid w:val="00FE40C6"/>
    <w:rsid w:val="00FE6557"/>
    <w:rsid w:val="00FF25C4"/>
    <w:rsid w:val="00FF45FA"/>
    <w:rsid w:val="05762A60"/>
    <w:rsid w:val="137426BD"/>
    <w:rsid w:val="1BC6743C"/>
    <w:rsid w:val="1CF7B39E"/>
    <w:rsid w:val="1DB29753"/>
    <w:rsid w:val="27C9BC01"/>
    <w:rsid w:val="288BCEE7"/>
    <w:rsid w:val="316B7E87"/>
    <w:rsid w:val="31967A15"/>
    <w:rsid w:val="3A45B098"/>
    <w:rsid w:val="3B230E5C"/>
    <w:rsid w:val="3E6024BA"/>
    <w:rsid w:val="3F1921BB"/>
    <w:rsid w:val="405822BC"/>
    <w:rsid w:val="42E4F191"/>
    <w:rsid w:val="469C8B3B"/>
    <w:rsid w:val="4F0A679F"/>
    <w:rsid w:val="4FAA4C3C"/>
    <w:rsid w:val="51461C9D"/>
    <w:rsid w:val="541B3E58"/>
    <w:rsid w:val="64446AD6"/>
    <w:rsid w:val="7E37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26C0"/>
  <w15:docId w15:val="{042E6D00-0C06-49BC-B526-AA5AC63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center" w:pos="4513"/>
      </w:tabs>
      <w:jc w:val="center"/>
      <w:outlineLvl w:val="0"/>
    </w:pPr>
    <w:rPr>
      <w:rFonts w:ascii="Helvetica Neue" w:eastAsia="Helvetica Neue" w:hAnsi="Helvetica Neue" w:cs="Helvetica Neue"/>
      <w:b/>
      <w:sz w:val="22"/>
      <w:szCs w:val="2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ED1AB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52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68"/>
    <w:rPr>
      <w:rFonts w:ascii="Segoe UI" w:hAnsi="Segoe UI" w:cs="Segoe UI"/>
      <w:sz w:val="18"/>
      <w:szCs w:val="18"/>
    </w:rPr>
  </w:style>
  <w:style w:type="paragraph" w:styleId="ListParagraph">
    <w:name w:val="List Paragraph"/>
    <w:basedOn w:val="Normal"/>
    <w:uiPriority w:val="34"/>
    <w:qFormat/>
    <w:rsid w:val="005161C5"/>
    <w:pPr>
      <w:ind w:left="720"/>
      <w:contextualSpacing/>
    </w:pPr>
  </w:style>
  <w:style w:type="character" w:customStyle="1" w:styleId="Heading8Char">
    <w:name w:val="Heading 8 Char"/>
    <w:basedOn w:val="DefaultParagraphFont"/>
    <w:link w:val="Heading8"/>
    <w:uiPriority w:val="9"/>
    <w:semiHidden/>
    <w:rsid w:val="00ED1AB3"/>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uiPriority w:val="99"/>
    <w:semiHidden/>
    <w:unhideWhenUsed/>
    <w:rsid w:val="005A0ACF"/>
    <w:rPr>
      <w:sz w:val="16"/>
      <w:szCs w:val="16"/>
    </w:rPr>
  </w:style>
  <w:style w:type="paragraph" w:styleId="CommentText">
    <w:name w:val="annotation text"/>
    <w:basedOn w:val="Normal"/>
    <w:link w:val="CommentTextChar"/>
    <w:uiPriority w:val="99"/>
    <w:unhideWhenUsed/>
    <w:rsid w:val="005A0ACF"/>
    <w:rPr>
      <w:sz w:val="20"/>
      <w:szCs w:val="20"/>
    </w:rPr>
  </w:style>
  <w:style w:type="character" w:customStyle="1" w:styleId="CommentTextChar">
    <w:name w:val="Comment Text Char"/>
    <w:basedOn w:val="DefaultParagraphFont"/>
    <w:link w:val="CommentText"/>
    <w:uiPriority w:val="99"/>
    <w:rsid w:val="005A0ACF"/>
    <w:rPr>
      <w:sz w:val="20"/>
      <w:szCs w:val="20"/>
    </w:rPr>
  </w:style>
  <w:style w:type="paragraph" w:styleId="CommentSubject">
    <w:name w:val="annotation subject"/>
    <w:basedOn w:val="CommentText"/>
    <w:next w:val="CommentText"/>
    <w:link w:val="CommentSubjectChar"/>
    <w:uiPriority w:val="99"/>
    <w:semiHidden/>
    <w:unhideWhenUsed/>
    <w:rsid w:val="005A0ACF"/>
    <w:rPr>
      <w:b/>
      <w:bCs/>
    </w:rPr>
  </w:style>
  <w:style w:type="character" w:customStyle="1" w:styleId="CommentSubjectChar">
    <w:name w:val="Comment Subject Char"/>
    <w:basedOn w:val="CommentTextChar"/>
    <w:link w:val="CommentSubject"/>
    <w:uiPriority w:val="99"/>
    <w:semiHidden/>
    <w:rsid w:val="005A0ACF"/>
    <w:rPr>
      <w:b/>
      <w:bCs/>
      <w:sz w:val="20"/>
      <w:szCs w:val="20"/>
    </w:rPr>
  </w:style>
  <w:style w:type="paragraph" w:styleId="NoSpacing">
    <w:name w:val="No Spacing"/>
    <w:uiPriority w:val="1"/>
    <w:qFormat/>
    <w:rsid w:val="00902E5C"/>
  </w:style>
  <w:style w:type="paragraph" w:customStyle="1" w:styleId="Default">
    <w:name w:val="Default"/>
    <w:rsid w:val="003427B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rPr>
  </w:style>
  <w:style w:type="paragraph" w:styleId="NormalWeb">
    <w:name w:val="Normal (Web)"/>
    <w:basedOn w:val="Normal"/>
    <w:uiPriority w:val="99"/>
    <w:unhideWhenUsed/>
    <w:rsid w:val="00CA32E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odyTextIndent">
    <w:name w:val="Body Text Indent"/>
    <w:basedOn w:val="Normal"/>
    <w:link w:val="BodyTextIndentChar"/>
    <w:rsid w:val="006B5901"/>
    <w:pPr>
      <w:pBdr>
        <w:top w:val="none" w:sz="0" w:space="0" w:color="auto"/>
        <w:left w:val="none" w:sz="0" w:space="0" w:color="auto"/>
        <w:bottom w:val="none" w:sz="0" w:space="0" w:color="auto"/>
        <w:right w:val="none" w:sz="0" w:space="0" w:color="auto"/>
        <w:between w:val="none" w:sz="0" w:space="0" w:color="auto"/>
      </w:pBdr>
      <w:spacing w:after="120"/>
      <w:ind w:left="283"/>
    </w:pPr>
    <w:rPr>
      <w:color w:val="auto"/>
    </w:rPr>
  </w:style>
  <w:style w:type="character" w:customStyle="1" w:styleId="BodyTextIndentChar">
    <w:name w:val="Body Text Indent Char"/>
    <w:basedOn w:val="DefaultParagraphFont"/>
    <w:link w:val="BodyTextIndent"/>
    <w:rsid w:val="006B5901"/>
    <w:rPr>
      <w:color w:val="auto"/>
    </w:rPr>
  </w:style>
  <w:style w:type="character" w:customStyle="1" w:styleId="st1">
    <w:name w:val="st1"/>
    <w:basedOn w:val="DefaultParagraphFont"/>
    <w:rsid w:val="00B57580"/>
  </w:style>
  <w:style w:type="paragraph" w:customStyle="1" w:styleId="TNR12">
    <w:name w:val="TNR 12"/>
    <w:basedOn w:val="Normal"/>
    <w:uiPriority w:val="99"/>
    <w:rsid w:val="00FE1301"/>
    <w:pPr>
      <w:pBdr>
        <w:top w:val="none" w:sz="0" w:space="0" w:color="auto"/>
        <w:left w:val="none" w:sz="0" w:space="0" w:color="auto"/>
        <w:bottom w:val="none" w:sz="0" w:space="0" w:color="auto"/>
        <w:right w:val="none" w:sz="0" w:space="0" w:color="auto"/>
        <w:between w:val="none" w:sz="0" w:space="0" w:color="auto"/>
      </w:pBdr>
    </w:pPr>
    <w:rPr>
      <w:rFonts w:cs="Arial"/>
      <w:color w:val="auto"/>
      <w:szCs w:val="20"/>
      <w:lang w:eastAsia="en-US"/>
    </w:rPr>
  </w:style>
  <w:style w:type="paragraph" w:styleId="Header">
    <w:name w:val="header"/>
    <w:basedOn w:val="Normal"/>
    <w:link w:val="HeaderChar"/>
    <w:rsid w:val="00C23EF1"/>
    <w:pPr>
      <w:pBdr>
        <w:top w:val="none" w:sz="0" w:space="0" w:color="auto"/>
        <w:left w:val="none" w:sz="0" w:space="0" w:color="auto"/>
        <w:bottom w:val="none" w:sz="0" w:space="0" w:color="auto"/>
        <w:right w:val="none" w:sz="0" w:space="0" w:color="auto"/>
        <w:between w:val="none" w:sz="0" w:space="0" w:color="auto"/>
      </w:pBdr>
      <w:tabs>
        <w:tab w:val="center" w:pos="4153"/>
        <w:tab w:val="right" w:pos="8306"/>
      </w:tabs>
      <w:overflowPunct w:val="0"/>
      <w:autoSpaceDE w:val="0"/>
      <w:autoSpaceDN w:val="0"/>
      <w:adjustRightInd w:val="0"/>
      <w:textAlignment w:val="baseline"/>
    </w:pPr>
    <w:rPr>
      <w:rFonts w:ascii="Arial" w:hAnsi="Arial"/>
      <w:color w:val="auto"/>
      <w:szCs w:val="20"/>
      <w:lang w:eastAsia="en-US"/>
    </w:rPr>
  </w:style>
  <w:style w:type="character" w:customStyle="1" w:styleId="HeaderChar">
    <w:name w:val="Header Char"/>
    <w:basedOn w:val="DefaultParagraphFont"/>
    <w:link w:val="Header"/>
    <w:rsid w:val="00C23EF1"/>
    <w:rPr>
      <w:rFonts w:ascii="Arial" w:hAnsi="Arial"/>
      <w:color w:val="auto"/>
      <w:szCs w:val="20"/>
      <w:lang w:eastAsia="en-US"/>
    </w:rPr>
  </w:style>
  <w:style w:type="paragraph" w:styleId="Footer">
    <w:name w:val="footer"/>
    <w:basedOn w:val="Normal"/>
    <w:link w:val="FooterChar"/>
    <w:uiPriority w:val="99"/>
    <w:rsid w:val="008047BF"/>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val="x-none" w:eastAsia="x-none"/>
    </w:rPr>
  </w:style>
  <w:style w:type="character" w:customStyle="1" w:styleId="FooterChar">
    <w:name w:val="Footer Char"/>
    <w:basedOn w:val="DefaultParagraphFont"/>
    <w:link w:val="Footer"/>
    <w:uiPriority w:val="99"/>
    <w:rsid w:val="008047BF"/>
    <w:rPr>
      <w:color w:val="auto"/>
      <w:lang w:val="x-none" w:eastAsia="x-none"/>
    </w:rPr>
  </w:style>
  <w:style w:type="paragraph" w:styleId="Revision">
    <w:name w:val="Revision"/>
    <w:hidden/>
    <w:uiPriority w:val="99"/>
    <w:semiHidden/>
    <w:rsid w:val="008E5933"/>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6316">
      <w:bodyDiv w:val="1"/>
      <w:marLeft w:val="0"/>
      <w:marRight w:val="0"/>
      <w:marTop w:val="0"/>
      <w:marBottom w:val="0"/>
      <w:divBdr>
        <w:top w:val="none" w:sz="0" w:space="0" w:color="auto"/>
        <w:left w:val="none" w:sz="0" w:space="0" w:color="auto"/>
        <w:bottom w:val="none" w:sz="0" w:space="0" w:color="auto"/>
        <w:right w:val="none" w:sz="0" w:space="0" w:color="auto"/>
      </w:divBdr>
    </w:div>
    <w:div w:id="210109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028E-585C-4843-A3BD-14B90B1F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Middleton Emma</dc:creator>
  <cp:lastModifiedBy>Patrick Warren-Higgs</cp:lastModifiedBy>
  <cp:revision>2</cp:revision>
  <dcterms:created xsi:type="dcterms:W3CDTF">2023-10-18T09:43:00Z</dcterms:created>
  <dcterms:modified xsi:type="dcterms:W3CDTF">2023-10-18T09:43:00Z</dcterms:modified>
</cp:coreProperties>
</file>