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C4DE" w14:textId="0C6CAAF1" w:rsidR="00060FFE" w:rsidRPr="00A6301E" w:rsidRDefault="00060FFE" w:rsidP="00754E0D">
      <w:pPr>
        <w:pStyle w:val="Heading1"/>
        <w:rPr>
          <w:rFonts w:cs="Arial"/>
          <w:sz w:val="22"/>
          <w:szCs w:val="22"/>
        </w:rPr>
      </w:pPr>
      <w:r w:rsidRPr="00A6301E">
        <w:rPr>
          <w:rFonts w:cs="Arial"/>
          <w:noProof/>
          <w:sz w:val="22"/>
          <w:szCs w:val="22"/>
          <w:lang w:eastAsia="en-GB"/>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A6301E" w:rsidRDefault="00060FFE" w:rsidP="00060FFE">
      <w:pPr>
        <w:rPr>
          <w:rFonts w:cs="Arial"/>
          <w:szCs w:val="22"/>
        </w:rPr>
      </w:pPr>
    </w:p>
    <w:p w14:paraId="3CD4EB1A" w14:textId="258644D1" w:rsidR="005937AE" w:rsidRPr="00A6301E" w:rsidRDefault="000478C0" w:rsidP="00754E0D">
      <w:pPr>
        <w:pStyle w:val="Heading1"/>
        <w:rPr>
          <w:rFonts w:cs="Arial"/>
          <w:sz w:val="22"/>
          <w:szCs w:val="22"/>
        </w:rPr>
      </w:pPr>
      <w:r w:rsidRPr="00A6301E">
        <w:rPr>
          <w:rFonts w:cs="Arial"/>
          <w:sz w:val="22"/>
          <w:szCs w:val="22"/>
        </w:rPr>
        <w:t>Job Description</w:t>
      </w:r>
      <w:r w:rsidR="000277A9" w:rsidRPr="00A6301E">
        <w:rPr>
          <w:rFonts w:cs="Arial"/>
          <w:sz w:val="22"/>
          <w:szCs w:val="22"/>
        </w:rPr>
        <w:t xml:space="preserve"> and Person Specification</w:t>
      </w:r>
    </w:p>
    <w:p w14:paraId="72EB571B" w14:textId="10D33E6D" w:rsidR="00FF52D2" w:rsidRPr="00A6301E" w:rsidRDefault="00B14AE2" w:rsidP="00A94E74">
      <w:pPr>
        <w:pStyle w:val="Heading2"/>
        <w:rPr>
          <w:rFonts w:cs="Arial"/>
          <w:sz w:val="22"/>
          <w:szCs w:val="22"/>
        </w:rPr>
      </w:pPr>
      <w:r w:rsidRPr="00A6301E">
        <w:rPr>
          <w:rFonts w:cs="Arial"/>
          <w:sz w:val="22"/>
          <w:szCs w:val="22"/>
        </w:rPr>
        <w:t>J</w:t>
      </w:r>
      <w:r w:rsidR="000478C0" w:rsidRPr="00A6301E">
        <w:rPr>
          <w:rFonts w:cs="Arial"/>
          <w:sz w:val="22"/>
          <w:szCs w:val="22"/>
        </w:rPr>
        <w:t xml:space="preserve">ob </w:t>
      </w:r>
      <w:r w:rsidR="008D5D92" w:rsidRPr="00A6301E">
        <w:rPr>
          <w:rFonts w:cs="Arial"/>
          <w:sz w:val="22"/>
          <w:szCs w:val="22"/>
        </w:rPr>
        <w:t>d</w:t>
      </w:r>
      <w:r w:rsidR="000478C0" w:rsidRPr="00A6301E">
        <w:rPr>
          <w:rFonts w:cs="Arial"/>
          <w:sz w:val="22"/>
          <w:szCs w:val="22"/>
        </w:rPr>
        <w:t>etails</w:t>
      </w:r>
    </w:p>
    <w:p w14:paraId="1349F63F" w14:textId="3B5D311E" w:rsidR="000478C0" w:rsidRPr="00A6301E" w:rsidRDefault="000478C0" w:rsidP="00A94E74">
      <w:pPr>
        <w:spacing w:before="240"/>
        <w:rPr>
          <w:rFonts w:cs="Arial"/>
          <w:szCs w:val="22"/>
        </w:rPr>
      </w:pPr>
      <w:r w:rsidRPr="00A6301E">
        <w:rPr>
          <w:rFonts w:cs="Arial"/>
          <w:szCs w:val="22"/>
        </w:rPr>
        <w:t xml:space="preserve">Job </w:t>
      </w:r>
      <w:r w:rsidR="00641029" w:rsidRPr="00A6301E">
        <w:rPr>
          <w:rFonts w:cs="Arial"/>
          <w:szCs w:val="22"/>
        </w:rPr>
        <w:t>t</w:t>
      </w:r>
      <w:r w:rsidRPr="00A6301E">
        <w:rPr>
          <w:rFonts w:cs="Arial"/>
          <w:szCs w:val="22"/>
        </w:rPr>
        <w:t>itle:</w:t>
      </w:r>
      <w:r w:rsidR="00F516EE" w:rsidRPr="00A6301E">
        <w:rPr>
          <w:rFonts w:cs="Arial"/>
          <w:szCs w:val="22"/>
        </w:rPr>
        <w:t xml:space="preserve"> Highways and Waste Administrative Assistant</w:t>
      </w:r>
    </w:p>
    <w:p w14:paraId="36C8856A" w14:textId="37FDCE80" w:rsidR="000478C0" w:rsidRPr="00A6301E" w:rsidRDefault="000478C0" w:rsidP="000478C0">
      <w:pPr>
        <w:rPr>
          <w:rFonts w:cs="Arial"/>
          <w:szCs w:val="22"/>
        </w:rPr>
      </w:pPr>
      <w:r w:rsidRPr="00A6301E">
        <w:rPr>
          <w:rFonts w:cs="Arial"/>
          <w:szCs w:val="22"/>
        </w:rPr>
        <w:t>Grade:</w:t>
      </w:r>
      <w:r w:rsidR="003A6B99" w:rsidRPr="00A6301E">
        <w:rPr>
          <w:rFonts w:cs="Arial"/>
          <w:szCs w:val="22"/>
        </w:rPr>
        <w:t xml:space="preserve"> </w:t>
      </w:r>
      <w:r w:rsidR="003A6B99" w:rsidRPr="00826116">
        <w:rPr>
          <w:rFonts w:eastAsia="Arial" w:cs="Arial"/>
          <w:szCs w:val="22"/>
        </w:rPr>
        <w:t>Grade 2 (replace Waste Administrative Assistant)</w:t>
      </w:r>
    </w:p>
    <w:p w14:paraId="3D3641A2" w14:textId="440CAD62" w:rsidR="000478C0" w:rsidRPr="00A6301E" w:rsidRDefault="000478C0" w:rsidP="000478C0">
      <w:pPr>
        <w:rPr>
          <w:rFonts w:cs="Arial"/>
          <w:szCs w:val="22"/>
        </w:rPr>
      </w:pPr>
      <w:r w:rsidRPr="00A6301E">
        <w:rPr>
          <w:rFonts w:cs="Arial"/>
          <w:szCs w:val="22"/>
        </w:rPr>
        <w:t>Reports to:</w:t>
      </w:r>
      <w:r w:rsidR="00817D14" w:rsidRPr="00826116">
        <w:rPr>
          <w:rFonts w:cs="Arial"/>
          <w:szCs w:val="22"/>
        </w:rPr>
        <w:t xml:space="preserve"> TBC – (NEW) Highways &amp; Waste Customer Liaison Team Leader</w:t>
      </w:r>
      <w:r w:rsidR="00826116">
        <w:rPr>
          <w:rFonts w:cs="Arial"/>
          <w:szCs w:val="22"/>
        </w:rPr>
        <w:t xml:space="preserve"> or</w:t>
      </w:r>
      <w:r w:rsidR="00817D14" w:rsidRPr="00A6301E">
        <w:rPr>
          <w:rFonts w:cs="Arial"/>
          <w:szCs w:val="22"/>
        </w:rPr>
        <w:t xml:space="preserve"> Highways &amp; Waste Business Manager </w:t>
      </w:r>
    </w:p>
    <w:p w14:paraId="6A8DE227" w14:textId="72111120" w:rsidR="00C044FA" w:rsidRPr="00A6301E" w:rsidRDefault="00C044FA" w:rsidP="000478C0">
      <w:pPr>
        <w:rPr>
          <w:rFonts w:cs="Arial"/>
          <w:szCs w:val="22"/>
        </w:rPr>
      </w:pPr>
      <w:r w:rsidRPr="00A6301E">
        <w:rPr>
          <w:rFonts w:cs="Arial"/>
          <w:szCs w:val="22"/>
        </w:rPr>
        <w:t>Responsible for:</w:t>
      </w:r>
      <w:r w:rsidR="00826116">
        <w:rPr>
          <w:rFonts w:cs="Arial"/>
          <w:szCs w:val="22"/>
        </w:rPr>
        <w:t xml:space="preserve"> </w:t>
      </w:r>
      <w:proofErr w:type="gramStart"/>
      <w:r w:rsidR="00826116">
        <w:rPr>
          <w:rFonts w:cs="Arial"/>
          <w:szCs w:val="22"/>
        </w:rPr>
        <w:t>n/a</w:t>
      </w:r>
      <w:proofErr w:type="gramEnd"/>
    </w:p>
    <w:p w14:paraId="535B3D4D" w14:textId="22D300C8" w:rsidR="000478C0" w:rsidRPr="00A6301E" w:rsidRDefault="00C044FA" w:rsidP="000478C0">
      <w:pPr>
        <w:rPr>
          <w:rFonts w:cs="Arial"/>
          <w:szCs w:val="22"/>
        </w:rPr>
      </w:pPr>
      <w:r w:rsidRPr="00A6301E">
        <w:rPr>
          <w:rFonts w:cs="Arial"/>
          <w:szCs w:val="22"/>
        </w:rPr>
        <w:t xml:space="preserve">Directorate </w:t>
      </w:r>
      <w:r w:rsidR="004843D2" w:rsidRPr="00A6301E">
        <w:rPr>
          <w:rFonts w:cs="Arial"/>
          <w:szCs w:val="22"/>
        </w:rPr>
        <w:t>and</w:t>
      </w:r>
      <w:r w:rsidRPr="00A6301E">
        <w:rPr>
          <w:rFonts w:cs="Arial"/>
          <w:szCs w:val="22"/>
        </w:rPr>
        <w:t xml:space="preserve"> </w:t>
      </w:r>
      <w:r w:rsidR="000478C0" w:rsidRPr="00A6301E">
        <w:rPr>
          <w:rFonts w:cs="Arial"/>
          <w:szCs w:val="22"/>
        </w:rPr>
        <w:t>Service area:</w:t>
      </w:r>
      <w:r w:rsidR="005063C0" w:rsidRPr="00A6301E">
        <w:rPr>
          <w:rFonts w:cs="Arial"/>
          <w:szCs w:val="22"/>
        </w:rPr>
        <w:t xml:space="preserve"> Highways and Waste, Business Support Unit</w:t>
      </w:r>
    </w:p>
    <w:p w14:paraId="3293468E" w14:textId="77777777" w:rsidR="00B14AE2" w:rsidRPr="00A6301E" w:rsidRDefault="000478C0" w:rsidP="00A94E74">
      <w:pPr>
        <w:pStyle w:val="Heading2"/>
        <w:rPr>
          <w:rFonts w:cs="Arial"/>
          <w:sz w:val="22"/>
          <w:szCs w:val="22"/>
        </w:rPr>
      </w:pPr>
      <w:r w:rsidRPr="00A6301E">
        <w:rPr>
          <w:rFonts w:cs="Arial"/>
          <w:sz w:val="22"/>
          <w:szCs w:val="22"/>
        </w:rPr>
        <w:t xml:space="preserve">Purpose of </w:t>
      </w:r>
      <w:r w:rsidR="008D5D92" w:rsidRPr="00A6301E">
        <w:rPr>
          <w:rFonts w:cs="Arial"/>
          <w:sz w:val="22"/>
          <w:szCs w:val="22"/>
        </w:rPr>
        <w:t xml:space="preserve">the </w:t>
      </w:r>
      <w:r w:rsidRPr="00A6301E">
        <w:rPr>
          <w:rFonts w:cs="Arial"/>
          <w:sz w:val="22"/>
          <w:szCs w:val="22"/>
        </w:rPr>
        <w:t>job</w:t>
      </w:r>
      <w:r w:rsidR="00BA0820" w:rsidRPr="00A6301E">
        <w:rPr>
          <w:rFonts w:cs="Arial"/>
          <w:sz w:val="22"/>
          <w:szCs w:val="22"/>
        </w:rPr>
        <w:t xml:space="preserve"> </w:t>
      </w:r>
    </w:p>
    <w:p w14:paraId="366851F3" w14:textId="77777777" w:rsidR="002D1238" w:rsidRPr="00A6301E" w:rsidRDefault="002D1238" w:rsidP="002D1238">
      <w:pPr>
        <w:rPr>
          <w:rFonts w:cs="Arial"/>
          <w:szCs w:val="22"/>
        </w:rPr>
      </w:pPr>
    </w:p>
    <w:p w14:paraId="14F874B5" w14:textId="77777777" w:rsidR="002D1238" w:rsidRPr="00A6301E" w:rsidRDefault="002D1238" w:rsidP="002D1238">
      <w:pPr>
        <w:pStyle w:val="paragraph"/>
        <w:spacing w:before="0" w:beforeAutospacing="0" w:after="0" w:afterAutospacing="0"/>
        <w:textAlignment w:val="baseline"/>
        <w:rPr>
          <w:rFonts w:ascii="Arial" w:hAnsi="Arial" w:cs="Arial"/>
          <w:sz w:val="22"/>
          <w:szCs w:val="22"/>
        </w:rPr>
      </w:pPr>
      <w:r w:rsidRPr="00A6301E">
        <w:rPr>
          <w:rStyle w:val="normaltextrun"/>
          <w:rFonts w:ascii="Arial" w:hAnsi="Arial" w:cs="Arial"/>
          <w:sz w:val="22"/>
          <w:szCs w:val="22"/>
        </w:rPr>
        <w:t xml:space="preserve">Waste Services plays a pivotal role </w:t>
      </w:r>
      <w:bookmarkStart w:id="0" w:name="_GoBack"/>
      <w:bookmarkEnd w:id="0"/>
      <w:r w:rsidRPr="00A6301E">
        <w:rPr>
          <w:rStyle w:val="normaltextrun"/>
          <w:rFonts w:ascii="Arial" w:hAnsi="Arial" w:cs="Arial"/>
          <w:sz w:val="22"/>
          <w:szCs w:val="22"/>
        </w:rPr>
        <w:t>in ensuring that communities are not only clean and safe but also moving towards a more sustainable future. As a single - tier authority, we can take a holistic approach to delivering services efficiently and consistently across the whole area for the benefit of our communities.</w:t>
      </w:r>
      <w:r w:rsidRPr="00A6301E">
        <w:rPr>
          <w:rStyle w:val="eop"/>
          <w:rFonts w:ascii="Arial" w:hAnsi="Arial" w:cs="Arial"/>
          <w:sz w:val="22"/>
          <w:szCs w:val="22"/>
        </w:rPr>
        <w:t> </w:t>
      </w:r>
    </w:p>
    <w:p w14:paraId="1AA202EC" w14:textId="77777777" w:rsidR="002D1238" w:rsidRPr="00A6301E" w:rsidRDefault="002D1238" w:rsidP="002D1238">
      <w:pPr>
        <w:pStyle w:val="paragraph"/>
        <w:spacing w:before="0" w:beforeAutospacing="0" w:after="0" w:afterAutospacing="0"/>
        <w:textAlignment w:val="baseline"/>
        <w:rPr>
          <w:rFonts w:ascii="Arial" w:hAnsi="Arial" w:cs="Arial"/>
          <w:sz w:val="22"/>
          <w:szCs w:val="22"/>
        </w:rPr>
      </w:pPr>
      <w:r w:rsidRPr="00A6301E">
        <w:rPr>
          <w:rStyle w:val="eop"/>
          <w:rFonts w:ascii="Arial" w:hAnsi="Arial" w:cs="Arial"/>
          <w:sz w:val="22"/>
          <w:szCs w:val="22"/>
        </w:rPr>
        <w:t> </w:t>
      </w:r>
    </w:p>
    <w:p w14:paraId="5456CFEE" w14:textId="77777777" w:rsidR="002D1238" w:rsidRPr="00A6301E" w:rsidRDefault="002D1238" w:rsidP="002D1238">
      <w:pPr>
        <w:pStyle w:val="paragraph"/>
        <w:spacing w:before="0" w:beforeAutospacing="0" w:after="0" w:afterAutospacing="0"/>
        <w:textAlignment w:val="baseline"/>
        <w:rPr>
          <w:rFonts w:ascii="Arial" w:hAnsi="Arial" w:cs="Arial"/>
          <w:sz w:val="22"/>
          <w:szCs w:val="22"/>
        </w:rPr>
      </w:pPr>
      <w:r w:rsidRPr="00A6301E">
        <w:rPr>
          <w:rStyle w:val="normaltextrun"/>
          <w:rFonts w:ascii="Arial" w:hAnsi="Arial" w:cs="Arial"/>
          <w:sz w:val="22"/>
          <w:szCs w:val="22"/>
        </w:rPr>
        <w:t>Management of waste and associated resources is a statutory function, and the service is highly regarding by North Northamptonshire residents providing Waste Collection and Cleansing, Household Waste Recycling Centres and managing a portfolio of contracts, performance management systems and service level agreements related to the environment and the treatment and disposal of collected materials. These are high risk, demand led services which interface with member of the public.</w:t>
      </w:r>
    </w:p>
    <w:p w14:paraId="2173C025" w14:textId="77777777" w:rsidR="002D1238" w:rsidRPr="00A6301E" w:rsidRDefault="002D1238" w:rsidP="002D1238">
      <w:pPr>
        <w:rPr>
          <w:rFonts w:eastAsia="Arial" w:cs="Arial"/>
          <w:color w:val="000000" w:themeColor="text1"/>
          <w:szCs w:val="22"/>
        </w:rPr>
      </w:pPr>
    </w:p>
    <w:p w14:paraId="709F0762" w14:textId="77777777" w:rsidR="002D1238" w:rsidRPr="00A6301E" w:rsidRDefault="002D1238" w:rsidP="002D1238">
      <w:pPr>
        <w:rPr>
          <w:rFonts w:eastAsia="Arial" w:cs="Arial"/>
          <w:color w:val="000000" w:themeColor="text1"/>
          <w:szCs w:val="22"/>
        </w:rPr>
      </w:pPr>
      <w:r w:rsidRPr="00A6301E">
        <w:rPr>
          <w:rFonts w:eastAsia="Arial" w:cs="Arial"/>
          <w:color w:val="000000" w:themeColor="text1"/>
          <w:szCs w:val="22"/>
        </w:rPr>
        <w:t xml:space="preserve">To provide administrative and financial support to all units within the highways and waste business support unit and management teams, </w:t>
      </w:r>
      <w:r w:rsidRPr="00E4563D">
        <w:rPr>
          <w:rFonts w:eastAsia="Arial" w:cs="Arial"/>
          <w:color w:val="000000" w:themeColor="text1"/>
          <w:szCs w:val="22"/>
        </w:rPr>
        <w:t>to facilitate the customer experience.</w:t>
      </w:r>
    </w:p>
    <w:p w14:paraId="2177E4A2" w14:textId="767F8404" w:rsidR="000478C0" w:rsidRPr="00A6301E" w:rsidRDefault="00B14AE2" w:rsidP="00B14AE2">
      <w:pPr>
        <w:rPr>
          <w:rFonts w:cs="Arial"/>
          <w:b/>
          <w:bCs/>
          <w:szCs w:val="22"/>
        </w:rPr>
      </w:pPr>
      <w:r w:rsidRPr="00A6301E">
        <w:rPr>
          <w:rFonts w:cs="Arial"/>
          <w:b/>
          <w:bCs/>
          <w:szCs w:val="22"/>
        </w:rPr>
        <w:t xml:space="preserve"> </w:t>
      </w:r>
    </w:p>
    <w:p w14:paraId="2F2B4C8B" w14:textId="77777777" w:rsidR="00B14AE2" w:rsidRPr="00A6301E" w:rsidRDefault="000478C0" w:rsidP="00A94E74">
      <w:pPr>
        <w:pStyle w:val="Heading2"/>
        <w:rPr>
          <w:rFonts w:cs="Arial"/>
          <w:sz w:val="22"/>
          <w:szCs w:val="22"/>
        </w:rPr>
      </w:pPr>
      <w:r w:rsidRPr="00A6301E">
        <w:rPr>
          <w:rFonts w:cs="Arial"/>
          <w:sz w:val="22"/>
          <w:szCs w:val="22"/>
        </w:rPr>
        <w:t xml:space="preserve">Principal </w:t>
      </w:r>
      <w:r w:rsidR="008D5D92" w:rsidRPr="00A6301E">
        <w:rPr>
          <w:rFonts w:cs="Arial"/>
          <w:sz w:val="22"/>
          <w:szCs w:val="22"/>
        </w:rPr>
        <w:t>r</w:t>
      </w:r>
      <w:r w:rsidRPr="00A6301E">
        <w:rPr>
          <w:rFonts w:cs="Arial"/>
          <w:sz w:val="22"/>
          <w:szCs w:val="22"/>
        </w:rPr>
        <w:t>esponsibilities</w:t>
      </w:r>
      <w:r w:rsidR="006D232C" w:rsidRPr="00A6301E">
        <w:rPr>
          <w:rFonts w:cs="Arial"/>
          <w:sz w:val="22"/>
          <w:szCs w:val="22"/>
        </w:rPr>
        <w:t xml:space="preserve"> </w:t>
      </w:r>
    </w:p>
    <w:p w14:paraId="54F6752C" w14:textId="6D829615" w:rsidR="00790375" w:rsidRPr="00A6301E" w:rsidRDefault="006D232C" w:rsidP="00B14AE2">
      <w:pPr>
        <w:rPr>
          <w:rFonts w:cs="Arial"/>
          <w:b/>
          <w:bCs/>
          <w:szCs w:val="22"/>
        </w:rPr>
      </w:pPr>
      <w:r w:rsidRPr="00A6301E">
        <w:rPr>
          <w:rFonts w:cs="Arial"/>
          <w:b/>
          <w:bCs/>
          <w:szCs w:val="22"/>
        </w:rPr>
        <w:t>(</w:t>
      </w:r>
      <w:r w:rsidR="00FE6C54" w:rsidRPr="00A6301E">
        <w:rPr>
          <w:rFonts w:cs="Arial"/>
          <w:b/>
          <w:bCs/>
          <w:szCs w:val="22"/>
        </w:rPr>
        <w:t>Please</w:t>
      </w:r>
      <w:r w:rsidRPr="00A6301E">
        <w:rPr>
          <w:rFonts w:cs="Arial"/>
          <w:b/>
          <w:bCs/>
          <w:szCs w:val="22"/>
        </w:rPr>
        <w:t xml:space="preserve"> make these concise and ideally no more than 8)</w:t>
      </w:r>
    </w:p>
    <w:p w14:paraId="4B365FF6" w14:textId="0A95F5D0" w:rsidR="003C208D" w:rsidRPr="00A6301E" w:rsidRDefault="003C208D" w:rsidP="0A6ABF43">
      <w:pPr>
        <w:pStyle w:val="ListParagraph"/>
        <w:numPr>
          <w:ilvl w:val="0"/>
          <w:numId w:val="13"/>
        </w:numPr>
        <w:spacing w:before="240" w:line="259" w:lineRule="auto"/>
        <w:rPr>
          <w:rFonts w:cs="Arial"/>
        </w:rPr>
      </w:pPr>
      <w:r w:rsidRPr="0A6ABF43">
        <w:rPr>
          <w:rFonts w:cs="Arial"/>
        </w:rPr>
        <w:t xml:space="preserve">To provide administrative support to the operational teams within the Highways &amp; Waste services </w:t>
      </w:r>
      <w:r w:rsidR="001A22B2" w:rsidRPr="0A6ABF43">
        <w:rPr>
          <w:rFonts w:cs="Arial"/>
        </w:rPr>
        <w:t xml:space="preserve">Including but not limited to ensure all incoming and outgoing </w:t>
      </w:r>
      <w:r w:rsidR="56F7A325" w:rsidRPr="0A6ABF43">
        <w:rPr>
          <w:rFonts w:cs="Arial"/>
        </w:rPr>
        <w:t>correspondence</w:t>
      </w:r>
      <w:r w:rsidR="001A22B2" w:rsidRPr="0A6ABF43">
        <w:rPr>
          <w:rFonts w:cs="Arial"/>
        </w:rPr>
        <w:t xml:space="preserve"> is correctly recorded and processed, facilitate and minute take for meetings where required</w:t>
      </w:r>
      <w:r w:rsidR="00A6301E" w:rsidRPr="0A6ABF43">
        <w:rPr>
          <w:rFonts w:cs="Arial"/>
        </w:rPr>
        <w:t>, which will require a creative and adaptive approach to a variety of tasks.</w:t>
      </w:r>
    </w:p>
    <w:p w14:paraId="5C748174" w14:textId="77777777" w:rsidR="00A6301E" w:rsidRPr="00A6301E" w:rsidRDefault="00A6301E" w:rsidP="00A6301E">
      <w:pPr>
        <w:pStyle w:val="ListParagraph"/>
        <w:spacing w:before="240" w:line="259" w:lineRule="auto"/>
        <w:rPr>
          <w:rFonts w:cs="Arial"/>
          <w:szCs w:val="22"/>
        </w:rPr>
      </w:pPr>
    </w:p>
    <w:p w14:paraId="000C4932" w14:textId="7C9717C7" w:rsidR="003C208D" w:rsidRPr="00A6301E" w:rsidRDefault="003C208D" w:rsidP="003C208D">
      <w:pPr>
        <w:pStyle w:val="ListParagraph"/>
        <w:numPr>
          <w:ilvl w:val="0"/>
          <w:numId w:val="13"/>
        </w:numPr>
        <w:spacing w:line="259" w:lineRule="auto"/>
        <w:rPr>
          <w:rFonts w:cs="Arial"/>
          <w:szCs w:val="22"/>
        </w:rPr>
      </w:pPr>
      <w:r w:rsidRPr="00A6301E">
        <w:rPr>
          <w:rFonts w:cs="Arial"/>
          <w:szCs w:val="22"/>
        </w:rPr>
        <w:t>Using the council customer relationship management software to log, manage and respond to enquires (e.g. Place cube, fix my street, waste inbox, e-permits, member enquiries FOI) to ensure all records for the services are filed and stored appropriately</w:t>
      </w:r>
      <w:r w:rsidR="00ED0771" w:rsidRPr="00A6301E">
        <w:rPr>
          <w:rFonts w:cs="Arial"/>
          <w:szCs w:val="22"/>
        </w:rPr>
        <w:t xml:space="preserve"> and assist with maintaining quality control systems, ensuring they are being operated appropriately</w:t>
      </w:r>
      <w:r w:rsidR="00A6301E" w:rsidRPr="00A6301E">
        <w:rPr>
          <w:rFonts w:cs="Arial"/>
          <w:szCs w:val="22"/>
        </w:rPr>
        <w:t>.</w:t>
      </w:r>
    </w:p>
    <w:p w14:paraId="5BC6DAD9" w14:textId="77777777" w:rsidR="00A6301E" w:rsidRPr="00A6301E" w:rsidRDefault="00A6301E" w:rsidP="00A6301E">
      <w:pPr>
        <w:spacing w:line="259" w:lineRule="auto"/>
        <w:rPr>
          <w:rFonts w:cs="Arial"/>
          <w:szCs w:val="22"/>
        </w:rPr>
      </w:pPr>
    </w:p>
    <w:p w14:paraId="3CF6755F" w14:textId="5A8DC0BA" w:rsidR="00A6301E" w:rsidRPr="00A6301E" w:rsidRDefault="00A6301E" w:rsidP="0A6ABF43">
      <w:pPr>
        <w:pStyle w:val="ListParagraph"/>
        <w:numPr>
          <w:ilvl w:val="0"/>
          <w:numId w:val="13"/>
        </w:numPr>
        <w:spacing w:line="259" w:lineRule="auto"/>
        <w:rPr>
          <w:rFonts w:cs="Arial"/>
        </w:rPr>
      </w:pPr>
      <w:r w:rsidRPr="0A6ABF43">
        <w:rPr>
          <w:rFonts w:cs="Arial"/>
        </w:rPr>
        <w:t>To provide customer liaison and resolve issues where required (including</w:t>
      </w:r>
      <w:r w:rsidR="2771CF28" w:rsidRPr="0A6ABF43">
        <w:rPr>
          <w:rFonts w:cs="Arial"/>
        </w:rPr>
        <w:t xml:space="preserve"> enquires relating to </w:t>
      </w:r>
      <w:r w:rsidR="3B90A2B2" w:rsidRPr="0A6ABF43">
        <w:rPr>
          <w:rFonts w:cs="Arial"/>
        </w:rPr>
        <w:t>w</w:t>
      </w:r>
      <w:r w:rsidR="2771CF28" w:rsidRPr="0A6ABF43">
        <w:rPr>
          <w:rFonts w:cs="Arial"/>
        </w:rPr>
        <w:t>aste Collections and other associated services provided by the team. This will include waste</w:t>
      </w:r>
      <w:r w:rsidRPr="0A6ABF43">
        <w:rPr>
          <w:rFonts w:cs="Arial"/>
        </w:rPr>
        <w:t xml:space="preserve"> collections, g</w:t>
      </w:r>
      <w:r w:rsidR="107A861A" w:rsidRPr="0A6ABF43">
        <w:rPr>
          <w:rFonts w:cs="Arial"/>
        </w:rPr>
        <w:t>arden waste s</w:t>
      </w:r>
      <w:r w:rsidRPr="0A6ABF43">
        <w:rPr>
          <w:rFonts w:cs="Arial"/>
        </w:rPr>
        <w:t>e</w:t>
      </w:r>
      <w:r w:rsidR="107A861A" w:rsidRPr="0A6ABF43">
        <w:rPr>
          <w:rFonts w:cs="Arial"/>
        </w:rPr>
        <w:t>rvice</w:t>
      </w:r>
      <w:r w:rsidRPr="0A6ABF43">
        <w:rPr>
          <w:rFonts w:cs="Arial"/>
        </w:rPr>
        <w:t xml:space="preserve"> subscriptions, H</w:t>
      </w:r>
      <w:r w:rsidR="3BAB09A2" w:rsidRPr="0A6ABF43">
        <w:rPr>
          <w:rFonts w:cs="Arial"/>
        </w:rPr>
        <w:t xml:space="preserve">ousehold waste recycling permits, </w:t>
      </w:r>
      <w:r w:rsidRPr="0A6ABF43">
        <w:rPr>
          <w:rFonts w:cs="Arial"/>
        </w:rPr>
        <w:t>highways defects and issues)</w:t>
      </w:r>
      <w:r w:rsidR="7CD04601" w:rsidRPr="0A6ABF43">
        <w:rPr>
          <w:rFonts w:cs="Arial"/>
        </w:rPr>
        <w:t>, using all the Council’s communications channels to educate and inform residents.</w:t>
      </w:r>
    </w:p>
    <w:p w14:paraId="61F2C5AA" w14:textId="77777777" w:rsidR="00A6301E" w:rsidRPr="00A6301E" w:rsidRDefault="00A6301E" w:rsidP="0A6ABF43">
      <w:pPr>
        <w:spacing w:line="259" w:lineRule="auto"/>
        <w:rPr>
          <w:rFonts w:cs="Arial"/>
        </w:rPr>
      </w:pPr>
    </w:p>
    <w:p w14:paraId="7260BB0F" w14:textId="77777777" w:rsidR="003C208D" w:rsidRPr="00A6301E" w:rsidRDefault="003C208D" w:rsidP="003C208D">
      <w:pPr>
        <w:pStyle w:val="ListParagraph"/>
        <w:numPr>
          <w:ilvl w:val="0"/>
          <w:numId w:val="13"/>
        </w:numPr>
        <w:spacing w:line="259" w:lineRule="auto"/>
        <w:rPr>
          <w:rFonts w:cs="Arial"/>
          <w:szCs w:val="22"/>
        </w:rPr>
      </w:pPr>
      <w:r w:rsidRPr="00A6301E">
        <w:rPr>
          <w:rFonts w:cs="Arial"/>
          <w:szCs w:val="22"/>
        </w:rPr>
        <w:t>To ensure that all external sales invoices and subscriptions invoicing is correctly calculated, produced and issued in a timely fashion.</w:t>
      </w:r>
    </w:p>
    <w:p w14:paraId="0A33A1CD" w14:textId="77777777" w:rsidR="00A6301E" w:rsidRPr="00A6301E" w:rsidRDefault="00A6301E" w:rsidP="00A6301E">
      <w:pPr>
        <w:pStyle w:val="ListParagraph"/>
        <w:rPr>
          <w:rFonts w:cs="Arial"/>
          <w:szCs w:val="22"/>
        </w:rPr>
      </w:pPr>
    </w:p>
    <w:p w14:paraId="4757B125" w14:textId="77777777" w:rsidR="00A6301E" w:rsidRPr="00A6301E" w:rsidRDefault="00A6301E" w:rsidP="00A6301E">
      <w:pPr>
        <w:pStyle w:val="ListParagraph"/>
        <w:spacing w:line="259" w:lineRule="auto"/>
        <w:rPr>
          <w:rFonts w:cs="Arial"/>
          <w:szCs w:val="22"/>
        </w:rPr>
      </w:pPr>
    </w:p>
    <w:p w14:paraId="03F51BA0" w14:textId="77777777" w:rsidR="003C208D" w:rsidRPr="00A6301E" w:rsidRDefault="003C208D" w:rsidP="003C208D">
      <w:pPr>
        <w:pStyle w:val="ListParagraph"/>
        <w:numPr>
          <w:ilvl w:val="0"/>
          <w:numId w:val="13"/>
        </w:numPr>
        <w:spacing w:line="259" w:lineRule="auto"/>
        <w:rPr>
          <w:rFonts w:cs="Arial"/>
          <w:szCs w:val="22"/>
        </w:rPr>
      </w:pPr>
      <w:r w:rsidRPr="00A6301E">
        <w:rPr>
          <w:rFonts w:cs="Arial"/>
          <w:szCs w:val="22"/>
        </w:rPr>
        <w:t xml:space="preserve">To ensure all purchasing documentations are reconciled, </w:t>
      </w:r>
      <w:bookmarkStart w:id="1" w:name="_Int_Yq2qUVJk"/>
      <w:r w:rsidRPr="00A6301E">
        <w:rPr>
          <w:rFonts w:cs="Arial"/>
          <w:szCs w:val="22"/>
        </w:rPr>
        <w:t>processed,</w:t>
      </w:r>
      <w:bookmarkEnd w:id="1"/>
      <w:r w:rsidRPr="00A6301E">
        <w:rPr>
          <w:rFonts w:cs="Arial"/>
          <w:szCs w:val="22"/>
        </w:rPr>
        <w:t xml:space="preserve"> and cleared for payment within invoice payment targets. </w:t>
      </w:r>
    </w:p>
    <w:p w14:paraId="555A41BF" w14:textId="77777777" w:rsidR="00A6301E" w:rsidRPr="00A6301E" w:rsidRDefault="00A6301E" w:rsidP="00A6301E">
      <w:pPr>
        <w:pStyle w:val="ListParagraph"/>
        <w:spacing w:line="259" w:lineRule="auto"/>
        <w:rPr>
          <w:rFonts w:cs="Arial"/>
          <w:szCs w:val="22"/>
        </w:rPr>
      </w:pPr>
    </w:p>
    <w:p w14:paraId="6D317CE6" w14:textId="77777777" w:rsidR="003C208D" w:rsidRPr="00A6301E" w:rsidRDefault="003C208D" w:rsidP="0A6ABF43">
      <w:pPr>
        <w:pStyle w:val="ListParagraph"/>
        <w:numPr>
          <w:ilvl w:val="0"/>
          <w:numId w:val="13"/>
        </w:numPr>
        <w:spacing w:line="259" w:lineRule="auto"/>
        <w:rPr>
          <w:rFonts w:cs="Arial"/>
        </w:rPr>
      </w:pPr>
      <w:r w:rsidRPr="0A6ABF43">
        <w:rPr>
          <w:rFonts w:cs="Arial"/>
        </w:rPr>
        <w:t>To assist in the collation of data in relation to performance information for the services.</w:t>
      </w:r>
    </w:p>
    <w:p w14:paraId="7FEAA704" w14:textId="14E47090" w:rsidR="0A6ABF43" w:rsidRDefault="0A6ABF43" w:rsidP="0A6ABF43">
      <w:pPr>
        <w:pStyle w:val="ListParagraph"/>
        <w:spacing w:line="259" w:lineRule="auto"/>
        <w:rPr>
          <w:rFonts w:cs="Arial"/>
        </w:rPr>
      </w:pPr>
    </w:p>
    <w:p w14:paraId="42783B4E" w14:textId="7644E7A2" w:rsidR="58B3B505" w:rsidRDefault="58B3B505" w:rsidP="0A6ABF43">
      <w:pPr>
        <w:pStyle w:val="ListParagraph"/>
        <w:numPr>
          <w:ilvl w:val="0"/>
          <w:numId w:val="13"/>
        </w:numPr>
        <w:spacing w:line="259" w:lineRule="auto"/>
        <w:rPr>
          <w:rFonts w:cs="Arial"/>
        </w:rPr>
      </w:pPr>
      <w:r w:rsidRPr="0A6ABF43">
        <w:rPr>
          <w:rFonts w:cs="Arial"/>
        </w:rPr>
        <w:t>To assist in the scheduling of meetings, co-</w:t>
      </w:r>
      <w:r w:rsidR="6A5AD54E" w:rsidRPr="0A6ABF43">
        <w:rPr>
          <w:rFonts w:cs="Arial"/>
        </w:rPr>
        <w:t>ordinate</w:t>
      </w:r>
      <w:r w:rsidRPr="0A6ABF43">
        <w:rPr>
          <w:rFonts w:cs="Arial"/>
        </w:rPr>
        <w:t xml:space="preserve"> appointments </w:t>
      </w:r>
      <w:r w:rsidR="27C84E50" w:rsidRPr="0A6ABF43">
        <w:rPr>
          <w:rFonts w:cs="Arial"/>
        </w:rPr>
        <w:t>for the Highways and Waste Management team</w:t>
      </w:r>
    </w:p>
    <w:p w14:paraId="490CFD2D" w14:textId="77777777" w:rsidR="00A6301E" w:rsidRPr="00A6301E" w:rsidRDefault="00A6301E" w:rsidP="00A6301E">
      <w:pPr>
        <w:spacing w:line="259" w:lineRule="auto"/>
        <w:rPr>
          <w:rFonts w:cs="Arial"/>
          <w:szCs w:val="22"/>
        </w:rPr>
      </w:pPr>
    </w:p>
    <w:p w14:paraId="36DB5717" w14:textId="37EB9588" w:rsidR="00CC59E6" w:rsidRPr="00A6301E" w:rsidRDefault="0050466B" w:rsidP="00A6301E">
      <w:pPr>
        <w:pStyle w:val="ListParagraph"/>
        <w:numPr>
          <w:ilvl w:val="0"/>
          <w:numId w:val="13"/>
        </w:numPr>
        <w:rPr>
          <w:rFonts w:cs="Arial"/>
          <w:szCs w:val="22"/>
        </w:rPr>
      </w:pPr>
      <w:r w:rsidRPr="00A6301E">
        <w:rPr>
          <w:rFonts w:cs="Arial"/>
          <w:szCs w:val="22"/>
        </w:rPr>
        <w:t>Work collaboratively with services across the Council to align services for the benefit of the Council’s residents and to deliver value for money.</w:t>
      </w:r>
    </w:p>
    <w:p w14:paraId="12DB28D1" w14:textId="5A55AC90" w:rsidR="008D5D92" w:rsidRPr="00A6301E" w:rsidRDefault="008D5D92" w:rsidP="00A94E74">
      <w:pPr>
        <w:pStyle w:val="Heading2"/>
        <w:rPr>
          <w:rFonts w:cs="Arial"/>
          <w:sz w:val="22"/>
          <w:szCs w:val="22"/>
        </w:rPr>
      </w:pPr>
      <w:r w:rsidRPr="00A6301E">
        <w:rPr>
          <w:rFonts w:cs="Arial"/>
          <w:sz w:val="22"/>
          <w:szCs w:val="22"/>
        </w:rPr>
        <w:t>General responsibilities</w:t>
      </w:r>
      <w:r w:rsidR="006D232C" w:rsidRPr="00A6301E">
        <w:rPr>
          <w:rFonts w:cs="Arial"/>
          <w:sz w:val="22"/>
          <w:szCs w:val="22"/>
        </w:rPr>
        <w:t xml:space="preserve"> applicable to all jobs</w:t>
      </w:r>
    </w:p>
    <w:p w14:paraId="779A6142" w14:textId="77777777" w:rsidR="008D5D92" w:rsidRDefault="008D5D92" w:rsidP="008C6DC4">
      <w:pPr>
        <w:pStyle w:val="ListParagraph"/>
        <w:numPr>
          <w:ilvl w:val="0"/>
          <w:numId w:val="11"/>
        </w:numPr>
        <w:spacing w:before="240" w:after="120"/>
        <w:rPr>
          <w:rFonts w:cs="Arial"/>
          <w:szCs w:val="22"/>
        </w:rPr>
      </w:pPr>
      <w:r w:rsidRPr="00A6301E">
        <w:rPr>
          <w:rFonts w:cs="Arial"/>
          <w:szCs w:val="22"/>
        </w:rPr>
        <w:t>Demonstrate awareness/understanding of equal opportunities and other people’s behavioural, physical, social and welfare needs.</w:t>
      </w:r>
    </w:p>
    <w:p w14:paraId="055D0A45" w14:textId="77777777" w:rsidR="00A6301E" w:rsidRPr="00A6301E" w:rsidRDefault="00A6301E" w:rsidP="00A6301E">
      <w:pPr>
        <w:pStyle w:val="ListParagraph"/>
        <w:spacing w:before="240" w:after="120"/>
        <w:rPr>
          <w:rFonts w:cs="Arial"/>
          <w:szCs w:val="22"/>
        </w:rPr>
      </w:pPr>
    </w:p>
    <w:p w14:paraId="789208E6" w14:textId="31DA7B9A" w:rsidR="008D5D92" w:rsidRPr="00A6301E" w:rsidRDefault="008D5D92" w:rsidP="008C6DC4">
      <w:pPr>
        <w:pStyle w:val="ListParagraph"/>
        <w:numPr>
          <w:ilvl w:val="0"/>
          <w:numId w:val="11"/>
        </w:numPr>
        <w:rPr>
          <w:rFonts w:cs="Arial"/>
          <w:szCs w:val="22"/>
        </w:rPr>
      </w:pPr>
      <w:r w:rsidRPr="00A6301E">
        <w:rPr>
          <w:rFonts w:cs="Arial"/>
          <w:szCs w:val="22"/>
        </w:rPr>
        <w:t>Comply with the Council’s policies and procedures</w:t>
      </w:r>
      <w:r w:rsidRPr="00A6301E">
        <w:rPr>
          <w:rFonts w:cs="Arial"/>
          <w:noProof/>
          <w:color w:val="000000"/>
          <w:szCs w:val="22"/>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48991BAC" w14:textId="77777777" w:rsidR="00A6301E" w:rsidRPr="00A6301E" w:rsidRDefault="00A6301E" w:rsidP="00A6301E">
      <w:pPr>
        <w:pStyle w:val="ListParagraph"/>
        <w:rPr>
          <w:rFonts w:cs="Arial"/>
          <w:szCs w:val="22"/>
        </w:rPr>
      </w:pPr>
    </w:p>
    <w:p w14:paraId="3BC9D264" w14:textId="77777777" w:rsidR="00A6301E" w:rsidRPr="00A6301E" w:rsidRDefault="00A6301E" w:rsidP="00A6301E">
      <w:pPr>
        <w:pStyle w:val="ListParagraph"/>
        <w:rPr>
          <w:rFonts w:cs="Arial"/>
          <w:szCs w:val="22"/>
        </w:rPr>
      </w:pPr>
    </w:p>
    <w:p w14:paraId="25C48FE6" w14:textId="336CAA25" w:rsidR="00B14AE2" w:rsidRDefault="00B14AE2" w:rsidP="008C6DC4">
      <w:pPr>
        <w:pStyle w:val="ListParagraph"/>
        <w:numPr>
          <w:ilvl w:val="0"/>
          <w:numId w:val="11"/>
        </w:numPr>
        <w:rPr>
          <w:rFonts w:cs="Arial"/>
          <w:szCs w:val="22"/>
        </w:rPr>
      </w:pPr>
      <w:r w:rsidRPr="00A6301E">
        <w:rPr>
          <w:rFonts w:cs="Arial"/>
          <w:noProof/>
          <w:color w:val="000000"/>
          <w:szCs w:val="22"/>
        </w:rPr>
        <w:t xml:space="preserve">Understand the councils committment to Corporate Parenting and take responsibility  to support this commitment. Enable the council to be </w:t>
      </w:r>
      <w:r w:rsidRPr="00A6301E">
        <w:rPr>
          <w:rFonts w:cs="Arial"/>
          <w:szCs w:val="22"/>
        </w:rPr>
        <w:t xml:space="preserve">the best corporate parents possible to children and young people in our current and previous care. </w:t>
      </w:r>
    </w:p>
    <w:p w14:paraId="70408E8B" w14:textId="77777777" w:rsidR="00A6301E" w:rsidRPr="00A6301E" w:rsidRDefault="00A6301E" w:rsidP="00A6301E">
      <w:pPr>
        <w:pStyle w:val="ListParagraph"/>
        <w:rPr>
          <w:rFonts w:cs="Arial"/>
          <w:szCs w:val="22"/>
        </w:rPr>
      </w:pPr>
    </w:p>
    <w:p w14:paraId="156C5D5D" w14:textId="5800D1F6" w:rsidR="008D5D92" w:rsidRPr="00A6301E" w:rsidRDefault="008D5D92" w:rsidP="00144F4A">
      <w:pPr>
        <w:pStyle w:val="ListParagraph"/>
        <w:numPr>
          <w:ilvl w:val="0"/>
          <w:numId w:val="11"/>
        </w:numPr>
        <w:rPr>
          <w:rFonts w:cs="Arial"/>
          <w:szCs w:val="22"/>
        </w:rPr>
      </w:pPr>
      <w:r w:rsidRPr="00A6301E">
        <w:rPr>
          <w:rFonts w:cs="Arial"/>
          <w:szCs w:val="22"/>
        </w:rPr>
        <w:t>Carry out any other duties which fall within the broad spirit, scope and purpose of this job description and which are commensurate with the grade of the post.</w:t>
      </w:r>
    </w:p>
    <w:p w14:paraId="5D9D4A00" w14:textId="46746DC3" w:rsidR="005A29E6" w:rsidRPr="00A6301E" w:rsidRDefault="005A29E6" w:rsidP="00A94E74">
      <w:pPr>
        <w:spacing w:before="240" w:after="960"/>
        <w:rPr>
          <w:rFonts w:cs="Arial"/>
          <w:szCs w:val="22"/>
        </w:rPr>
      </w:pPr>
      <w:r w:rsidRPr="00A6301E">
        <w:rPr>
          <w:rFonts w:cs="Arial"/>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Pr="00A6301E" w:rsidRDefault="00D913E6" w:rsidP="00A94E74">
      <w:pPr>
        <w:pStyle w:val="Heading2"/>
        <w:rPr>
          <w:rFonts w:cs="Arial"/>
          <w:sz w:val="22"/>
          <w:szCs w:val="22"/>
        </w:rPr>
      </w:pPr>
      <w:r w:rsidRPr="00A6301E">
        <w:rPr>
          <w:rFonts w:cs="Arial"/>
          <w:sz w:val="22"/>
          <w:szCs w:val="22"/>
        </w:rPr>
        <w:t>Special features of the post</w:t>
      </w:r>
    </w:p>
    <w:p w14:paraId="39CF1220" w14:textId="0A483FBC" w:rsidR="004843D2" w:rsidRPr="00A6301E" w:rsidRDefault="00DE40F7" w:rsidP="00A94E74">
      <w:pPr>
        <w:spacing w:before="240"/>
        <w:rPr>
          <w:rFonts w:cs="Arial"/>
          <w:b/>
          <w:bCs/>
          <w:iCs/>
          <w:szCs w:val="22"/>
        </w:rPr>
      </w:pPr>
      <w:r w:rsidRPr="00A6301E">
        <w:rPr>
          <w:rFonts w:cs="Arial"/>
          <w:b/>
          <w:bCs/>
          <w:szCs w:val="22"/>
        </w:rPr>
        <w:t xml:space="preserve">If a DBS Disclosure is required for the role, </w:t>
      </w:r>
      <w:r w:rsidR="004843D2" w:rsidRPr="00A6301E">
        <w:rPr>
          <w:rFonts w:cs="Arial"/>
          <w:b/>
          <w:bCs/>
          <w:szCs w:val="22"/>
        </w:rPr>
        <w:t xml:space="preserve">include </w:t>
      </w:r>
      <w:r w:rsidRPr="00A6301E">
        <w:rPr>
          <w:rFonts w:cs="Arial"/>
          <w:b/>
          <w:bCs/>
          <w:szCs w:val="22"/>
        </w:rPr>
        <w:t xml:space="preserve">the following clause </w:t>
      </w:r>
      <w:r w:rsidR="004136A8" w:rsidRPr="00A6301E">
        <w:rPr>
          <w:rFonts w:cs="Arial"/>
          <w:b/>
          <w:bCs/>
          <w:szCs w:val="22"/>
        </w:rPr>
        <w:t>(</w:t>
      </w:r>
      <w:r w:rsidRPr="00A6301E">
        <w:rPr>
          <w:rFonts w:cs="Arial"/>
          <w:b/>
          <w:bCs/>
          <w:iCs/>
          <w:szCs w:val="22"/>
        </w:rPr>
        <w:t>Delete if not required)</w:t>
      </w:r>
      <w:r w:rsidR="004843D2" w:rsidRPr="00A6301E">
        <w:rPr>
          <w:rFonts w:cs="Arial"/>
          <w:b/>
          <w:bCs/>
          <w:iCs/>
          <w:szCs w:val="22"/>
        </w:rPr>
        <w:t xml:space="preserve">. </w:t>
      </w:r>
    </w:p>
    <w:p w14:paraId="624AA5C0" w14:textId="35207902" w:rsidR="00DE40F7" w:rsidRPr="00A6301E" w:rsidRDefault="00DE40F7" w:rsidP="00DE40F7">
      <w:pPr>
        <w:rPr>
          <w:rFonts w:cs="Arial"/>
          <w:iCs/>
          <w:szCs w:val="22"/>
        </w:rPr>
      </w:pPr>
      <w:r w:rsidRPr="00A6301E">
        <w:rPr>
          <w:rFonts w:cs="Arial"/>
          <w:iCs/>
          <w:szCs w:val="22"/>
        </w:rPr>
        <w:t>This post requires satisfactory clearance of a Disclosure and Barring Service disclosure.</w:t>
      </w:r>
    </w:p>
    <w:p w14:paraId="144E7A86" w14:textId="7795E2F6" w:rsidR="0087743A" w:rsidRPr="00A6301E" w:rsidRDefault="0087743A" w:rsidP="00A94E74">
      <w:pPr>
        <w:spacing w:before="240"/>
        <w:rPr>
          <w:rFonts w:cs="Arial"/>
          <w:b/>
          <w:bCs/>
          <w:color w:val="000000" w:themeColor="text1"/>
          <w:szCs w:val="22"/>
        </w:rPr>
      </w:pPr>
      <w:r w:rsidRPr="00A6301E">
        <w:rPr>
          <w:rFonts w:cs="Arial"/>
          <w:b/>
          <w:bCs/>
          <w:color w:val="000000" w:themeColor="text1"/>
          <w:szCs w:val="22"/>
        </w:rPr>
        <w:t xml:space="preserve">If this post is Politically Restricted </w:t>
      </w:r>
      <w:r w:rsidR="004843D2" w:rsidRPr="00A6301E">
        <w:rPr>
          <w:rFonts w:cs="Arial"/>
          <w:b/>
          <w:bCs/>
          <w:color w:val="000000" w:themeColor="text1"/>
          <w:szCs w:val="22"/>
        </w:rPr>
        <w:t xml:space="preserve">include </w:t>
      </w:r>
      <w:r w:rsidRPr="00A6301E">
        <w:rPr>
          <w:rFonts w:cs="Arial"/>
          <w:b/>
          <w:bCs/>
          <w:color w:val="000000" w:themeColor="text1"/>
          <w:szCs w:val="22"/>
        </w:rPr>
        <w:t>the following</w:t>
      </w:r>
      <w:r w:rsidR="004843D2" w:rsidRPr="00A6301E">
        <w:rPr>
          <w:rFonts w:cs="Arial"/>
          <w:b/>
          <w:bCs/>
          <w:color w:val="000000" w:themeColor="text1"/>
          <w:szCs w:val="22"/>
        </w:rPr>
        <w:t xml:space="preserve"> clause</w:t>
      </w:r>
      <w:r w:rsidRPr="00A6301E">
        <w:rPr>
          <w:rFonts w:cs="Arial"/>
          <w:b/>
          <w:bCs/>
          <w:color w:val="000000" w:themeColor="text1"/>
          <w:szCs w:val="22"/>
        </w:rPr>
        <w:t xml:space="preserve"> </w:t>
      </w:r>
      <w:r w:rsidR="00DE40F7" w:rsidRPr="00A6301E">
        <w:rPr>
          <w:rFonts w:cs="Arial"/>
          <w:b/>
          <w:bCs/>
          <w:color w:val="000000" w:themeColor="text1"/>
          <w:szCs w:val="22"/>
        </w:rPr>
        <w:t>(</w:t>
      </w:r>
      <w:r w:rsidRPr="00A6301E">
        <w:rPr>
          <w:rFonts w:cs="Arial"/>
          <w:b/>
          <w:bCs/>
          <w:color w:val="000000" w:themeColor="text1"/>
          <w:szCs w:val="22"/>
        </w:rPr>
        <w:t>Delete if not required</w:t>
      </w:r>
      <w:r w:rsidR="00DE40F7" w:rsidRPr="00A6301E">
        <w:rPr>
          <w:rFonts w:cs="Arial"/>
          <w:b/>
          <w:bCs/>
          <w:color w:val="000000" w:themeColor="text1"/>
          <w:szCs w:val="22"/>
        </w:rPr>
        <w:t>)</w:t>
      </w:r>
      <w:r w:rsidR="004843D2" w:rsidRPr="00A6301E">
        <w:rPr>
          <w:rFonts w:cs="Arial"/>
          <w:b/>
          <w:bCs/>
          <w:color w:val="000000" w:themeColor="text1"/>
          <w:szCs w:val="22"/>
        </w:rPr>
        <w:t>.</w:t>
      </w:r>
    </w:p>
    <w:p w14:paraId="109F3544" w14:textId="720C69FF" w:rsidR="00787881" w:rsidRPr="00A6301E" w:rsidRDefault="0087743A" w:rsidP="00D913E6">
      <w:pPr>
        <w:rPr>
          <w:rFonts w:cs="Arial"/>
          <w:szCs w:val="22"/>
        </w:rPr>
      </w:pPr>
      <w:r w:rsidRPr="00A6301E">
        <w:rPr>
          <w:rFonts w:cs="Arial"/>
          <w:szCs w:val="22"/>
        </w:rPr>
        <w:t>Under the Local Government and Housing Act 1989 this post is classified as a politically restricted or sensitive post. Holders of such posts are disqualified from seeking election to or being a member of the House of Commons, the European Parliament, or a Local Authority, other than a Parish Council</w:t>
      </w:r>
    </w:p>
    <w:p w14:paraId="5468B24A" w14:textId="75C1476F" w:rsidR="00790375" w:rsidRPr="00A6301E" w:rsidRDefault="00790375" w:rsidP="00A94E74">
      <w:pPr>
        <w:spacing w:before="240"/>
        <w:rPr>
          <w:rFonts w:cs="Arial"/>
          <w:b/>
          <w:bCs/>
          <w:szCs w:val="22"/>
        </w:rPr>
      </w:pPr>
      <w:r w:rsidRPr="00A6301E">
        <w:rPr>
          <w:rFonts w:cs="Arial"/>
          <w:b/>
          <w:bCs/>
          <w:szCs w:val="22"/>
        </w:rPr>
        <w:t xml:space="preserve">If this role requires the </w:t>
      </w:r>
      <w:proofErr w:type="spellStart"/>
      <w:r w:rsidRPr="00A6301E">
        <w:rPr>
          <w:rFonts w:cs="Arial"/>
          <w:b/>
          <w:bCs/>
          <w:szCs w:val="22"/>
        </w:rPr>
        <w:t>postholder</w:t>
      </w:r>
      <w:proofErr w:type="spellEnd"/>
      <w:r w:rsidRPr="00A6301E">
        <w:rPr>
          <w:rFonts w:cs="Arial"/>
          <w:b/>
          <w:bCs/>
          <w:szCs w:val="22"/>
        </w:rPr>
        <w:t xml:space="preserve"> to be fully vaccinated against Covid-19, include the following clause (Delete if not required). </w:t>
      </w:r>
    </w:p>
    <w:p w14:paraId="4F8CAB0E" w14:textId="03B7D5DF" w:rsidR="00790375" w:rsidRPr="00A6301E" w:rsidRDefault="00790375" w:rsidP="00790375">
      <w:pPr>
        <w:rPr>
          <w:rFonts w:cs="Arial"/>
          <w:szCs w:val="22"/>
        </w:rPr>
      </w:pPr>
      <w:r w:rsidRPr="00A6301E">
        <w:rPr>
          <w:rFonts w:cs="Arial"/>
          <w:szCs w:val="22"/>
        </w:rPr>
        <w:t>This post requires satisfactory evidence of being fully vaccinated against Covid-19 in line with government guidance.</w:t>
      </w:r>
    </w:p>
    <w:p w14:paraId="3B83C5E1" w14:textId="67EFBC6C" w:rsidR="00A02A2D" w:rsidRPr="00A6301E" w:rsidRDefault="00D913E6" w:rsidP="00A94E74">
      <w:pPr>
        <w:spacing w:before="240"/>
        <w:rPr>
          <w:rFonts w:cs="Arial"/>
          <w:b/>
          <w:bCs/>
          <w:szCs w:val="22"/>
        </w:rPr>
        <w:sectPr w:rsidR="00A02A2D" w:rsidRPr="00A6301E" w:rsidSect="00060FFE">
          <w:headerReference w:type="default" r:id="rId12"/>
          <w:pgSz w:w="11906" w:h="16838"/>
          <w:pgMar w:top="720" w:right="720" w:bottom="720" w:left="720" w:header="0" w:footer="1293" w:gutter="0"/>
          <w:cols w:space="708"/>
          <w:titlePg/>
          <w:docGrid w:linePitch="360"/>
        </w:sectPr>
      </w:pPr>
      <w:r w:rsidRPr="00A6301E">
        <w:rPr>
          <w:rFonts w:cs="Arial"/>
          <w:b/>
          <w:bCs/>
          <w:szCs w:val="22"/>
        </w:rPr>
        <w:t xml:space="preserve">If there are any other special features of the job that need to be in the job </w:t>
      </w:r>
      <w:r w:rsidR="00144F4A" w:rsidRPr="00A6301E">
        <w:rPr>
          <w:rFonts w:cs="Arial"/>
          <w:b/>
          <w:bCs/>
          <w:szCs w:val="22"/>
        </w:rPr>
        <w:t>description,</w:t>
      </w:r>
      <w:r w:rsidRPr="00A6301E">
        <w:rPr>
          <w:rFonts w:cs="Arial"/>
          <w:b/>
          <w:bCs/>
          <w:szCs w:val="22"/>
        </w:rPr>
        <w:t xml:space="preserve"> please indicate them here.</w:t>
      </w:r>
    </w:p>
    <w:p w14:paraId="21048E79" w14:textId="1A798C05" w:rsidR="006B5DCE" w:rsidRPr="00A6301E" w:rsidRDefault="006B5DCE" w:rsidP="00754E0D">
      <w:pPr>
        <w:pStyle w:val="Heading1"/>
        <w:rPr>
          <w:rFonts w:cs="Arial"/>
          <w:sz w:val="22"/>
          <w:szCs w:val="22"/>
        </w:rPr>
      </w:pPr>
      <w:r w:rsidRPr="00A6301E">
        <w:rPr>
          <w:rFonts w:cs="Arial"/>
          <w:sz w:val="22"/>
          <w:szCs w:val="22"/>
        </w:rPr>
        <w:lastRenderedPageBreak/>
        <w:t>Person Specification</w:t>
      </w:r>
    </w:p>
    <w:p w14:paraId="683A381D" w14:textId="01C8A102" w:rsidR="006B5DCE" w:rsidRPr="00A6301E" w:rsidRDefault="006B5DCE" w:rsidP="006B5DCE">
      <w:pPr>
        <w:rPr>
          <w:rFonts w:cs="Arial"/>
          <w:szCs w:val="22"/>
        </w:rPr>
      </w:pPr>
    </w:p>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A6301E" w14:paraId="1CAC2450" w14:textId="77777777" w:rsidTr="00754E0D">
        <w:trPr>
          <w:tblHeader/>
        </w:trPr>
        <w:tc>
          <w:tcPr>
            <w:tcW w:w="2405" w:type="dxa"/>
          </w:tcPr>
          <w:p w14:paraId="668511E7" w14:textId="6CEB9F15" w:rsidR="00EC1210" w:rsidRPr="00A6301E" w:rsidRDefault="00EC1210" w:rsidP="00EC1210">
            <w:pPr>
              <w:rPr>
                <w:rFonts w:cs="Arial"/>
                <w:b/>
                <w:bCs/>
                <w:szCs w:val="22"/>
              </w:rPr>
            </w:pPr>
            <w:r w:rsidRPr="00A6301E">
              <w:rPr>
                <w:rFonts w:cs="Arial"/>
                <w:b/>
                <w:bCs/>
                <w:szCs w:val="22"/>
              </w:rPr>
              <w:t>Attributes</w:t>
            </w:r>
          </w:p>
        </w:tc>
        <w:tc>
          <w:tcPr>
            <w:tcW w:w="5812" w:type="dxa"/>
          </w:tcPr>
          <w:p w14:paraId="1A0CB312" w14:textId="331DDDEE" w:rsidR="00EC1210" w:rsidRPr="00A6301E" w:rsidRDefault="00EC1210" w:rsidP="00EC1210">
            <w:pPr>
              <w:rPr>
                <w:rFonts w:cs="Arial"/>
                <w:b/>
                <w:bCs/>
                <w:szCs w:val="22"/>
              </w:rPr>
            </w:pPr>
            <w:r w:rsidRPr="00A6301E">
              <w:rPr>
                <w:rFonts w:cs="Arial"/>
                <w:b/>
                <w:bCs/>
                <w:szCs w:val="22"/>
              </w:rPr>
              <w:t xml:space="preserve">Essential </w:t>
            </w:r>
            <w:r w:rsidR="00DE40F7" w:rsidRPr="00A6301E">
              <w:rPr>
                <w:rFonts w:cs="Arial"/>
                <w:b/>
                <w:bCs/>
                <w:szCs w:val="22"/>
              </w:rPr>
              <w:t>c</w:t>
            </w:r>
            <w:r w:rsidRPr="00A6301E">
              <w:rPr>
                <w:rFonts w:cs="Arial"/>
                <w:b/>
                <w:bCs/>
                <w:szCs w:val="22"/>
              </w:rPr>
              <w:t>riteria</w:t>
            </w:r>
          </w:p>
        </w:tc>
        <w:tc>
          <w:tcPr>
            <w:tcW w:w="5783" w:type="dxa"/>
          </w:tcPr>
          <w:p w14:paraId="743E7F72" w14:textId="394CE98E" w:rsidR="00EC1210" w:rsidRPr="00A6301E" w:rsidRDefault="00DE40F7" w:rsidP="00EC1210">
            <w:pPr>
              <w:rPr>
                <w:rFonts w:cs="Arial"/>
                <w:b/>
                <w:bCs/>
                <w:szCs w:val="22"/>
              </w:rPr>
            </w:pPr>
            <w:r w:rsidRPr="00A6301E">
              <w:rPr>
                <w:rFonts w:cs="Arial"/>
                <w:b/>
                <w:bCs/>
                <w:szCs w:val="22"/>
              </w:rPr>
              <w:t>Desirable</w:t>
            </w:r>
            <w:r w:rsidR="00EC1210" w:rsidRPr="00A6301E">
              <w:rPr>
                <w:rFonts w:cs="Arial"/>
                <w:b/>
                <w:bCs/>
                <w:szCs w:val="22"/>
              </w:rPr>
              <w:t xml:space="preserve"> </w:t>
            </w:r>
            <w:r w:rsidR="00CE0A98" w:rsidRPr="00A6301E">
              <w:rPr>
                <w:rFonts w:cs="Arial"/>
                <w:b/>
                <w:bCs/>
                <w:szCs w:val="22"/>
              </w:rPr>
              <w:t>c</w:t>
            </w:r>
            <w:r w:rsidR="00EC1210" w:rsidRPr="00A6301E">
              <w:rPr>
                <w:rFonts w:cs="Arial"/>
                <w:b/>
                <w:bCs/>
                <w:szCs w:val="22"/>
              </w:rPr>
              <w:t>riteria</w:t>
            </w:r>
          </w:p>
        </w:tc>
      </w:tr>
      <w:tr w:rsidR="008C6DC4" w:rsidRPr="00A6301E" w14:paraId="02321CB2" w14:textId="77777777" w:rsidTr="00754E0D">
        <w:tc>
          <w:tcPr>
            <w:tcW w:w="2405" w:type="dxa"/>
          </w:tcPr>
          <w:p w14:paraId="12F9DA1F" w14:textId="62A3997C" w:rsidR="00790375" w:rsidRPr="00A6301E" w:rsidRDefault="00EC1210" w:rsidP="0030234B">
            <w:pPr>
              <w:spacing w:after="240"/>
              <w:rPr>
                <w:rFonts w:cs="Arial"/>
                <w:szCs w:val="22"/>
              </w:rPr>
            </w:pPr>
            <w:r w:rsidRPr="00A6301E">
              <w:rPr>
                <w:rFonts w:cs="Arial"/>
                <w:szCs w:val="22"/>
              </w:rPr>
              <w:t>Education, Qualifications and Training</w:t>
            </w:r>
          </w:p>
        </w:tc>
        <w:tc>
          <w:tcPr>
            <w:tcW w:w="5812" w:type="dxa"/>
          </w:tcPr>
          <w:p w14:paraId="75E8B702" w14:textId="77777777" w:rsidR="002104AF" w:rsidRDefault="002104AF" w:rsidP="002104AF">
            <w:pPr>
              <w:rPr>
                <w:rFonts w:eastAsia="Arial" w:cs="Arial"/>
              </w:rPr>
            </w:pPr>
            <w:r w:rsidRPr="29F88FC3">
              <w:rPr>
                <w:rFonts w:eastAsia="Arial" w:cs="Arial"/>
              </w:rPr>
              <w:t>Minimum of 5 GSCEs or equivalent including Maths and English</w:t>
            </w:r>
          </w:p>
          <w:p w14:paraId="1C7B19C3" w14:textId="77777777" w:rsidR="002104AF" w:rsidRDefault="002104AF" w:rsidP="002104AF">
            <w:pPr>
              <w:rPr>
                <w:rFonts w:eastAsia="Arial" w:cs="Arial"/>
              </w:rPr>
            </w:pPr>
          </w:p>
          <w:p w14:paraId="7BC1C2AE" w14:textId="77777777" w:rsidR="002104AF" w:rsidRPr="00EC1210" w:rsidRDefault="002104AF" w:rsidP="002104AF">
            <w:pPr>
              <w:rPr>
                <w:rFonts w:eastAsia="Arial" w:cs="Arial"/>
              </w:rPr>
            </w:pPr>
            <w:r w:rsidRPr="29F88FC3">
              <w:rPr>
                <w:rFonts w:eastAsia="Arial" w:cs="Arial"/>
              </w:rPr>
              <w:t>A good standard of overall education</w:t>
            </w:r>
          </w:p>
          <w:p w14:paraId="732B369F" w14:textId="77777777" w:rsidR="00D147B6" w:rsidRPr="00A6301E" w:rsidRDefault="00D147B6" w:rsidP="00EC1210">
            <w:pPr>
              <w:rPr>
                <w:rFonts w:cs="Arial"/>
                <w:iCs/>
                <w:szCs w:val="22"/>
              </w:rPr>
            </w:pPr>
          </w:p>
          <w:p w14:paraId="16318E90" w14:textId="77777777" w:rsidR="00EC1210" w:rsidRPr="00A6301E" w:rsidRDefault="00EC1210" w:rsidP="00D147B6">
            <w:pPr>
              <w:rPr>
                <w:rFonts w:cs="Arial"/>
                <w:szCs w:val="22"/>
              </w:rPr>
            </w:pPr>
          </w:p>
        </w:tc>
        <w:tc>
          <w:tcPr>
            <w:tcW w:w="5783" w:type="dxa"/>
          </w:tcPr>
          <w:p w14:paraId="0636DFBD" w14:textId="11E7D6ED" w:rsidR="00EC1210" w:rsidRPr="00A6301E" w:rsidRDefault="003F3251" w:rsidP="00EC1210">
            <w:pPr>
              <w:rPr>
                <w:rFonts w:cs="Arial"/>
                <w:szCs w:val="22"/>
              </w:rPr>
            </w:pPr>
            <w:r w:rsidRPr="29F88FC3">
              <w:rPr>
                <w:rFonts w:eastAsia="Arial" w:cs="Arial"/>
                <w:color w:val="000000" w:themeColor="text1"/>
                <w:szCs w:val="22"/>
              </w:rPr>
              <w:t>BTEC in Business Administration or equivalent;</w:t>
            </w:r>
          </w:p>
        </w:tc>
      </w:tr>
      <w:tr w:rsidR="008C6DC4" w:rsidRPr="00A6301E" w14:paraId="5028E4E0" w14:textId="77777777" w:rsidTr="00754E0D">
        <w:tc>
          <w:tcPr>
            <w:tcW w:w="2405" w:type="dxa"/>
          </w:tcPr>
          <w:p w14:paraId="578393A2" w14:textId="5FDCC003" w:rsidR="00EC1210" w:rsidRPr="00A6301E" w:rsidRDefault="00EC1210" w:rsidP="0030234B">
            <w:pPr>
              <w:spacing w:after="1200"/>
              <w:rPr>
                <w:rFonts w:cs="Arial"/>
                <w:szCs w:val="22"/>
              </w:rPr>
            </w:pPr>
            <w:r w:rsidRPr="00A6301E">
              <w:rPr>
                <w:rFonts w:cs="Arial"/>
                <w:szCs w:val="22"/>
              </w:rPr>
              <w:t>Experience and Knowledge</w:t>
            </w:r>
          </w:p>
        </w:tc>
        <w:tc>
          <w:tcPr>
            <w:tcW w:w="5812" w:type="dxa"/>
          </w:tcPr>
          <w:p w14:paraId="2B46789F" w14:textId="77777777" w:rsidR="00715515" w:rsidRDefault="00715515" w:rsidP="00715515">
            <w:pPr>
              <w:rPr>
                <w:rFonts w:eastAsia="Arial" w:cs="Arial"/>
                <w:color w:val="000000" w:themeColor="text1"/>
                <w:szCs w:val="22"/>
              </w:rPr>
            </w:pPr>
            <w:r w:rsidRPr="29F88FC3">
              <w:rPr>
                <w:rFonts w:eastAsia="Arial" w:cs="Arial"/>
                <w:color w:val="000000" w:themeColor="text1"/>
                <w:szCs w:val="22"/>
              </w:rPr>
              <w:t>Minimum 1 year experience of an office based customer-focused environment;</w:t>
            </w:r>
          </w:p>
          <w:p w14:paraId="498E2C46" w14:textId="77777777" w:rsidR="00715515" w:rsidRDefault="00715515" w:rsidP="00715515">
            <w:pPr>
              <w:rPr>
                <w:rFonts w:eastAsia="Arial" w:cs="Arial"/>
                <w:color w:val="000000" w:themeColor="text1"/>
                <w:szCs w:val="22"/>
              </w:rPr>
            </w:pPr>
          </w:p>
          <w:p w14:paraId="6DC385D1" w14:textId="6E456254" w:rsidR="00D147B6" w:rsidRPr="00A6301E" w:rsidRDefault="00715515" w:rsidP="00715515">
            <w:pPr>
              <w:rPr>
                <w:rFonts w:cs="Arial"/>
                <w:szCs w:val="22"/>
              </w:rPr>
            </w:pPr>
            <w:r w:rsidRPr="29F88FC3">
              <w:rPr>
                <w:rFonts w:eastAsia="Arial" w:cs="Arial"/>
                <w:color w:val="000000" w:themeColor="text1"/>
                <w:szCs w:val="22"/>
              </w:rPr>
              <w:t>Familiar with Microsoft office suite and general office equipment</w:t>
            </w:r>
          </w:p>
        </w:tc>
        <w:tc>
          <w:tcPr>
            <w:tcW w:w="5783" w:type="dxa"/>
          </w:tcPr>
          <w:p w14:paraId="60CA7ACD" w14:textId="77777777" w:rsidR="00877550" w:rsidRDefault="00877550" w:rsidP="00877550">
            <w:pPr>
              <w:rPr>
                <w:rFonts w:eastAsia="Arial" w:cs="Arial"/>
                <w:color w:val="000000" w:themeColor="text1"/>
                <w:szCs w:val="22"/>
              </w:rPr>
            </w:pPr>
            <w:r w:rsidRPr="29F88FC3">
              <w:rPr>
                <w:rFonts w:eastAsia="Arial" w:cs="Arial"/>
                <w:color w:val="000000" w:themeColor="text1"/>
                <w:szCs w:val="22"/>
              </w:rPr>
              <w:t>Experience in Local Government;</w:t>
            </w:r>
          </w:p>
          <w:p w14:paraId="52D5FF49" w14:textId="77777777" w:rsidR="00877550" w:rsidRDefault="00877550" w:rsidP="00877550">
            <w:pPr>
              <w:rPr>
                <w:rFonts w:eastAsia="Arial" w:cs="Arial"/>
                <w:color w:val="000000" w:themeColor="text1"/>
                <w:szCs w:val="22"/>
              </w:rPr>
            </w:pPr>
          </w:p>
          <w:p w14:paraId="00F19D37" w14:textId="76AF742D" w:rsidR="00EC1210" w:rsidRPr="00A6301E" w:rsidRDefault="00877550" w:rsidP="00877550">
            <w:pPr>
              <w:rPr>
                <w:rFonts w:cs="Arial"/>
                <w:szCs w:val="22"/>
              </w:rPr>
            </w:pPr>
            <w:r>
              <w:rPr>
                <w:rFonts w:eastAsia="Arial" w:cs="Arial"/>
                <w:color w:val="000000" w:themeColor="text1"/>
                <w:szCs w:val="22"/>
              </w:rPr>
              <w:t>Experience in a highways or waste service</w:t>
            </w:r>
          </w:p>
        </w:tc>
      </w:tr>
      <w:tr w:rsidR="00956D54" w:rsidRPr="00A6301E" w14:paraId="02D0DA39" w14:textId="77777777" w:rsidTr="00754E0D">
        <w:tc>
          <w:tcPr>
            <w:tcW w:w="2405" w:type="dxa"/>
          </w:tcPr>
          <w:p w14:paraId="4BE1516C" w14:textId="14FA5DB5" w:rsidR="00956D54" w:rsidRPr="00A6301E" w:rsidRDefault="00956D54" w:rsidP="00956D54">
            <w:pPr>
              <w:rPr>
                <w:rFonts w:cs="Arial"/>
                <w:szCs w:val="22"/>
              </w:rPr>
            </w:pPr>
            <w:r w:rsidRPr="00A6301E">
              <w:rPr>
                <w:rFonts w:cs="Arial"/>
                <w:szCs w:val="22"/>
              </w:rPr>
              <w:t>Ability and Skills</w:t>
            </w:r>
          </w:p>
        </w:tc>
        <w:tc>
          <w:tcPr>
            <w:tcW w:w="5812" w:type="dxa"/>
          </w:tcPr>
          <w:p w14:paraId="7E2DB1DA" w14:textId="77777777" w:rsidR="00956D54" w:rsidRDefault="00956D54" w:rsidP="00956D54">
            <w:pPr>
              <w:spacing w:after="600"/>
              <w:rPr>
                <w:rFonts w:eastAsia="Arial" w:cs="Arial"/>
                <w:color w:val="000000" w:themeColor="text1"/>
                <w:szCs w:val="22"/>
              </w:rPr>
            </w:pPr>
            <w:r w:rsidRPr="29F88FC3">
              <w:rPr>
                <w:rFonts w:eastAsia="Arial" w:cs="Arial"/>
                <w:color w:val="000000" w:themeColor="text1"/>
                <w:szCs w:val="22"/>
              </w:rPr>
              <w:t>Good IT and keyboard skills, including Microsoft Word and Excel;</w:t>
            </w:r>
          </w:p>
          <w:p w14:paraId="3A0D0164" w14:textId="77777777" w:rsidR="00956D54" w:rsidRDefault="00956D54" w:rsidP="00956D54">
            <w:pPr>
              <w:spacing w:after="600"/>
              <w:rPr>
                <w:rFonts w:eastAsia="Arial" w:cs="Arial"/>
                <w:color w:val="000000" w:themeColor="text1"/>
                <w:szCs w:val="22"/>
              </w:rPr>
            </w:pPr>
            <w:r>
              <w:rPr>
                <w:rFonts w:eastAsia="Arial" w:cs="Arial"/>
                <w:color w:val="000000" w:themeColor="text1"/>
                <w:szCs w:val="22"/>
              </w:rPr>
              <w:t>Good</w:t>
            </w:r>
            <w:r w:rsidRPr="29F88FC3">
              <w:rPr>
                <w:rFonts w:eastAsia="Arial" w:cs="Arial"/>
                <w:color w:val="000000" w:themeColor="text1"/>
                <w:szCs w:val="22"/>
              </w:rPr>
              <w:t xml:space="preserve"> communication skills, written and verbal;</w:t>
            </w:r>
          </w:p>
          <w:p w14:paraId="1FFB2349" w14:textId="77777777" w:rsidR="00956D54" w:rsidRDefault="00956D54" w:rsidP="00956D54">
            <w:pPr>
              <w:spacing w:after="600"/>
              <w:rPr>
                <w:rFonts w:eastAsia="Arial" w:cs="Arial"/>
              </w:rPr>
            </w:pPr>
            <w:r w:rsidRPr="29F88FC3">
              <w:rPr>
                <w:rFonts w:eastAsia="Arial" w:cs="Arial"/>
              </w:rPr>
              <w:t xml:space="preserve">Experience of </w:t>
            </w:r>
            <w:r>
              <w:rPr>
                <w:rFonts w:eastAsia="Arial" w:cs="Arial"/>
              </w:rPr>
              <w:t xml:space="preserve">undertaking </w:t>
            </w:r>
            <w:r w:rsidRPr="29F88FC3">
              <w:rPr>
                <w:rFonts w:eastAsia="Arial" w:cs="Arial"/>
              </w:rPr>
              <w:t>admin procedures.</w:t>
            </w:r>
          </w:p>
          <w:p w14:paraId="008565B7" w14:textId="77777777" w:rsidR="00956D54" w:rsidRDefault="00956D54" w:rsidP="00956D54">
            <w:pPr>
              <w:spacing w:after="600"/>
              <w:rPr>
                <w:rFonts w:eastAsia="Arial" w:cs="Arial"/>
              </w:rPr>
            </w:pPr>
            <w:r w:rsidRPr="29F88FC3">
              <w:rPr>
                <w:rFonts w:eastAsia="Arial" w:cs="Arial"/>
              </w:rPr>
              <w:t>Experience in using computer databases and other software applications</w:t>
            </w:r>
          </w:p>
          <w:p w14:paraId="189BC7D1" w14:textId="77777777" w:rsidR="00956D54" w:rsidRDefault="00956D54" w:rsidP="00956D54">
            <w:pPr>
              <w:spacing w:after="600"/>
              <w:rPr>
                <w:rFonts w:eastAsia="Arial" w:cs="Arial"/>
                <w:color w:val="000000" w:themeColor="text1"/>
                <w:szCs w:val="22"/>
              </w:rPr>
            </w:pPr>
            <w:r w:rsidRPr="29F88FC3">
              <w:rPr>
                <w:rFonts w:eastAsia="Arial" w:cs="Arial"/>
                <w:color w:val="000000" w:themeColor="text1"/>
                <w:szCs w:val="22"/>
              </w:rPr>
              <w:lastRenderedPageBreak/>
              <w:t>Good analytical skills, with ability to analysis statistical data;</w:t>
            </w:r>
          </w:p>
          <w:p w14:paraId="2B4D6875" w14:textId="77777777" w:rsidR="00956D54" w:rsidRDefault="00956D54" w:rsidP="00956D54">
            <w:pPr>
              <w:spacing w:after="600"/>
              <w:rPr>
                <w:rFonts w:eastAsia="Arial" w:cs="Arial"/>
                <w:color w:val="000000" w:themeColor="text1"/>
                <w:szCs w:val="22"/>
              </w:rPr>
            </w:pPr>
            <w:r w:rsidRPr="29F88FC3">
              <w:rPr>
                <w:rFonts w:eastAsia="Arial" w:cs="Arial"/>
                <w:color w:val="000000" w:themeColor="text1"/>
                <w:szCs w:val="22"/>
              </w:rPr>
              <w:t>Ability to work as part of a team and organise tasks and work unsupervised;</w:t>
            </w:r>
          </w:p>
          <w:p w14:paraId="53AD1314" w14:textId="77777777" w:rsidR="00956D54" w:rsidRDefault="00956D54" w:rsidP="00956D54">
            <w:pPr>
              <w:spacing w:after="600"/>
              <w:rPr>
                <w:rFonts w:eastAsia="Arial" w:cs="Arial"/>
              </w:rPr>
            </w:pPr>
            <w:r w:rsidRPr="29F88FC3">
              <w:rPr>
                <w:rFonts w:eastAsia="Arial" w:cs="Arial"/>
              </w:rPr>
              <w:t>Open approach and flexible attitude.</w:t>
            </w:r>
          </w:p>
          <w:p w14:paraId="31C1BBCC" w14:textId="77777777" w:rsidR="00956D54" w:rsidRDefault="00956D54" w:rsidP="00956D54">
            <w:pPr>
              <w:spacing w:after="600"/>
              <w:rPr>
                <w:rFonts w:eastAsia="Arial" w:cs="Arial"/>
                <w:color w:val="000000" w:themeColor="text1"/>
                <w:szCs w:val="22"/>
              </w:rPr>
            </w:pPr>
            <w:r w:rsidRPr="29F88FC3">
              <w:rPr>
                <w:rFonts w:eastAsia="Arial" w:cs="Arial"/>
              </w:rPr>
              <w:t>Ability to build good working relationships with local communities and partners.</w:t>
            </w:r>
            <w:r w:rsidRPr="29F88FC3">
              <w:rPr>
                <w:rFonts w:eastAsia="Arial" w:cs="Arial"/>
                <w:color w:val="000000" w:themeColor="text1"/>
                <w:szCs w:val="22"/>
              </w:rPr>
              <w:t xml:space="preserve"> </w:t>
            </w:r>
          </w:p>
          <w:p w14:paraId="704E54E0" w14:textId="77777777" w:rsidR="00956D54" w:rsidRDefault="00956D54" w:rsidP="00956D54">
            <w:pPr>
              <w:spacing w:after="600"/>
              <w:rPr>
                <w:rFonts w:eastAsia="Arial" w:cs="Arial"/>
              </w:rPr>
            </w:pPr>
            <w:r w:rsidRPr="29F88FC3">
              <w:rPr>
                <w:rFonts w:eastAsia="Arial" w:cs="Arial"/>
                <w:color w:val="000000" w:themeColor="text1"/>
                <w:szCs w:val="22"/>
              </w:rPr>
              <w:t>Commitment to providing excellent customer service to the community;</w:t>
            </w:r>
          </w:p>
          <w:p w14:paraId="1DFD7EB1" w14:textId="081B186E" w:rsidR="00956D54" w:rsidRPr="00A6301E" w:rsidRDefault="00956D54" w:rsidP="00956D54">
            <w:pPr>
              <w:spacing w:after="600"/>
              <w:rPr>
                <w:rFonts w:cs="Arial"/>
                <w:szCs w:val="22"/>
              </w:rPr>
            </w:pPr>
            <w:r w:rsidRPr="29F88FC3">
              <w:rPr>
                <w:rFonts w:eastAsia="Arial" w:cs="Arial"/>
              </w:rPr>
              <w:t>Ability to remain calm and diplomatic in challenging situations.</w:t>
            </w:r>
          </w:p>
        </w:tc>
        <w:tc>
          <w:tcPr>
            <w:tcW w:w="5783" w:type="dxa"/>
          </w:tcPr>
          <w:p w14:paraId="20F219B4" w14:textId="77777777" w:rsidR="00956D54" w:rsidRPr="00A6301E" w:rsidRDefault="00956D54" w:rsidP="00956D54">
            <w:pPr>
              <w:rPr>
                <w:rFonts w:cs="Arial"/>
                <w:szCs w:val="22"/>
              </w:rPr>
            </w:pPr>
          </w:p>
        </w:tc>
      </w:tr>
      <w:tr w:rsidR="00956D54" w:rsidRPr="00A6301E" w14:paraId="5326CA29" w14:textId="77777777" w:rsidTr="00754E0D">
        <w:tc>
          <w:tcPr>
            <w:tcW w:w="2405" w:type="dxa"/>
          </w:tcPr>
          <w:p w14:paraId="2150694B" w14:textId="4586991D" w:rsidR="00956D54" w:rsidRPr="00A6301E" w:rsidRDefault="00956D54" w:rsidP="00956D54">
            <w:pPr>
              <w:rPr>
                <w:rFonts w:cs="Arial"/>
                <w:szCs w:val="22"/>
              </w:rPr>
            </w:pPr>
            <w:r w:rsidRPr="00A6301E">
              <w:rPr>
                <w:rFonts w:cs="Arial"/>
                <w:szCs w:val="22"/>
              </w:rPr>
              <w:t>Equal Opportunities</w:t>
            </w:r>
          </w:p>
        </w:tc>
        <w:tc>
          <w:tcPr>
            <w:tcW w:w="5812" w:type="dxa"/>
          </w:tcPr>
          <w:p w14:paraId="24E418A6" w14:textId="05F917BB" w:rsidR="00956D54" w:rsidRPr="00A6301E" w:rsidRDefault="00956D54" w:rsidP="00956D54">
            <w:pPr>
              <w:spacing w:after="600"/>
              <w:rPr>
                <w:rFonts w:cs="Arial"/>
                <w:szCs w:val="22"/>
              </w:rPr>
            </w:pPr>
            <w:r w:rsidRPr="00A6301E">
              <w:rPr>
                <w:rFonts w:cs="Arial"/>
                <w:szCs w:val="22"/>
              </w:rPr>
              <w:t>Ability to demonstrate awareness/understanding of equal opportunities and other people’s behaviour, physical, social and welfare needs.</w:t>
            </w:r>
          </w:p>
        </w:tc>
        <w:tc>
          <w:tcPr>
            <w:tcW w:w="5783" w:type="dxa"/>
          </w:tcPr>
          <w:p w14:paraId="5D925DD6" w14:textId="77777777" w:rsidR="00956D54" w:rsidRPr="00A6301E" w:rsidRDefault="00956D54" w:rsidP="00956D54">
            <w:pPr>
              <w:rPr>
                <w:rFonts w:cs="Arial"/>
                <w:szCs w:val="22"/>
              </w:rPr>
            </w:pPr>
          </w:p>
        </w:tc>
      </w:tr>
      <w:tr w:rsidR="00956D54" w:rsidRPr="00A6301E" w14:paraId="3116E396" w14:textId="77777777" w:rsidTr="00754E0D">
        <w:tc>
          <w:tcPr>
            <w:tcW w:w="2405" w:type="dxa"/>
          </w:tcPr>
          <w:p w14:paraId="2D5640C8" w14:textId="104A2A6E" w:rsidR="00956D54" w:rsidRPr="00A6301E" w:rsidRDefault="00956D54" w:rsidP="00956D54">
            <w:pPr>
              <w:spacing w:after="1200"/>
              <w:rPr>
                <w:rFonts w:cs="Arial"/>
                <w:szCs w:val="22"/>
              </w:rPr>
            </w:pPr>
            <w:r w:rsidRPr="00A6301E">
              <w:rPr>
                <w:rFonts w:cs="Arial"/>
                <w:szCs w:val="22"/>
              </w:rPr>
              <w:lastRenderedPageBreak/>
              <w:t>Additional Factors</w:t>
            </w:r>
          </w:p>
        </w:tc>
        <w:tc>
          <w:tcPr>
            <w:tcW w:w="5812" w:type="dxa"/>
          </w:tcPr>
          <w:p w14:paraId="610008E7" w14:textId="5897C720" w:rsidR="00956D54" w:rsidRPr="00A6301E" w:rsidRDefault="00956D54" w:rsidP="00956D54">
            <w:pPr>
              <w:rPr>
                <w:rFonts w:cs="Arial"/>
                <w:szCs w:val="22"/>
              </w:rPr>
            </w:pPr>
          </w:p>
        </w:tc>
        <w:tc>
          <w:tcPr>
            <w:tcW w:w="5783" w:type="dxa"/>
          </w:tcPr>
          <w:p w14:paraId="5962745C" w14:textId="77777777" w:rsidR="00956D54" w:rsidRPr="00A6301E" w:rsidRDefault="00956D54" w:rsidP="00956D54">
            <w:pPr>
              <w:rPr>
                <w:rFonts w:cs="Arial"/>
                <w:szCs w:val="22"/>
              </w:rPr>
            </w:pPr>
          </w:p>
        </w:tc>
      </w:tr>
    </w:tbl>
    <w:p w14:paraId="1EEE4710" w14:textId="77777777" w:rsidR="00EC1210" w:rsidRPr="00A6301E" w:rsidRDefault="00EC1210" w:rsidP="00275547">
      <w:pPr>
        <w:rPr>
          <w:rFonts w:cs="Arial"/>
          <w:szCs w:val="22"/>
        </w:rPr>
      </w:pPr>
    </w:p>
    <w:sectPr w:rsidR="00EC1210" w:rsidRPr="00A6301E"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B434" w14:textId="77777777" w:rsidR="00E443A8" w:rsidRDefault="00E443A8">
      <w:r>
        <w:separator/>
      </w:r>
    </w:p>
  </w:endnote>
  <w:endnote w:type="continuationSeparator" w:id="0">
    <w:p w14:paraId="1C0D86A6" w14:textId="77777777" w:rsidR="00E443A8" w:rsidRDefault="00E4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B1A2" w14:textId="77777777" w:rsidR="00E443A8" w:rsidRDefault="00E443A8">
      <w:r>
        <w:separator/>
      </w:r>
    </w:p>
  </w:footnote>
  <w:footnote w:type="continuationSeparator" w:id="0">
    <w:p w14:paraId="519D536E" w14:textId="77777777" w:rsidR="00E443A8" w:rsidRDefault="00E4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10"/>
  </w:num>
  <w:num w:numId="6">
    <w:abstractNumId w:val="9"/>
  </w:num>
  <w:num w:numId="7">
    <w:abstractNumId w:val="0"/>
  </w:num>
  <w:num w:numId="8">
    <w:abstractNumId w:val="7"/>
  </w:num>
  <w:num w:numId="9">
    <w:abstractNumId w:val="3"/>
  </w:num>
  <w:num w:numId="10">
    <w:abstractNumId w:val="12"/>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123D47"/>
    <w:rsid w:val="00144F4A"/>
    <w:rsid w:val="00197B17"/>
    <w:rsid w:val="001A0B6E"/>
    <w:rsid w:val="001A22B2"/>
    <w:rsid w:val="001A4C37"/>
    <w:rsid w:val="001B4C46"/>
    <w:rsid w:val="001C35BB"/>
    <w:rsid w:val="001D3D4E"/>
    <w:rsid w:val="001E019D"/>
    <w:rsid w:val="002104AF"/>
    <w:rsid w:val="00210B6B"/>
    <w:rsid w:val="00242B6D"/>
    <w:rsid w:val="002501F8"/>
    <w:rsid w:val="00260399"/>
    <w:rsid w:val="00275547"/>
    <w:rsid w:val="00286D23"/>
    <w:rsid w:val="0029539B"/>
    <w:rsid w:val="002B6CC3"/>
    <w:rsid w:val="002D1238"/>
    <w:rsid w:val="00300BB7"/>
    <w:rsid w:val="0030234B"/>
    <w:rsid w:val="00317C27"/>
    <w:rsid w:val="003369C6"/>
    <w:rsid w:val="00371532"/>
    <w:rsid w:val="003A5FD2"/>
    <w:rsid w:val="003A6B99"/>
    <w:rsid w:val="003B16F3"/>
    <w:rsid w:val="003B33DB"/>
    <w:rsid w:val="003C208D"/>
    <w:rsid w:val="003F1506"/>
    <w:rsid w:val="003F2B77"/>
    <w:rsid w:val="003F3251"/>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466B"/>
    <w:rsid w:val="005059D9"/>
    <w:rsid w:val="005063C0"/>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15515"/>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17D14"/>
    <w:rsid w:val="00826116"/>
    <w:rsid w:val="00862003"/>
    <w:rsid w:val="00864195"/>
    <w:rsid w:val="0087743A"/>
    <w:rsid w:val="00877550"/>
    <w:rsid w:val="008912EF"/>
    <w:rsid w:val="008A3F9A"/>
    <w:rsid w:val="008B1CE2"/>
    <w:rsid w:val="008C56F8"/>
    <w:rsid w:val="008C6DC4"/>
    <w:rsid w:val="008D2B39"/>
    <w:rsid w:val="008D42C0"/>
    <w:rsid w:val="008D5D92"/>
    <w:rsid w:val="00912BDA"/>
    <w:rsid w:val="00946B95"/>
    <w:rsid w:val="00956D54"/>
    <w:rsid w:val="00960783"/>
    <w:rsid w:val="00993771"/>
    <w:rsid w:val="00994B13"/>
    <w:rsid w:val="00A02A2D"/>
    <w:rsid w:val="00A14028"/>
    <w:rsid w:val="00A32998"/>
    <w:rsid w:val="00A37CC3"/>
    <w:rsid w:val="00A44190"/>
    <w:rsid w:val="00A6301E"/>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43A8"/>
    <w:rsid w:val="00E4563D"/>
    <w:rsid w:val="00E46043"/>
    <w:rsid w:val="00E47295"/>
    <w:rsid w:val="00E943F8"/>
    <w:rsid w:val="00EB5173"/>
    <w:rsid w:val="00EB6B52"/>
    <w:rsid w:val="00EC1210"/>
    <w:rsid w:val="00ED0771"/>
    <w:rsid w:val="00F10B2E"/>
    <w:rsid w:val="00F1173A"/>
    <w:rsid w:val="00F25166"/>
    <w:rsid w:val="00F43F9F"/>
    <w:rsid w:val="00F516EE"/>
    <w:rsid w:val="00F60433"/>
    <w:rsid w:val="00F807D2"/>
    <w:rsid w:val="00FA3BA6"/>
    <w:rsid w:val="00FB62AC"/>
    <w:rsid w:val="00FE2FC0"/>
    <w:rsid w:val="00FE5D7F"/>
    <w:rsid w:val="00FE6C54"/>
    <w:rsid w:val="00FF52D2"/>
    <w:rsid w:val="01ED3D89"/>
    <w:rsid w:val="055DDC17"/>
    <w:rsid w:val="09682E06"/>
    <w:rsid w:val="0A6ABF43"/>
    <w:rsid w:val="107A861A"/>
    <w:rsid w:val="1904DAD4"/>
    <w:rsid w:val="20BA2933"/>
    <w:rsid w:val="2771CF28"/>
    <w:rsid w:val="27C84E50"/>
    <w:rsid w:val="31C66EF5"/>
    <w:rsid w:val="32B021D0"/>
    <w:rsid w:val="3B90A2B2"/>
    <w:rsid w:val="3BAB09A2"/>
    <w:rsid w:val="56F7A325"/>
    <w:rsid w:val="58B3B505"/>
    <w:rsid w:val="656A1181"/>
    <w:rsid w:val="66A0E687"/>
    <w:rsid w:val="6A5AD54E"/>
    <w:rsid w:val="6D65F0AE"/>
    <w:rsid w:val="783BB5FC"/>
    <w:rsid w:val="7CD04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customStyle="1"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2D1238"/>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2D1238"/>
  </w:style>
  <w:style w:type="character" w:customStyle="1" w:styleId="eop">
    <w:name w:val="eop"/>
    <w:basedOn w:val="DefaultParagraphFont"/>
    <w:rsid w:val="002D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70CD6884F414A90C217EBAC600A28" ma:contentTypeVersion="4" ma:contentTypeDescription="Create a new document." ma:contentTypeScope="" ma:versionID="935c8ed4029f9e6bfa8339518d2b1ab5">
  <xsd:schema xmlns:xsd="http://www.w3.org/2001/XMLSchema" xmlns:xs="http://www.w3.org/2001/XMLSchema" xmlns:p="http://schemas.microsoft.com/office/2006/metadata/properties" xmlns:ns2="0291b195-30cc-4009-9ea2-a60b3fdbe3cc" targetNamespace="http://schemas.microsoft.com/office/2006/metadata/properties" ma:root="true" ma:fieldsID="e305f415087f5ca51279a611d1d260ae" ns2:_="">
    <xsd:import namespace="0291b195-30cc-4009-9ea2-a60b3fdbe3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b195-30cc-4009-9ea2-a60b3fdbe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0761-31CB-439A-A2D3-EBBA6090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b195-30cc-4009-9ea2-a60b3fdbe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891C0-A1AD-4EF7-8F97-D26232CB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996</Words>
  <Characters>5760</Characters>
  <Application>Microsoft Office Word</Application>
  <DocSecurity>0</DocSecurity>
  <Lines>48</Lines>
  <Paragraphs>13</Paragraphs>
  <ScaleCrop>false</ScaleCrop>
  <Company>Microsoft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Lesley Elkington</cp:lastModifiedBy>
  <cp:revision>16</cp:revision>
  <cp:lastPrinted>2015-11-11T15:51:00Z</cp:lastPrinted>
  <dcterms:created xsi:type="dcterms:W3CDTF">2024-12-18T11:09:00Z</dcterms:created>
  <dcterms:modified xsi:type="dcterms:W3CDTF">2025-07-07T14:29:00Z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0x010100A6D70CD6884F414A90C217EBAC600A28</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