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E01B" w14:textId="628123E2" w:rsidR="003B4694" w:rsidRPr="00990DB2" w:rsidRDefault="00772676" w:rsidP="00990DB2">
      <w:pPr>
        <w:pStyle w:val="Title"/>
        <w:rPr>
          <w:rFonts w:ascii="Tahoma" w:hAnsi="Tahoma" w:cs="Tahoma"/>
          <w:b/>
          <w:bCs/>
          <w:sz w:val="52"/>
          <w:szCs w:val="52"/>
        </w:rPr>
      </w:pPr>
      <w:r>
        <w:rPr>
          <w:rFonts w:ascii="Tahoma" w:hAnsi="Tahoma" w:cs="Tahoma"/>
          <w:b/>
          <w:bCs/>
          <w:sz w:val="52"/>
          <w:szCs w:val="52"/>
        </w:rPr>
        <w:t>Town Centre Manager (Brackley &amp; Towcester)</w:t>
      </w:r>
    </w:p>
    <w:p w14:paraId="73317DFF" w14:textId="4010BEDC" w:rsidR="007A59AB" w:rsidRPr="007A59AB" w:rsidRDefault="007A59AB" w:rsidP="007A59AB">
      <w:pPr>
        <w:pStyle w:val="Heading1"/>
        <w:rPr>
          <w:rFonts w:ascii="Tahoma" w:hAnsi="Tahoma" w:cs="Tahoma"/>
          <w:color w:val="auto"/>
          <w:sz w:val="36"/>
          <w:szCs w:val="36"/>
        </w:rPr>
      </w:pPr>
      <w:r>
        <w:rPr>
          <w:rFonts w:ascii="Tahoma" w:hAnsi="Tahoma" w:cs="Tahoma"/>
          <w:color w:val="auto"/>
          <w:sz w:val="36"/>
          <w:szCs w:val="36"/>
        </w:rPr>
        <w:t>Place, Economy &amp; Environment</w:t>
      </w:r>
    </w:p>
    <w:p w14:paraId="2122B155" w14:textId="6389C482" w:rsidR="00745AC4" w:rsidRDefault="00D2225B" w:rsidP="00EB57D5">
      <w:pPr>
        <w:pStyle w:val="NormalWeb"/>
        <w:shd w:val="clear" w:color="auto" w:fill="FFFFFF"/>
        <w:spacing w:before="150" w:beforeAutospacing="0" w:after="150" w:afterAutospacing="0"/>
        <w:rPr>
          <w:rFonts w:ascii="Tahoma" w:hAnsi="Tahoma" w:cs="Tahoma"/>
          <w:color w:val="222222"/>
        </w:rPr>
      </w:pPr>
      <w:r w:rsidRPr="00EB57D5">
        <w:rPr>
          <w:rFonts w:ascii="Tahoma" w:hAnsi="Tahoma" w:cs="Tahoma"/>
        </w:rPr>
        <w:t xml:space="preserve">Thank you for </w:t>
      </w:r>
      <w:r w:rsidR="00BD3345">
        <w:rPr>
          <w:rFonts w:ascii="Tahoma" w:hAnsi="Tahoma" w:cs="Tahoma"/>
        </w:rPr>
        <w:t>your</w:t>
      </w:r>
      <w:r w:rsidRPr="00EB57D5">
        <w:rPr>
          <w:rFonts w:ascii="Tahoma" w:hAnsi="Tahoma" w:cs="Tahoma"/>
        </w:rPr>
        <w:t xml:space="preserve"> interest in this role. </w:t>
      </w:r>
      <w:r w:rsidR="00952F0F" w:rsidRPr="00EB57D5">
        <w:rPr>
          <w:rFonts w:ascii="Tahoma" w:hAnsi="Tahoma" w:cs="Tahoma"/>
          <w:color w:val="222222"/>
        </w:rPr>
        <w:t>Our vision at West Northamptonshire Council</w:t>
      </w:r>
      <w:r w:rsidR="00A26007" w:rsidRPr="00EB57D5">
        <w:rPr>
          <w:rFonts w:ascii="Tahoma" w:hAnsi="Tahoma" w:cs="Tahoma"/>
          <w:color w:val="222222"/>
        </w:rPr>
        <w:t xml:space="preserve"> (WNC)</w:t>
      </w:r>
      <w:r w:rsidR="00952F0F" w:rsidRPr="00EB57D5">
        <w:rPr>
          <w:rFonts w:ascii="Tahoma" w:hAnsi="Tahoma" w:cs="Tahoma"/>
          <w:color w:val="222222"/>
        </w:rPr>
        <w:t xml:space="preserve"> is</w:t>
      </w:r>
      <w:r w:rsidR="00A15ADE">
        <w:rPr>
          <w:rFonts w:ascii="Tahoma" w:hAnsi="Tahoma" w:cs="Tahoma"/>
          <w:color w:val="222222"/>
        </w:rPr>
        <w:t>:</w:t>
      </w:r>
      <w:r w:rsidR="00952F0F" w:rsidRPr="00EB57D5">
        <w:rPr>
          <w:rFonts w:ascii="Tahoma" w:hAnsi="Tahoma" w:cs="Tahoma"/>
          <w:color w:val="222222"/>
        </w:rPr>
        <w:t xml:space="preserve"> ‘to make West Northants a great place to live, work, visit and thrive’. </w:t>
      </w:r>
    </w:p>
    <w:p w14:paraId="4AF9E059" w14:textId="25DD075E" w:rsidR="00B03B3C" w:rsidRDefault="00952F0F" w:rsidP="16159F94">
      <w:pPr>
        <w:pStyle w:val="NormalWeb"/>
        <w:shd w:val="clear" w:color="auto" w:fill="FFFFFF" w:themeFill="background1"/>
        <w:spacing w:before="150" w:beforeAutospacing="0" w:after="150" w:afterAutospacing="0"/>
        <w:rPr>
          <w:rFonts w:ascii="Tahoma" w:hAnsi="Tahoma" w:cs="Tahoma"/>
          <w:color w:val="222222"/>
        </w:rPr>
      </w:pPr>
      <w:r w:rsidRPr="16159F94">
        <w:rPr>
          <w:rFonts w:ascii="Tahoma" w:hAnsi="Tahoma" w:cs="Tahoma"/>
          <w:color w:val="222222"/>
        </w:rPr>
        <w:t>We truly stand by this and work hard every day to make this a reality</w:t>
      </w:r>
      <w:r w:rsidR="009F2526" w:rsidRPr="16159F94">
        <w:rPr>
          <w:rFonts w:ascii="Tahoma" w:hAnsi="Tahoma" w:cs="Tahoma"/>
          <w:color w:val="222222"/>
        </w:rPr>
        <w:t>,</w:t>
      </w:r>
      <w:r w:rsidR="00504230" w:rsidRPr="16159F94">
        <w:rPr>
          <w:rFonts w:ascii="Tahoma" w:hAnsi="Tahoma" w:cs="Tahoma"/>
          <w:color w:val="222222"/>
        </w:rPr>
        <w:t xml:space="preserve"> and a</w:t>
      </w:r>
      <w:r w:rsidRPr="16159F94">
        <w:rPr>
          <w:rFonts w:ascii="Tahoma" w:hAnsi="Tahoma" w:cs="Tahoma"/>
          <w:color w:val="222222"/>
        </w:rPr>
        <w:t>t W</w:t>
      </w:r>
      <w:r w:rsidR="00A26007" w:rsidRPr="16159F94">
        <w:rPr>
          <w:rFonts w:ascii="Tahoma" w:hAnsi="Tahoma" w:cs="Tahoma"/>
          <w:color w:val="222222"/>
        </w:rPr>
        <w:t>NC</w:t>
      </w:r>
      <w:r w:rsidRPr="16159F94">
        <w:rPr>
          <w:rFonts w:ascii="Tahoma" w:hAnsi="Tahoma" w:cs="Tahoma"/>
          <w:color w:val="222222"/>
        </w:rPr>
        <w:t xml:space="preserve"> it’s about our people. People who thrive with ambition, </w:t>
      </w:r>
      <w:r w:rsidR="00B465E0" w:rsidRPr="16159F94">
        <w:rPr>
          <w:rFonts w:ascii="Tahoma" w:hAnsi="Tahoma" w:cs="Tahoma"/>
          <w:color w:val="222222"/>
        </w:rPr>
        <w:t>bring</w:t>
      </w:r>
      <w:r w:rsidR="00B238D1" w:rsidRPr="16159F94">
        <w:rPr>
          <w:rFonts w:ascii="Tahoma" w:hAnsi="Tahoma" w:cs="Tahoma"/>
          <w:color w:val="222222"/>
        </w:rPr>
        <w:t xml:space="preserve"> </w:t>
      </w:r>
      <w:r w:rsidRPr="16159F94">
        <w:rPr>
          <w:rFonts w:ascii="Tahoma" w:hAnsi="Tahoma" w:cs="Tahoma"/>
          <w:color w:val="222222"/>
        </w:rPr>
        <w:t>new ideas, demand better ways of working, car</w:t>
      </w:r>
      <w:r w:rsidR="00EC0BF0" w:rsidRPr="16159F94">
        <w:rPr>
          <w:rFonts w:ascii="Tahoma" w:hAnsi="Tahoma" w:cs="Tahoma"/>
          <w:color w:val="222222"/>
        </w:rPr>
        <w:t>e</w:t>
      </w:r>
      <w:r w:rsidRPr="16159F94">
        <w:rPr>
          <w:rFonts w:ascii="Tahoma" w:hAnsi="Tahoma" w:cs="Tahoma"/>
          <w:color w:val="222222"/>
        </w:rPr>
        <w:t xml:space="preserve"> about every detail, and who never shy away from a challenge. </w:t>
      </w:r>
    </w:p>
    <w:p w14:paraId="6F208155" w14:textId="77777777" w:rsidR="00952F0F" w:rsidRDefault="00952F0F" w:rsidP="00EB57D5">
      <w:pPr>
        <w:pStyle w:val="NormalWeb"/>
        <w:shd w:val="clear" w:color="auto" w:fill="FFFFFF"/>
        <w:spacing w:before="150" w:beforeAutospacing="0" w:after="150" w:afterAutospacing="0"/>
        <w:rPr>
          <w:rFonts w:ascii="Tahoma" w:hAnsi="Tahoma" w:cs="Tahoma"/>
          <w:color w:val="222222"/>
        </w:rPr>
      </w:pPr>
      <w:r w:rsidRPr="00EB57D5">
        <w:rPr>
          <w:rFonts w:ascii="Tahoma" w:hAnsi="Tahoma" w:cs="Tahoma"/>
          <w:color w:val="222222"/>
        </w:rPr>
        <w:t>Our culture is a gateway for new experiences. A place to forge new opportunities. To empower you in your career and unite you with like-minded people.</w:t>
      </w:r>
      <w:r w:rsidR="007117E4" w:rsidRPr="00EB57D5">
        <w:rPr>
          <w:rFonts w:ascii="Tahoma" w:hAnsi="Tahoma" w:cs="Tahoma"/>
          <w:color w:val="222222"/>
        </w:rPr>
        <w:t xml:space="preserve"> </w:t>
      </w:r>
      <w:r w:rsidRPr="00EB57D5">
        <w:rPr>
          <w:rFonts w:ascii="Tahoma" w:hAnsi="Tahoma" w:cs="Tahoma"/>
          <w:color w:val="222222"/>
        </w:rPr>
        <w:t>When potential is unlocked, talent thrives.</w:t>
      </w:r>
    </w:p>
    <w:p w14:paraId="4D0E9343" w14:textId="77777777" w:rsidR="00AF731E" w:rsidRPr="0015298D" w:rsidRDefault="001D7ECB" w:rsidP="0015298D">
      <w:pPr>
        <w:pStyle w:val="Heading2"/>
        <w:rPr>
          <w:rFonts w:ascii="Tahoma" w:hAnsi="Tahoma" w:cs="Tahoma"/>
          <w:b/>
          <w:bCs/>
          <w:color w:val="FF5A5F"/>
          <w:sz w:val="32"/>
          <w:szCs w:val="32"/>
        </w:rPr>
      </w:pPr>
      <w:r w:rsidRPr="0015298D">
        <w:rPr>
          <w:rFonts w:ascii="Tahoma" w:hAnsi="Tahoma" w:cs="Tahoma"/>
          <w:b/>
          <w:bCs/>
          <w:color w:val="FF5A5F"/>
          <w:sz w:val="32"/>
          <w:szCs w:val="32"/>
        </w:rPr>
        <w:lastRenderedPageBreak/>
        <w:t>Purpose and impact:</w:t>
      </w:r>
    </w:p>
    <w:p w14:paraId="7D5085A2" w14:textId="77777777" w:rsidR="00BE02F6" w:rsidRDefault="00BE02F6" w:rsidP="00BE02F6">
      <w:pPr>
        <w:pStyle w:val="Default"/>
        <w:rPr>
          <w:rFonts w:ascii="Tahoma" w:hAnsi="Tahoma" w:cs="Tahoma"/>
          <w:bCs/>
        </w:rPr>
      </w:pPr>
      <w:r w:rsidRPr="00BE02F6">
        <w:rPr>
          <w:rFonts w:ascii="Tahoma" w:hAnsi="Tahoma" w:cs="Tahoma"/>
          <w:bCs/>
        </w:rPr>
        <w:t>The Town Centre Manager for Brackley and Towcester plays a vital role in shaping each town as a lively, attractive, and welcoming place for residents, visitors, and businesses. They work to strengthen the character and economy of both town centres by encouraging footfall, supporting local enterprises, and overseeing initiatives that make the area more inviting, accessible, and inclusive.</w:t>
      </w:r>
    </w:p>
    <w:p w14:paraId="2F2C2AB8" w14:textId="77777777" w:rsidR="00BE02F6" w:rsidRPr="00BE02F6" w:rsidRDefault="00BE02F6" w:rsidP="00BE02F6">
      <w:pPr>
        <w:pStyle w:val="Default"/>
        <w:rPr>
          <w:rFonts w:ascii="Tahoma" w:hAnsi="Tahoma" w:cs="Tahoma"/>
          <w:bCs/>
        </w:rPr>
      </w:pPr>
    </w:p>
    <w:p w14:paraId="1523A638" w14:textId="77777777" w:rsidR="00BE02F6" w:rsidRPr="00BE02F6" w:rsidRDefault="00BE02F6" w:rsidP="00BE02F6">
      <w:pPr>
        <w:pStyle w:val="Default"/>
        <w:rPr>
          <w:rFonts w:ascii="Tahoma" w:hAnsi="Tahoma" w:cs="Tahoma"/>
          <w:bCs/>
        </w:rPr>
      </w:pPr>
      <w:r w:rsidRPr="00BE02F6">
        <w:rPr>
          <w:rFonts w:ascii="Tahoma" w:hAnsi="Tahoma" w:cs="Tahoma"/>
          <w:bCs/>
        </w:rPr>
        <w:t>By coordinating events, promoting the towns' offerings, and working closely with local partners, the manager brings energy and unity to the community. Their work supports local businesses, enhances public spaces, and sparks new interest in the towns—ultimately creating a lasting impact on how the centres are used, enjoyed, and valued.</w:t>
      </w:r>
    </w:p>
    <w:p w14:paraId="49B06450" w14:textId="360FAFA5" w:rsidR="00361883" w:rsidRPr="00BE02F6" w:rsidRDefault="00361883" w:rsidP="00361883">
      <w:pPr>
        <w:pStyle w:val="Default"/>
        <w:rPr>
          <w:rFonts w:ascii="Tahoma" w:hAnsi="Tahoma" w:cs="Tahoma"/>
          <w:bCs/>
          <w:sz w:val="22"/>
          <w:szCs w:val="22"/>
        </w:rPr>
      </w:pPr>
    </w:p>
    <w:p w14:paraId="0F052390" w14:textId="77777777" w:rsidR="00361883" w:rsidRPr="0015298D" w:rsidRDefault="00361883" w:rsidP="0015298D">
      <w:pPr>
        <w:pStyle w:val="Heading2"/>
        <w:rPr>
          <w:rFonts w:ascii="Tahoma" w:hAnsi="Tahoma" w:cs="Tahoma"/>
          <w:b/>
          <w:bCs/>
          <w:color w:val="FF5A5F"/>
          <w:sz w:val="32"/>
          <w:szCs w:val="32"/>
        </w:rPr>
      </w:pPr>
      <w:r w:rsidRPr="0015298D">
        <w:rPr>
          <w:rFonts w:ascii="Tahoma" w:hAnsi="Tahoma" w:cs="Tahoma"/>
          <w:b/>
          <w:bCs/>
          <w:color w:val="FF5A5F"/>
          <w:sz w:val="32"/>
          <w:szCs w:val="32"/>
        </w:rPr>
        <w:t>Accountable to:</w:t>
      </w:r>
    </w:p>
    <w:p w14:paraId="3FF43DF6" w14:textId="70103E48" w:rsidR="00361883" w:rsidRDefault="00361883" w:rsidP="00361883">
      <w:pPr>
        <w:spacing w:after="0" w:line="240" w:lineRule="auto"/>
        <w:rPr>
          <w:rFonts w:ascii="Tahoma" w:hAnsi="Tahoma" w:cs="Tahoma"/>
          <w:shd w:val="clear" w:color="auto" w:fill="FFFFFF"/>
        </w:rPr>
      </w:pPr>
      <w:r w:rsidRPr="00A443D6">
        <w:rPr>
          <w:rFonts w:ascii="Tahoma" w:hAnsi="Tahoma" w:cs="Tahoma"/>
          <w:shd w:val="clear" w:color="auto" w:fill="FFFFFF"/>
        </w:rPr>
        <w:t>This role is accountable to the</w:t>
      </w:r>
      <w:r w:rsidR="007A494B" w:rsidRPr="00A443D6">
        <w:rPr>
          <w:rFonts w:ascii="Tahoma" w:hAnsi="Tahoma" w:cs="Tahoma"/>
          <w:shd w:val="clear" w:color="auto" w:fill="FFFFFF"/>
        </w:rPr>
        <w:t xml:space="preserve"> </w:t>
      </w:r>
      <w:r w:rsidR="006661BE">
        <w:rPr>
          <w:rFonts w:ascii="Tahoma" w:hAnsi="Tahoma" w:cs="Tahoma"/>
          <w:shd w:val="clear" w:color="auto" w:fill="FFFFFF"/>
        </w:rPr>
        <w:t>Funding &amp; Programme Delivery Manager</w:t>
      </w:r>
      <w:r w:rsidR="007A494B" w:rsidRPr="00A443D6">
        <w:rPr>
          <w:rFonts w:ascii="Tahoma" w:hAnsi="Tahoma" w:cs="Tahoma"/>
          <w:shd w:val="clear" w:color="auto" w:fill="FFFFFF"/>
        </w:rPr>
        <w:t xml:space="preserve">, </w:t>
      </w:r>
      <w:r w:rsidR="000F42A5">
        <w:rPr>
          <w:rFonts w:ascii="Tahoma" w:hAnsi="Tahoma" w:cs="Tahoma"/>
          <w:shd w:val="clear" w:color="auto" w:fill="FFFFFF"/>
        </w:rPr>
        <w:t xml:space="preserve">who is also </w:t>
      </w:r>
      <w:r w:rsidR="00495A3B" w:rsidRPr="00A443D6">
        <w:rPr>
          <w:rFonts w:ascii="Tahoma" w:hAnsi="Tahoma" w:cs="Tahoma"/>
          <w:shd w:val="clear" w:color="auto" w:fill="FFFFFF"/>
        </w:rPr>
        <w:t>responsible</w:t>
      </w:r>
      <w:r w:rsidR="007A494B" w:rsidRPr="00A443D6">
        <w:rPr>
          <w:rFonts w:ascii="Tahoma" w:hAnsi="Tahoma" w:cs="Tahoma"/>
          <w:shd w:val="clear" w:color="auto" w:fill="FFFFFF"/>
        </w:rPr>
        <w:t xml:space="preserve"> for the direct line management of </w:t>
      </w:r>
      <w:r w:rsidR="00ED299D">
        <w:rPr>
          <w:rFonts w:ascii="Tahoma" w:hAnsi="Tahoma" w:cs="Tahoma"/>
          <w:shd w:val="clear" w:color="auto" w:fill="FFFFFF"/>
        </w:rPr>
        <w:t>the</w:t>
      </w:r>
      <w:r w:rsidR="000F42A5">
        <w:rPr>
          <w:rFonts w:ascii="Tahoma" w:hAnsi="Tahoma" w:cs="Tahoma"/>
          <w:shd w:val="clear" w:color="auto" w:fill="FFFFFF"/>
        </w:rPr>
        <w:t xml:space="preserve"> </w:t>
      </w:r>
      <w:r w:rsidR="004E1FA3">
        <w:rPr>
          <w:rFonts w:ascii="Tahoma" w:hAnsi="Tahoma" w:cs="Tahoma"/>
          <w:shd w:val="clear" w:color="auto" w:fill="FFFFFF"/>
        </w:rPr>
        <w:t>Economic Growth Officer and Project Support Officer</w:t>
      </w:r>
      <w:r w:rsidR="00ED299D">
        <w:rPr>
          <w:rFonts w:ascii="Tahoma" w:hAnsi="Tahoma" w:cs="Tahoma"/>
          <w:shd w:val="clear" w:color="auto" w:fill="FFFFFF"/>
        </w:rPr>
        <w:t xml:space="preserve"> </w:t>
      </w:r>
      <w:r w:rsidR="007A494B" w:rsidRPr="00A443D6">
        <w:rPr>
          <w:rFonts w:ascii="Tahoma" w:hAnsi="Tahoma" w:cs="Tahoma"/>
          <w:shd w:val="clear" w:color="auto" w:fill="FFFFFF"/>
        </w:rPr>
        <w:t>.</w:t>
      </w:r>
      <w:r w:rsidRPr="00A443D6">
        <w:rPr>
          <w:rFonts w:ascii="Tahoma" w:hAnsi="Tahoma" w:cs="Tahoma"/>
          <w:shd w:val="clear" w:color="auto" w:fill="FFFFFF"/>
        </w:rPr>
        <w:t xml:space="preserve"> The role sits withi</w:t>
      </w:r>
      <w:r w:rsidR="00D524BD">
        <w:rPr>
          <w:rFonts w:ascii="Tahoma" w:hAnsi="Tahoma" w:cs="Tahoma"/>
          <w:shd w:val="clear" w:color="auto" w:fill="FFFFFF"/>
        </w:rPr>
        <w:t xml:space="preserve">n the Economic Growth and Inward Investment </w:t>
      </w:r>
      <w:r w:rsidR="00495A3B" w:rsidRPr="00A443D6">
        <w:rPr>
          <w:rFonts w:ascii="Tahoma" w:hAnsi="Tahoma" w:cs="Tahoma"/>
          <w:shd w:val="clear" w:color="auto" w:fill="FFFFFF"/>
        </w:rPr>
        <w:t>Services</w:t>
      </w:r>
      <w:r w:rsidRPr="00A443D6">
        <w:rPr>
          <w:rFonts w:ascii="Tahoma" w:hAnsi="Tahoma" w:cs="Tahoma"/>
          <w:shd w:val="clear" w:color="auto" w:fill="FFFFFF"/>
        </w:rPr>
        <w:t xml:space="preserve">, part of the </w:t>
      </w:r>
      <w:r w:rsidR="00A502AB">
        <w:rPr>
          <w:rFonts w:ascii="Tahoma" w:hAnsi="Tahoma" w:cs="Tahoma"/>
          <w:shd w:val="clear" w:color="auto" w:fill="FFFFFF"/>
        </w:rPr>
        <w:t>Place &amp; Economy</w:t>
      </w:r>
      <w:r w:rsidRPr="00A443D6">
        <w:rPr>
          <w:rFonts w:ascii="Tahoma" w:hAnsi="Tahoma" w:cs="Tahoma"/>
          <w:shd w:val="clear" w:color="auto" w:fill="FFFFFF"/>
        </w:rPr>
        <w:t xml:space="preserve"> Services Directorate in West Northamptonshire Council</w:t>
      </w:r>
      <w:r w:rsidR="00A443D6">
        <w:rPr>
          <w:rFonts w:ascii="Tahoma" w:hAnsi="Tahoma" w:cs="Tahoma"/>
          <w:shd w:val="clear" w:color="auto" w:fill="FFFFFF"/>
        </w:rPr>
        <w:t>.</w:t>
      </w:r>
    </w:p>
    <w:p w14:paraId="645C3982" w14:textId="77777777" w:rsidR="005A15F1" w:rsidRPr="00F05B2F" w:rsidRDefault="005A15F1" w:rsidP="00361883">
      <w:pPr>
        <w:spacing w:after="0" w:line="240" w:lineRule="auto"/>
        <w:rPr>
          <w:rFonts w:ascii="Tahoma" w:hAnsi="Tahoma" w:cs="Tahoma"/>
          <w:i/>
          <w:iCs/>
          <w:shd w:val="clear" w:color="auto" w:fill="FFFFFF"/>
        </w:rPr>
      </w:pPr>
    </w:p>
    <w:p w14:paraId="17F9D63E" w14:textId="77777777" w:rsidR="0098732B" w:rsidRPr="0015298D" w:rsidRDefault="0098732B" w:rsidP="0015298D">
      <w:pPr>
        <w:pStyle w:val="Heading2"/>
        <w:rPr>
          <w:rFonts w:ascii="Tahoma" w:hAnsi="Tahoma" w:cs="Tahoma"/>
          <w:b/>
          <w:bCs/>
          <w:color w:val="FF5A5F"/>
          <w:sz w:val="32"/>
          <w:szCs w:val="32"/>
        </w:rPr>
      </w:pPr>
      <w:r w:rsidRPr="0015298D">
        <w:rPr>
          <w:rFonts w:ascii="Tahoma" w:hAnsi="Tahoma" w:cs="Tahoma"/>
          <w:b/>
          <w:bCs/>
          <w:color w:val="FF5A5F"/>
          <w:sz w:val="32"/>
          <w:szCs w:val="32"/>
        </w:rPr>
        <w:t>Responsibilities:</w:t>
      </w:r>
    </w:p>
    <w:p w14:paraId="2982B408" w14:textId="34054A27" w:rsidR="00867B1E" w:rsidRPr="00B7277A" w:rsidRDefault="00867B1E" w:rsidP="00B7277A">
      <w:pPr>
        <w:spacing w:after="0" w:line="240" w:lineRule="auto"/>
        <w:jc w:val="both"/>
        <w:rPr>
          <w:rFonts w:ascii="Tahoma" w:hAnsi="Tahoma" w:cs="Tahoma"/>
          <w:i/>
          <w:iCs/>
          <w:color w:val="000000"/>
        </w:rPr>
      </w:pPr>
      <w:r w:rsidRPr="00867B1E">
        <w:rPr>
          <w:rFonts w:ascii="Tahoma" w:hAnsi="Tahoma" w:cs="Tahoma"/>
          <w:bCs/>
        </w:rPr>
        <w:t xml:space="preserve"> </w:t>
      </w:r>
    </w:p>
    <w:p w14:paraId="4C3CAF84" w14:textId="7805ED8B" w:rsidR="00785B4E" w:rsidRPr="00785B4E" w:rsidRDefault="00D21362" w:rsidP="00785B4E">
      <w:pPr>
        <w:pStyle w:val="ListParagraph"/>
        <w:numPr>
          <w:ilvl w:val="0"/>
          <w:numId w:val="5"/>
        </w:numPr>
        <w:spacing w:after="240"/>
        <w:ind w:left="425" w:hanging="425"/>
        <w:rPr>
          <w:rFonts w:ascii="Tahoma" w:hAnsi="Tahoma" w:cs="Tahoma"/>
        </w:rPr>
      </w:pPr>
      <w:r>
        <w:rPr>
          <w:rFonts w:ascii="Tahoma" w:hAnsi="Tahoma" w:cs="Tahoma"/>
        </w:rPr>
        <w:t>To o</w:t>
      </w:r>
      <w:r w:rsidRPr="00D21362">
        <w:rPr>
          <w:rFonts w:ascii="Tahoma" w:hAnsi="Tahoma" w:cs="Tahoma"/>
        </w:rPr>
        <w:t>versee the effective use of funding secured through developer contributions, ensuring it is allocated to projects that enhance the vitality and resilience of Brackley and Towcester. This includes identifying and prioritising suitable initiatives, coordinating with internal teams and local stakeholders, and tracking spend to ensure transparency, value for money, and alignment with town centre improvement goals.</w:t>
      </w:r>
    </w:p>
    <w:p w14:paraId="4F2628E1" w14:textId="77777777" w:rsidR="00785B4E" w:rsidRDefault="00785B4E" w:rsidP="00785B4E">
      <w:pPr>
        <w:pStyle w:val="ListParagraph"/>
        <w:spacing w:after="240"/>
        <w:ind w:left="425"/>
        <w:rPr>
          <w:rFonts w:ascii="Tahoma" w:hAnsi="Tahoma" w:cs="Tahoma"/>
        </w:rPr>
      </w:pPr>
    </w:p>
    <w:p w14:paraId="06BD51C3" w14:textId="0CB53B9C" w:rsidR="00785B4E" w:rsidRDefault="0094059D" w:rsidP="008D0FC1">
      <w:pPr>
        <w:pStyle w:val="ListParagraph"/>
        <w:numPr>
          <w:ilvl w:val="0"/>
          <w:numId w:val="5"/>
        </w:numPr>
        <w:spacing w:after="240"/>
        <w:ind w:left="425" w:hanging="425"/>
        <w:rPr>
          <w:rFonts w:ascii="Tahoma" w:hAnsi="Tahoma" w:cs="Tahoma"/>
        </w:rPr>
      </w:pPr>
      <w:r>
        <w:rPr>
          <w:rFonts w:ascii="Tahoma" w:hAnsi="Tahoma" w:cs="Tahoma"/>
        </w:rPr>
        <w:t>To work with Brackley and Towcester Town Council and a wide variety of partners to develop and deliver a programme of projects and initiatives to improve the market towns</w:t>
      </w:r>
      <w:r w:rsidR="00B014E8">
        <w:rPr>
          <w:rFonts w:ascii="Tahoma" w:hAnsi="Tahoma" w:cs="Tahoma"/>
        </w:rPr>
        <w:t xml:space="preserve"> relating to retail, tourism, transport and community facilities and services.</w:t>
      </w:r>
    </w:p>
    <w:p w14:paraId="0AF77A1E" w14:textId="77777777" w:rsidR="008D0FC1" w:rsidRPr="008D0FC1" w:rsidRDefault="008D0FC1" w:rsidP="008D0FC1">
      <w:pPr>
        <w:pStyle w:val="ListParagraph"/>
        <w:rPr>
          <w:rFonts w:ascii="Tahoma" w:hAnsi="Tahoma" w:cs="Tahoma"/>
        </w:rPr>
      </w:pPr>
    </w:p>
    <w:p w14:paraId="3D3530F1" w14:textId="0CE9CBBC" w:rsidR="00AD66E5" w:rsidRPr="00872AA7" w:rsidRDefault="003B06CA" w:rsidP="00872AA7">
      <w:pPr>
        <w:pStyle w:val="ListParagraph"/>
        <w:numPr>
          <w:ilvl w:val="0"/>
          <w:numId w:val="5"/>
        </w:numPr>
        <w:spacing w:after="240"/>
        <w:ind w:left="425" w:hanging="425"/>
        <w:rPr>
          <w:rFonts w:ascii="Tahoma" w:hAnsi="Tahoma" w:cs="Tahoma"/>
        </w:rPr>
      </w:pPr>
      <w:r w:rsidRPr="003B06CA">
        <w:rPr>
          <w:rFonts w:ascii="Tahoma" w:hAnsi="Tahoma" w:cs="Tahoma"/>
        </w:rPr>
        <w:t>Lead the creation and delivery of a dynamic business plan for Brackley and Towcester town centres, setting clear goals that respond to local needs, economic trends, and emerging opportunities. This includes identifying priority areas for improvement, coordinating stakeholder input, and managing implementation to ensure measurable progress. The plan should be adaptable, ambitious, and rooted in collaboration—acting as a guiding framework for investment, activity, and promotion across both towns.</w:t>
      </w:r>
    </w:p>
    <w:p w14:paraId="6BF1FAF3" w14:textId="77777777" w:rsidR="00AD66E5" w:rsidRPr="00AD66E5" w:rsidRDefault="00AD66E5" w:rsidP="00AD66E5">
      <w:pPr>
        <w:pStyle w:val="ListParagraph"/>
        <w:spacing w:after="240"/>
        <w:ind w:left="425"/>
        <w:rPr>
          <w:rFonts w:ascii="Tahoma" w:hAnsi="Tahoma" w:cs="Tahoma"/>
        </w:rPr>
      </w:pPr>
    </w:p>
    <w:p w14:paraId="27F65AD1" w14:textId="3FD501CE" w:rsidR="003F378A" w:rsidRDefault="00B110B0" w:rsidP="00785B4E">
      <w:pPr>
        <w:pStyle w:val="ListParagraph"/>
        <w:numPr>
          <w:ilvl w:val="0"/>
          <w:numId w:val="5"/>
        </w:numPr>
        <w:spacing w:after="240"/>
        <w:ind w:left="425" w:hanging="425"/>
        <w:rPr>
          <w:rFonts w:ascii="Tahoma" w:hAnsi="Tahoma" w:cs="Tahoma"/>
        </w:rPr>
      </w:pPr>
      <w:r>
        <w:rPr>
          <w:rFonts w:ascii="Tahoma" w:hAnsi="Tahoma" w:cs="Tahoma"/>
        </w:rPr>
        <w:t>Undertake and assist with speci</w:t>
      </w:r>
      <w:r w:rsidR="00AF2CB7">
        <w:rPr>
          <w:rFonts w:ascii="Tahoma" w:hAnsi="Tahoma" w:cs="Tahoma"/>
        </w:rPr>
        <w:t>fic initiatives to improve and develop the attractiveness and accessibility of the town centres.</w:t>
      </w:r>
    </w:p>
    <w:p w14:paraId="3106C783" w14:textId="77777777" w:rsidR="00785B4E" w:rsidRDefault="00785B4E" w:rsidP="00785B4E">
      <w:pPr>
        <w:pStyle w:val="ListParagraph"/>
        <w:spacing w:after="240"/>
        <w:ind w:left="425"/>
        <w:rPr>
          <w:rFonts w:ascii="Tahoma" w:hAnsi="Tahoma" w:cs="Tahoma"/>
        </w:rPr>
      </w:pPr>
    </w:p>
    <w:p w14:paraId="6C20C048" w14:textId="2457E088" w:rsidR="003F378A" w:rsidRDefault="002C3102" w:rsidP="00785B4E">
      <w:pPr>
        <w:pStyle w:val="ListParagraph"/>
        <w:numPr>
          <w:ilvl w:val="0"/>
          <w:numId w:val="5"/>
        </w:numPr>
        <w:spacing w:after="240"/>
        <w:ind w:left="425" w:hanging="425"/>
        <w:rPr>
          <w:rFonts w:ascii="Tahoma" w:hAnsi="Tahoma" w:cs="Tahoma"/>
        </w:rPr>
      </w:pPr>
      <w:r>
        <w:rPr>
          <w:rFonts w:ascii="Tahoma" w:hAnsi="Tahoma" w:cs="Tahoma"/>
        </w:rPr>
        <w:t>Lead delivery</w:t>
      </w:r>
      <w:r w:rsidR="00BD58C0">
        <w:rPr>
          <w:rFonts w:ascii="Tahoma" w:hAnsi="Tahoma" w:cs="Tahoma"/>
        </w:rPr>
        <w:t xml:space="preserve"> of the Council’s initiative of bringing </w:t>
      </w:r>
      <w:r w:rsidR="00017CBA">
        <w:rPr>
          <w:rFonts w:ascii="Tahoma" w:hAnsi="Tahoma" w:cs="Tahoma"/>
        </w:rPr>
        <w:t xml:space="preserve">commercial </w:t>
      </w:r>
      <w:r w:rsidR="00BD58C0">
        <w:rPr>
          <w:rFonts w:ascii="Tahoma" w:hAnsi="Tahoma" w:cs="Tahoma"/>
        </w:rPr>
        <w:t>empty properties</w:t>
      </w:r>
      <w:r w:rsidR="00017CBA">
        <w:rPr>
          <w:rFonts w:ascii="Tahoma" w:hAnsi="Tahoma" w:cs="Tahoma"/>
        </w:rPr>
        <w:t xml:space="preserve"> back </w:t>
      </w:r>
      <w:r w:rsidR="00486F7F">
        <w:rPr>
          <w:rFonts w:ascii="Tahoma" w:hAnsi="Tahoma" w:cs="Tahoma"/>
        </w:rPr>
        <w:t>into use working with commercial agents and landlords to facilitate their beneficial reuse.</w:t>
      </w:r>
    </w:p>
    <w:p w14:paraId="3F7D863D" w14:textId="77777777" w:rsidR="00785B4E" w:rsidRDefault="00785B4E" w:rsidP="00785B4E">
      <w:pPr>
        <w:pStyle w:val="ListParagraph"/>
        <w:spacing w:after="240"/>
        <w:ind w:left="425"/>
        <w:rPr>
          <w:rFonts w:ascii="Tahoma" w:hAnsi="Tahoma" w:cs="Tahoma"/>
        </w:rPr>
      </w:pPr>
    </w:p>
    <w:p w14:paraId="4D93A435" w14:textId="41BAD9A8" w:rsidR="00785B4E" w:rsidRDefault="00890521" w:rsidP="00785B4E">
      <w:pPr>
        <w:pStyle w:val="ListParagraph"/>
        <w:numPr>
          <w:ilvl w:val="0"/>
          <w:numId w:val="5"/>
        </w:numPr>
        <w:spacing w:after="240"/>
        <w:ind w:left="425" w:hanging="425"/>
        <w:rPr>
          <w:rFonts w:ascii="Tahoma" w:hAnsi="Tahoma" w:cs="Tahoma"/>
        </w:rPr>
      </w:pPr>
      <w:r>
        <w:rPr>
          <w:rFonts w:ascii="Tahoma" w:hAnsi="Tahoma" w:cs="Tahoma"/>
        </w:rPr>
        <w:t>To prepare reports for senior officers of the Council, Members, Town Councils</w:t>
      </w:r>
      <w:r w:rsidR="0071503C">
        <w:rPr>
          <w:rFonts w:ascii="Tahoma" w:hAnsi="Tahoma" w:cs="Tahoma"/>
        </w:rPr>
        <w:t xml:space="preserve"> committees, businesses and other bodies as necessary.</w:t>
      </w:r>
    </w:p>
    <w:p w14:paraId="70827A30" w14:textId="77777777" w:rsidR="00C05D57" w:rsidRPr="00C05D57" w:rsidRDefault="00C05D57" w:rsidP="00C05D57">
      <w:pPr>
        <w:pStyle w:val="ListParagraph"/>
        <w:rPr>
          <w:rFonts w:ascii="Tahoma" w:hAnsi="Tahoma" w:cs="Tahoma"/>
        </w:rPr>
      </w:pPr>
    </w:p>
    <w:p w14:paraId="78F8813A" w14:textId="56160995" w:rsidR="00C05D57" w:rsidRPr="00785B4E" w:rsidRDefault="00034EBC" w:rsidP="00785B4E">
      <w:pPr>
        <w:pStyle w:val="ListParagraph"/>
        <w:numPr>
          <w:ilvl w:val="0"/>
          <w:numId w:val="5"/>
        </w:numPr>
        <w:spacing w:after="240"/>
        <w:ind w:left="425" w:hanging="425"/>
        <w:rPr>
          <w:rFonts w:ascii="Tahoma" w:hAnsi="Tahoma" w:cs="Tahoma"/>
        </w:rPr>
      </w:pPr>
      <w:r>
        <w:rPr>
          <w:rFonts w:ascii="Tahoma" w:hAnsi="Tahoma" w:cs="Tahoma"/>
        </w:rPr>
        <w:t>Respond to key local town centre issues that impact upon its suc</w:t>
      </w:r>
      <w:r w:rsidR="00ED34D9">
        <w:rPr>
          <w:rFonts w:ascii="Tahoma" w:hAnsi="Tahoma" w:cs="Tahoma"/>
        </w:rPr>
        <w:t>cess, such as developing strong business and community relationships and providing</w:t>
      </w:r>
      <w:r w:rsidR="00487EBD">
        <w:rPr>
          <w:rFonts w:ascii="Tahoma" w:hAnsi="Tahoma" w:cs="Tahoma"/>
        </w:rPr>
        <w:t xml:space="preserve"> quick responses to key issues that are affecting their town centre experience, including but not limited to anti-social behaviour, fly tipping, and financial challenges such as business rates, rents and access to finance.</w:t>
      </w:r>
    </w:p>
    <w:p w14:paraId="340F5B1F" w14:textId="77777777" w:rsidR="00785B4E" w:rsidRPr="00785B4E" w:rsidRDefault="00785B4E" w:rsidP="00785B4E">
      <w:pPr>
        <w:pStyle w:val="ListParagraph"/>
        <w:spacing w:after="240"/>
        <w:ind w:left="425"/>
        <w:rPr>
          <w:rFonts w:ascii="Tahoma" w:hAnsi="Tahoma" w:cs="Tahoma"/>
        </w:rPr>
      </w:pPr>
    </w:p>
    <w:p w14:paraId="4C27943F" w14:textId="77777777" w:rsid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lastRenderedPageBreak/>
        <w:t>To maximise personal productivity, minimise duplication and errors; and manage our information efficiently and securely to reduce risk, though effective use of Office 365 and our internal IT systems and applications.</w:t>
      </w:r>
    </w:p>
    <w:p w14:paraId="256F0284" w14:textId="77777777" w:rsidR="00785B4E" w:rsidRDefault="00785B4E" w:rsidP="00785B4E">
      <w:pPr>
        <w:pStyle w:val="ListParagraph"/>
        <w:spacing w:after="240"/>
        <w:ind w:left="425"/>
        <w:rPr>
          <w:rFonts w:ascii="Tahoma" w:hAnsi="Tahoma" w:cs="Tahoma"/>
        </w:rPr>
      </w:pPr>
    </w:p>
    <w:p w14:paraId="2EC03C53" w14:textId="77777777" w:rsidR="00785B4E" w:rsidRP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t>Actively challenge and seek to eliminate any directly or indirectly discriminatory practice or behaviours.</w:t>
      </w:r>
    </w:p>
    <w:p w14:paraId="1FD702BD" w14:textId="77777777" w:rsidR="00785B4E" w:rsidRDefault="00785B4E" w:rsidP="00785B4E">
      <w:pPr>
        <w:pStyle w:val="ListParagraph"/>
        <w:spacing w:after="240"/>
        <w:ind w:left="425"/>
        <w:rPr>
          <w:rFonts w:ascii="Tahoma" w:hAnsi="Tahoma" w:cs="Tahoma"/>
        </w:rPr>
      </w:pPr>
    </w:p>
    <w:p w14:paraId="1690C42F" w14:textId="77777777" w:rsidR="00785B4E" w:rsidRP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t>Demonstrate awareness and understanding of other people’s behavioural, physical, social and welfare needs and ensure that reasonable care is taken at all times for the health, safety and welfare of yourself and other persons.</w:t>
      </w:r>
      <w:r w:rsidRPr="00785B4E">
        <w:rPr>
          <w:rFonts w:ascii="Tahoma" w:hAnsi="Tahoma" w:cs="Tahoma"/>
          <w:color w:val="000000" w:themeColor="text1"/>
        </w:rPr>
        <w:t xml:space="preserve"> </w:t>
      </w:r>
    </w:p>
    <w:p w14:paraId="4AC30967" w14:textId="77777777" w:rsidR="00785B4E" w:rsidRDefault="00785B4E" w:rsidP="00785B4E">
      <w:pPr>
        <w:rPr>
          <w:rFonts w:ascii="Tahoma" w:hAnsi="Tahoma" w:cs="Tahoma"/>
          <w:color w:val="000000" w:themeColor="text1"/>
        </w:rPr>
      </w:pPr>
      <w:r w:rsidRPr="00785B4E">
        <w:rPr>
          <w:rFonts w:ascii="Tahoma" w:hAnsi="Tahoma" w:cs="Tahoma"/>
          <w:color w:val="000000" w:themeColor="text1"/>
        </w:rPr>
        <w:t>This</w:t>
      </w:r>
      <w:r w:rsidR="0098732B" w:rsidRPr="00785B4E">
        <w:rPr>
          <w:rFonts w:ascii="Tahoma" w:hAnsi="Tahoma" w:cs="Tahoma"/>
          <w:color w:val="000000" w:themeColor="text1"/>
        </w:rPr>
        <w:t xml:space="preserve">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Pr>
          <w:rFonts w:ascii="Tahoma" w:hAnsi="Tahoma" w:cs="Tahoma"/>
          <w:color w:val="000000" w:themeColor="text1"/>
        </w:rPr>
        <w:br w:type="page"/>
      </w:r>
    </w:p>
    <w:p w14:paraId="374C9573" w14:textId="77777777" w:rsidR="0098732B" w:rsidRPr="0015298D" w:rsidRDefault="0098732B" w:rsidP="0015298D">
      <w:pPr>
        <w:pStyle w:val="Heading2"/>
        <w:rPr>
          <w:rFonts w:ascii="Tahoma" w:hAnsi="Tahoma" w:cs="Tahoma"/>
          <w:b/>
          <w:bCs/>
          <w:color w:val="FF5A5F"/>
          <w:sz w:val="36"/>
          <w:szCs w:val="36"/>
        </w:rPr>
      </w:pPr>
      <w:r w:rsidRPr="0015298D">
        <w:rPr>
          <w:rFonts w:ascii="Tahoma" w:hAnsi="Tahoma" w:cs="Tahoma"/>
          <w:b/>
          <w:bCs/>
          <w:color w:val="FF5A5F"/>
          <w:sz w:val="36"/>
          <w:szCs w:val="36"/>
        </w:rPr>
        <w:lastRenderedPageBreak/>
        <w:t>Person specification:</w:t>
      </w:r>
    </w:p>
    <w:p w14:paraId="100E3F3D" w14:textId="77777777" w:rsidR="00785B4E" w:rsidRDefault="00FB40A2" w:rsidP="00FB40A2">
      <w:pPr>
        <w:spacing w:after="0" w:line="240" w:lineRule="auto"/>
        <w:rPr>
          <w:rFonts w:ascii="Tahoma" w:hAnsi="Tahoma" w:cs="Tahoma"/>
          <w:color w:val="242424"/>
          <w:shd w:val="clear" w:color="auto" w:fill="FFFFFF"/>
        </w:rPr>
      </w:pPr>
      <w:r w:rsidRPr="002C5DA1">
        <w:rPr>
          <w:rFonts w:ascii="Tahoma" w:hAnsi="Tahoma" w:cs="Tahoma"/>
        </w:rPr>
        <w:t>The requirements for the role are outlined below and will be part of the selection process.</w:t>
      </w:r>
      <w:r w:rsidR="008E726C">
        <w:rPr>
          <w:rFonts w:ascii="Tahoma" w:hAnsi="Tahoma" w:cs="Tahoma"/>
        </w:rPr>
        <w:t xml:space="preserve"> </w:t>
      </w:r>
      <w:r w:rsidRPr="002C5DA1">
        <w:rPr>
          <w:rFonts w:ascii="Tahoma" w:hAnsi="Tahoma" w:cs="Tahoma"/>
          <w:color w:val="242424"/>
          <w:shd w:val="clear" w:color="auto" w:fill="FFFFFF"/>
        </w:rPr>
        <w:t>Each of the criteria listed below will be measured by</w:t>
      </w:r>
      <w:r w:rsidR="00785B4E">
        <w:rPr>
          <w:rFonts w:ascii="Tahoma" w:hAnsi="Tahoma" w:cs="Tahoma"/>
          <w:color w:val="242424"/>
          <w:shd w:val="clear" w:color="auto" w:fill="FFFFFF"/>
        </w:rPr>
        <w:t>:</w:t>
      </w:r>
    </w:p>
    <w:p w14:paraId="0D9CAE34" w14:textId="77777777" w:rsidR="00FB40A2" w:rsidRPr="008E726C" w:rsidRDefault="00785B4E" w:rsidP="00785B4E">
      <w:pPr>
        <w:spacing w:after="0" w:line="240" w:lineRule="auto"/>
        <w:jc w:val="center"/>
        <w:rPr>
          <w:rFonts w:ascii="Tahoma" w:hAnsi="Tahoma" w:cs="Tahoma"/>
        </w:rPr>
      </w:pPr>
      <w:r>
        <w:rPr>
          <w:rFonts w:ascii="Tahoma" w:hAnsi="Tahoma" w:cs="Tahoma"/>
          <w:color w:val="242424"/>
          <w:shd w:val="clear" w:color="auto" w:fill="FFFFFF"/>
        </w:rPr>
        <w:t>(</w:t>
      </w:r>
      <w:r w:rsidRPr="00785B4E">
        <w:rPr>
          <w:rFonts w:ascii="Tahoma" w:hAnsi="Tahoma" w:cs="Tahoma"/>
          <w:b/>
          <w:bCs/>
          <w:color w:val="242424"/>
          <w:shd w:val="clear" w:color="auto" w:fill="FFFFFF"/>
        </w:rPr>
        <w:t>A</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A</w:t>
      </w:r>
      <w:r w:rsidR="00FB40A2" w:rsidRPr="002C5DA1">
        <w:rPr>
          <w:rFonts w:ascii="Tahoma" w:hAnsi="Tahoma" w:cs="Tahoma"/>
          <w:color w:val="242424"/>
          <w:shd w:val="clear" w:color="auto" w:fill="FFFFFF"/>
        </w:rPr>
        <w:t xml:space="preserve">pplication </w:t>
      </w:r>
      <w:r>
        <w:rPr>
          <w:rFonts w:ascii="Tahoma" w:hAnsi="Tahoma" w:cs="Tahoma"/>
          <w:color w:val="242424"/>
          <w:shd w:val="clear" w:color="auto" w:fill="FFFFFF"/>
        </w:rPr>
        <w:t>F</w:t>
      </w:r>
      <w:r w:rsidR="00FB40A2" w:rsidRPr="002C5DA1">
        <w:rPr>
          <w:rFonts w:ascii="Tahoma" w:hAnsi="Tahoma" w:cs="Tahoma"/>
          <w:color w:val="242424"/>
          <w:shd w:val="clear" w:color="auto" w:fill="FFFFFF"/>
        </w:rPr>
        <w:t xml:space="preserve">orm, </w:t>
      </w:r>
      <w:r>
        <w:rPr>
          <w:rFonts w:ascii="Tahoma" w:hAnsi="Tahoma" w:cs="Tahoma"/>
          <w:color w:val="242424"/>
          <w:shd w:val="clear" w:color="auto" w:fill="FFFFFF"/>
        </w:rPr>
        <w:t>(</w:t>
      </w:r>
      <w:r w:rsidRPr="00785B4E">
        <w:rPr>
          <w:rFonts w:ascii="Tahoma" w:hAnsi="Tahoma" w:cs="Tahoma"/>
          <w:b/>
          <w:bCs/>
          <w:color w:val="242424"/>
          <w:shd w:val="clear" w:color="auto" w:fill="FFFFFF"/>
        </w:rPr>
        <w:t>T</w:t>
      </w:r>
      <w:r>
        <w:rPr>
          <w:rFonts w:ascii="Tahoma" w:hAnsi="Tahoma" w:cs="Tahoma"/>
          <w:color w:val="242424"/>
          <w:shd w:val="clear" w:color="auto" w:fill="FFFFFF"/>
        </w:rPr>
        <w:t>) T</w:t>
      </w:r>
      <w:r w:rsidR="00FB40A2" w:rsidRPr="002C5DA1">
        <w:rPr>
          <w:rFonts w:ascii="Tahoma" w:hAnsi="Tahoma" w:cs="Tahoma"/>
          <w:color w:val="242424"/>
          <w:shd w:val="clear" w:color="auto" w:fill="FFFFFF"/>
        </w:rPr>
        <w:t xml:space="preserve">est, </w:t>
      </w:r>
      <w:r>
        <w:rPr>
          <w:rFonts w:ascii="Tahoma" w:hAnsi="Tahoma" w:cs="Tahoma"/>
          <w:color w:val="242424"/>
          <w:shd w:val="clear" w:color="auto" w:fill="FFFFFF"/>
        </w:rPr>
        <w:t>(</w:t>
      </w:r>
      <w:r w:rsidRPr="00785B4E">
        <w:rPr>
          <w:rFonts w:ascii="Tahoma" w:hAnsi="Tahoma" w:cs="Tahoma"/>
          <w:b/>
          <w:bCs/>
          <w:color w:val="242424"/>
          <w:shd w:val="clear" w:color="auto" w:fill="FFFFFF"/>
        </w:rPr>
        <w:t>I</w:t>
      </w:r>
      <w:r>
        <w:rPr>
          <w:rFonts w:ascii="Tahoma" w:hAnsi="Tahoma" w:cs="Tahoma"/>
          <w:color w:val="242424"/>
          <w:shd w:val="clear" w:color="auto" w:fill="FFFFFF"/>
        </w:rPr>
        <w:t>) I</w:t>
      </w:r>
      <w:r w:rsidR="00FB40A2" w:rsidRPr="002C5DA1">
        <w:rPr>
          <w:rFonts w:ascii="Tahoma" w:hAnsi="Tahoma" w:cs="Tahoma"/>
          <w:color w:val="242424"/>
          <w:shd w:val="clear" w:color="auto" w:fill="FFFFFF"/>
        </w:rPr>
        <w:t>nterview,</w:t>
      </w:r>
      <w:r>
        <w:rPr>
          <w:rFonts w:ascii="Tahoma" w:hAnsi="Tahoma" w:cs="Tahoma"/>
          <w:color w:val="242424"/>
          <w:shd w:val="clear" w:color="auto" w:fill="FFFFFF"/>
        </w:rPr>
        <w:t xml:space="preserve"> (</w:t>
      </w:r>
      <w:r w:rsidRPr="00785B4E">
        <w:rPr>
          <w:rFonts w:ascii="Tahoma" w:hAnsi="Tahoma" w:cs="Tahoma"/>
          <w:b/>
          <w:bCs/>
          <w:color w:val="242424"/>
          <w:shd w:val="clear" w:color="auto" w:fill="FFFFFF"/>
        </w:rPr>
        <w:t>P</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P</w:t>
      </w:r>
      <w:r w:rsidR="00FB40A2" w:rsidRPr="002C5DA1">
        <w:rPr>
          <w:rFonts w:ascii="Tahoma" w:hAnsi="Tahoma" w:cs="Tahoma"/>
          <w:color w:val="242424"/>
          <w:shd w:val="clear" w:color="auto" w:fill="FFFFFF"/>
        </w:rPr>
        <w:t>resentation</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w:t>
      </w:r>
      <w:r w:rsidRPr="00785B4E">
        <w:rPr>
          <w:rFonts w:ascii="Tahoma" w:hAnsi="Tahoma" w:cs="Tahoma"/>
          <w:b/>
          <w:bCs/>
          <w:color w:val="242424"/>
          <w:shd w:val="clear" w:color="auto" w:fill="FFFFFF"/>
        </w:rPr>
        <w:t>D</w:t>
      </w:r>
      <w:r>
        <w:rPr>
          <w:rFonts w:ascii="Tahoma" w:hAnsi="Tahoma" w:cs="Tahoma"/>
          <w:color w:val="242424"/>
          <w:shd w:val="clear" w:color="auto" w:fill="FFFFFF"/>
        </w:rPr>
        <w:t>) D</w:t>
      </w:r>
      <w:r w:rsidR="00FB40A2" w:rsidRPr="002C5DA1">
        <w:rPr>
          <w:rFonts w:ascii="Tahoma" w:hAnsi="Tahoma" w:cs="Tahoma"/>
          <w:color w:val="242424"/>
          <w:shd w:val="clear" w:color="auto" w:fill="FFFFFF"/>
        </w:rPr>
        <w:t>ocumentation</w:t>
      </w:r>
      <w:r>
        <w:rPr>
          <w:rFonts w:ascii="Tahoma" w:hAnsi="Tahoma" w:cs="Tahoma"/>
          <w:color w:val="242424"/>
          <w:shd w:val="clear" w:color="auto" w:fill="FFFFFF"/>
        </w:rPr>
        <w:t>.</w:t>
      </w:r>
    </w:p>
    <w:p w14:paraId="4ED3A65B" w14:textId="77777777" w:rsidR="00FB40A2" w:rsidRDefault="00FB40A2" w:rsidP="00FB40A2">
      <w:pPr>
        <w:spacing w:before="120" w:line="240" w:lineRule="auto"/>
        <w:rPr>
          <w:rFonts w:ascii="Tahoma" w:hAnsi="Tahoma" w:cs="Tahoma"/>
        </w:rPr>
      </w:pPr>
      <w:r w:rsidRPr="002C5DA1">
        <w:rPr>
          <w:rFonts w:ascii="Tahoma" w:hAnsi="Tahoma" w:cs="Tahoma"/>
        </w:rPr>
        <w:t>Minimum levels of</w:t>
      </w:r>
      <w:r>
        <w:rPr>
          <w:rFonts w:ascii="Tahoma" w:hAnsi="Tahoma" w:cs="Tahoma"/>
        </w:rPr>
        <w:t xml:space="preserve"> knowledge</w:t>
      </w:r>
      <w:r w:rsidRPr="002C5DA1">
        <w:rPr>
          <w:rFonts w:ascii="Tahoma" w:hAnsi="Tahoma" w:cs="Tahoma"/>
        </w:rPr>
        <w:t xml:space="preserve">, skills experience </w:t>
      </w:r>
      <w:r>
        <w:rPr>
          <w:rFonts w:ascii="Tahoma" w:hAnsi="Tahoma" w:cs="Tahoma"/>
        </w:rPr>
        <w:t xml:space="preserve">and qualifications </w:t>
      </w:r>
      <w:r w:rsidRPr="002C5DA1">
        <w:rPr>
          <w:rFonts w:ascii="Tahoma" w:hAnsi="Tahoma" w:cs="Tahoma"/>
        </w:rPr>
        <w:t>required for this job.</w:t>
      </w:r>
    </w:p>
    <w:tbl>
      <w:tblPr>
        <w:tblStyle w:val="TableGrid"/>
        <w:tblW w:w="10343" w:type="dxa"/>
        <w:jc w:val="center"/>
        <w:tblLook w:val="04A0" w:firstRow="1" w:lastRow="0" w:firstColumn="1" w:lastColumn="0" w:noHBand="0" w:noVBand="1"/>
      </w:tblPr>
      <w:tblGrid>
        <w:gridCol w:w="6941"/>
        <w:gridCol w:w="1701"/>
        <w:gridCol w:w="1701"/>
      </w:tblGrid>
      <w:tr w:rsidR="00FB40A2" w:rsidRPr="007A494B" w14:paraId="5BFF0F70" w14:textId="77777777" w:rsidTr="004926EE">
        <w:trPr>
          <w:trHeight w:val="567"/>
          <w:jc w:val="center"/>
        </w:trPr>
        <w:tc>
          <w:tcPr>
            <w:tcW w:w="6941" w:type="dxa"/>
            <w:shd w:val="clear" w:color="auto" w:fill="FF5A5F"/>
            <w:vAlign w:val="center"/>
          </w:tcPr>
          <w:p w14:paraId="28A1C402" w14:textId="77777777" w:rsidR="00FB40A2" w:rsidRPr="00736AF2" w:rsidRDefault="00B66495" w:rsidP="00FB40A2">
            <w:pPr>
              <w:tabs>
                <w:tab w:val="left" w:pos="0"/>
              </w:tabs>
              <w:spacing w:after="0" w:line="240" w:lineRule="auto"/>
              <w:rPr>
                <w:rFonts w:ascii="Tahoma" w:hAnsi="Tahoma" w:cs="Tahoma"/>
                <w:color w:val="000000" w:themeColor="text1"/>
              </w:rPr>
            </w:pPr>
            <w:r w:rsidRPr="00736AF2">
              <w:rPr>
                <w:rFonts w:ascii="Tahoma" w:hAnsi="Tahoma" w:cs="Tahoma"/>
                <w:b/>
                <w:bCs/>
                <w:color w:val="000000" w:themeColor="text1"/>
              </w:rPr>
              <w:t>Skills and abilities:</w:t>
            </w:r>
          </w:p>
        </w:tc>
        <w:tc>
          <w:tcPr>
            <w:tcW w:w="1701" w:type="dxa"/>
            <w:shd w:val="clear" w:color="auto" w:fill="FF5A5F"/>
            <w:vAlign w:val="center"/>
          </w:tcPr>
          <w:p w14:paraId="60E9371F" w14:textId="77777777" w:rsidR="00FB40A2" w:rsidRPr="00736AF2" w:rsidRDefault="00FB40A2" w:rsidP="00FB40A2">
            <w:pPr>
              <w:tabs>
                <w:tab w:val="left" w:pos="0"/>
              </w:tabs>
              <w:spacing w:after="0" w:line="240" w:lineRule="auto"/>
              <w:rPr>
                <w:rFonts w:ascii="Tahoma" w:hAnsi="Tahoma" w:cs="Tahoma"/>
                <w:iCs/>
                <w:color w:val="000000" w:themeColor="text1"/>
              </w:rPr>
            </w:pPr>
            <w:r w:rsidRPr="00736AF2">
              <w:rPr>
                <w:rFonts w:ascii="Tahoma" w:hAnsi="Tahoma" w:cs="Tahoma"/>
                <w:iCs/>
                <w:color w:val="000000" w:themeColor="text1"/>
              </w:rPr>
              <w:t xml:space="preserve">Essential / </w:t>
            </w:r>
            <w:r w:rsidRPr="00736AF2">
              <w:rPr>
                <w:rFonts w:ascii="Tahoma" w:hAnsi="Tahoma" w:cs="Tahoma"/>
                <w:color w:val="000000" w:themeColor="text1"/>
              </w:rPr>
              <w:t>Desirable</w:t>
            </w:r>
          </w:p>
        </w:tc>
        <w:tc>
          <w:tcPr>
            <w:tcW w:w="1701" w:type="dxa"/>
            <w:shd w:val="clear" w:color="auto" w:fill="FF5A5F"/>
            <w:vAlign w:val="center"/>
          </w:tcPr>
          <w:p w14:paraId="6DF49B84" w14:textId="77777777" w:rsidR="00FB40A2" w:rsidRPr="00736AF2" w:rsidRDefault="00FB40A2" w:rsidP="00FB40A2">
            <w:pPr>
              <w:tabs>
                <w:tab w:val="left" w:pos="0"/>
              </w:tabs>
              <w:spacing w:after="0" w:line="240" w:lineRule="auto"/>
              <w:rPr>
                <w:rFonts w:ascii="Tahoma" w:hAnsi="Tahoma" w:cs="Tahoma"/>
                <w:color w:val="000000" w:themeColor="text1"/>
              </w:rPr>
            </w:pPr>
            <w:r w:rsidRPr="00736AF2">
              <w:rPr>
                <w:rFonts w:ascii="Tahoma" w:hAnsi="Tahoma" w:cs="Tahoma"/>
                <w:color w:val="000000" w:themeColor="text1"/>
              </w:rPr>
              <w:t>Measured by</w:t>
            </w:r>
          </w:p>
        </w:tc>
      </w:tr>
      <w:tr w:rsidR="00FB40A2" w:rsidRPr="007A494B" w14:paraId="6C30A758" w14:textId="77777777" w:rsidTr="004D12A5">
        <w:trPr>
          <w:trHeight w:val="340"/>
          <w:jc w:val="center"/>
        </w:trPr>
        <w:tc>
          <w:tcPr>
            <w:tcW w:w="6941" w:type="dxa"/>
            <w:vAlign w:val="center"/>
          </w:tcPr>
          <w:p w14:paraId="63001886" w14:textId="0A3D0051" w:rsidR="00FB40A2" w:rsidRPr="007A494B" w:rsidRDefault="0069753A" w:rsidP="00884B5A">
            <w:pPr>
              <w:tabs>
                <w:tab w:val="left" w:pos="0"/>
              </w:tabs>
              <w:spacing w:after="0" w:line="240" w:lineRule="auto"/>
              <w:rPr>
                <w:rFonts w:ascii="Tahoma" w:hAnsi="Tahoma" w:cs="Tahoma"/>
                <w:color w:val="000000" w:themeColor="text1"/>
              </w:rPr>
            </w:pPr>
            <w:r>
              <w:rPr>
                <w:rFonts w:ascii="Tahoma" w:hAnsi="Tahoma" w:cs="Tahoma"/>
                <w:color w:val="000000" w:themeColor="text1"/>
              </w:rPr>
              <w:t>B</w:t>
            </w:r>
            <w:r w:rsidR="002D1858">
              <w:rPr>
                <w:rFonts w:ascii="Tahoma" w:hAnsi="Tahoma" w:cs="Tahoma"/>
                <w:color w:val="000000" w:themeColor="text1"/>
              </w:rPr>
              <w:t>udget management and monitoring</w:t>
            </w:r>
            <w:r w:rsidR="00686596">
              <w:rPr>
                <w:rFonts w:ascii="Tahoma" w:hAnsi="Tahoma" w:cs="Tahoma"/>
                <w:color w:val="000000" w:themeColor="text1"/>
              </w:rPr>
              <w:t>.</w:t>
            </w:r>
          </w:p>
        </w:tc>
        <w:tc>
          <w:tcPr>
            <w:tcW w:w="1701" w:type="dxa"/>
            <w:vAlign w:val="center"/>
          </w:tcPr>
          <w:p w14:paraId="15B9A88B" w14:textId="272C4954" w:rsidR="00FB40A2" w:rsidRPr="007A494B" w:rsidRDefault="00ED0CBB">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0E83AA80" w14:textId="132B7A63" w:rsidR="00FB40A2" w:rsidRPr="00786664" w:rsidRDefault="00786664" w:rsidP="0012763D">
            <w:pPr>
              <w:tabs>
                <w:tab w:val="left" w:pos="0"/>
              </w:tabs>
              <w:spacing w:after="0" w:line="240" w:lineRule="auto"/>
              <w:jc w:val="center"/>
              <w:rPr>
                <w:rFonts w:ascii="Tahoma" w:hAnsi="Tahoma" w:cs="Tahoma"/>
                <w:color w:val="000000" w:themeColor="text1"/>
              </w:rPr>
            </w:pPr>
            <w:r w:rsidRPr="00786664">
              <w:rPr>
                <w:rFonts w:ascii="Tahoma" w:hAnsi="Tahoma" w:cs="Tahoma"/>
                <w:color w:val="000000" w:themeColor="text1"/>
              </w:rPr>
              <w:t xml:space="preserve">A, </w:t>
            </w:r>
            <w:r w:rsidR="00FB40A2" w:rsidRPr="00786664">
              <w:rPr>
                <w:rFonts w:ascii="Tahoma" w:hAnsi="Tahoma" w:cs="Tahoma"/>
                <w:color w:val="000000" w:themeColor="text1"/>
              </w:rPr>
              <w:t>I</w:t>
            </w:r>
          </w:p>
        </w:tc>
      </w:tr>
      <w:tr w:rsidR="00FB40A2" w:rsidRPr="007A494B" w14:paraId="0AD0094C" w14:textId="77777777" w:rsidTr="004D12A5">
        <w:trPr>
          <w:trHeight w:val="340"/>
          <w:jc w:val="center"/>
        </w:trPr>
        <w:tc>
          <w:tcPr>
            <w:tcW w:w="6941" w:type="dxa"/>
            <w:vAlign w:val="center"/>
          </w:tcPr>
          <w:p w14:paraId="2190D9AD" w14:textId="6141ECB4" w:rsidR="00FB40A2" w:rsidRPr="007A494B" w:rsidRDefault="00ED0CBB"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Wide range of marketing, promotion and public relations skills</w:t>
            </w:r>
            <w:r w:rsidR="00686596">
              <w:rPr>
                <w:rFonts w:ascii="Tahoma" w:hAnsi="Tahoma" w:cs="Tahoma"/>
                <w:color w:val="000000" w:themeColor="text1"/>
              </w:rPr>
              <w:t>.</w:t>
            </w:r>
          </w:p>
        </w:tc>
        <w:tc>
          <w:tcPr>
            <w:tcW w:w="1701" w:type="dxa"/>
            <w:vAlign w:val="center"/>
          </w:tcPr>
          <w:p w14:paraId="4CFB7B51" w14:textId="4D6BFC78" w:rsidR="00FB40A2" w:rsidRPr="007A494B" w:rsidRDefault="001A304E">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6B6B87A" w14:textId="730A3550" w:rsidR="00FB40A2" w:rsidRPr="007A494B" w:rsidRDefault="00786664"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 xml:space="preserve">A, </w:t>
            </w:r>
            <w:r w:rsidR="0012763D">
              <w:rPr>
                <w:rFonts w:ascii="Tahoma" w:hAnsi="Tahoma" w:cs="Tahoma"/>
                <w:color w:val="000000" w:themeColor="text1"/>
              </w:rPr>
              <w:t>I</w:t>
            </w:r>
          </w:p>
        </w:tc>
      </w:tr>
      <w:tr w:rsidR="00742D8F" w:rsidRPr="007A494B" w14:paraId="5F8F12BA" w14:textId="77777777" w:rsidTr="004D12A5">
        <w:trPr>
          <w:trHeight w:val="340"/>
          <w:jc w:val="center"/>
        </w:trPr>
        <w:tc>
          <w:tcPr>
            <w:tcW w:w="6941" w:type="dxa"/>
            <w:vAlign w:val="center"/>
          </w:tcPr>
          <w:p w14:paraId="7A16417F" w14:textId="05ADD52F" w:rsidR="00742D8F" w:rsidRDefault="0069753A"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Communication</w:t>
            </w:r>
            <w:r w:rsidR="005F63AB">
              <w:rPr>
                <w:rFonts w:ascii="Tahoma" w:hAnsi="Tahoma" w:cs="Tahoma"/>
                <w:color w:val="000000" w:themeColor="text1"/>
              </w:rPr>
              <w:t xml:space="preserve"> skills across</w:t>
            </w:r>
            <w:r w:rsidR="00D57679">
              <w:rPr>
                <w:rFonts w:ascii="Tahoma" w:hAnsi="Tahoma" w:cs="Tahoma"/>
                <w:color w:val="000000" w:themeColor="text1"/>
              </w:rPr>
              <w:t xml:space="preserve"> a range of audiences</w:t>
            </w:r>
            <w:r w:rsidR="00C75D62">
              <w:rPr>
                <w:rFonts w:ascii="Tahoma" w:hAnsi="Tahoma" w:cs="Tahoma"/>
                <w:color w:val="000000" w:themeColor="text1"/>
              </w:rPr>
              <w:t xml:space="preserve"> and a skilled networker</w:t>
            </w:r>
            <w:r w:rsidR="001C38D5">
              <w:rPr>
                <w:rFonts w:ascii="Tahoma" w:hAnsi="Tahoma" w:cs="Tahoma"/>
                <w:color w:val="000000" w:themeColor="text1"/>
              </w:rPr>
              <w:t>.</w:t>
            </w:r>
          </w:p>
        </w:tc>
        <w:tc>
          <w:tcPr>
            <w:tcW w:w="1701" w:type="dxa"/>
            <w:vAlign w:val="center"/>
          </w:tcPr>
          <w:p w14:paraId="42DB8E43" w14:textId="54733A31" w:rsidR="00742D8F" w:rsidRDefault="00C75D62">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7BED742E" w14:textId="4166F58A" w:rsidR="00742D8F" w:rsidRDefault="00786664"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 xml:space="preserve">A, </w:t>
            </w:r>
            <w:r w:rsidR="00C75D62">
              <w:rPr>
                <w:rFonts w:ascii="Tahoma" w:hAnsi="Tahoma" w:cs="Tahoma"/>
                <w:color w:val="000000" w:themeColor="text1"/>
              </w:rPr>
              <w:t>I</w:t>
            </w:r>
          </w:p>
        </w:tc>
      </w:tr>
      <w:tr w:rsidR="00F8365F" w:rsidRPr="007A494B" w14:paraId="42998FCA" w14:textId="77777777" w:rsidTr="004D12A5">
        <w:trPr>
          <w:trHeight w:val="340"/>
          <w:jc w:val="center"/>
        </w:trPr>
        <w:tc>
          <w:tcPr>
            <w:tcW w:w="6941" w:type="dxa"/>
            <w:vAlign w:val="center"/>
          </w:tcPr>
          <w:p w14:paraId="14E86AE3" w14:textId="7AC23F0B" w:rsidR="00F8365F" w:rsidRDefault="000D78C1"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Able to manage own time, priorities and work to deadlines.</w:t>
            </w:r>
          </w:p>
        </w:tc>
        <w:tc>
          <w:tcPr>
            <w:tcW w:w="1701" w:type="dxa"/>
            <w:vAlign w:val="center"/>
          </w:tcPr>
          <w:p w14:paraId="33594136" w14:textId="08F98F0D" w:rsidR="00F8365F" w:rsidRDefault="000D78C1">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02278EAF" w14:textId="5BA6A35D" w:rsidR="00F8365F" w:rsidRDefault="000D78C1"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0D78C1" w:rsidRPr="007A494B" w14:paraId="3DB6243A" w14:textId="77777777" w:rsidTr="004D12A5">
        <w:trPr>
          <w:trHeight w:val="340"/>
          <w:jc w:val="center"/>
        </w:trPr>
        <w:tc>
          <w:tcPr>
            <w:tcW w:w="6941" w:type="dxa"/>
            <w:vAlign w:val="center"/>
          </w:tcPr>
          <w:p w14:paraId="6E92791F" w14:textId="2F6D99B9" w:rsidR="000D78C1" w:rsidRDefault="00AB72DE"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Ability to self-motivate and work flexibly.</w:t>
            </w:r>
          </w:p>
        </w:tc>
        <w:tc>
          <w:tcPr>
            <w:tcW w:w="1701" w:type="dxa"/>
            <w:vAlign w:val="center"/>
          </w:tcPr>
          <w:p w14:paraId="043D7B99" w14:textId="1AAF26ED" w:rsidR="000D78C1" w:rsidRDefault="00AB72DE">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5BB4E42" w14:textId="268435F6" w:rsidR="000D78C1" w:rsidRDefault="00AB72DE"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AB72DE" w:rsidRPr="007A494B" w14:paraId="17A31D33" w14:textId="77777777" w:rsidTr="004D12A5">
        <w:trPr>
          <w:trHeight w:val="340"/>
          <w:jc w:val="center"/>
        </w:trPr>
        <w:tc>
          <w:tcPr>
            <w:tcW w:w="6941" w:type="dxa"/>
            <w:vAlign w:val="center"/>
          </w:tcPr>
          <w:p w14:paraId="72B79D00" w14:textId="08556F36" w:rsidR="00AB72DE" w:rsidRDefault="000A713B"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Must have access to own transport and be able to work evenings and weekends.</w:t>
            </w:r>
          </w:p>
        </w:tc>
        <w:tc>
          <w:tcPr>
            <w:tcW w:w="1701" w:type="dxa"/>
            <w:vAlign w:val="center"/>
          </w:tcPr>
          <w:p w14:paraId="090F0768" w14:textId="50982150" w:rsidR="00AB72DE" w:rsidRDefault="000A713B">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09BE4BE" w14:textId="4CA4B528" w:rsidR="00AB72DE" w:rsidRDefault="000A713B"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742D8F" w:rsidRPr="007A494B" w14:paraId="1DD7917C" w14:textId="77777777" w:rsidTr="004D12A5">
        <w:trPr>
          <w:trHeight w:val="340"/>
          <w:jc w:val="center"/>
        </w:trPr>
        <w:tc>
          <w:tcPr>
            <w:tcW w:w="6941" w:type="dxa"/>
            <w:vAlign w:val="center"/>
          </w:tcPr>
          <w:p w14:paraId="0ECE59E4" w14:textId="3922A7F5" w:rsidR="00742D8F" w:rsidRDefault="00C75D62"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Negotiating Skills</w:t>
            </w:r>
            <w:r w:rsidR="00686596">
              <w:rPr>
                <w:rFonts w:ascii="Tahoma" w:hAnsi="Tahoma" w:cs="Tahoma"/>
                <w:color w:val="000000" w:themeColor="text1"/>
              </w:rPr>
              <w:t>.</w:t>
            </w:r>
          </w:p>
        </w:tc>
        <w:tc>
          <w:tcPr>
            <w:tcW w:w="1701" w:type="dxa"/>
            <w:vAlign w:val="center"/>
          </w:tcPr>
          <w:p w14:paraId="1D5B3E05" w14:textId="32D7CB00" w:rsidR="00742D8F" w:rsidRDefault="00C75D62">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50671683" w14:textId="22E5AE36" w:rsidR="00742D8F" w:rsidRDefault="00004FA4"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 xml:space="preserve">A, </w:t>
            </w:r>
            <w:r w:rsidR="00C75D62">
              <w:rPr>
                <w:rFonts w:ascii="Tahoma" w:hAnsi="Tahoma" w:cs="Tahoma"/>
                <w:color w:val="000000" w:themeColor="text1"/>
              </w:rPr>
              <w:t>I</w:t>
            </w:r>
          </w:p>
        </w:tc>
      </w:tr>
      <w:tr w:rsidR="00CF7506" w:rsidRPr="007A494B" w14:paraId="5677D2F3" w14:textId="77777777" w:rsidTr="004D12A5">
        <w:trPr>
          <w:trHeight w:val="340"/>
          <w:jc w:val="center"/>
        </w:trPr>
        <w:tc>
          <w:tcPr>
            <w:tcW w:w="6941" w:type="dxa"/>
            <w:vAlign w:val="center"/>
          </w:tcPr>
          <w:p w14:paraId="32D0E490" w14:textId="694FE8DF" w:rsidR="00CF7506" w:rsidRDefault="009C246D"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Fully understands their role in the context of safeguarding children, young people and vulnerable adults</w:t>
            </w:r>
            <w:r w:rsidR="0095482D">
              <w:rPr>
                <w:rFonts w:ascii="Tahoma" w:hAnsi="Tahoma" w:cs="Tahoma"/>
                <w:color w:val="000000" w:themeColor="text1"/>
              </w:rPr>
              <w:t>.</w:t>
            </w:r>
          </w:p>
        </w:tc>
        <w:tc>
          <w:tcPr>
            <w:tcW w:w="1701" w:type="dxa"/>
            <w:vAlign w:val="center"/>
          </w:tcPr>
          <w:p w14:paraId="12DD4753" w14:textId="0D8BB109" w:rsidR="00CF7506" w:rsidRDefault="009C246D">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E05FAEA" w14:textId="7D5F1178" w:rsidR="00CF7506" w:rsidRDefault="009C246D"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CF7506" w:rsidRPr="007A494B" w14:paraId="1199E686" w14:textId="77777777" w:rsidTr="004D12A5">
        <w:trPr>
          <w:trHeight w:val="340"/>
          <w:jc w:val="center"/>
        </w:trPr>
        <w:tc>
          <w:tcPr>
            <w:tcW w:w="6941" w:type="dxa"/>
            <w:vAlign w:val="center"/>
          </w:tcPr>
          <w:p w14:paraId="6808F8B6" w14:textId="71F1EE4D" w:rsidR="00CF7506" w:rsidRDefault="00A01C8B"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Ability to form and maintain appropriate relationships</w:t>
            </w:r>
            <w:r w:rsidR="0095482D">
              <w:rPr>
                <w:rFonts w:ascii="Tahoma" w:hAnsi="Tahoma" w:cs="Tahoma"/>
                <w:color w:val="000000" w:themeColor="text1"/>
              </w:rPr>
              <w:t xml:space="preserve"> and personal boundaries with children, young people and vulnerable adults.</w:t>
            </w:r>
          </w:p>
        </w:tc>
        <w:tc>
          <w:tcPr>
            <w:tcW w:w="1701" w:type="dxa"/>
            <w:vAlign w:val="center"/>
          </w:tcPr>
          <w:p w14:paraId="3B3A3F4D" w14:textId="39A5983E" w:rsidR="00CF7506" w:rsidRDefault="0095482D">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49B3700" w14:textId="6C9BC5AE" w:rsidR="00CF7506" w:rsidRDefault="00092504"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092504" w:rsidRPr="007A494B" w14:paraId="0199C7E3" w14:textId="77777777" w:rsidTr="004D12A5">
        <w:trPr>
          <w:trHeight w:val="340"/>
          <w:jc w:val="center"/>
        </w:trPr>
        <w:tc>
          <w:tcPr>
            <w:tcW w:w="6941" w:type="dxa"/>
            <w:vAlign w:val="center"/>
          </w:tcPr>
          <w:p w14:paraId="1BF5C52E" w14:textId="05806D51" w:rsidR="00092504" w:rsidRDefault="00092504" w:rsidP="00372B5A">
            <w:pPr>
              <w:tabs>
                <w:tab w:val="left" w:pos="0"/>
              </w:tabs>
              <w:spacing w:after="0" w:line="240" w:lineRule="auto"/>
              <w:rPr>
                <w:rFonts w:ascii="Tahoma" w:hAnsi="Tahoma" w:cs="Tahoma"/>
                <w:color w:val="000000" w:themeColor="text1"/>
              </w:rPr>
            </w:pPr>
            <w:r>
              <w:rPr>
                <w:rFonts w:ascii="Tahoma" w:hAnsi="Tahoma" w:cs="Tahoma"/>
                <w:color w:val="000000" w:themeColor="text1"/>
              </w:rPr>
              <w:t>Confident, diplomatic</w:t>
            </w:r>
            <w:r w:rsidR="00CF5803">
              <w:rPr>
                <w:rFonts w:ascii="Tahoma" w:hAnsi="Tahoma" w:cs="Tahoma"/>
                <w:color w:val="000000" w:themeColor="text1"/>
              </w:rPr>
              <w:t>, tactful.</w:t>
            </w:r>
          </w:p>
        </w:tc>
        <w:tc>
          <w:tcPr>
            <w:tcW w:w="1701" w:type="dxa"/>
            <w:vAlign w:val="center"/>
          </w:tcPr>
          <w:p w14:paraId="3E9A36AD" w14:textId="2AEE5DC5" w:rsidR="00092504" w:rsidRDefault="00CF5803">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3D3050D5" w14:textId="705803FD" w:rsidR="00092504" w:rsidRDefault="00CF5803" w:rsidP="0012763D">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785B4E" w:rsidRPr="007A494B" w14:paraId="0E4FF9B6" w14:textId="77777777" w:rsidTr="004D12A5">
        <w:trPr>
          <w:trHeight w:val="340"/>
          <w:jc w:val="center"/>
        </w:trPr>
        <w:tc>
          <w:tcPr>
            <w:tcW w:w="6941" w:type="dxa"/>
            <w:vAlign w:val="center"/>
          </w:tcPr>
          <w:p w14:paraId="6A016E71" w14:textId="77777777" w:rsidR="00785B4E" w:rsidRPr="007A494B" w:rsidRDefault="00785B4E" w:rsidP="00785B4E">
            <w:pPr>
              <w:tabs>
                <w:tab w:val="left" w:pos="0"/>
              </w:tabs>
              <w:spacing w:after="0" w:line="240" w:lineRule="auto"/>
              <w:rPr>
                <w:rFonts w:ascii="Tahoma" w:hAnsi="Tahoma" w:cs="Tahoma"/>
                <w:color w:val="000000" w:themeColor="text1"/>
              </w:rPr>
            </w:pPr>
            <w:r w:rsidRPr="003A6177">
              <w:rPr>
                <w:rFonts w:ascii="Tahoma" w:hAnsi="Tahoma" w:cs="Tahoma"/>
                <w:b/>
                <w:bCs/>
              </w:rPr>
              <w:t>This is applicable to all roles in WNC that are required to use IT equipment:</w:t>
            </w:r>
            <w:r>
              <w:rPr>
                <w:rFonts w:ascii="Tahoma" w:hAnsi="Tahoma" w:cs="Tahoma"/>
              </w:rPr>
              <w:t xml:space="preserve">  </w:t>
            </w:r>
            <w:r w:rsidRPr="00754DD6">
              <w:rPr>
                <w:rFonts w:ascii="Tahoma" w:hAnsi="Tahoma" w:cs="Tahoma"/>
              </w:rPr>
              <w:t xml:space="preserve">Demonstrate </w:t>
            </w:r>
            <w:r>
              <w:rPr>
                <w:rFonts w:ascii="Tahoma" w:hAnsi="Tahoma" w:cs="Tahoma"/>
              </w:rPr>
              <w:t xml:space="preserve">effective </w:t>
            </w:r>
            <w:r w:rsidRPr="00754DD6">
              <w:rPr>
                <w:rFonts w:ascii="Tahoma" w:hAnsi="Tahoma" w:cs="Tahoma"/>
              </w:rPr>
              <w:t xml:space="preserve">use of Office 365 </w:t>
            </w:r>
            <w:r>
              <w:rPr>
                <w:rFonts w:ascii="Tahoma" w:hAnsi="Tahoma" w:cs="Tahoma"/>
              </w:rPr>
              <w:t>(incl. Teams, OneDrive, etc.) or willingness to undertake training during the probation period.</w:t>
            </w:r>
          </w:p>
        </w:tc>
        <w:tc>
          <w:tcPr>
            <w:tcW w:w="1701" w:type="dxa"/>
            <w:vAlign w:val="center"/>
          </w:tcPr>
          <w:p w14:paraId="53F6C9FA" w14:textId="77777777" w:rsidR="00785B4E" w:rsidRPr="007A494B" w:rsidRDefault="00785B4E" w:rsidP="00785B4E">
            <w:pPr>
              <w:tabs>
                <w:tab w:val="left" w:pos="0"/>
              </w:tabs>
              <w:spacing w:after="0" w:line="240" w:lineRule="auto"/>
              <w:rPr>
                <w:rFonts w:ascii="Tahoma" w:hAnsi="Tahoma" w:cs="Tahoma"/>
                <w:bCs/>
                <w:iCs/>
                <w:color w:val="000000" w:themeColor="text1"/>
              </w:rPr>
            </w:pPr>
          </w:p>
        </w:tc>
        <w:tc>
          <w:tcPr>
            <w:tcW w:w="1701" w:type="dxa"/>
            <w:vAlign w:val="center"/>
          </w:tcPr>
          <w:p w14:paraId="3DAF6F5C" w14:textId="0FB644BF" w:rsidR="00785B4E" w:rsidRPr="007A494B" w:rsidRDefault="00004FA4" w:rsidP="00742D8F">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 xml:space="preserve">A, </w:t>
            </w:r>
            <w:r w:rsidR="00742D8F">
              <w:rPr>
                <w:rFonts w:ascii="Tahoma" w:hAnsi="Tahoma" w:cs="Tahoma"/>
                <w:color w:val="000000" w:themeColor="text1"/>
              </w:rPr>
              <w:t>I</w:t>
            </w:r>
          </w:p>
        </w:tc>
      </w:tr>
    </w:tbl>
    <w:p w14:paraId="2D2B7410" w14:textId="77777777" w:rsidR="00FB40A2" w:rsidRDefault="00FB40A2" w:rsidP="0098732B">
      <w:pPr>
        <w:tabs>
          <w:tab w:val="left" w:pos="0"/>
        </w:tabs>
        <w:spacing w:after="0" w:line="240" w:lineRule="auto"/>
        <w:jc w:val="both"/>
        <w:rPr>
          <w:rFonts w:ascii="Tahoma" w:hAnsi="Tahoma" w:cs="Tahoma"/>
          <w:color w:val="000000" w:themeColor="text1"/>
        </w:rPr>
      </w:pPr>
    </w:p>
    <w:p w14:paraId="77106572"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EA4AF4" w:rsidRPr="007A494B" w14:paraId="58CEDFAC" w14:textId="77777777" w:rsidTr="009F0A4B">
        <w:trPr>
          <w:trHeight w:val="567"/>
          <w:jc w:val="center"/>
        </w:trPr>
        <w:tc>
          <w:tcPr>
            <w:tcW w:w="6941" w:type="dxa"/>
            <w:shd w:val="clear" w:color="auto" w:fill="FF5A5F"/>
            <w:vAlign w:val="center"/>
          </w:tcPr>
          <w:p w14:paraId="4B10CC3C" w14:textId="77777777" w:rsidR="00FB40A2" w:rsidRPr="00736AF2" w:rsidRDefault="00B66495" w:rsidP="00FB40A2">
            <w:pPr>
              <w:tabs>
                <w:tab w:val="left" w:pos="0"/>
              </w:tabs>
              <w:spacing w:after="0" w:line="240" w:lineRule="auto"/>
              <w:rPr>
                <w:rFonts w:ascii="Tahoma" w:hAnsi="Tahoma" w:cs="Tahoma"/>
                <w:color w:val="000000" w:themeColor="text1"/>
              </w:rPr>
            </w:pPr>
            <w:r w:rsidRPr="00736AF2">
              <w:rPr>
                <w:rFonts w:ascii="Tahoma" w:hAnsi="Tahoma" w:cs="Tahoma"/>
                <w:b/>
                <w:bCs/>
                <w:color w:val="000000" w:themeColor="text1"/>
              </w:rPr>
              <w:t>Knowledge:</w:t>
            </w:r>
          </w:p>
        </w:tc>
        <w:tc>
          <w:tcPr>
            <w:tcW w:w="1701" w:type="dxa"/>
            <w:shd w:val="clear" w:color="auto" w:fill="FF5A5F"/>
            <w:vAlign w:val="center"/>
          </w:tcPr>
          <w:p w14:paraId="5E780385" w14:textId="77777777" w:rsidR="00FB40A2" w:rsidRPr="00736AF2" w:rsidRDefault="00FB40A2" w:rsidP="00FB40A2">
            <w:pPr>
              <w:tabs>
                <w:tab w:val="left" w:pos="0"/>
              </w:tabs>
              <w:spacing w:after="0" w:line="240" w:lineRule="auto"/>
              <w:rPr>
                <w:rFonts w:ascii="Tahoma" w:hAnsi="Tahoma" w:cs="Tahoma"/>
                <w:bCs/>
                <w:iCs/>
                <w:color w:val="000000" w:themeColor="text1"/>
              </w:rPr>
            </w:pPr>
            <w:r w:rsidRPr="00736AF2">
              <w:rPr>
                <w:rFonts w:ascii="Tahoma" w:hAnsi="Tahoma" w:cs="Tahoma"/>
                <w:bCs/>
                <w:iCs/>
                <w:color w:val="000000" w:themeColor="text1"/>
              </w:rPr>
              <w:t xml:space="preserve">Essential / </w:t>
            </w:r>
            <w:r w:rsidRPr="00736AF2">
              <w:rPr>
                <w:rFonts w:ascii="Tahoma" w:hAnsi="Tahoma" w:cs="Tahoma"/>
                <w:bCs/>
                <w:color w:val="000000" w:themeColor="text1"/>
              </w:rPr>
              <w:t>Desirable</w:t>
            </w:r>
          </w:p>
        </w:tc>
        <w:tc>
          <w:tcPr>
            <w:tcW w:w="1701" w:type="dxa"/>
            <w:shd w:val="clear" w:color="auto" w:fill="FF5A5F"/>
            <w:vAlign w:val="center"/>
          </w:tcPr>
          <w:p w14:paraId="3D2BEA78" w14:textId="77777777" w:rsidR="00FB40A2" w:rsidRPr="00736AF2" w:rsidRDefault="00FB40A2" w:rsidP="00FB40A2">
            <w:pPr>
              <w:tabs>
                <w:tab w:val="left" w:pos="0"/>
              </w:tabs>
              <w:spacing w:after="0" w:line="240" w:lineRule="auto"/>
              <w:rPr>
                <w:rFonts w:ascii="Tahoma" w:hAnsi="Tahoma" w:cs="Tahoma"/>
                <w:color w:val="000000" w:themeColor="text1"/>
              </w:rPr>
            </w:pPr>
            <w:r w:rsidRPr="00736AF2">
              <w:rPr>
                <w:rFonts w:ascii="Tahoma" w:hAnsi="Tahoma" w:cs="Tahoma"/>
                <w:color w:val="000000" w:themeColor="text1"/>
              </w:rPr>
              <w:t>Measured by</w:t>
            </w:r>
          </w:p>
        </w:tc>
      </w:tr>
      <w:tr w:rsidR="00FB40A2" w:rsidRPr="007A494B" w14:paraId="405C63E9" w14:textId="77777777" w:rsidTr="004D12A5">
        <w:trPr>
          <w:trHeight w:val="340"/>
          <w:jc w:val="center"/>
        </w:trPr>
        <w:tc>
          <w:tcPr>
            <w:tcW w:w="6941" w:type="dxa"/>
            <w:vAlign w:val="center"/>
          </w:tcPr>
          <w:p w14:paraId="1367C0C6" w14:textId="09AD2922" w:rsidR="00FB40A2" w:rsidRPr="007A494B" w:rsidRDefault="00C85DBC" w:rsidP="00C85DBC">
            <w:pPr>
              <w:tabs>
                <w:tab w:val="left" w:pos="0"/>
              </w:tabs>
              <w:spacing w:after="0" w:line="240" w:lineRule="auto"/>
              <w:rPr>
                <w:rFonts w:ascii="Tahoma" w:hAnsi="Tahoma" w:cs="Tahoma"/>
                <w:color w:val="000000" w:themeColor="text1"/>
              </w:rPr>
            </w:pPr>
            <w:r>
              <w:rPr>
                <w:rFonts w:ascii="Tahoma" w:hAnsi="Tahoma" w:cs="Tahoma"/>
                <w:color w:val="000000" w:themeColor="text1"/>
              </w:rPr>
              <w:t>Knowledge</w:t>
            </w:r>
            <w:r w:rsidR="0029057D">
              <w:rPr>
                <w:rFonts w:ascii="Tahoma" w:hAnsi="Tahoma" w:cs="Tahoma"/>
                <w:color w:val="000000" w:themeColor="text1"/>
              </w:rPr>
              <w:t xml:space="preserve"> and understanding of how Local Government works</w:t>
            </w:r>
          </w:p>
        </w:tc>
        <w:tc>
          <w:tcPr>
            <w:tcW w:w="1701" w:type="dxa"/>
            <w:vAlign w:val="center"/>
          </w:tcPr>
          <w:p w14:paraId="0E5B2601" w14:textId="530FA284" w:rsidR="00FB40A2" w:rsidRPr="007A494B" w:rsidRDefault="0029057D">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59CD9F12" w14:textId="4D7B8107" w:rsidR="00FB40A2" w:rsidRPr="007A494B" w:rsidRDefault="00FB40A2"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FB40A2" w:rsidRPr="007A494B" w14:paraId="1C67A6FF" w14:textId="77777777" w:rsidTr="004D12A5">
        <w:trPr>
          <w:trHeight w:val="340"/>
          <w:jc w:val="center"/>
        </w:trPr>
        <w:tc>
          <w:tcPr>
            <w:tcW w:w="6941" w:type="dxa"/>
            <w:vAlign w:val="center"/>
          </w:tcPr>
          <w:p w14:paraId="3371AA7A" w14:textId="3B4C1FD1" w:rsidR="00FB40A2" w:rsidRPr="007A494B" w:rsidRDefault="00CC138C" w:rsidP="00CC138C">
            <w:pPr>
              <w:tabs>
                <w:tab w:val="left" w:pos="0"/>
              </w:tabs>
              <w:spacing w:after="0" w:line="240" w:lineRule="auto"/>
              <w:rPr>
                <w:rFonts w:ascii="Tahoma" w:hAnsi="Tahoma" w:cs="Tahoma"/>
                <w:color w:val="000000" w:themeColor="text1"/>
              </w:rPr>
            </w:pPr>
            <w:r>
              <w:rPr>
                <w:rFonts w:ascii="Tahoma" w:hAnsi="Tahoma" w:cs="Tahoma"/>
                <w:color w:val="000000" w:themeColor="text1"/>
              </w:rPr>
              <w:t>In depth understanding of the wide rang</w:t>
            </w:r>
            <w:r w:rsidR="002002D7">
              <w:rPr>
                <w:rFonts w:ascii="Tahoma" w:hAnsi="Tahoma" w:cs="Tahoma"/>
                <w:color w:val="000000" w:themeColor="text1"/>
              </w:rPr>
              <w:t>ing needs of the local community.</w:t>
            </w:r>
          </w:p>
        </w:tc>
        <w:tc>
          <w:tcPr>
            <w:tcW w:w="1701" w:type="dxa"/>
            <w:vAlign w:val="center"/>
          </w:tcPr>
          <w:p w14:paraId="2AA5D314" w14:textId="726D59EF" w:rsidR="00FB40A2" w:rsidRPr="007A494B" w:rsidRDefault="002002D7">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369F680E" w14:textId="7B12B821" w:rsidR="00FB40A2" w:rsidRPr="007A494B" w:rsidRDefault="002002D7"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785B4E" w:rsidRPr="007A494B" w14:paraId="36397D09" w14:textId="77777777" w:rsidTr="004D12A5">
        <w:trPr>
          <w:trHeight w:val="340"/>
          <w:jc w:val="center"/>
        </w:trPr>
        <w:tc>
          <w:tcPr>
            <w:tcW w:w="6941" w:type="dxa"/>
            <w:vAlign w:val="center"/>
          </w:tcPr>
          <w:p w14:paraId="4F7E4A2B" w14:textId="0239FD0F" w:rsidR="00785B4E" w:rsidRPr="007A494B" w:rsidRDefault="009B4073" w:rsidP="009B4073">
            <w:pPr>
              <w:tabs>
                <w:tab w:val="left" w:pos="0"/>
              </w:tabs>
              <w:spacing w:after="0" w:line="240" w:lineRule="auto"/>
              <w:rPr>
                <w:rFonts w:ascii="Tahoma" w:hAnsi="Tahoma" w:cs="Tahoma"/>
                <w:color w:val="000000" w:themeColor="text1"/>
              </w:rPr>
            </w:pPr>
            <w:r>
              <w:rPr>
                <w:rFonts w:ascii="Tahoma" w:hAnsi="Tahoma" w:cs="Tahoma"/>
                <w:color w:val="000000" w:themeColor="text1"/>
              </w:rPr>
              <w:t>Equalities and Diversity</w:t>
            </w:r>
            <w:r w:rsidR="001C38D5">
              <w:rPr>
                <w:rFonts w:ascii="Tahoma" w:hAnsi="Tahoma" w:cs="Tahoma"/>
                <w:color w:val="000000" w:themeColor="text1"/>
              </w:rPr>
              <w:t>.</w:t>
            </w:r>
          </w:p>
        </w:tc>
        <w:tc>
          <w:tcPr>
            <w:tcW w:w="1701" w:type="dxa"/>
            <w:vAlign w:val="center"/>
          </w:tcPr>
          <w:p w14:paraId="3AF0430A" w14:textId="162CA38C" w:rsidR="00785B4E" w:rsidRPr="007A494B" w:rsidRDefault="00492D4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E48B44B" w14:textId="51C3EE6D" w:rsidR="00785B4E" w:rsidRPr="007A494B" w:rsidRDefault="00492D46"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2002D7" w:rsidRPr="007A494B" w14:paraId="58C51647" w14:textId="77777777" w:rsidTr="004D12A5">
        <w:trPr>
          <w:trHeight w:val="340"/>
          <w:jc w:val="center"/>
        </w:trPr>
        <w:tc>
          <w:tcPr>
            <w:tcW w:w="6941" w:type="dxa"/>
            <w:vAlign w:val="center"/>
          </w:tcPr>
          <w:p w14:paraId="7527FBFC" w14:textId="1A0D1060" w:rsidR="002002D7" w:rsidRPr="007A494B" w:rsidRDefault="00492D46" w:rsidP="00492D46">
            <w:pPr>
              <w:tabs>
                <w:tab w:val="left" w:pos="0"/>
              </w:tabs>
              <w:spacing w:after="0" w:line="240" w:lineRule="auto"/>
              <w:rPr>
                <w:rFonts w:ascii="Tahoma" w:hAnsi="Tahoma" w:cs="Tahoma"/>
                <w:color w:val="000000" w:themeColor="text1"/>
              </w:rPr>
            </w:pPr>
            <w:r>
              <w:rPr>
                <w:rFonts w:ascii="Tahoma" w:hAnsi="Tahoma" w:cs="Tahoma"/>
                <w:color w:val="000000" w:themeColor="text1"/>
              </w:rPr>
              <w:t xml:space="preserve">Knowledge of the </w:t>
            </w:r>
            <w:r w:rsidR="001C38D5">
              <w:rPr>
                <w:rFonts w:ascii="Tahoma" w:hAnsi="Tahoma" w:cs="Tahoma"/>
                <w:color w:val="000000" w:themeColor="text1"/>
              </w:rPr>
              <w:t>business sector including relevant national policy and funding issues.</w:t>
            </w:r>
          </w:p>
        </w:tc>
        <w:tc>
          <w:tcPr>
            <w:tcW w:w="1701" w:type="dxa"/>
            <w:vAlign w:val="center"/>
          </w:tcPr>
          <w:p w14:paraId="19FAE5CA" w14:textId="2836FD28" w:rsidR="002002D7" w:rsidRPr="007A494B" w:rsidRDefault="00927CB3">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94E37F2" w14:textId="61F391E7" w:rsidR="002002D7" w:rsidRPr="007A494B" w:rsidRDefault="00927CB3"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2002D7" w:rsidRPr="007A494B" w14:paraId="113979C7" w14:textId="77777777" w:rsidTr="004D12A5">
        <w:trPr>
          <w:trHeight w:val="340"/>
          <w:jc w:val="center"/>
        </w:trPr>
        <w:tc>
          <w:tcPr>
            <w:tcW w:w="6941" w:type="dxa"/>
            <w:vAlign w:val="center"/>
          </w:tcPr>
          <w:p w14:paraId="1C176817" w14:textId="1F3C5B04" w:rsidR="002002D7" w:rsidRPr="007A494B" w:rsidRDefault="00C260CA" w:rsidP="00492D46">
            <w:pPr>
              <w:tabs>
                <w:tab w:val="left" w:pos="0"/>
              </w:tabs>
              <w:spacing w:after="0" w:line="240" w:lineRule="auto"/>
              <w:rPr>
                <w:rFonts w:ascii="Tahoma" w:hAnsi="Tahoma" w:cs="Tahoma"/>
                <w:color w:val="000000" w:themeColor="text1"/>
              </w:rPr>
            </w:pPr>
            <w:r>
              <w:rPr>
                <w:rFonts w:ascii="Tahoma" w:hAnsi="Tahoma" w:cs="Tahoma"/>
                <w:color w:val="000000" w:themeColor="text1"/>
              </w:rPr>
              <w:t>Facilitating joint events/activities</w:t>
            </w:r>
          </w:p>
        </w:tc>
        <w:tc>
          <w:tcPr>
            <w:tcW w:w="1701" w:type="dxa"/>
            <w:vAlign w:val="center"/>
          </w:tcPr>
          <w:p w14:paraId="4900FBC5" w14:textId="40098531" w:rsidR="002002D7" w:rsidRPr="007A494B" w:rsidRDefault="00571F48">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45C77DFF" w14:textId="5727AE8E" w:rsidR="002002D7" w:rsidRPr="007A494B" w:rsidRDefault="00571F48"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2002D7" w:rsidRPr="007A494B" w14:paraId="46E3EEC6" w14:textId="77777777" w:rsidTr="004D12A5">
        <w:trPr>
          <w:trHeight w:val="340"/>
          <w:jc w:val="center"/>
        </w:trPr>
        <w:tc>
          <w:tcPr>
            <w:tcW w:w="6941" w:type="dxa"/>
            <w:vAlign w:val="center"/>
          </w:tcPr>
          <w:p w14:paraId="65018E79" w14:textId="1A7C00C2" w:rsidR="002002D7" w:rsidRPr="007A494B" w:rsidRDefault="00571F48" w:rsidP="00492D46">
            <w:pPr>
              <w:tabs>
                <w:tab w:val="left" w:pos="0"/>
              </w:tabs>
              <w:spacing w:after="0" w:line="240" w:lineRule="auto"/>
              <w:rPr>
                <w:rFonts w:ascii="Tahoma" w:hAnsi="Tahoma" w:cs="Tahoma"/>
                <w:color w:val="000000" w:themeColor="text1"/>
              </w:rPr>
            </w:pPr>
            <w:r>
              <w:rPr>
                <w:rFonts w:ascii="Tahoma" w:hAnsi="Tahoma" w:cs="Tahoma"/>
                <w:color w:val="000000" w:themeColor="text1"/>
              </w:rPr>
              <w:t>Working knowledge o</w:t>
            </w:r>
            <w:r w:rsidR="00192BEA">
              <w:rPr>
                <w:rFonts w:ascii="Tahoma" w:hAnsi="Tahoma" w:cs="Tahoma"/>
                <w:color w:val="000000" w:themeColor="text1"/>
              </w:rPr>
              <w:t>f the District</w:t>
            </w:r>
          </w:p>
        </w:tc>
        <w:tc>
          <w:tcPr>
            <w:tcW w:w="1701" w:type="dxa"/>
            <w:vAlign w:val="center"/>
          </w:tcPr>
          <w:p w14:paraId="07C3A73B" w14:textId="2235C175" w:rsidR="002002D7" w:rsidRPr="007A494B" w:rsidRDefault="00192BEA">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77F32BCA" w14:textId="3BADB3C3" w:rsidR="002002D7" w:rsidRPr="007A494B" w:rsidRDefault="00192BEA"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927CB3" w:rsidRPr="007A494B" w14:paraId="7E408ED9" w14:textId="77777777" w:rsidTr="004D12A5">
        <w:trPr>
          <w:trHeight w:val="340"/>
          <w:jc w:val="center"/>
        </w:trPr>
        <w:tc>
          <w:tcPr>
            <w:tcW w:w="6941" w:type="dxa"/>
            <w:vAlign w:val="center"/>
          </w:tcPr>
          <w:p w14:paraId="4A8F42A7" w14:textId="67C2D6D9" w:rsidR="00927CB3" w:rsidRPr="007A494B" w:rsidRDefault="00192BEA" w:rsidP="00492D46">
            <w:pPr>
              <w:tabs>
                <w:tab w:val="left" w:pos="0"/>
              </w:tabs>
              <w:spacing w:after="0" w:line="240" w:lineRule="auto"/>
              <w:rPr>
                <w:rFonts w:ascii="Tahoma" w:hAnsi="Tahoma" w:cs="Tahoma"/>
                <w:color w:val="000000" w:themeColor="text1"/>
              </w:rPr>
            </w:pPr>
            <w:r>
              <w:rPr>
                <w:rFonts w:ascii="Tahoma" w:hAnsi="Tahoma" w:cs="Tahoma"/>
                <w:color w:val="000000" w:themeColor="text1"/>
              </w:rPr>
              <w:t>Wider knowledge of funding streams</w:t>
            </w:r>
          </w:p>
        </w:tc>
        <w:tc>
          <w:tcPr>
            <w:tcW w:w="1701" w:type="dxa"/>
            <w:vAlign w:val="center"/>
          </w:tcPr>
          <w:p w14:paraId="74FCE179" w14:textId="38B93F24" w:rsidR="00927CB3" w:rsidRPr="007A494B" w:rsidRDefault="00192BEA">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2462D2E0" w14:textId="5E80E8DB" w:rsidR="00927CB3" w:rsidRPr="007A494B" w:rsidRDefault="00192BEA" w:rsidP="00CC138C">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bl>
    <w:p w14:paraId="567E894D"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EA4AF4" w:rsidRPr="007A494B" w14:paraId="604DDBF0" w14:textId="77777777" w:rsidTr="009F0A4B">
        <w:trPr>
          <w:trHeight w:val="567"/>
          <w:jc w:val="center"/>
        </w:trPr>
        <w:tc>
          <w:tcPr>
            <w:tcW w:w="6941" w:type="dxa"/>
            <w:shd w:val="clear" w:color="auto" w:fill="FF5A5F"/>
            <w:vAlign w:val="center"/>
          </w:tcPr>
          <w:p w14:paraId="4F66304E" w14:textId="77777777" w:rsidR="00FB40A2" w:rsidRPr="00736AF2" w:rsidRDefault="00B66495" w:rsidP="00FB40A2">
            <w:pPr>
              <w:tabs>
                <w:tab w:val="left" w:pos="0"/>
              </w:tabs>
              <w:spacing w:after="0" w:line="240" w:lineRule="auto"/>
              <w:rPr>
                <w:rFonts w:ascii="Tahoma" w:hAnsi="Tahoma" w:cs="Tahoma"/>
                <w:color w:val="000000" w:themeColor="text1"/>
              </w:rPr>
            </w:pPr>
            <w:r w:rsidRPr="00736AF2">
              <w:rPr>
                <w:rFonts w:ascii="Tahoma" w:hAnsi="Tahoma" w:cs="Tahoma"/>
                <w:b/>
                <w:bCs/>
                <w:color w:val="000000" w:themeColor="text1"/>
              </w:rPr>
              <w:t>Relevant experience:</w:t>
            </w:r>
          </w:p>
        </w:tc>
        <w:tc>
          <w:tcPr>
            <w:tcW w:w="1701" w:type="dxa"/>
            <w:shd w:val="clear" w:color="auto" w:fill="FF5A5F"/>
            <w:vAlign w:val="center"/>
          </w:tcPr>
          <w:p w14:paraId="1E57F84E" w14:textId="77777777" w:rsidR="00FB40A2" w:rsidRPr="00736AF2" w:rsidRDefault="00FB40A2" w:rsidP="00FB40A2">
            <w:pPr>
              <w:tabs>
                <w:tab w:val="left" w:pos="0"/>
              </w:tabs>
              <w:spacing w:after="0" w:line="240" w:lineRule="auto"/>
              <w:rPr>
                <w:rFonts w:ascii="Tahoma" w:hAnsi="Tahoma" w:cs="Tahoma"/>
                <w:bCs/>
                <w:iCs/>
                <w:color w:val="000000" w:themeColor="text1"/>
              </w:rPr>
            </w:pPr>
            <w:r w:rsidRPr="00736AF2">
              <w:rPr>
                <w:rFonts w:ascii="Tahoma" w:hAnsi="Tahoma" w:cs="Tahoma"/>
                <w:bCs/>
                <w:iCs/>
                <w:color w:val="000000" w:themeColor="text1"/>
              </w:rPr>
              <w:t xml:space="preserve">Essential / </w:t>
            </w:r>
            <w:r w:rsidRPr="00736AF2">
              <w:rPr>
                <w:rFonts w:ascii="Tahoma" w:hAnsi="Tahoma" w:cs="Tahoma"/>
                <w:bCs/>
                <w:color w:val="000000" w:themeColor="text1"/>
              </w:rPr>
              <w:t>Desirable</w:t>
            </w:r>
          </w:p>
        </w:tc>
        <w:tc>
          <w:tcPr>
            <w:tcW w:w="1701" w:type="dxa"/>
            <w:shd w:val="clear" w:color="auto" w:fill="FF5A5F"/>
            <w:vAlign w:val="center"/>
          </w:tcPr>
          <w:p w14:paraId="2FDD8541" w14:textId="77777777" w:rsidR="00FB40A2" w:rsidRPr="00736AF2" w:rsidRDefault="00FB40A2" w:rsidP="00FB40A2">
            <w:pPr>
              <w:tabs>
                <w:tab w:val="left" w:pos="0"/>
              </w:tabs>
              <w:spacing w:after="0" w:line="240" w:lineRule="auto"/>
              <w:rPr>
                <w:rFonts w:ascii="Tahoma" w:hAnsi="Tahoma" w:cs="Tahoma"/>
                <w:color w:val="000000" w:themeColor="text1"/>
              </w:rPr>
            </w:pPr>
            <w:r w:rsidRPr="00736AF2">
              <w:rPr>
                <w:rFonts w:ascii="Tahoma" w:hAnsi="Tahoma" w:cs="Tahoma"/>
                <w:color w:val="000000" w:themeColor="text1"/>
              </w:rPr>
              <w:t>Measured by</w:t>
            </w:r>
          </w:p>
        </w:tc>
      </w:tr>
      <w:tr w:rsidR="00FB40A2" w:rsidRPr="007A494B" w14:paraId="6E0942C7" w14:textId="77777777" w:rsidTr="004D12A5">
        <w:trPr>
          <w:trHeight w:val="340"/>
          <w:jc w:val="center"/>
        </w:trPr>
        <w:tc>
          <w:tcPr>
            <w:tcW w:w="6941" w:type="dxa"/>
            <w:vAlign w:val="center"/>
          </w:tcPr>
          <w:p w14:paraId="25FB7169" w14:textId="776386B6" w:rsidR="00FB40A2" w:rsidRPr="007A494B" w:rsidRDefault="0066272A"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Experience of working with local businesses, community and voluntary organisations.</w:t>
            </w:r>
          </w:p>
        </w:tc>
        <w:tc>
          <w:tcPr>
            <w:tcW w:w="1701" w:type="dxa"/>
            <w:vAlign w:val="center"/>
          </w:tcPr>
          <w:p w14:paraId="3A3AA036" w14:textId="20D92C97" w:rsidR="00FB40A2" w:rsidRPr="007A494B" w:rsidRDefault="00D744DA">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76211400" w14:textId="73734009" w:rsidR="00FB40A2" w:rsidRPr="007A494B" w:rsidRDefault="00FB40A2"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w:t>
            </w:r>
            <w:r w:rsidR="00D744DA">
              <w:rPr>
                <w:rFonts w:ascii="Tahoma" w:hAnsi="Tahoma" w:cs="Tahoma"/>
                <w:color w:val="000000" w:themeColor="text1"/>
              </w:rPr>
              <w:t xml:space="preserve"> I</w:t>
            </w:r>
          </w:p>
        </w:tc>
      </w:tr>
      <w:tr w:rsidR="00FB40A2" w:rsidRPr="007A494B" w14:paraId="212F36E7" w14:textId="77777777" w:rsidTr="004D12A5">
        <w:trPr>
          <w:trHeight w:val="340"/>
          <w:jc w:val="center"/>
        </w:trPr>
        <w:tc>
          <w:tcPr>
            <w:tcW w:w="6941" w:type="dxa"/>
            <w:vAlign w:val="center"/>
          </w:tcPr>
          <w:p w14:paraId="7453B304" w14:textId="721F749A" w:rsidR="00FB40A2" w:rsidRPr="007A494B" w:rsidRDefault="00D07DBD"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Substantial experience of working with a wide cross section of people and developing and sustaining successful partnerships</w:t>
            </w:r>
            <w:r w:rsidR="00D568D3">
              <w:rPr>
                <w:rFonts w:ascii="Tahoma" w:hAnsi="Tahoma" w:cs="Tahoma"/>
                <w:color w:val="000000" w:themeColor="text1"/>
              </w:rPr>
              <w:t>.</w:t>
            </w:r>
          </w:p>
        </w:tc>
        <w:tc>
          <w:tcPr>
            <w:tcW w:w="1701" w:type="dxa"/>
            <w:vAlign w:val="center"/>
          </w:tcPr>
          <w:p w14:paraId="4A07A1DB" w14:textId="30A7BB60" w:rsidR="00FB40A2" w:rsidRPr="007A494B" w:rsidRDefault="009B26E1">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1D91CB6" w14:textId="786BC123" w:rsidR="00FB40A2" w:rsidRPr="007A494B" w:rsidRDefault="009B26E1"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785B4E" w:rsidRPr="007A494B" w14:paraId="6A147E07" w14:textId="77777777" w:rsidTr="004D12A5">
        <w:trPr>
          <w:trHeight w:val="340"/>
          <w:jc w:val="center"/>
        </w:trPr>
        <w:tc>
          <w:tcPr>
            <w:tcW w:w="6941" w:type="dxa"/>
            <w:vAlign w:val="center"/>
          </w:tcPr>
          <w:p w14:paraId="2B5A0C05" w14:textId="2D5D5F58" w:rsidR="00785B4E" w:rsidRPr="007A494B" w:rsidRDefault="009B26E1"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 xml:space="preserve">Experience of reviewing/contributing to and </w:t>
            </w:r>
            <w:r w:rsidR="00D568D3">
              <w:rPr>
                <w:rFonts w:ascii="Tahoma" w:hAnsi="Tahoma" w:cs="Tahoma"/>
                <w:color w:val="000000" w:themeColor="text1"/>
              </w:rPr>
              <w:t>writing strategic documents.</w:t>
            </w:r>
          </w:p>
        </w:tc>
        <w:tc>
          <w:tcPr>
            <w:tcW w:w="1701" w:type="dxa"/>
            <w:vAlign w:val="center"/>
          </w:tcPr>
          <w:p w14:paraId="388BD5F6" w14:textId="3BC93CA5" w:rsidR="00785B4E" w:rsidRPr="007A494B" w:rsidRDefault="00D568D3">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79C1668" w14:textId="1DF13A11" w:rsidR="00785B4E" w:rsidRPr="007A494B" w:rsidRDefault="00D568D3"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D744DA" w:rsidRPr="007A494B" w14:paraId="4E4A5ACE" w14:textId="77777777" w:rsidTr="004D12A5">
        <w:trPr>
          <w:trHeight w:val="340"/>
          <w:jc w:val="center"/>
        </w:trPr>
        <w:tc>
          <w:tcPr>
            <w:tcW w:w="6941" w:type="dxa"/>
            <w:vAlign w:val="center"/>
          </w:tcPr>
          <w:p w14:paraId="72281C8E" w14:textId="63C439C8" w:rsidR="00D744DA" w:rsidRPr="007A494B" w:rsidRDefault="00894FC5"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Experience of managing projects, their development and delivery.</w:t>
            </w:r>
          </w:p>
        </w:tc>
        <w:tc>
          <w:tcPr>
            <w:tcW w:w="1701" w:type="dxa"/>
            <w:vAlign w:val="center"/>
          </w:tcPr>
          <w:p w14:paraId="07DC7391" w14:textId="79E98B8A" w:rsidR="00D744DA" w:rsidRPr="007A494B" w:rsidRDefault="00894FC5">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F4A3E72" w14:textId="1ACD744F" w:rsidR="00D744DA" w:rsidRPr="007A494B" w:rsidRDefault="00894FC5"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D744DA" w:rsidRPr="007A494B" w14:paraId="3D223696" w14:textId="77777777" w:rsidTr="004D12A5">
        <w:trPr>
          <w:trHeight w:val="340"/>
          <w:jc w:val="center"/>
        </w:trPr>
        <w:tc>
          <w:tcPr>
            <w:tcW w:w="6941" w:type="dxa"/>
            <w:vAlign w:val="center"/>
          </w:tcPr>
          <w:p w14:paraId="158A5DF1" w14:textId="0F50BEF6" w:rsidR="00D744DA" w:rsidRPr="007A494B" w:rsidRDefault="00CE2506"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Experience of working with Councillors and at a senior management level.</w:t>
            </w:r>
          </w:p>
        </w:tc>
        <w:tc>
          <w:tcPr>
            <w:tcW w:w="1701" w:type="dxa"/>
            <w:vAlign w:val="center"/>
          </w:tcPr>
          <w:p w14:paraId="78429680" w14:textId="27BAA109" w:rsidR="00D744DA" w:rsidRPr="007A494B" w:rsidRDefault="00CE250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D94B64B" w14:textId="2ECCC73A" w:rsidR="00D744DA" w:rsidRPr="007A494B" w:rsidRDefault="00CE2506"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r w:rsidR="00CE2506" w:rsidRPr="007A494B" w14:paraId="35F8F3A4" w14:textId="77777777" w:rsidTr="004D12A5">
        <w:trPr>
          <w:trHeight w:val="340"/>
          <w:jc w:val="center"/>
        </w:trPr>
        <w:tc>
          <w:tcPr>
            <w:tcW w:w="6941" w:type="dxa"/>
            <w:vAlign w:val="center"/>
          </w:tcPr>
          <w:p w14:paraId="298FA98B" w14:textId="47170333" w:rsidR="00CE2506" w:rsidRPr="007A494B" w:rsidRDefault="00085BC6" w:rsidP="00F61243">
            <w:pPr>
              <w:tabs>
                <w:tab w:val="left" w:pos="0"/>
              </w:tabs>
              <w:spacing w:after="0" w:line="240" w:lineRule="auto"/>
              <w:rPr>
                <w:rFonts w:ascii="Tahoma" w:hAnsi="Tahoma" w:cs="Tahoma"/>
                <w:color w:val="000000" w:themeColor="text1"/>
              </w:rPr>
            </w:pPr>
            <w:r>
              <w:rPr>
                <w:rFonts w:ascii="Tahoma" w:hAnsi="Tahoma" w:cs="Tahoma"/>
                <w:color w:val="000000" w:themeColor="text1"/>
              </w:rPr>
              <w:t xml:space="preserve">Experience of report writing. </w:t>
            </w:r>
          </w:p>
        </w:tc>
        <w:tc>
          <w:tcPr>
            <w:tcW w:w="1701" w:type="dxa"/>
            <w:vAlign w:val="center"/>
          </w:tcPr>
          <w:p w14:paraId="0768015B" w14:textId="58E28807" w:rsidR="00CE2506" w:rsidRPr="007A494B" w:rsidRDefault="00085BC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3C08BAF4" w14:textId="6A5352C2" w:rsidR="00CE2506" w:rsidRPr="007A494B" w:rsidRDefault="00085BC6" w:rsidP="00D744DA">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 I</w:t>
            </w:r>
          </w:p>
        </w:tc>
      </w:tr>
    </w:tbl>
    <w:p w14:paraId="2F33C21D" w14:textId="77777777" w:rsidR="00FB40A2" w:rsidRDefault="00FB40A2" w:rsidP="0098732B">
      <w:pPr>
        <w:tabs>
          <w:tab w:val="left" w:pos="0"/>
        </w:tabs>
        <w:spacing w:after="0" w:line="240" w:lineRule="auto"/>
        <w:jc w:val="both"/>
        <w:rPr>
          <w:rFonts w:ascii="Tahoma" w:hAnsi="Tahoma" w:cs="Tahoma"/>
          <w:color w:val="000000" w:themeColor="text1"/>
        </w:rPr>
      </w:pPr>
    </w:p>
    <w:p w14:paraId="6FAA97C4"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FB40A2" w:rsidRPr="007A494B" w14:paraId="0187985D" w14:textId="77777777" w:rsidTr="009F0A4B">
        <w:trPr>
          <w:trHeight w:val="567"/>
          <w:jc w:val="center"/>
        </w:trPr>
        <w:tc>
          <w:tcPr>
            <w:tcW w:w="6941" w:type="dxa"/>
            <w:shd w:val="clear" w:color="auto" w:fill="FF5A5F"/>
            <w:vAlign w:val="center"/>
          </w:tcPr>
          <w:p w14:paraId="7E8D341C" w14:textId="77777777" w:rsidR="00FB40A2" w:rsidRPr="00736AF2" w:rsidRDefault="00B66495" w:rsidP="00FB40A2">
            <w:pPr>
              <w:tabs>
                <w:tab w:val="left" w:pos="0"/>
              </w:tabs>
              <w:spacing w:after="0" w:line="240" w:lineRule="auto"/>
              <w:rPr>
                <w:rFonts w:ascii="Tahoma" w:hAnsi="Tahoma" w:cs="Tahoma"/>
                <w:color w:val="000000" w:themeColor="text1"/>
              </w:rPr>
            </w:pPr>
            <w:r w:rsidRPr="00736AF2">
              <w:rPr>
                <w:rFonts w:ascii="Tahoma" w:hAnsi="Tahoma" w:cs="Tahoma"/>
                <w:b/>
                <w:bCs/>
                <w:color w:val="000000" w:themeColor="text1"/>
              </w:rPr>
              <w:t>Education, training and work qualifications:</w:t>
            </w:r>
          </w:p>
        </w:tc>
        <w:tc>
          <w:tcPr>
            <w:tcW w:w="1701" w:type="dxa"/>
            <w:shd w:val="clear" w:color="auto" w:fill="FF5A5F"/>
            <w:vAlign w:val="center"/>
          </w:tcPr>
          <w:p w14:paraId="0A150465" w14:textId="77777777" w:rsidR="00FB40A2" w:rsidRPr="00736AF2" w:rsidRDefault="00FB40A2" w:rsidP="00FB40A2">
            <w:pPr>
              <w:tabs>
                <w:tab w:val="left" w:pos="0"/>
              </w:tabs>
              <w:spacing w:after="0" w:line="240" w:lineRule="auto"/>
              <w:rPr>
                <w:rFonts w:ascii="Tahoma" w:hAnsi="Tahoma" w:cs="Tahoma"/>
                <w:bCs/>
                <w:iCs/>
              </w:rPr>
            </w:pPr>
            <w:r w:rsidRPr="00736AF2">
              <w:rPr>
                <w:rFonts w:ascii="Tahoma" w:hAnsi="Tahoma" w:cs="Tahoma"/>
                <w:bCs/>
                <w:iCs/>
              </w:rPr>
              <w:t xml:space="preserve">Essential / </w:t>
            </w:r>
            <w:r w:rsidRPr="00736AF2">
              <w:rPr>
                <w:rFonts w:ascii="Tahoma" w:hAnsi="Tahoma" w:cs="Tahoma"/>
                <w:bCs/>
              </w:rPr>
              <w:t>Desirable</w:t>
            </w:r>
          </w:p>
        </w:tc>
        <w:tc>
          <w:tcPr>
            <w:tcW w:w="1701" w:type="dxa"/>
            <w:shd w:val="clear" w:color="auto" w:fill="FF5A5F"/>
            <w:vAlign w:val="center"/>
          </w:tcPr>
          <w:p w14:paraId="635651A8" w14:textId="77777777" w:rsidR="00FB40A2" w:rsidRPr="00736AF2" w:rsidRDefault="00FB40A2" w:rsidP="00FB40A2">
            <w:pPr>
              <w:tabs>
                <w:tab w:val="left" w:pos="0"/>
              </w:tabs>
              <w:spacing w:after="0" w:line="240" w:lineRule="auto"/>
              <w:rPr>
                <w:rFonts w:ascii="Tahoma" w:hAnsi="Tahoma" w:cs="Tahoma"/>
                <w:color w:val="000000" w:themeColor="text1"/>
              </w:rPr>
            </w:pPr>
            <w:r w:rsidRPr="00736AF2">
              <w:rPr>
                <w:rFonts w:ascii="Tahoma" w:hAnsi="Tahoma" w:cs="Tahoma"/>
                <w:color w:val="000000" w:themeColor="text1"/>
              </w:rPr>
              <w:t>Measured by</w:t>
            </w:r>
          </w:p>
        </w:tc>
      </w:tr>
      <w:tr w:rsidR="00FB40A2" w:rsidRPr="007A494B" w14:paraId="509A21AB" w14:textId="77777777" w:rsidTr="004D12A5">
        <w:trPr>
          <w:trHeight w:val="340"/>
          <w:jc w:val="center"/>
        </w:trPr>
        <w:tc>
          <w:tcPr>
            <w:tcW w:w="6941" w:type="dxa"/>
            <w:vAlign w:val="center"/>
          </w:tcPr>
          <w:p w14:paraId="49ECE4B4" w14:textId="5B141B23" w:rsidR="00FB40A2" w:rsidRPr="007A494B" w:rsidRDefault="00D57F9A" w:rsidP="00D57F9A">
            <w:pPr>
              <w:tabs>
                <w:tab w:val="left" w:pos="0"/>
              </w:tabs>
              <w:spacing w:after="0" w:line="240" w:lineRule="auto"/>
              <w:jc w:val="both"/>
              <w:rPr>
                <w:rFonts w:ascii="Tahoma" w:hAnsi="Tahoma" w:cs="Tahoma"/>
                <w:color w:val="000000" w:themeColor="text1"/>
              </w:rPr>
            </w:pPr>
            <w:r>
              <w:rPr>
                <w:rFonts w:ascii="Tahoma" w:hAnsi="Tahoma" w:cs="Tahoma"/>
                <w:color w:val="000000" w:themeColor="text1"/>
              </w:rPr>
              <w:t>Good general standard of education</w:t>
            </w:r>
            <w:r w:rsidR="00DF2291">
              <w:rPr>
                <w:rFonts w:ascii="Tahoma" w:hAnsi="Tahoma" w:cs="Tahoma"/>
                <w:color w:val="000000" w:themeColor="text1"/>
              </w:rPr>
              <w:t>.</w:t>
            </w:r>
          </w:p>
        </w:tc>
        <w:tc>
          <w:tcPr>
            <w:tcW w:w="1701" w:type="dxa"/>
            <w:vAlign w:val="center"/>
          </w:tcPr>
          <w:p w14:paraId="200E9AB8" w14:textId="4F3E3E0A" w:rsidR="00FB40A2" w:rsidRPr="007A494B" w:rsidRDefault="00B50916" w:rsidP="00B5091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B52552A" w14:textId="20CA592C" w:rsidR="00FB40A2" w:rsidRPr="007A494B" w:rsidRDefault="00B50916" w:rsidP="00B50916">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w:t>
            </w:r>
          </w:p>
        </w:tc>
      </w:tr>
      <w:tr w:rsidR="00FB40A2" w:rsidRPr="007A494B" w14:paraId="18A9401B" w14:textId="77777777" w:rsidTr="004D12A5">
        <w:trPr>
          <w:trHeight w:val="340"/>
          <w:jc w:val="center"/>
        </w:trPr>
        <w:tc>
          <w:tcPr>
            <w:tcW w:w="6941" w:type="dxa"/>
            <w:vAlign w:val="center"/>
          </w:tcPr>
          <w:p w14:paraId="440A8F3D" w14:textId="201EDD14" w:rsidR="00FB40A2" w:rsidRPr="007A494B" w:rsidRDefault="00DF2291" w:rsidP="00D57F9A">
            <w:pPr>
              <w:tabs>
                <w:tab w:val="left" w:pos="0"/>
              </w:tabs>
              <w:spacing w:after="0" w:line="240" w:lineRule="auto"/>
              <w:jc w:val="both"/>
              <w:rPr>
                <w:rFonts w:ascii="Tahoma" w:hAnsi="Tahoma" w:cs="Tahoma"/>
                <w:color w:val="000000" w:themeColor="text1"/>
              </w:rPr>
            </w:pPr>
            <w:r>
              <w:rPr>
                <w:rFonts w:ascii="Tahoma" w:hAnsi="Tahoma" w:cs="Tahoma"/>
                <w:color w:val="000000" w:themeColor="text1"/>
              </w:rPr>
              <w:t>Full driving licence.</w:t>
            </w:r>
          </w:p>
        </w:tc>
        <w:tc>
          <w:tcPr>
            <w:tcW w:w="1701" w:type="dxa"/>
            <w:vAlign w:val="center"/>
          </w:tcPr>
          <w:p w14:paraId="6425E323" w14:textId="0F5C7FB7" w:rsidR="00FB40A2" w:rsidRPr="007A494B" w:rsidRDefault="00DF2291" w:rsidP="00B5091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1C87969A" w14:textId="6A9C3EFC" w:rsidR="00FB40A2" w:rsidRPr="007A494B" w:rsidRDefault="00DF2291" w:rsidP="00B50916">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w:t>
            </w:r>
          </w:p>
        </w:tc>
      </w:tr>
      <w:tr w:rsidR="00785B4E" w:rsidRPr="007A494B" w14:paraId="0A58B4C0" w14:textId="77777777" w:rsidTr="004D12A5">
        <w:trPr>
          <w:trHeight w:val="340"/>
          <w:jc w:val="center"/>
        </w:trPr>
        <w:tc>
          <w:tcPr>
            <w:tcW w:w="6941" w:type="dxa"/>
            <w:vAlign w:val="center"/>
          </w:tcPr>
          <w:p w14:paraId="300CFB17" w14:textId="3944D151" w:rsidR="00785B4E" w:rsidRPr="007A494B" w:rsidRDefault="00DF2291" w:rsidP="00D57F9A">
            <w:pPr>
              <w:tabs>
                <w:tab w:val="left" w:pos="0"/>
              </w:tabs>
              <w:spacing w:after="0" w:line="240" w:lineRule="auto"/>
              <w:jc w:val="both"/>
              <w:rPr>
                <w:rFonts w:ascii="Tahoma" w:hAnsi="Tahoma" w:cs="Tahoma"/>
                <w:color w:val="000000" w:themeColor="text1"/>
              </w:rPr>
            </w:pPr>
            <w:r>
              <w:rPr>
                <w:rFonts w:ascii="Tahoma" w:hAnsi="Tahoma" w:cs="Tahoma"/>
                <w:color w:val="000000" w:themeColor="text1"/>
              </w:rPr>
              <w:t>Evidence of continuous professional development.</w:t>
            </w:r>
          </w:p>
        </w:tc>
        <w:tc>
          <w:tcPr>
            <w:tcW w:w="1701" w:type="dxa"/>
            <w:vAlign w:val="center"/>
          </w:tcPr>
          <w:p w14:paraId="7D096C6E" w14:textId="2D61E382" w:rsidR="00785B4E" w:rsidRPr="007A494B" w:rsidRDefault="00DF2291" w:rsidP="00B5091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D91B850" w14:textId="1F61CB3E" w:rsidR="00785B4E" w:rsidRPr="007A494B" w:rsidRDefault="00DF2291" w:rsidP="00B50916">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w:t>
            </w:r>
          </w:p>
        </w:tc>
      </w:tr>
      <w:tr w:rsidR="0089032E" w:rsidRPr="007A494B" w14:paraId="59B91A93" w14:textId="77777777" w:rsidTr="004D12A5">
        <w:trPr>
          <w:trHeight w:val="340"/>
          <w:jc w:val="center"/>
        </w:trPr>
        <w:tc>
          <w:tcPr>
            <w:tcW w:w="6941" w:type="dxa"/>
            <w:vAlign w:val="center"/>
          </w:tcPr>
          <w:p w14:paraId="2E0A5F87" w14:textId="6C5AFBF8" w:rsidR="0089032E" w:rsidRDefault="0089032E" w:rsidP="00D57F9A">
            <w:pPr>
              <w:tabs>
                <w:tab w:val="left" w:pos="0"/>
              </w:tabs>
              <w:spacing w:after="0" w:line="240" w:lineRule="auto"/>
              <w:jc w:val="both"/>
              <w:rPr>
                <w:rFonts w:ascii="Tahoma" w:hAnsi="Tahoma" w:cs="Tahoma"/>
                <w:color w:val="000000" w:themeColor="text1"/>
              </w:rPr>
            </w:pPr>
            <w:r>
              <w:rPr>
                <w:rFonts w:ascii="Tahoma" w:hAnsi="Tahoma" w:cs="Tahoma"/>
                <w:color w:val="000000" w:themeColor="text1"/>
              </w:rPr>
              <w:t xml:space="preserve">Educated to HND/Degree level in an appropriate qualification of </w:t>
            </w:r>
            <w:r w:rsidR="00864A8C">
              <w:rPr>
                <w:rFonts w:ascii="Tahoma" w:hAnsi="Tahoma" w:cs="Tahoma"/>
                <w:color w:val="000000" w:themeColor="text1"/>
              </w:rPr>
              <w:t>equivalent experience.</w:t>
            </w:r>
          </w:p>
        </w:tc>
        <w:tc>
          <w:tcPr>
            <w:tcW w:w="1701" w:type="dxa"/>
            <w:vAlign w:val="center"/>
          </w:tcPr>
          <w:p w14:paraId="5EFF8692" w14:textId="798151A6" w:rsidR="0089032E" w:rsidRDefault="00864A8C" w:rsidP="00B50916">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w:t>
            </w:r>
          </w:p>
        </w:tc>
        <w:tc>
          <w:tcPr>
            <w:tcW w:w="1701" w:type="dxa"/>
            <w:vAlign w:val="center"/>
          </w:tcPr>
          <w:p w14:paraId="0BDA88A7" w14:textId="7126578B" w:rsidR="0089032E" w:rsidRDefault="00864A8C" w:rsidP="00B50916">
            <w:pPr>
              <w:tabs>
                <w:tab w:val="left" w:pos="0"/>
              </w:tabs>
              <w:spacing w:after="0" w:line="240" w:lineRule="auto"/>
              <w:jc w:val="center"/>
              <w:rPr>
                <w:rFonts w:ascii="Tahoma" w:hAnsi="Tahoma" w:cs="Tahoma"/>
                <w:color w:val="000000" w:themeColor="text1"/>
              </w:rPr>
            </w:pPr>
            <w:r>
              <w:rPr>
                <w:rFonts w:ascii="Tahoma" w:hAnsi="Tahoma" w:cs="Tahoma"/>
                <w:color w:val="000000" w:themeColor="text1"/>
              </w:rPr>
              <w:t>A</w:t>
            </w:r>
          </w:p>
        </w:tc>
      </w:tr>
    </w:tbl>
    <w:p w14:paraId="081ADB95" w14:textId="77777777" w:rsidR="00785B4E" w:rsidRDefault="00785B4E" w:rsidP="003F6475">
      <w:pPr>
        <w:autoSpaceDE w:val="0"/>
        <w:autoSpaceDN w:val="0"/>
        <w:adjustRightInd w:val="0"/>
        <w:spacing w:after="0" w:line="240" w:lineRule="auto"/>
        <w:rPr>
          <w:rFonts w:ascii="Tahoma" w:hAnsi="Tahoma" w:cs="Tahoma"/>
          <w:color w:val="000000"/>
        </w:rPr>
      </w:pPr>
    </w:p>
    <w:p w14:paraId="09668E97" w14:textId="77777777" w:rsidR="007A494B" w:rsidRDefault="007A494B" w:rsidP="003F6475">
      <w:pPr>
        <w:autoSpaceDE w:val="0"/>
        <w:autoSpaceDN w:val="0"/>
        <w:adjustRightInd w:val="0"/>
        <w:spacing w:after="0" w:line="240" w:lineRule="auto"/>
        <w:rPr>
          <w:rFonts w:ascii="Tahoma" w:hAnsi="Tahoma" w:cs="Tahoma"/>
          <w:color w:val="000000"/>
        </w:rPr>
      </w:pPr>
      <w:r w:rsidRPr="002C5DA1">
        <w:rPr>
          <w:rFonts w:ascii="Tahoma" w:hAnsi="Tahoma" w:cs="Tahoma"/>
          <w:color w:val="000000"/>
        </w:rPr>
        <w:t xml:space="preserve">All appointments are subject to standard pre-employment screening. This will include identity, references, proof of right to work in the UK, medical clearance and verification of certificates. </w:t>
      </w:r>
    </w:p>
    <w:p w14:paraId="3E78F7D2" w14:textId="77777777" w:rsidR="003F6475" w:rsidRDefault="003F6475" w:rsidP="003F6475">
      <w:pPr>
        <w:autoSpaceDE w:val="0"/>
        <w:autoSpaceDN w:val="0"/>
        <w:adjustRightInd w:val="0"/>
        <w:spacing w:after="0" w:line="240" w:lineRule="auto"/>
        <w:rPr>
          <w:rFonts w:ascii="Tahoma" w:hAnsi="Tahoma" w:cs="Tahoma"/>
          <w:color w:val="000000" w:themeColor="text1"/>
        </w:rPr>
      </w:pPr>
    </w:p>
    <w:p w14:paraId="5D8B3F83" w14:textId="77777777" w:rsidR="00495A3B" w:rsidRPr="0015298D" w:rsidRDefault="009E77EF" w:rsidP="0015298D">
      <w:pPr>
        <w:pStyle w:val="Heading2"/>
        <w:rPr>
          <w:rFonts w:ascii="Tahoma" w:hAnsi="Tahoma" w:cs="Tahoma"/>
          <w:b/>
          <w:bCs/>
          <w:color w:val="FF5A5F"/>
          <w:sz w:val="32"/>
          <w:szCs w:val="32"/>
        </w:rPr>
      </w:pPr>
      <w:r w:rsidRPr="0015298D">
        <w:rPr>
          <w:rFonts w:ascii="Tahoma" w:hAnsi="Tahoma" w:cs="Tahoma"/>
          <w:b/>
          <w:bCs/>
          <w:color w:val="FF5A5F"/>
          <w:sz w:val="32"/>
          <w:szCs w:val="32"/>
        </w:rPr>
        <w:t>D</w:t>
      </w:r>
      <w:r w:rsidR="00495A3B" w:rsidRPr="0015298D">
        <w:rPr>
          <w:rFonts w:ascii="Tahoma" w:hAnsi="Tahoma" w:cs="Tahoma"/>
          <w:b/>
          <w:bCs/>
          <w:color w:val="FF5A5F"/>
          <w:sz w:val="32"/>
          <w:szCs w:val="32"/>
        </w:rPr>
        <w:t xml:space="preserve">ay-to-day in </w:t>
      </w:r>
      <w:r w:rsidR="001443B4" w:rsidRPr="0015298D">
        <w:rPr>
          <w:rFonts w:ascii="Tahoma" w:hAnsi="Tahoma" w:cs="Tahoma"/>
          <w:b/>
          <w:bCs/>
          <w:color w:val="FF5A5F"/>
          <w:sz w:val="32"/>
          <w:szCs w:val="32"/>
        </w:rPr>
        <w:t>the</w:t>
      </w:r>
      <w:r w:rsidR="00495A3B" w:rsidRPr="0015298D">
        <w:rPr>
          <w:rFonts w:ascii="Tahoma" w:hAnsi="Tahoma" w:cs="Tahoma"/>
          <w:b/>
          <w:bCs/>
          <w:color w:val="FF5A5F"/>
          <w:sz w:val="32"/>
          <w:szCs w:val="32"/>
        </w:rPr>
        <w:t xml:space="preserve"> role:</w:t>
      </w:r>
    </w:p>
    <w:p w14:paraId="42105CEE" w14:textId="77777777" w:rsidR="00BA48C6" w:rsidRDefault="00BA48C6" w:rsidP="0098732B">
      <w:pPr>
        <w:tabs>
          <w:tab w:val="left" w:pos="0"/>
        </w:tabs>
        <w:spacing w:after="0" w:line="240" w:lineRule="auto"/>
        <w:jc w:val="both"/>
        <w:rPr>
          <w:rFonts w:ascii="Tahoma" w:hAnsi="Tahoma" w:cs="Tahoma"/>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2634"/>
        <w:gridCol w:w="2634"/>
        <w:gridCol w:w="2634"/>
      </w:tblGrid>
      <w:tr w:rsidR="00016493" w14:paraId="00A2EEB7" w14:textId="77777777" w:rsidTr="008C2ADC">
        <w:trPr>
          <w:trHeight w:val="531"/>
        </w:trPr>
        <w:tc>
          <w:tcPr>
            <w:tcW w:w="2634" w:type="dxa"/>
            <w:tcBorders>
              <w:bottom w:val="single" w:sz="4" w:space="0" w:color="FF5A5F"/>
            </w:tcBorders>
            <w:vAlign w:val="center"/>
          </w:tcPr>
          <w:p w14:paraId="08C9F639"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Hours:</w:t>
            </w:r>
          </w:p>
        </w:tc>
        <w:tc>
          <w:tcPr>
            <w:tcW w:w="2634" w:type="dxa"/>
            <w:tcBorders>
              <w:bottom w:val="single" w:sz="4" w:space="0" w:color="FF5A5F"/>
            </w:tcBorders>
            <w:vAlign w:val="center"/>
          </w:tcPr>
          <w:p w14:paraId="46F7A16D" w14:textId="78EBECC5" w:rsidR="00016493" w:rsidRDefault="00E2715A"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7:24</w:t>
            </w:r>
          </w:p>
        </w:tc>
        <w:tc>
          <w:tcPr>
            <w:tcW w:w="2634" w:type="dxa"/>
            <w:tcBorders>
              <w:bottom w:val="single" w:sz="4" w:space="0" w:color="FF5A5F"/>
            </w:tcBorders>
            <w:vAlign w:val="center"/>
          </w:tcPr>
          <w:p w14:paraId="24F8BFB2"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Primary work base:</w:t>
            </w:r>
          </w:p>
        </w:tc>
        <w:tc>
          <w:tcPr>
            <w:tcW w:w="2634" w:type="dxa"/>
            <w:tcBorders>
              <w:bottom w:val="single" w:sz="4" w:space="0" w:color="FF5A5F"/>
            </w:tcBorders>
            <w:vAlign w:val="center"/>
          </w:tcPr>
          <w:p w14:paraId="75DED51F" w14:textId="6FB1769E" w:rsidR="00016493" w:rsidRDefault="00096704"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One Angel Square</w:t>
            </w:r>
          </w:p>
        </w:tc>
      </w:tr>
      <w:tr w:rsidR="00016493" w14:paraId="7C590688" w14:textId="77777777" w:rsidTr="008C2ADC">
        <w:trPr>
          <w:trHeight w:val="531"/>
        </w:trPr>
        <w:tc>
          <w:tcPr>
            <w:tcW w:w="2634" w:type="dxa"/>
            <w:tcBorders>
              <w:top w:val="single" w:sz="4" w:space="0" w:color="FF5A5F"/>
              <w:bottom w:val="single" w:sz="4" w:space="0" w:color="FF5A5F"/>
            </w:tcBorders>
            <w:vAlign w:val="center"/>
          </w:tcPr>
          <w:p w14:paraId="05AC9E0D"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Job family band:</w:t>
            </w:r>
          </w:p>
        </w:tc>
        <w:tc>
          <w:tcPr>
            <w:tcW w:w="2634" w:type="dxa"/>
            <w:tcBorders>
              <w:top w:val="single" w:sz="4" w:space="0" w:color="FF5A5F"/>
              <w:bottom w:val="single" w:sz="4" w:space="0" w:color="FF5A5F"/>
            </w:tcBorders>
            <w:vAlign w:val="center"/>
          </w:tcPr>
          <w:p w14:paraId="4A381BB6" w14:textId="21F1A516" w:rsidR="00016493" w:rsidRDefault="00096704"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PS07</w:t>
            </w:r>
          </w:p>
        </w:tc>
        <w:tc>
          <w:tcPr>
            <w:tcW w:w="2634" w:type="dxa"/>
            <w:tcBorders>
              <w:top w:val="single" w:sz="4" w:space="0" w:color="FF5A5F"/>
              <w:bottom w:val="single" w:sz="4" w:space="0" w:color="FF5A5F"/>
            </w:tcBorders>
            <w:vAlign w:val="center"/>
          </w:tcPr>
          <w:p w14:paraId="658BE2EC"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Worker type:</w:t>
            </w:r>
          </w:p>
        </w:tc>
        <w:tc>
          <w:tcPr>
            <w:tcW w:w="2634" w:type="dxa"/>
            <w:tcBorders>
              <w:top w:val="single" w:sz="4" w:space="0" w:color="FF5A5F"/>
              <w:bottom w:val="single" w:sz="4" w:space="0" w:color="FF5A5F"/>
            </w:tcBorders>
            <w:vAlign w:val="center"/>
          </w:tcPr>
          <w:p w14:paraId="428D7577" w14:textId="77777777" w:rsidR="00645F6E" w:rsidRDefault="00645F6E"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Flexible</w:t>
            </w:r>
          </w:p>
          <w:p w14:paraId="569DBC98" w14:textId="585BDAD7" w:rsidR="00016493" w:rsidRDefault="00016493" w:rsidP="008C2ADC">
            <w:pPr>
              <w:tabs>
                <w:tab w:val="left" w:pos="0"/>
              </w:tabs>
              <w:spacing w:after="0" w:line="240" w:lineRule="auto"/>
              <w:rPr>
                <w:rFonts w:ascii="Tahoma" w:hAnsi="Tahoma" w:cs="Tahoma"/>
                <w:color w:val="000000" w:themeColor="text1"/>
              </w:rPr>
            </w:pPr>
          </w:p>
        </w:tc>
      </w:tr>
      <w:tr w:rsidR="00016493" w14:paraId="55A85660" w14:textId="77777777" w:rsidTr="008C2ADC">
        <w:trPr>
          <w:trHeight w:val="531"/>
        </w:trPr>
        <w:tc>
          <w:tcPr>
            <w:tcW w:w="2634" w:type="dxa"/>
            <w:tcBorders>
              <w:top w:val="single" w:sz="4" w:space="0" w:color="FF5A5F"/>
              <w:bottom w:val="single" w:sz="4" w:space="0" w:color="FF5A5F"/>
            </w:tcBorders>
            <w:vAlign w:val="center"/>
          </w:tcPr>
          <w:p w14:paraId="7E5C7E26" w14:textId="7E2D9E4B" w:rsidR="00016493" w:rsidRPr="00785B4E" w:rsidRDefault="000858C4"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People management responsibility:</w:t>
            </w:r>
          </w:p>
        </w:tc>
        <w:tc>
          <w:tcPr>
            <w:tcW w:w="2634" w:type="dxa"/>
            <w:tcBorders>
              <w:top w:val="single" w:sz="4" w:space="0" w:color="FF5A5F"/>
              <w:bottom w:val="single" w:sz="4" w:space="0" w:color="FF5A5F"/>
            </w:tcBorders>
            <w:vAlign w:val="center"/>
          </w:tcPr>
          <w:p w14:paraId="3D6063A1" w14:textId="4CFF91DC" w:rsidR="00016493" w:rsidRDefault="00261D1D"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None</w:t>
            </w:r>
          </w:p>
        </w:tc>
        <w:tc>
          <w:tcPr>
            <w:tcW w:w="2634" w:type="dxa"/>
            <w:tcBorders>
              <w:top w:val="single" w:sz="4" w:space="0" w:color="FF5A5F"/>
              <w:bottom w:val="single" w:sz="4" w:space="0" w:color="FF5A5F"/>
            </w:tcBorders>
            <w:vAlign w:val="center"/>
          </w:tcPr>
          <w:p w14:paraId="35DAD9A7" w14:textId="77777777" w:rsidR="00016493" w:rsidRPr="00785B4E" w:rsidRDefault="00AC69EA"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Budget responsibility:</w:t>
            </w:r>
          </w:p>
        </w:tc>
        <w:tc>
          <w:tcPr>
            <w:tcW w:w="2634" w:type="dxa"/>
            <w:tcBorders>
              <w:top w:val="single" w:sz="4" w:space="0" w:color="FF5A5F"/>
              <w:bottom w:val="single" w:sz="4" w:space="0" w:color="FF5A5F"/>
            </w:tcBorders>
            <w:vAlign w:val="center"/>
          </w:tcPr>
          <w:p w14:paraId="27DC9E0E" w14:textId="1DF96E22" w:rsidR="00016493" w:rsidRDefault="00872AA7"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£0</w:t>
            </w:r>
          </w:p>
        </w:tc>
      </w:tr>
    </w:tbl>
    <w:p w14:paraId="07E6A203" w14:textId="77777777" w:rsidR="00BA48C6" w:rsidRDefault="00BA48C6" w:rsidP="0098732B">
      <w:pPr>
        <w:tabs>
          <w:tab w:val="left" w:pos="0"/>
        </w:tabs>
        <w:spacing w:after="0" w:line="240" w:lineRule="auto"/>
        <w:jc w:val="both"/>
        <w:rPr>
          <w:rFonts w:ascii="Tahoma" w:hAnsi="Tahoma" w:cs="Tahoma"/>
          <w:color w:val="000000" w:themeColor="text1"/>
        </w:rPr>
      </w:pPr>
    </w:p>
    <w:p w14:paraId="35E20E5A" w14:textId="77777777" w:rsidR="00BA48C6" w:rsidRPr="00095702" w:rsidRDefault="00095702" w:rsidP="3A184DB7">
      <w:pPr>
        <w:spacing w:after="0" w:line="240" w:lineRule="auto"/>
        <w:jc w:val="both"/>
        <w:rPr>
          <w:rFonts w:ascii="Tahoma" w:hAnsi="Tahoma" w:cs="Tahoma"/>
          <w:b/>
          <w:bCs/>
          <w:color w:val="000000" w:themeColor="text1"/>
        </w:rPr>
      </w:pPr>
      <w:r w:rsidRPr="00095702">
        <w:rPr>
          <w:rFonts w:ascii="Tahoma" w:hAnsi="Tahoma" w:cs="Tahoma"/>
          <w:b/>
          <w:bCs/>
          <w:color w:val="000000" w:themeColor="text1"/>
        </w:rPr>
        <w:t>Working conditions</w:t>
      </w:r>
      <w:r w:rsidR="00ED3066">
        <w:rPr>
          <w:rFonts w:ascii="Tahoma" w:hAnsi="Tahoma" w:cs="Tahoma"/>
          <w:b/>
          <w:bCs/>
          <w:color w:val="000000" w:themeColor="text1"/>
        </w:rPr>
        <w:t xml:space="preserve"> &amp; how we work</w:t>
      </w:r>
      <w:r w:rsidRPr="00095702">
        <w:rPr>
          <w:rFonts w:ascii="Tahoma" w:hAnsi="Tahoma" w:cs="Tahoma"/>
          <w:b/>
          <w:bCs/>
          <w:color w:val="000000" w:themeColor="text1"/>
        </w:rPr>
        <w:t>:</w:t>
      </w:r>
    </w:p>
    <w:p w14:paraId="610C7B1F" w14:textId="7EE31618" w:rsidR="00AD3A24" w:rsidRDefault="00816D0A" w:rsidP="00BA48C6">
      <w:pPr>
        <w:tabs>
          <w:tab w:val="left" w:pos="0"/>
        </w:tabs>
        <w:spacing w:after="0" w:line="240" w:lineRule="auto"/>
        <w:jc w:val="both"/>
        <w:rPr>
          <w:rFonts w:ascii="Tahoma" w:hAnsi="Tahoma" w:cs="Tahoma"/>
          <w:color w:val="000000"/>
        </w:rPr>
      </w:pPr>
      <w:r w:rsidRPr="00816D0A">
        <w:rPr>
          <w:rFonts w:ascii="Tahoma" w:hAnsi="Tahoma" w:cs="Tahoma"/>
          <w:color w:val="000000"/>
        </w:rPr>
        <w:t>We are open to discussions about flexible working. This role has been identified as a flexible worker type, this means that you will carry out the majority (3+ days) of your work remotely such as at business/site visits, events, hotdesking locations</w:t>
      </w:r>
      <w:r w:rsidR="00694274">
        <w:rPr>
          <w:rFonts w:ascii="Tahoma" w:hAnsi="Tahoma" w:cs="Tahoma"/>
          <w:color w:val="000000"/>
        </w:rPr>
        <w:t xml:space="preserve"> (</w:t>
      </w:r>
      <w:r w:rsidR="003D0FEF">
        <w:rPr>
          <w:rFonts w:ascii="Tahoma" w:hAnsi="Tahoma" w:cs="Tahoma"/>
          <w:color w:val="000000"/>
        </w:rPr>
        <w:t>Brackley &amp; Towcester)</w:t>
      </w:r>
      <w:r w:rsidRPr="00816D0A">
        <w:rPr>
          <w:rFonts w:ascii="Tahoma" w:hAnsi="Tahoma" w:cs="Tahoma"/>
          <w:color w:val="000000"/>
        </w:rPr>
        <w:t xml:space="preserve"> or from home.</w:t>
      </w:r>
    </w:p>
    <w:p w14:paraId="41F5FF62" w14:textId="77777777" w:rsidR="00816D0A" w:rsidRPr="00816D0A" w:rsidRDefault="00816D0A" w:rsidP="00BA48C6">
      <w:pPr>
        <w:tabs>
          <w:tab w:val="left" w:pos="0"/>
        </w:tabs>
        <w:spacing w:after="0" w:line="240" w:lineRule="auto"/>
        <w:jc w:val="both"/>
        <w:rPr>
          <w:rFonts w:ascii="Tahoma" w:hAnsi="Tahoma" w:cs="Tahoma"/>
          <w:color w:val="000000"/>
        </w:rPr>
      </w:pPr>
    </w:p>
    <w:p w14:paraId="36DC3E96" w14:textId="77777777" w:rsidR="007A494B" w:rsidRPr="0015298D" w:rsidRDefault="00495A3B" w:rsidP="0015298D">
      <w:pPr>
        <w:pStyle w:val="Heading2"/>
        <w:rPr>
          <w:rFonts w:ascii="Tahoma" w:hAnsi="Tahoma" w:cs="Tahoma"/>
          <w:b/>
          <w:bCs/>
          <w:color w:val="FF5A5F"/>
          <w:sz w:val="32"/>
          <w:szCs w:val="32"/>
        </w:rPr>
      </w:pPr>
      <w:r w:rsidRPr="0015298D">
        <w:rPr>
          <w:rFonts w:ascii="Tahoma" w:hAnsi="Tahoma" w:cs="Tahoma"/>
          <w:b/>
          <w:bCs/>
          <w:color w:val="FF5A5F"/>
          <w:sz w:val="32"/>
          <w:szCs w:val="32"/>
        </w:rPr>
        <w:t>Our organisational values and behaviours</w:t>
      </w:r>
    </w:p>
    <w:p w14:paraId="3A59D0AB" w14:textId="77777777" w:rsidR="00495A3B" w:rsidRDefault="00495A3B" w:rsidP="0098732B">
      <w:pPr>
        <w:tabs>
          <w:tab w:val="left" w:pos="0"/>
        </w:tabs>
        <w:spacing w:after="0" w:line="240" w:lineRule="auto"/>
        <w:jc w:val="both"/>
        <w:rPr>
          <w:rFonts w:ascii="Tahoma" w:hAnsi="Tahoma" w:cs="Tahoma"/>
          <w:color w:val="000000" w:themeColor="text1"/>
        </w:rPr>
      </w:pPr>
    </w:p>
    <w:p w14:paraId="22A6F13C" w14:textId="77777777" w:rsidR="00495A3B" w:rsidRDefault="00495A3B" w:rsidP="00495A3B">
      <w:pPr>
        <w:pStyle w:val="Pa2"/>
        <w:shd w:val="clear" w:color="auto" w:fill="FFFFFF" w:themeFill="background1"/>
        <w:spacing w:after="100"/>
        <w:rPr>
          <w:color w:val="000000"/>
          <w:sz w:val="22"/>
          <w:szCs w:val="22"/>
        </w:rPr>
      </w:pPr>
      <w:r w:rsidRPr="002C5DA1">
        <w:rPr>
          <w:color w:val="000000"/>
          <w:sz w:val="22"/>
          <w:szCs w:val="22"/>
        </w:rPr>
        <w:t xml:space="preserve">Everything we want to achieve for West Northants depends on having the right people in place and doing the right things and we want all colleagues to THRIVE, both personally and professionally. Our values and our behaviours framework underpin how we work and what partners and customers can expect from us. We want to do our very best for our residents, service users and businesses and for our staff – we want everyone to THRIVE. </w:t>
      </w:r>
    </w:p>
    <w:p w14:paraId="79815EB7" w14:textId="77777777" w:rsidR="002A7CA8" w:rsidRDefault="002A7CA8" w:rsidP="002A7CA8">
      <w:pPr>
        <w:pStyle w:val="Default"/>
      </w:pPr>
    </w:p>
    <w:tbl>
      <w:tblPr>
        <w:tblStyle w:val="TableGrid"/>
        <w:tblW w:w="10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869"/>
        <w:gridCol w:w="8131"/>
      </w:tblGrid>
      <w:tr w:rsidR="00624E3E" w:rsidRPr="007A494B" w14:paraId="72FBE062" w14:textId="77777777" w:rsidTr="009F1617">
        <w:trPr>
          <w:trHeight w:val="797"/>
          <w:jc w:val="center"/>
        </w:trPr>
        <w:tc>
          <w:tcPr>
            <w:tcW w:w="536" w:type="dxa"/>
            <w:tcBorders>
              <w:bottom w:val="single" w:sz="4" w:space="0" w:color="FF5A5F"/>
            </w:tcBorders>
            <w:vAlign w:val="center"/>
          </w:tcPr>
          <w:p w14:paraId="731B7D1A"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T</w:t>
            </w:r>
          </w:p>
        </w:tc>
        <w:tc>
          <w:tcPr>
            <w:tcW w:w="1869" w:type="dxa"/>
            <w:tcBorders>
              <w:bottom w:val="single" w:sz="4" w:space="0" w:color="FF5A5F"/>
            </w:tcBorders>
            <w:vAlign w:val="center"/>
          </w:tcPr>
          <w:p w14:paraId="009B3A92"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Trust</w:t>
            </w:r>
          </w:p>
        </w:tc>
        <w:tc>
          <w:tcPr>
            <w:tcW w:w="8131" w:type="dxa"/>
            <w:tcBorders>
              <w:bottom w:val="single" w:sz="4" w:space="0" w:color="FF5A5F"/>
            </w:tcBorders>
            <w:vAlign w:val="center"/>
          </w:tcPr>
          <w:p w14:paraId="5E22AAB6" w14:textId="77777777" w:rsidR="00624E3E" w:rsidRDefault="00624E3E" w:rsidP="008656E9">
            <w:pPr>
              <w:tabs>
                <w:tab w:val="left" w:pos="0"/>
              </w:tabs>
              <w:spacing w:after="0" w:line="240" w:lineRule="auto"/>
              <w:rPr>
                <w:rFonts w:ascii="Tahoma" w:hAnsi="Tahoma" w:cs="Tahoma"/>
                <w:color w:val="242424"/>
              </w:rPr>
            </w:pPr>
            <w:r>
              <w:rPr>
                <w:rFonts w:ascii="Tahoma" w:hAnsi="Tahoma" w:cs="Tahoma"/>
                <w:color w:val="242424"/>
              </w:rPr>
              <w:t>W</w:t>
            </w:r>
            <w:r w:rsidRPr="002C5DA1">
              <w:rPr>
                <w:rFonts w:ascii="Tahoma" w:hAnsi="Tahoma" w:cs="Tahoma"/>
                <w:color w:val="242424"/>
              </w:rPr>
              <w:t>e are honest, fair, transparent and accountable. We can be trusted to do what we say we will.</w:t>
            </w:r>
          </w:p>
        </w:tc>
      </w:tr>
      <w:tr w:rsidR="00624E3E" w:rsidRPr="007A494B" w14:paraId="52F872C6" w14:textId="77777777" w:rsidTr="009F1617">
        <w:trPr>
          <w:trHeight w:val="797"/>
          <w:jc w:val="center"/>
        </w:trPr>
        <w:tc>
          <w:tcPr>
            <w:tcW w:w="536" w:type="dxa"/>
            <w:tcBorders>
              <w:top w:val="single" w:sz="4" w:space="0" w:color="FF5A5F"/>
              <w:bottom w:val="single" w:sz="4" w:space="0" w:color="FF5A5F"/>
            </w:tcBorders>
            <w:shd w:val="clear" w:color="auto" w:fill="FFF7F7"/>
            <w:vAlign w:val="center"/>
          </w:tcPr>
          <w:p w14:paraId="43DBF3DB"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H</w:t>
            </w:r>
          </w:p>
        </w:tc>
        <w:tc>
          <w:tcPr>
            <w:tcW w:w="1869" w:type="dxa"/>
            <w:tcBorders>
              <w:top w:val="single" w:sz="4" w:space="0" w:color="FF5A5F"/>
              <w:bottom w:val="single" w:sz="4" w:space="0" w:color="FF5A5F"/>
            </w:tcBorders>
            <w:shd w:val="clear" w:color="auto" w:fill="FFF7F7"/>
            <w:vAlign w:val="center"/>
          </w:tcPr>
          <w:p w14:paraId="6826F3E5"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High Performing</w:t>
            </w:r>
          </w:p>
        </w:tc>
        <w:tc>
          <w:tcPr>
            <w:tcW w:w="8131" w:type="dxa"/>
            <w:tcBorders>
              <w:top w:val="single" w:sz="4" w:space="0" w:color="FF5A5F"/>
              <w:bottom w:val="single" w:sz="4" w:space="0" w:color="FF5A5F"/>
            </w:tcBorders>
            <w:vAlign w:val="center"/>
          </w:tcPr>
          <w:p w14:paraId="39678224"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get the basics right and what we do, we do well. We manage our business efficiently.</w:t>
            </w:r>
          </w:p>
        </w:tc>
      </w:tr>
      <w:tr w:rsidR="00624E3E" w:rsidRPr="007A494B" w14:paraId="5130974B" w14:textId="77777777" w:rsidTr="009F1617">
        <w:trPr>
          <w:trHeight w:val="797"/>
          <w:jc w:val="center"/>
        </w:trPr>
        <w:tc>
          <w:tcPr>
            <w:tcW w:w="536" w:type="dxa"/>
            <w:tcBorders>
              <w:top w:val="single" w:sz="4" w:space="0" w:color="FF5A5F"/>
              <w:bottom w:val="single" w:sz="4" w:space="0" w:color="FF5A5F"/>
            </w:tcBorders>
            <w:shd w:val="clear" w:color="auto" w:fill="FFEFEF"/>
            <w:vAlign w:val="center"/>
          </w:tcPr>
          <w:p w14:paraId="2057EBA6"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R</w:t>
            </w:r>
          </w:p>
        </w:tc>
        <w:tc>
          <w:tcPr>
            <w:tcW w:w="1869" w:type="dxa"/>
            <w:tcBorders>
              <w:top w:val="single" w:sz="4" w:space="0" w:color="FF5A5F"/>
              <w:bottom w:val="single" w:sz="4" w:space="0" w:color="FF5A5F"/>
            </w:tcBorders>
            <w:shd w:val="clear" w:color="auto" w:fill="FFEFEF"/>
            <w:vAlign w:val="center"/>
          </w:tcPr>
          <w:p w14:paraId="67F81159"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Respect</w:t>
            </w:r>
          </w:p>
        </w:tc>
        <w:tc>
          <w:tcPr>
            <w:tcW w:w="8131" w:type="dxa"/>
            <w:tcBorders>
              <w:top w:val="single" w:sz="4" w:space="0" w:color="FF5A5F"/>
              <w:bottom w:val="single" w:sz="4" w:space="0" w:color="FF5A5F"/>
            </w:tcBorders>
            <w:vAlign w:val="center"/>
          </w:tcPr>
          <w:p w14:paraId="32BE7F90"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respect each other and our customers in a diverse, professional and supportive environment.</w:t>
            </w:r>
          </w:p>
        </w:tc>
      </w:tr>
      <w:tr w:rsidR="00624E3E" w:rsidRPr="007A494B" w14:paraId="73467CCB" w14:textId="77777777" w:rsidTr="009F1617">
        <w:trPr>
          <w:trHeight w:val="797"/>
          <w:jc w:val="center"/>
        </w:trPr>
        <w:tc>
          <w:tcPr>
            <w:tcW w:w="536" w:type="dxa"/>
            <w:tcBorders>
              <w:top w:val="single" w:sz="4" w:space="0" w:color="FF5A5F"/>
              <w:bottom w:val="single" w:sz="4" w:space="0" w:color="FF5A5F"/>
            </w:tcBorders>
            <w:shd w:val="clear" w:color="auto" w:fill="FFCDCF"/>
            <w:vAlign w:val="center"/>
          </w:tcPr>
          <w:p w14:paraId="50290C3C"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I</w:t>
            </w:r>
          </w:p>
        </w:tc>
        <w:tc>
          <w:tcPr>
            <w:tcW w:w="1869" w:type="dxa"/>
            <w:tcBorders>
              <w:top w:val="single" w:sz="4" w:space="0" w:color="FF5A5F"/>
              <w:bottom w:val="single" w:sz="4" w:space="0" w:color="FF5A5F"/>
            </w:tcBorders>
            <w:shd w:val="clear" w:color="auto" w:fill="FFCDCF"/>
            <w:vAlign w:val="center"/>
          </w:tcPr>
          <w:p w14:paraId="51C73A87"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Innovate</w:t>
            </w:r>
          </w:p>
        </w:tc>
        <w:tc>
          <w:tcPr>
            <w:tcW w:w="8131" w:type="dxa"/>
            <w:tcBorders>
              <w:top w:val="single" w:sz="4" w:space="0" w:color="FF5A5F"/>
              <w:bottom w:val="single" w:sz="4" w:space="0" w:color="FF5A5F"/>
            </w:tcBorders>
            <w:vAlign w:val="center"/>
          </w:tcPr>
          <w:p w14:paraId="631D39FD"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encourage curiosity, we are creative and seize opportunities to grow individually as an organisation and as an area.</w:t>
            </w:r>
          </w:p>
        </w:tc>
      </w:tr>
      <w:tr w:rsidR="00624E3E" w:rsidRPr="007A494B" w14:paraId="75627151" w14:textId="77777777" w:rsidTr="009F1617">
        <w:trPr>
          <w:trHeight w:val="797"/>
          <w:jc w:val="center"/>
        </w:trPr>
        <w:tc>
          <w:tcPr>
            <w:tcW w:w="536" w:type="dxa"/>
            <w:tcBorders>
              <w:top w:val="single" w:sz="4" w:space="0" w:color="FF5A5F"/>
              <w:bottom w:val="single" w:sz="4" w:space="0" w:color="FF5A5F"/>
            </w:tcBorders>
            <w:shd w:val="clear" w:color="auto" w:fill="FF7B7F"/>
            <w:vAlign w:val="center"/>
          </w:tcPr>
          <w:p w14:paraId="722E686F"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V</w:t>
            </w:r>
          </w:p>
        </w:tc>
        <w:tc>
          <w:tcPr>
            <w:tcW w:w="1869" w:type="dxa"/>
            <w:tcBorders>
              <w:top w:val="single" w:sz="4" w:space="0" w:color="FF5A5F"/>
              <w:bottom w:val="single" w:sz="4" w:space="0" w:color="FF5A5F"/>
            </w:tcBorders>
            <w:shd w:val="clear" w:color="auto" w:fill="FF7B7F"/>
            <w:vAlign w:val="center"/>
          </w:tcPr>
          <w:p w14:paraId="796971B7"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Value</w:t>
            </w:r>
          </w:p>
        </w:tc>
        <w:tc>
          <w:tcPr>
            <w:tcW w:w="8131" w:type="dxa"/>
            <w:tcBorders>
              <w:top w:val="single" w:sz="4" w:space="0" w:color="FF5A5F"/>
              <w:bottom w:val="single" w:sz="4" w:space="0" w:color="FF5A5F"/>
            </w:tcBorders>
            <w:vAlign w:val="center"/>
          </w:tcPr>
          <w:p w14:paraId="5D3C825F" w14:textId="77777777" w:rsidR="00624E3E" w:rsidRPr="007A494B" w:rsidRDefault="005E7737" w:rsidP="008656E9">
            <w:pPr>
              <w:tabs>
                <w:tab w:val="left" w:pos="0"/>
              </w:tabs>
              <w:spacing w:after="0" w:line="240" w:lineRule="auto"/>
              <w:rPr>
                <w:rFonts w:ascii="Tahoma" w:hAnsi="Tahoma" w:cs="Tahoma"/>
                <w:color w:val="000000" w:themeColor="text1"/>
              </w:rPr>
            </w:pPr>
            <w:r w:rsidRPr="005E7737">
              <w:rPr>
                <w:rFonts w:ascii="Tahoma" w:hAnsi="Tahoma" w:cs="Tahoma"/>
                <w:color w:val="000000" w:themeColor="text1"/>
              </w:rPr>
              <w:t>We continually strive for best practice and ways of improving existing procedures, practices and systems and thereby promoting efficiency and cost effectiveness</w:t>
            </w:r>
          </w:p>
        </w:tc>
      </w:tr>
      <w:tr w:rsidR="00624E3E" w:rsidRPr="007A494B" w14:paraId="6D2B1C50" w14:textId="77777777" w:rsidTr="009F1617">
        <w:trPr>
          <w:trHeight w:val="797"/>
          <w:jc w:val="center"/>
        </w:trPr>
        <w:tc>
          <w:tcPr>
            <w:tcW w:w="536" w:type="dxa"/>
            <w:tcBorders>
              <w:top w:val="single" w:sz="4" w:space="0" w:color="FF5A5F"/>
            </w:tcBorders>
            <w:shd w:val="clear" w:color="auto" w:fill="FF5A5F"/>
            <w:vAlign w:val="center"/>
          </w:tcPr>
          <w:p w14:paraId="5CA22576"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E</w:t>
            </w:r>
          </w:p>
        </w:tc>
        <w:tc>
          <w:tcPr>
            <w:tcW w:w="1869" w:type="dxa"/>
            <w:tcBorders>
              <w:top w:val="single" w:sz="4" w:space="0" w:color="FF5A5F"/>
            </w:tcBorders>
            <w:shd w:val="clear" w:color="auto" w:fill="FF5A5F"/>
            <w:vAlign w:val="center"/>
          </w:tcPr>
          <w:p w14:paraId="53841594"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Empower</w:t>
            </w:r>
          </w:p>
        </w:tc>
        <w:tc>
          <w:tcPr>
            <w:tcW w:w="8131" w:type="dxa"/>
            <w:tcBorders>
              <w:top w:val="single" w:sz="4" w:space="0" w:color="FF5A5F"/>
            </w:tcBorders>
            <w:vAlign w:val="center"/>
          </w:tcPr>
          <w:p w14:paraId="0D3CB652" w14:textId="77777777" w:rsidR="00624E3E" w:rsidRPr="007A494B" w:rsidRDefault="005E7737" w:rsidP="008656E9">
            <w:pPr>
              <w:tabs>
                <w:tab w:val="left" w:pos="0"/>
              </w:tabs>
              <w:spacing w:after="0" w:line="240" w:lineRule="auto"/>
              <w:rPr>
                <w:rFonts w:ascii="Tahoma" w:hAnsi="Tahoma" w:cs="Tahoma"/>
                <w:color w:val="000000" w:themeColor="text1"/>
              </w:rPr>
            </w:pPr>
            <w:r w:rsidRPr="005E7737">
              <w:rPr>
                <w:rFonts w:ascii="Tahoma" w:hAnsi="Tahoma" w:cs="Tahoma"/>
                <w:color w:val="000000" w:themeColor="text1"/>
              </w:rPr>
              <w:t>we believe in people, will listen, learn and trust them to make decisions. We help people to realise their ambitions.</w:t>
            </w:r>
          </w:p>
        </w:tc>
      </w:tr>
    </w:tbl>
    <w:p w14:paraId="29EA0F91" w14:textId="37448F83" w:rsidR="002A7CA8" w:rsidRDefault="00C446DF" w:rsidP="00C446DF">
      <w:pPr>
        <w:pStyle w:val="Default"/>
        <w:jc w:val="center"/>
        <w:rPr>
          <w:rFonts w:ascii="Tahoma" w:hAnsi="Tahoma" w:cs="Tahoma"/>
          <w:b/>
          <w:bCs/>
          <w:color w:val="auto"/>
        </w:rPr>
      </w:pPr>
      <w:r w:rsidRPr="00736AF2">
        <w:rPr>
          <w:rFonts w:ascii="Tahoma" w:hAnsi="Tahoma" w:cs="Tahoma"/>
          <w:b/>
          <w:bCs/>
          <w:color w:val="auto"/>
        </w:rPr>
        <w:lastRenderedPageBreak/>
        <w:t>“Valuing colleagues as individuals and encompassing our different perspectives to deliver our collective ambitions. One West inclusive</w:t>
      </w:r>
      <w:r w:rsidR="00731BC8" w:rsidRPr="00736AF2">
        <w:rPr>
          <w:rFonts w:ascii="Tahoma" w:hAnsi="Tahoma" w:cs="Tahoma"/>
          <w:b/>
          <w:bCs/>
          <w:color w:val="auto"/>
        </w:rPr>
        <w:t xml:space="preserve"> culture</w:t>
      </w:r>
      <w:r w:rsidR="00AB432E">
        <w:rPr>
          <w:rFonts w:ascii="Tahoma" w:hAnsi="Tahoma" w:cs="Tahoma"/>
          <w:b/>
          <w:bCs/>
          <w:color w:val="auto"/>
        </w:rPr>
        <w:t>.</w:t>
      </w:r>
      <w:r w:rsidR="00037016" w:rsidRPr="00736AF2">
        <w:rPr>
          <w:rFonts w:ascii="Tahoma" w:hAnsi="Tahoma" w:cs="Tahoma"/>
          <w:b/>
          <w:bCs/>
          <w:color w:val="auto"/>
        </w:rPr>
        <w:t>”</w:t>
      </w:r>
    </w:p>
    <w:p w14:paraId="782C4AD1" w14:textId="77777777" w:rsidR="00AB432E" w:rsidRDefault="00AB432E" w:rsidP="00C446DF">
      <w:pPr>
        <w:pStyle w:val="Default"/>
        <w:jc w:val="center"/>
        <w:rPr>
          <w:rFonts w:ascii="Tahoma" w:hAnsi="Tahoma" w:cs="Tahoma"/>
          <w:b/>
          <w:bCs/>
          <w:color w:val="auto"/>
        </w:rPr>
      </w:pPr>
    </w:p>
    <w:p w14:paraId="65D6A6D5" w14:textId="12064967" w:rsidR="00AB432E" w:rsidRDefault="00AB432E" w:rsidP="00AB432E">
      <w:pPr>
        <w:pStyle w:val="Default"/>
        <w:jc w:val="center"/>
        <w:rPr>
          <w:rFonts w:ascii="Tahoma" w:hAnsi="Tahoma" w:cs="Tahoma"/>
          <w:b/>
          <w:bCs/>
          <w:color w:val="auto"/>
        </w:rPr>
      </w:pPr>
      <w:r>
        <w:rPr>
          <w:rFonts w:ascii="Tahoma" w:hAnsi="Tahoma" w:cs="Tahoma"/>
          <w:sz w:val="22"/>
          <w:szCs w:val="22"/>
          <w:bdr w:val="none" w:sz="0" w:space="0" w:color="auto" w:frame="1"/>
          <w:shd w:val="clear" w:color="auto" w:fill="FFFFFF"/>
        </w:rPr>
        <w:t>Should you require this document in another format or language, please contact: </w:t>
      </w:r>
      <w:hyperlink r:id="rId11" w:history="1">
        <w:r>
          <w:rPr>
            <w:rStyle w:val="Hyperlink"/>
            <w:rFonts w:ascii="Tahoma" w:hAnsi="Tahoma" w:cs="Tahoma"/>
            <w:sz w:val="22"/>
            <w:szCs w:val="22"/>
            <w:bdr w:val="none" w:sz="0" w:space="0" w:color="auto" w:frame="1"/>
            <w:shd w:val="clear" w:color="auto" w:fill="FFFFFF"/>
          </w:rPr>
          <w:t>Careers@westnorthants.gov.uk</w:t>
        </w:r>
      </w:hyperlink>
    </w:p>
    <w:p w14:paraId="6D477C7B" w14:textId="77777777" w:rsidR="00AB432E" w:rsidRPr="00736AF2" w:rsidRDefault="00AB432E" w:rsidP="00C446DF">
      <w:pPr>
        <w:pStyle w:val="Default"/>
        <w:jc w:val="center"/>
        <w:rPr>
          <w:color w:val="auto"/>
        </w:rPr>
      </w:pPr>
    </w:p>
    <w:p w14:paraId="1363F3BD" w14:textId="77777777" w:rsidR="001D7ECB" w:rsidRPr="001D7ECB" w:rsidRDefault="001D7ECB" w:rsidP="05BD986C">
      <w:pPr>
        <w:spacing w:after="160" w:line="259" w:lineRule="auto"/>
        <w:rPr>
          <w:rFonts w:ascii="Tahoma" w:hAnsi="Tahoma" w:cs="Tahoma"/>
          <w:sz w:val="24"/>
          <w:szCs w:val="24"/>
        </w:rPr>
      </w:pPr>
      <w:r w:rsidRPr="05BD986C">
        <w:rPr>
          <w:rFonts w:ascii="Tahoma" w:hAnsi="Tahoma" w:cs="Tahoma"/>
        </w:rPr>
        <w:br w:type="page"/>
      </w:r>
      <w:r w:rsidR="00C3624E">
        <w:rPr>
          <w:noProof/>
        </w:rPr>
        <w:lastRenderedPageBreak/>
        <w:drawing>
          <wp:anchor distT="0" distB="0" distL="114300" distR="114300" simplePos="0" relativeHeight="251658240" behindDoc="0" locked="0" layoutInCell="1" allowOverlap="1" wp14:anchorId="7C8A46C3" wp14:editId="04C03B32">
            <wp:simplePos x="0" y="0"/>
            <wp:positionH relativeFrom="page">
              <wp:posOffset>8255</wp:posOffset>
            </wp:positionH>
            <wp:positionV relativeFrom="page">
              <wp:posOffset>0</wp:posOffset>
            </wp:positionV>
            <wp:extent cx="7543800" cy="10777954"/>
            <wp:effectExtent l="0" t="0" r="0" b="4445"/>
            <wp:wrapSquare wrapText="bothSides"/>
            <wp:docPr id="227430814" name="Picture 227430814" descr="When potential is unlocked, talent thr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30814" name="Picture 227430814" descr="When potential is unlocked, talent thrive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43800" cy="10777954"/>
                    </a:xfrm>
                    <a:prstGeom prst="rect">
                      <a:avLst/>
                    </a:prstGeom>
                  </pic:spPr>
                </pic:pic>
              </a:graphicData>
            </a:graphic>
            <wp14:sizeRelH relativeFrom="page">
              <wp14:pctWidth>0</wp14:pctWidth>
            </wp14:sizeRelH>
            <wp14:sizeRelV relativeFrom="page">
              <wp14:pctHeight>0</wp14:pctHeight>
            </wp14:sizeRelV>
          </wp:anchor>
        </w:drawing>
      </w:r>
    </w:p>
    <w:sectPr w:rsidR="001D7ECB" w:rsidRPr="001D7ECB" w:rsidSect="0072671D">
      <w:headerReference w:type="first" r:id="rId13"/>
      <w:footerReference w:type="first" r:id="rId14"/>
      <w:pgSz w:w="11906" w:h="16838"/>
      <w:pgMar w:top="680" w:right="680" w:bottom="680" w:left="680" w:header="644" w:footer="12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EF7D9" w14:textId="77777777" w:rsidR="00E601C8" w:rsidRDefault="00E601C8" w:rsidP="003B4694">
      <w:pPr>
        <w:spacing w:after="0" w:line="240" w:lineRule="auto"/>
      </w:pPr>
      <w:r>
        <w:separator/>
      </w:r>
    </w:p>
  </w:endnote>
  <w:endnote w:type="continuationSeparator" w:id="0">
    <w:p w14:paraId="1377551B" w14:textId="77777777" w:rsidR="00E601C8" w:rsidRDefault="00E601C8" w:rsidP="003B4694">
      <w:pPr>
        <w:spacing w:after="0" w:line="240" w:lineRule="auto"/>
      </w:pPr>
      <w:r>
        <w:continuationSeparator/>
      </w:r>
    </w:p>
  </w:endnote>
  <w:endnote w:type="continuationNotice" w:id="1">
    <w:p w14:paraId="3A0561AD" w14:textId="77777777" w:rsidR="00E601C8" w:rsidRDefault="00E60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6FFC" w14:textId="77777777" w:rsidR="00AF731E" w:rsidRDefault="00AF731E" w:rsidP="00AF731E">
    <w:pPr>
      <w:pStyle w:val="Footer"/>
      <w:jc w:val="right"/>
    </w:pPr>
    <w:r>
      <w:rPr>
        <w:noProof/>
      </w:rPr>
      <w:drawing>
        <wp:anchor distT="0" distB="0" distL="114300" distR="114300" simplePos="0" relativeHeight="251658241" behindDoc="0" locked="0" layoutInCell="1" allowOverlap="1" wp14:anchorId="67A7CFB1" wp14:editId="2BD79C5C">
          <wp:simplePos x="0" y="0"/>
          <wp:positionH relativeFrom="column">
            <wp:posOffset>4686300</wp:posOffset>
          </wp:positionH>
          <wp:positionV relativeFrom="paragraph">
            <wp:posOffset>81915</wp:posOffset>
          </wp:positionV>
          <wp:extent cx="2305050" cy="771947"/>
          <wp:effectExtent l="0" t="0" r="0" b="952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5050" cy="7719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7AED" w14:textId="77777777" w:rsidR="00E601C8" w:rsidRDefault="00E601C8" w:rsidP="003B4694">
      <w:pPr>
        <w:spacing w:after="0" w:line="240" w:lineRule="auto"/>
      </w:pPr>
      <w:r>
        <w:separator/>
      </w:r>
    </w:p>
  </w:footnote>
  <w:footnote w:type="continuationSeparator" w:id="0">
    <w:p w14:paraId="1A87F96A" w14:textId="77777777" w:rsidR="00E601C8" w:rsidRDefault="00E601C8" w:rsidP="003B4694">
      <w:pPr>
        <w:spacing w:after="0" w:line="240" w:lineRule="auto"/>
      </w:pPr>
      <w:r>
        <w:continuationSeparator/>
      </w:r>
    </w:p>
  </w:footnote>
  <w:footnote w:type="continuationNotice" w:id="1">
    <w:p w14:paraId="33CF8A30" w14:textId="77777777" w:rsidR="00E601C8" w:rsidRDefault="00E601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3607" w14:textId="77777777" w:rsidR="00AF731E" w:rsidRDefault="00AF731E">
    <w:pPr>
      <w:pStyle w:val="Header"/>
    </w:pPr>
    <w:r>
      <w:rPr>
        <w:noProof/>
      </w:rPr>
      <w:drawing>
        <wp:anchor distT="0" distB="0" distL="114300" distR="114300" simplePos="0" relativeHeight="251658240" behindDoc="0" locked="0" layoutInCell="1" allowOverlap="1" wp14:anchorId="6AC8DF2E" wp14:editId="3726D435">
          <wp:simplePos x="0" y="0"/>
          <wp:positionH relativeFrom="page">
            <wp:align>right</wp:align>
          </wp:positionH>
          <wp:positionV relativeFrom="paragraph">
            <wp:posOffset>-1403985</wp:posOffset>
          </wp:positionV>
          <wp:extent cx="7581900" cy="7581900"/>
          <wp:effectExtent l="0" t="0" r="0" b="0"/>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7581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09D6"/>
    <w:multiLevelType w:val="hybridMultilevel"/>
    <w:tmpl w:val="003082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902FC"/>
    <w:multiLevelType w:val="hybridMultilevel"/>
    <w:tmpl w:val="B70CC374"/>
    <w:lvl w:ilvl="0" w:tplc="5D60AAE4">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9F6357"/>
    <w:multiLevelType w:val="hybridMultilevel"/>
    <w:tmpl w:val="7DF6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D5203E"/>
    <w:multiLevelType w:val="hybridMultilevel"/>
    <w:tmpl w:val="817CD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B77EBC"/>
    <w:multiLevelType w:val="hybridMultilevel"/>
    <w:tmpl w:val="F72CD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5821718">
    <w:abstractNumId w:val="0"/>
  </w:num>
  <w:num w:numId="2" w16cid:durableId="302740628">
    <w:abstractNumId w:val="2"/>
  </w:num>
  <w:num w:numId="3" w16cid:durableId="1695493950">
    <w:abstractNumId w:val="1"/>
  </w:num>
  <w:num w:numId="4" w16cid:durableId="1928804481">
    <w:abstractNumId w:val="4"/>
  </w:num>
  <w:num w:numId="5" w16cid:durableId="500202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19"/>
    <w:rsid w:val="00004FA4"/>
    <w:rsid w:val="00014CDE"/>
    <w:rsid w:val="00016493"/>
    <w:rsid w:val="00017C4D"/>
    <w:rsid w:val="00017CBA"/>
    <w:rsid w:val="000278E6"/>
    <w:rsid w:val="00034EBC"/>
    <w:rsid w:val="00035890"/>
    <w:rsid w:val="00037016"/>
    <w:rsid w:val="00044480"/>
    <w:rsid w:val="00047050"/>
    <w:rsid w:val="00053EEE"/>
    <w:rsid w:val="0006312C"/>
    <w:rsid w:val="000800DC"/>
    <w:rsid w:val="000835CA"/>
    <w:rsid w:val="000858C4"/>
    <w:rsid w:val="00085BC6"/>
    <w:rsid w:val="00092504"/>
    <w:rsid w:val="000925A1"/>
    <w:rsid w:val="00095702"/>
    <w:rsid w:val="00096704"/>
    <w:rsid w:val="000A04AF"/>
    <w:rsid w:val="000A3AC1"/>
    <w:rsid w:val="000A713B"/>
    <w:rsid w:val="000B7CBC"/>
    <w:rsid w:val="000C37C5"/>
    <w:rsid w:val="000C58D6"/>
    <w:rsid w:val="000C7128"/>
    <w:rsid w:val="000C75A5"/>
    <w:rsid w:val="000D6988"/>
    <w:rsid w:val="000D70AC"/>
    <w:rsid w:val="000D7803"/>
    <w:rsid w:val="000D78C1"/>
    <w:rsid w:val="000E3FC7"/>
    <w:rsid w:val="000F42A5"/>
    <w:rsid w:val="00102F5F"/>
    <w:rsid w:val="0012763D"/>
    <w:rsid w:val="00140CCF"/>
    <w:rsid w:val="001443B4"/>
    <w:rsid w:val="00145EBF"/>
    <w:rsid w:val="0015298D"/>
    <w:rsid w:val="00155C32"/>
    <w:rsid w:val="00162B71"/>
    <w:rsid w:val="0016401B"/>
    <w:rsid w:val="00164485"/>
    <w:rsid w:val="00170CD6"/>
    <w:rsid w:val="001759C0"/>
    <w:rsid w:val="0018041B"/>
    <w:rsid w:val="00192BEA"/>
    <w:rsid w:val="001A115B"/>
    <w:rsid w:val="001A304E"/>
    <w:rsid w:val="001B3022"/>
    <w:rsid w:val="001B5582"/>
    <w:rsid w:val="001C38D5"/>
    <w:rsid w:val="001C5A03"/>
    <w:rsid w:val="001C616A"/>
    <w:rsid w:val="001D7ECB"/>
    <w:rsid w:val="001E0D09"/>
    <w:rsid w:val="001E7E3D"/>
    <w:rsid w:val="001F1E90"/>
    <w:rsid w:val="001F1F2F"/>
    <w:rsid w:val="001F2AA4"/>
    <w:rsid w:val="001F4022"/>
    <w:rsid w:val="001F4FEB"/>
    <w:rsid w:val="002002D7"/>
    <w:rsid w:val="00202797"/>
    <w:rsid w:val="00205945"/>
    <w:rsid w:val="00207CF7"/>
    <w:rsid w:val="0021710E"/>
    <w:rsid w:val="002257E0"/>
    <w:rsid w:val="002342DB"/>
    <w:rsid w:val="00234414"/>
    <w:rsid w:val="00240053"/>
    <w:rsid w:val="00252A45"/>
    <w:rsid w:val="002549A4"/>
    <w:rsid w:val="00260100"/>
    <w:rsid w:val="00261D1D"/>
    <w:rsid w:val="00266698"/>
    <w:rsid w:val="00273868"/>
    <w:rsid w:val="0027508C"/>
    <w:rsid w:val="00280724"/>
    <w:rsid w:val="00280858"/>
    <w:rsid w:val="0029057D"/>
    <w:rsid w:val="00292272"/>
    <w:rsid w:val="002951CF"/>
    <w:rsid w:val="00295FE0"/>
    <w:rsid w:val="002A7CA8"/>
    <w:rsid w:val="002B4CA3"/>
    <w:rsid w:val="002C3102"/>
    <w:rsid w:val="002D1858"/>
    <w:rsid w:val="002D648A"/>
    <w:rsid w:val="002E1F31"/>
    <w:rsid w:val="002E6AD7"/>
    <w:rsid w:val="003061BE"/>
    <w:rsid w:val="00312F35"/>
    <w:rsid w:val="0031492B"/>
    <w:rsid w:val="00326102"/>
    <w:rsid w:val="00332CED"/>
    <w:rsid w:val="00334216"/>
    <w:rsid w:val="00337B34"/>
    <w:rsid w:val="00340CDF"/>
    <w:rsid w:val="00343533"/>
    <w:rsid w:val="003477D1"/>
    <w:rsid w:val="0034790B"/>
    <w:rsid w:val="00354BC6"/>
    <w:rsid w:val="00356853"/>
    <w:rsid w:val="00361883"/>
    <w:rsid w:val="00362D59"/>
    <w:rsid w:val="00372B5A"/>
    <w:rsid w:val="003B06CA"/>
    <w:rsid w:val="003B4694"/>
    <w:rsid w:val="003B6245"/>
    <w:rsid w:val="003C246A"/>
    <w:rsid w:val="003C4FC6"/>
    <w:rsid w:val="003D0FEF"/>
    <w:rsid w:val="003D5123"/>
    <w:rsid w:val="003E3E3C"/>
    <w:rsid w:val="003E407D"/>
    <w:rsid w:val="003F378A"/>
    <w:rsid w:val="003F3ABC"/>
    <w:rsid w:val="003F6475"/>
    <w:rsid w:val="004003CD"/>
    <w:rsid w:val="00412B09"/>
    <w:rsid w:val="004374DC"/>
    <w:rsid w:val="00442236"/>
    <w:rsid w:val="00444416"/>
    <w:rsid w:val="004475CA"/>
    <w:rsid w:val="00447968"/>
    <w:rsid w:val="00472C2B"/>
    <w:rsid w:val="00477B77"/>
    <w:rsid w:val="004801F1"/>
    <w:rsid w:val="00480738"/>
    <w:rsid w:val="00486F7F"/>
    <w:rsid w:val="00487EBD"/>
    <w:rsid w:val="004926EE"/>
    <w:rsid w:val="0049281A"/>
    <w:rsid w:val="00492D46"/>
    <w:rsid w:val="00495A3B"/>
    <w:rsid w:val="004B56A0"/>
    <w:rsid w:val="004D12A5"/>
    <w:rsid w:val="004E1FA3"/>
    <w:rsid w:val="004E6AC6"/>
    <w:rsid w:val="0050029C"/>
    <w:rsid w:val="0050149B"/>
    <w:rsid w:val="00504230"/>
    <w:rsid w:val="00505B9E"/>
    <w:rsid w:val="005060DB"/>
    <w:rsid w:val="0050686F"/>
    <w:rsid w:val="0051185A"/>
    <w:rsid w:val="00515657"/>
    <w:rsid w:val="00523F11"/>
    <w:rsid w:val="00535D1C"/>
    <w:rsid w:val="00537536"/>
    <w:rsid w:val="00540755"/>
    <w:rsid w:val="0054148D"/>
    <w:rsid w:val="00541770"/>
    <w:rsid w:val="00542110"/>
    <w:rsid w:val="0055027B"/>
    <w:rsid w:val="00551483"/>
    <w:rsid w:val="00556076"/>
    <w:rsid w:val="00571F48"/>
    <w:rsid w:val="00596204"/>
    <w:rsid w:val="00597735"/>
    <w:rsid w:val="005A15F1"/>
    <w:rsid w:val="005A343A"/>
    <w:rsid w:val="005B496E"/>
    <w:rsid w:val="005B7BCC"/>
    <w:rsid w:val="005C0DAA"/>
    <w:rsid w:val="005D5FF6"/>
    <w:rsid w:val="005E4EF5"/>
    <w:rsid w:val="005E7737"/>
    <w:rsid w:val="005F63AB"/>
    <w:rsid w:val="0060561C"/>
    <w:rsid w:val="00616B40"/>
    <w:rsid w:val="006233EF"/>
    <w:rsid w:val="00624E3E"/>
    <w:rsid w:val="006353C9"/>
    <w:rsid w:val="00643779"/>
    <w:rsid w:val="00645F6E"/>
    <w:rsid w:val="00646933"/>
    <w:rsid w:val="00650686"/>
    <w:rsid w:val="0065586A"/>
    <w:rsid w:val="0066272A"/>
    <w:rsid w:val="00663121"/>
    <w:rsid w:val="00664164"/>
    <w:rsid w:val="006661BE"/>
    <w:rsid w:val="00671892"/>
    <w:rsid w:val="00674844"/>
    <w:rsid w:val="00677F93"/>
    <w:rsid w:val="00686596"/>
    <w:rsid w:val="00691998"/>
    <w:rsid w:val="00694274"/>
    <w:rsid w:val="006966BE"/>
    <w:rsid w:val="0069753A"/>
    <w:rsid w:val="006A0709"/>
    <w:rsid w:val="006A47DB"/>
    <w:rsid w:val="006C092D"/>
    <w:rsid w:val="006C38AA"/>
    <w:rsid w:val="006C7906"/>
    <w:rsid w:val="006D23BA"/>
    <w:rsid w:val="006E092D"/>
    <w:rsid w:val="006E4B09"/>
    <w:rsid w:val="006F0D67"/>
    <w:rsid w:val="006F1879"/>
    <w:rsid w:val="00701C7A"/>
    <w:rsid w:val="00711751"/>
    <w:rsid w:val="007117E4"/>
    <w:rsid w:val="0071503C"/>
    <w:rsid w:val="007241EF"/>
    <w:rsid w:val="0072671D"/>
    <w:rsid w:val="007277EA"/>
    <w:rsid w:val="00731BC8"/>
    <w:rsid w:val="00732AFC"/>
    <w:rsid w:val="00735CF8"/>
    <w:rsid w:val="00736AF2"/>
    <w:rsid w:val="00742D8F"/>
    <w:rsid w:val="00745AC4"/>
    <w:rsid w:val="00747D80"/>
    <w:rsid w:val="00750EB0"/>
    <w:rsid w:val="0075416E"/>
    <w:rsid w:val="00755676"/>
    <w:rsid w:val="0075581D"/>
    <w:rsid w:val="00755B98"/>
    <w:rsid w:val="00756D91"/>
    <w:rsid w:val="007629ED"/>
    <w:rsid w:val="00764703"/>
    <w:rsid w:val="00772676"/>
    <w:rsid w:val="00773B70"/>
    <w:rsid w:val="0078117E"/>
    <w:rsid w:val="007858FA"/>
    <w:rsid w:val="00785B4E"/>
    <w:rsid w:val="00786664"/>
    <w:rsid w:val="00787C80"/>
    <w:rsid w:val="0079666B"/>
    <w:rsid w:val="007A008B"/>
    <w:rsid w:val="007A4113"/>
    <w:rsid w:val="007A494B"/>
    <w:rsid w:val="007A53E5"/>
    <w:rsid w:val="007A59AB"/>
    <w:rsid w:val="007B066E"/>
    <w:rsid w:val="007B094D"/>
    <w:rsid w:val="007C1903"/>
    <w:rsid w:val="007C4A10"/>
    <w:rsid w:val="007D25F4"/>
    <w:rsid w:val="007D5861"/>
    <w:rsid w:val="007E4F2B"/>
    <w:rsid w:val="007E628E"/>
    <w:rsid w:val="007F0125"/>
    <w:rsid w:val="007F485D"/>
    <w:rsid w:val="007F7B31"/>
    <w:rsid w:val="0081393A"/>
    <w:rsid w:val="00816D0A"/>
    <w:rsid w:val="00831C5D"/>
    <w:rsid w:val="0083473F"/>
    <w:rsid w:val="008377E8"/>
    <w:rsid w:val="00844773"/>
    <w:rsid w:val="008479B5"/>
    <w:rsid w:val="00855F01"/>
    <w:rsid w:val="008562E2"/>
    <w:rsid w:val="008643EE"/>
    <w:rsid w:val="00864A8C"/>
    <w:rsid w:val="008656E9"/>
    <w:rsid w:val="00867B1E"/>
    <w:rsid w:val="00872AA7"/>
    <w:rsid w:val="008760E7"/>
    <w:rsid w:val="00877408"/>
    <w:rsid w:val="00884B5A"/>
    <w:rsid w:val="0089032E"/>
    <w:rsid w:val="00890521"/>
    <w:rsid w:val="008918DF"/>
    <w:rsid w:val="008924B3"/>
    <w:rsid w:val="00894FC5"/>
    <w:rsid w:val="008B7E5B"/>
    <w:rsid w:val="008C2ADC"/>
    <w:rsid w:val="008D0FC1"/>
    <w:rsid w:val="008D375A"/>
    <w:rsid w:val="008E1CEA"/>
    <w:rsid w:val="008E418B"/>
    <w:rsid w:val="008E5D48"/>
    <w:rsid w:val="008E726C"/>
    <w:rsid w:val="0090778B"/>
    <w:rsid w:val="00907DFC"/>
    <w:rsid w:val="00913658"/>
    <w:rsid w:val="00913B06"/>
    <w:rsid w:val="009221F3"/>
    <w:rsid w:val="00922415"/>
    <w:rsid w:val="00924B01"/>
    <w:rsid w:val="00927CB3"/>
    <w:rsid w:val="0093459E"/>
    <w:rsid w:val="0094059D"/>
    <w:rsid w:val="00943160"/>
    <w:rsid w:val="00943D43"/>
    <w:rsid w:val="009453B9"/>
    <w:rsid w:val="00945A7E"/>
    <w:rsid w:val="0094625B"/>
    <w:rsid w:val="00952F0F"/>
    <w:rsid w:val="00954783"/>
    <w:rsid w:val="0095482D"/>
    <w:rsid w:val="009605C6"/>
    <w:rsid w:val="00960E1A"/>
    <w:rsid w:val="00975D95"/>
    <w:rsid w:val="0098155F"/>
    <w:rsid w:val="0098732B"/>
    <w:rsid w:val="009901E1"/>
    <w:rsid w:val="00990DB2"/>
    <w:rsid w:val="00992E41"/>
    <w:rsid w:val="00995F51"/>
    <w:rsid w:val="009A02F0"/>
    <w:rsid w:val="009B26E1"/>
    <w:rsid w:val="009B4073"/>
    <w:rsid w:val="009B6C14"/>
    <w:rsid w:val="009C246D"/>
    <w:rsid w:val="009D2AC9"/>
    <w:rsid w:val="009E77EF"/>
    <w:rsid w:val="009F0A4B"/>
    <w:rsid w:val="009F1617"/>
    <w:rsid w:val="009F2526"/>
    <w:rsid w:val="009F62EA"/>
    <w:rsid w:val="009F6C25"/>
    <w:rsid w:val="00A01C8B"/>
    <w:rsid w:val="00A06408"/>
    <w:rsid w:val="00A0759C"/>
    <w:rsid w:val="00A113D7"/>
    <w:rsid w:val="00A15ADE"/>
    <w:rsid w:val="00A17D52"/>
    <w:rsid w:val="00A20FF5"/>
    <w:rsid w:val="00A26007"/>
    <w:rsid w:val="00A4063F"/>
    <w:rsid w:val="00A443D6"/>
    <w:rsid w:val="00A502AB"/>
    <w:rsid w:val="00A62E57"/>
    <w:rsid w:val="00A64D28"/>
    <w:rsid w:val="00A71324"/>
    <w:rsid w:val="00A728EB"/>
    <w:rsid w:val="00A73266"/>
    <w:rsid w:val="00A77020"/>
    <w:rsid w:val="00A87489"/>
    <w:rsid w:val="00A97383"/>
    <w:rsid w:val="00AA4859"/>
    <w:rsid w:val="00AB00B5"/>
    <w:rsid w:val="00AB17B8"/>
    <w:rsid w:val="00AB432E"/>
    <w:rsid w:val="00AB72DE"/>
    <w:rsid w:val="00AC45C1"/>
    <w:rsid w:val="00AC69EA"/>
    <w:rsid w:val="00AD0918"/>
    <w:rsid w:val="00AD3A24"/>
    <w:rsid w:val="00AD66E5"/>
    <w:rsid w:val="00AF0C64"/>
    <w:rsid w:val="00AF27F4"/>
    <w:rsid w:val="00AF2CB7"/>
    <w:rsid w:val="00AF72F0"/>
    <w:rsid w:val="00AF731E"/>
    <w:rsid w:val="00B014E8"/>
    <w:rsid w:val="00B01DA6"/>
    <w:rsid w:val="00B03B3C"/>
    <w:rsid w:val="00B110B0"/>
    <w:rsid w:val="00B11981"/>
    <w:rsid w:val="00B146DA"/>
    <w:rsid w:val="00B15FC2"/>
    <w:rsid w:val="00B212FE"/>
    <w:rsid w:val="00B238D1"/>
    <w:rsid w:val="00B307B3"/>
    <w:rsid w:val="00B31112"/>
    <w:rsid w:val="00B34F1C"/>
    <w:rsid w:val="00B45BB7"/>
    <w:rsid w:val="00B465E0"/>
    <w:rsid w:val="00B50916"/>
    <w:rsid w:val="00B56528"/>
    <w:rsid w:val="00B571DB"/>
    <w:rsid w:val="00B57FD3"/>
    <w:rsid w:val="00B64B64"/>
    <w:rsid w:val="00B66495"/>
    <w:rsid w:val="00B664AB"/>
    <w:rsid w:val="00B7277A"/>
    <w:rsid w:val="00B7445B"/>
    <w:rsid w:val="00B85007"/>
    <w:rsid w:val="00B85028"/>
    <w:rsid w:val="00B8596A"/>
    <w:rsid w:val="00B87F65"/>
    <w:rsid w:val="00B9143D"/>
    <w:rsid w:val="00B96D4F"/>
    <w:rsid w:val="00BA48C6"/>
    <w:rsid w:val="00BB1F52"/>
    <w:rsid w:val="00BC18BD"/>
    <w:rsid w:val="00BC3219"/>
    <w:rsid w:val="00BC4F09"/>
    <w:rsid w:val="00BC63FB"/>
    <w:rsid w:val="00BD030D"/>
    <w:rsid w:val="00BD3345"/>
    <w:rsid w:val="00BD58C0"/>
    <w:rsid w:val="00BE02F6"/>
    <w:rsid w:val="00BE09F2"/>
    <w:rsid w:val="00BE20E4"/>
    <w:rsid w:val="00BE541B"/>
    <w:rsid w:val="00BE6174"/>
    <w:rsid w:val="00C00193"/>
    <w:rsid w:val="00C01487"/>
    <w:rsid w:val="00C05D57"/>
    <w:rsid w:val="00C1116D"/>
    <w:rsid w:val="00C119B2"/>
    <w:rsid w:val="00C260CA"/>
    <w:rsid w:val="00C30575"/>
    <w:rsid w:val="00C31B04"/>
    <w:rsid w:val="00C3624E"/>
    <w:rsid w:val="00C446DF"/>
    <w:rsid w:val="00C51C67"/>
    <w:rsid w:val="00C60FA9"/>
    <w:rsid w:val="00C642C9"/>
    <w:rsid w:val="00C6558D"/>
    <w:rsid w:val="00C75D62"/>
    <w:rsid w:val="00C779DB"/>
    <w:rsid w:val="00C81D23"/>
    <w:rsid w:val="00C84395"/>
    <w:rsid w:val="00C85DBC"/>
    <w:rsid w:val="00C92C74"/>
    <w:rsid w:val="00CA0455"/>
    <w:rsid w:val="00CA38FC"/>
    <w:rsid w:val="00CB0ACA"/>
    <w:rsid w:val="00CB5E8C"/>
    <w:rsid w:val="00CC138C"/>
    <w:rsid w:val="00CD3D33"/>
    <w:rsid w:val="00CD5568"/>
    <w:rsid w:val="00CD75CC"/>
    <w:rsid w:val="00CE2506"/>
    <w:rsid w:val="00CE69C2"/>
    <w:rsid w:val="00CF0CBE"/>
    <w:rsid w:val="00CF3D5B"/>
    <w:rsid w:val="00CF5803"/>
    <w:rsid w:val="00CF7506"/>
    <w:rsid w:val="00D07DBD"/>
    <w:rsid w:val="00D105D9"/>
    <w:rsid w:val="00D121A9"/>
    <w:rsid w:val="00D142EC"/>
    <w:rsid w:val="00D17E0A"/>
    <w:rsid w:val="00D21362"/>
    <w:rsid w:val="00D2225B"/>
    <w:rsid w:val="00D37D5F"/>
    <w:rsid w:val="00D415CB"/>
    <w:rsid w:val="00D5133B"/>
    <w:rsid w:val="00D524BD"/>
    <w:rsid w:val="00D568D3"/>
    <w:rsid w:val="00D57679"/>
    <w:rsid w:val="00D57F9A"/>
    <w:rsid w:val="00D6407D"/>
    <w:rsid w:val="00D6670C"/>
    <w:rsid w:val="00D744DA"/>
    <w:rsid w:val="00D8719B"/>
    <w:rsid w:val="00D95E85"/>
    <w:rsid w:val="00DC06D8"/>
    <w:rsid w:val="00DC3A14"/>
    <w:rsid w:val="00DC4DED"/>
    <w:rsid w:val="00DC6D0B"/>
    <w:rsid w:val="00DD0206"/>
    <w:rsid w:val="00DD4871"/>
    <w:rsid w:val="00DD7FCC"/>
    <w:rsid w:val="00DE7963"/>
    <w:rsid w:val="00DE7DE9"/>
    <w:rsid w:val="00DF0157"/>
    <w:rsid w:val="00DF2291"/>
    <w:rsid w:val="00DF6000"/>
    <w:rsid w:val="00E005A6"/>
    <w:rsid w:val="00E039FF"/>
    <w:rsid w:val="00E03A60"/>
    <w:rsid w:val="00E05C18"/>
    <w:rsid w:val="00E1222E"/>
    <w:rsid w:val="00E129BF"/>
    <w:rsid w:val="00E15208"/>
    <w:rsid w:val="00E17BD1"/>
    <w:rsid w:val="00E23D31"/>
    <w:rsid w:val="00E2715A"/>
    <w:rsid w:val="00E356B2"/>
    <w:rsid w:val="00E40454"/>
    <w:rsid w:val="00E53CFD"/>
    <w:rsid w:val="00E601C8"/>
    <w:rsid w:val="00E82376"/>
    <w:rsid w:val="00E83A3D"/>
    <w:rsid w:val="00E86B64"/>
    <w:rsid w:val="00E94D91"/>
    <w:rsid w:val="00EA2992"/>
    <w:rsid w:val="00EA4AF4"/>
    <w:rsid w:val="00EA53C3"/>
    <w:rsid w:val="00EB57D5"/>
    <w:rsid w:val="00EC0BF0"/>
    <w:rsid w:val="00EC0C10"/>
    <w:rsid w:val="00ED0638"/>
    <w:rsid w:val="00ED0CBB"/>
    <w:rsid w:val="00ED299D"/>
    <w:rsid w:val="00ED3066"/>
    <w:rsid w:val="00ED34D9"/>
    <w:rsid w:val="00ED6F2F"/>
    <w:rsid w:val="00EE44B7"/>
    <w:rsid w:val="00EF73EE"/>
    <w:rsid w:val="00F00F80"/>
    <w:rsid w:val="00F05B2F"/>
    <w:rsid w:val="00F27CF9"/>
    <w:rsid w:val="00F3360C"/>
    <w:rsid w:val="00F52B92"/>
    <w:rsid w:val="00F536FF"/>
    <w:rsid w:val="00F61243"/>
    <w:rsid w:val="00F63FD1"/>
    <w:rsid w:val="00F64F3D"/>
    <w:rsid w:val="00F8365F"/>
    <w:rsid w:val="00F8434C"/>
    <w:rsid w:val="00F87402"/>
    <w:rsid w:val="00FA631B"/>
    <w:rsid w:val="00FB1872"/>
    <w:rsid w:val="00FB40A2"/>
    <w:rsid w:val="00FB486F"/>
    <w:rsid w:val="00FC1C12"/>
    <w:rsid w:val="00FC3172"/>
    <w:rsid w:val="00FC7103"/>
    <w:rsid w:val="00FE27CB"/>
    <w:rsid w:val="00FF143A"/>
    <w:rsid w:val="00FF33F7"/>
    <w:rsid w:val="05BD986C"/>
    <w:rsid w:val="0781AD0E"/>
    <w:rsid w:val="16159F94"/>
    <w:rsid w:val="1E9E67A0"/>
    <w:rsid w:val="2885291D"/>
    <w:rsid w:val="2FA51980"/>
    <w:rsid w:val="314035F6"/>
    <w:rsid w:val="3835781B"/>
    <w:rsid w:val="3A184DB7"/>
    <w:rsid w:val="3B574645"/>
    <w:rsid w:val="44D13AB9"/>
    <w:rsid w:val="4E0C1CDB"/>
    <w:rsid w:val="5B58C93E"/>
    <w:rsid w:val="687A9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988B0"/>
  <w15:chartTrackingRefBased/>
  <w15:docId w15:val="{E20AEC6C-A2CB-41DA-BF57-2353B30E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31E"/>
    <w:pPr>
      <w:spacing w:after="200" w:line="276" w:lineRule="auto"/>
    </w:pPr>
  </w:style>
  <w:style w:type="paragraph" w:styleId="Heading1">
    <w:name w:val="heading 1"/>
    <w:basedOn w:val="Normal"/>
    <w:next w:val="Normal"/>
    <w:link w:val="Heading1Char"/>
    <w:uiPriority w:val="9"/>
    <w:qFormat/>
    <w:rsid w:val="003618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49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694"/>
  </w:style>
  <w:style w:type="paragraph" w:styleId="Footer">
    <w:name w:val="footer"/>
    <w:basedOn w:val="Normal"/>
    <w:link w:val="FooterChar"/>
    <w:uiPriority w:val="99"/>
    <w:unhideWhenUsed/>
    <w:rsid w:val="003B4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694"/>
  </w:style>
  <w:style w:type="character" w:customStyle="1" w:styleId="Heading1Char">
    <w:name w:val="Heading 1 Char"/>
    <w:basedOn w:val="DefaultParagraphFont"/>
    <w:link w:val="Heading1"/>
    <w:uiPriority w:val="9"/>
    <w:rsid w:val="00361883"/>
    <w:rPr>
      <w:rFonts w:asciiTheme="majorHAnsi" w:eastAsiaTheme="majorEastAsia" w:hAnsiTheme="majorHAnsi" w:cstheme="majorBidi"/>
      <w:color w:val="2F5496" w:themeColor="accent1" w:themeShade="BF"/>
      <w:sz w:val="32"/>
      <w:szCs w:val="32"/>
    </w:rPr>
  </w:style>
  <w:style w:type="paragraph" w:customStyle="1" w:styleId="Default">
    <w:name w:val="Default"/>
    <w:rsid w:val="003618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98732B"/>
    <w:pPr>
      <w:ind w:left="720"/>
      <w:contextualSpacing/>
    </w:pPr>
  </w:style>
  <w:style w:type="character" w:styleId="CommentReference">
    <w:name w:val="annotation reference"/>
    <w:uiPriority w:val="99"/>
    <w:rsid w:val="007A494B"/>
    <w:rPr>
      <w:sz w:val="16"/>
      <w:szCs w:val="16"/>
    </w:rPr>
  </w:style>
  <w:style w:type="paragraph" w:styleId="CommentText">
    <w:name w:val="annotation text"/>
    <w:basedOn w:val="Normal"/>
    <w:link w:val="CommentTextChar"/>
    <w:uiPriority w:val="99"/>
    <w:rsid w:val="007A494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7A494B"/>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uiPriority w:val="9"/>
    <w:rsid w:val="007A494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A4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A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2">
    <w:name w:val="Pa2"/>
    <w:basedOn w:val="Default"/>
    <w:next w:val="Default"/>
    <w:uiPriority w:val="99"/>
    <w:rsid w:val="00495A3B"/>
    <w:pPr>
      <w:spacing w:line="201" w:lineRule="atLeast"/>
    </w:pPr>
    <w:rPr>
      <w:rFonts w:ascii="Tahoma" w:eastAsia="Roboto" w:hAnsi="Tahoma" w:cs="Tahoma"/>
      <w:color w:val="auto"/>
    </w:rPr>
  </w:style>
  <w:style w:type="paragraph" w:styleId="CommentSubject">
    <w:name w:val="annotation subject"/>
    <w:basedOn w:val="CommentText"/>
    <w:next w:val="CommentText"/>
    <w:link w:val="CommentSubjectChar"/>
    <w:uiPriority w:val="99"/>
    <w:semiHidden/>
    <w:unhideWhenUsed/>
    <w:rsid w:val="00FB486F"/>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B486F"/>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unhideWhenUsed/>
    <w:rsid w:val="0072671D"/>
    <w:rPr>
      <w:color w:val="605E5C"/>
      <w:shd w:val="clear" w:color="auto" w:fill="E1DFDD"/>
    </w:rPr>
  </w:style>
  <w:style w:type="character" w:styleId="Mention">
    <w:name w:val="Mention"/>
    <w:basedOn w:val="DefaultParagraphFont"/>
    <w:uiPriority w:val="99"/>
    <w:unhideWhenUsed/>
    <w:rsid w:val="0072671D"/>
    <w:rPr>
      <w:color w:val="2B579A"/>
      <w:shd w:val="clear" w:color="auto" w:fill="E1DFDD"/>
    </w:rPr>
  </w:style>
  <w:style w:type="character" w:styleId="Hyperlink">
    <w:name w:val="Hyperlink"/>
    <w:basedOn w:val="DefaultParagraphFont"/>
    <w:uiPriority w:val="99"/>
    <w:unhideWhenUsed/>
    <w:rsid w:val="000800DC"/>
    <w:rPr>
      <w:color w:val="0563C1" w:themeColor="hyperlink"/>
      <w:u w:val="single"/>
    </w:rPr>
  </w:style>
  <w:style w:type="paragraph" w:styleId="Revision">
    <w:name w:val="Revision"/>
    <w:hidden/>
    <w:uiPriority w:val="99"/>
    <w:semiHidden/>
    <w:rsid w:val="00E356B2"/>
    <w:pPr>
      <w:spacing w:after="0" w:line="240" w:lineRule="auto"/>
    </w:pPr>
  </w:style>
  <w:style w:type="paragraph" w:styleId="Title">
    <w:name w:val="Title"/>
    <w:basedOn w:val="Normal"/>
    <w:next w:val="Normal"/>
    <w:link w:val="TitleChar"/>
    <w:uiPriority w:val="10"/>
    <w:qFormat/>
    <w:rsid w:val="00990D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DB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912">
      <w:bodyDiv w:val="1"/>
      <w:marLeft w:val="0"/>
      <w:marRight w:val="0"/>
      <w:marTop w:val="0"/>
      <w:marBottom w:val="0"/>
      <w:divBdr>
        <w:top w:val="none" w:sz="0" w:space="0" w:color="auto"/>
        <w:left w:val="none" w:sz="0" w:space="0" w:color="auto"/>
        <w:bottom w:val="none" w:sz="0" w:space="0" w:color="auto"/>
        <w:right w:val="none" w:sz="0" w:space="0" w:color="auto"/>
      </w:divBdr>
    </w:div>
    <w:div w:id="676466219">
      <w:bodyDiv w:val="1"/>
      <w:marLeft w:val="0"/>
      <w:marRight w:val="0"/>
      <w:marTop w:val="0"/>
      <w:marBottom w:val="0"/>
      <w:divBdr>
        <w:top w:val="none" w:sz="0" w:space="0" w:color="auto"/>
        <w:left w:val="none" w:sz="0" w:space="0" w:color="auto"/>
        <w:bottom w:val="none" w:sz="0" w:space="0" w:color="auto"/>
        <w:right w:val="none" w:sz="0" w:space="0" w:color="auto"/>
      </w:divBdr>
    </w:div>
    <w:div w:id="783034810">
      <w:bodyDiv w:val="1"/>
      <w:marLeft w:val="0"/>
      <w:marRight w:val="0"/>
      <w:marTop w:val="0"/>
      <w:marBottom w:val="0"/>
      <w:divBdr>
        <w:top w:val="none" w:sz="0" w:space="0" w:color="auto"/>
        <w:left w:val="none" w:sz="0" w:space="0" w:color="auto"/>
        <w:bottom w:val="none" w:sz="0" w:space="0" w:color="auto"/>
        <w:right w:val="none" w:sz="0" w:space="0" w:color="auto"/>
      </w:divBdr>
    </w:div>
    <w:div w:id="877084549">
      <w:bodyDiv w:val="1"/>
      <w:marLeft w:val="0"/>
      <w:marRight w:val="0"/>
      <w:marTop w:val="0"/>
      <w:marBottom w:val="0"/>
      <w:divBdr>
        <w:top w:val="none" w:sz="0" w:space="0" w:color="auto"/>
        <w:left w:val="none" w:sz="0" w:space="0" w:color="auto"/>
        <w:bottom w:val="none" w:sz="0" w:space="0" w:color="auto"/>
        <w:right w:val="none" w:sz="0" w:space="0" w:color="auto"/>
      </w:divBdr>
    </w:div>
    <w:div w:id="19555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westnorthants.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NC%20HR%20Advisory\HR%20Advisory%20Cases%20&amp;%20Projects\2%20Open%20Projects\Pay%20and%20Grading\Marie\Jobs%20Library\Job%20Description%20and%20Person%20Specification%20Template.dotx" TargetMode="External"/></Relationships>
</file>

<file path=word/documenttasks/documenttasks1.xml><?xml version="1.0" encoding="utf-8"?>
<t:Tasks xmlns:t="http://schemas.microsoft.com/office/tasks/2019/documenttasks" xmlns:oel="http://schemas.microsoft.com/office/2019/extlst">
  <t:Task id="{982844E9-9632-43B0-987B-40955D04EC05}">
    <t:Anchor>
      <t:Comment id="667078159"/>
    </t:Anchor>
    <t:History>
      <t:Event id="{9A3AC174-2F34-44EB-9236-32EBF8232F2E}" time="2023-03-22T15:14:06.421Z">
        <t:Attribution userId="S::alex.jeyes@westnorthants.gov.uk::ea91a8e1-df94-4ffd-83cf-ff88213e593a" userProvider="AD" userName="Alex Jeyes"/>
        <t:Anchor>
          <t:Comment id="766746996"/>
        </t:Anchor>
        <t:Create/>
      </t:Event>
      <t:Event id="{057B55B5-D743-4A2C-9EE9-DAE4AA528E0A}" time="2023-03-22T15:14:06.421Z">
        <t:Attribution userId="S::alex.jeyes@westnorthants.gov.uk::ea91a8e1-df94-4ffd-83cf-ff88213e593a" userProvider="AD" userName="Alex Jeyes"/>
        <t:Anchor>
          <t:Comment id="766746996"/>
        </t:Anchor>
        <t:Assign userId="S::mitchell.thomason@westnorthants.gov.uk::29f3be6d-51d6-4eb4-854c-e97e38e780ef" userProvider="AD" userName="Mitchell Thomason"/>
      </t:Event>
      <t:Event id="{2152DCA5-FB2D-49DA-86EF-98ADCEFF5C47}" time="2023-03-22T15:14:06.421Z">
        <t:Attribution userId="S::alex.jeyes@westnorthants.gov.uk::ea91a8e1-df94-4ffd-83cf-ff88213e593a" userProvider="AD" userName="Alex Jeyes"/>
        <t:Anchor>
          <t:Comment id="766746996"/>
        </t:Anchor>
        <t:SetTitle title="@Mitchell - new graphic minus social logos and QR code inserted for you to forma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485ebf-cdde-4122-8151-fc9a8a044964">
      <Terms xmlns="http://schemas.microsoft.com/office/infopath/2007/PartnerControls"/>
    </lcf76f155ced4ddcb4097134ff3c332f>
    <TaxCatchAll xmlns="93ed87f8-ff8f-45aa-9685-9ce08c50e50b" xsi:nil="true"/>
    <Versionnumber xmlns="c5485ebf-cdde-4122-8151-fc9a8a044964" xsi:nil="true"/>
    <PageName xmlns="c5485ebf-cdde-4122-8151-fc9a8a044964" xsi:nil="true"/>
    <Category xmlns="c5485ebf-cdde-4122-8151-fc9a8a0449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3DCF35D7C324C988C9FCACAF6E00D" ma:contentTypeVersion="20" ma:contentTypeDescription="Create a new document." ma:contentTypeScope="" ma:versionID="7b1f6818cede7b4be7d6870799ac9a68">
  <xsd:schema xmlns:xsd="http://www.w3.org/2001/XMLSchema" xmlns:xs="http://www.w3.org/2001/XMLSchema" xmlns:p="http://schemas.microsoft.com/office/2006/metadata/properties" xmlns:ns2="c5485ebf-cdde-4122-8151-fc9a8a044964" xmlns:ns3="93ed87f8-ff8f-45aa-9685-9ce08c50e50b" targetNamespace="http://schemas.microsoft.com/office/2006/metadata/properties" ma:root="true" ma:fieldsID="786306f4b532fba2c79c8fefd6822352" ns2:_="" ns3:_="">
    <xsd:import namespace="c5485ebf-cdde-4122-8151-fc9a8a044964"/>
    <xsd:import namespace="93ed87f8-ff8f-45aa-9685-9ce08c50e5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ategory"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Versionnumber" minOccurs="0"/>
                <xsd:element ref="ns2:Pag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85ebf-cdde-4122-8151-fc9a8a044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ategory" ma:index="14" nillable="true" ma:displayName="Category" ma:format="Dropdown" ma:internalName="Category">
      <xsd:simpleType>
        <xsd:restriction base="dms:Text">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Versionnumber" ma:index="25" nillable="true" ma:displayName="Version number" ma:format="Dropdown" ma:internalName="Versionnumber">
      <xsd:simpleType>
        <xsd:restriction base="dms:Text">
          <xsd:maxLength value="255"/>
        </xsd:restriction>
      </xsd:simpleType>
    </xsd:element>
    <xsd:element name="PageName" ma:index="26" nillable="true" ma:displayName="Page Name" ma:format="Dropdown" ma:internalName="Page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d87f8-ff8f-45aa-9685-9ce08c50e5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92742-d61c-48d9-a72c-bcab6b18cf98}" ma:internalName="TaxCatchAll" ma:showField="CatchAllData" ma:web="93ed87f8-ff8f-45aa-9685-9ce08c50e5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7883-7668-4F33-9F4E-AB2C8CB0B64F}">
  <ds:schemaRefs>
    <ds:schemaRef ds:uri="http://schemas.microsoft.com/sharepoint/v3/contenttype/forms"/>
  </ds:schemaRefs>
</ds:datastoreItem>
</file>

<file path=customXml/itemProps2.xml><?xml version="1.0" encoding="utf-8"?>
<ds:datastoreItem xmlns:ds="http://schemas.openxmlformats.org/officeDocument/2006/customXml" ds:itemID="{359A6711-07D2-4D6D-B4EE-A42881B7378F}">
  <ds:schemaRefs>
    <ds:schemaRef ds:uri="http://schemas.microsoft.com/office/2006/metadata/properties"/>
    <ds:schemaRef ds:uri="http://schemas.microsoft.com/office/infopath/2007/PartnerControls"/>
    <ds:schemaRef ds:uri="c5485ebf-cdde-4122-8151-fc9a8a044964"/>
    <ds:schemaRef ds:uri="93ed87f8-ff8f-45aa-9685-9ce08c50e50b"/>
  </ds:schemaRefs>
</ds:datastoreItem>
</file>

<file path=customXml/itemProps3.xml><?xml version="1.0" encoding="utf-8"?>
<ds:datastoreItem xmlns:ds="http://schemas.openxmlformats.org/officeDocument/2006/customXml" ds:itemID="{B9A2F47C-234A-4729-865F-1456EE443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85ebf-cdde-4122-8151-fc9a8a044964"/>
    <ds:schemaRef ds:uri="93ed87f8-ff8f-45aa-9685-9ce08c50e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3DBD1-A070-40DC-A6A6-224E9049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and Person Specification Template</Template>
  <TotalTime>0</TotalTime>
  <Pages>7</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Alhabib</dc:creator>
  <cp:keywords/>
  <dc:description/>
  <cp:lastModifiedBy>Lisa Devayya</cp:lastModifiedBy>
  <cp:revision>97</cp:revision>
  <dcterms:created xsi:type="dcterms:W3CDTF">2025-07-31T15:17:00Z</dcterms:created>
  <dcterms:modified xsi:type="dcterms:W3CDTF">2025-08-01T09:49:00Z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0x0101000233DCF35D7C324C988C9FCACAF6E00D</vt:lpwstr>
  </property>
  <property fmtid="{D5CDD505-2E9C-101B-9397-08002B2CF9AE}" pid="3" name="MediaServiceImageTags">
    <vt:lpwstr/>
  </property>
</Properties>
</file>