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FB7258">
      <w:pPr>
        <w:pStyle w:val="Heading2"/>
      </w:pPr>
      <w:r>
        <w:t>J</w:t>
      </w:r>
      <w:r w:rsidR="000478C0">
        <w:t xml:space="preserve">ob </w:t>
      </w:r>
      <w:r w:rsidR="008D5D92">
        <w:t>d</w:t>
      </w:r>
      <w:r w:rsidR="000478C0">
        <w:t>etails</w:t>
      </w:r>
    </w:p>
    <w:p w14:paraId="5B9381D6" w14:textId="77777777" w:rsidR="00600397" w:rsidRDefault="00600397" w:rsidP="000478C0"/>
    <w:p w14:paraId="30D6F424" w14:textId="25416F50" w:rsidR="00600397" w:rsidRPr="00FB7258" w:rsidRDefault="00600397" w:rsidP="000478C0">
      <w:pPr>
        <w:rPr>
          <w:sz w:val="24"/>
        </w:rPr>
      </w:pPr>
      <w:r w:rsidRPr="00FB7258">
        <w:rPr>
          <w:sz w:val="24"/>
        </w:rPr>
        <w:t xml:space="preserve">Job title: </w:t>
      </w:r>
      <w:r w:rsidR="00D27768">
        <w:rPr>
          <w:sz w:val="24"/>
        </w:rPr>
        <w:t>Report Developer</w:t>
      </w:r>
    </w:p>
    <w:p w14:paraId="6ADE4487" w14:textId="4955F248" w:rsidR="00600397" w:rsidRPr="00FB7258" w:rsidRDefault="00600397" w:rsidP="000478C0">
      <w:pPr>
        <w:rPr>
          <w:sz w:val="24"/>
        </w:rPr>
      </w:pPr>
      <w:r w:rsidRPr="00FB7258">
        <w:rPr>
          <w:sz w:val="24"/>
        </w:rPr>
        <w:t xml:space="preserve">Grade: </w:t>
      </w:r>
      <w:r w:rsidR="003D08C3">
        <w:rPr>
          <w:sz w:val="24"/>
        </w:rPr>
        <w:t xml:space="preserve">Professional Support </w:t>
      </w:r>
      <w:r w:rsidR="00726A6A">
        <w:rPr>
          <w:sz w:val="24"/>
        </w:rPr>
        <w:t>Band 5</w:t>
      </w:r>
    </w:p>
    <w:p w14:paraId="4AB3A61D" w14:textId="667E08FC" w:rsidR="00600397" w:rsidRPr="00FB7258" w:rsidRDefault="00600397" w:rsidP="000478C0">
      <w:pPr>
        <w:rPr>
          <w:sz w:val="24"/>
        </w:rPr>
      </w:pPr>
      <w:r w:rsidRPr="00FB7258">
        <w:rPr>
          <w:sz w:val="24"/>
        </w:rPr>
        <w:t xml:space="preserve">Reports to: </w:t>
      </w:r>
      <w:r w:rsidR="00781216">
        <w:rPr>
          <w:sz w:val="24"/>
        </w:rPr>
        <w:t>Head of Performance, Intelligence and Partnerships</w:t>
      </w:r>
    </w:p>
    <w:p w14:paraId="1F6D5F8B" w14:textId="26698622" w:rsidR="00600397" w:rsidRPr="00FB7258" w:rsidRDefault="00600397" w:rsidP="000478C0">
      <w:pPr>
        <w:rPr>
          <w:sz w:val="24"/>
        </w:rPr>
      </w:pPr>
      <w:r w:rsidRPr="00FB7258">
        <w:rPr>
          <w:sz w:val="24"/>
        </w:rPr>
        <w:t xml:space="preserve">Responsible for: </w:t>
      </w:r>
      <w:r w:rsidR="00781216">
        <w:rPr>
          <w:sz w:val="24"/>
        </w:rPr>
        <w:t>N/A</w:t>
      </w:r>
    </w:p>
    <w:p w14:paraId="535B3D4D" w14:textId="2A626922" w:rsidR="000478C0" w:rsidRDefault="00C044FA" w:rsidP="000478C0">
      <w:pPr>
        <w:rPr>
          <w:rStyle w:val="eop"/>
          <w:rFonts w:cs="Arial"/>
          <w:color w:val="000000"/>
          <w:sz w:val="24"/>
          <w:shd w:val="clear" w:color="auto" w:fill="FFFFFF"/>
        </w:rPr>
      </w:pPr>
      <w:r w:rsidRPr="00FB7258">
        <w:rPr>
          <w:sz w:val="24"/>
        </w:rPr>
        <w:t xml:space="preserve">Directorate </w:t>
      </w:r>
      <w:r w:rsidR="004843D2" w:rsidRPr="00FB7258">
        <w:rPr>
          <w:sz w:val="24"/>
        </w:rPr>
        <w:t>and</w:t>
      </w:r>
      <w:r w:rsidRPr="00FB7258">
        <w:rPr>
          <w:sz w:val="24"/>
        </w:rPr>
        <w:t xml:space="preserve"> </w:t>
      </w:r>
      <w:r w:rsidR="000478C0" w:rsidRPr="00FB7258">
        <w:rPr>
          <w:sz w:val="24"/>
        </w:rPr>
        <w:t>Service area:</w:t>
      </w:r>
      <w:r w:rsidR="002D471D" w:rsidRPr="00FB7258">
        <w:rPr>
          <w:sz w:val="24"/>
        </w:rPr>
        <w:t xml:space="preserve"> Finance &amp; Performance; </w:t>
      </w:r>
      <w:r w:rsidR="002D471D" w:rsidRPr="00FB7258">
        <w:rPr>
          <w:rStyle w:val="normaltextrun"/>
          <w:rFonts w:cs="Arial"/>
          <w:color w:val="000000"/>
          <w:sz w:val="24"/>
          <w:shd w:val="clear" w:color="auto" w:fill="FFFFFF"/>
        </w:rPr>
        <w:t>Performance, Intelligence &amp; Partnerships</w:t>
      </w:r>
      <w:r w:rsidR="002D471D" w:rsidRPr="00FB7258">
        <w:rPr>
          <w:rStyle w:val="eop"/>
          <w:rFonts w:cs="Arial"/>
          <w:color w:val="000000"/>
          <w:sz w:val="24"/>
          <w:shd w:val="clear" w:color="auto" w:fill="FFFFFF"/>
        </w:rPr>
        <w:t> </w:t>
      </w:r>
    </w:p>
    <w:p w14:paraId="1C681505" w14:textId="5FFB2839" w:rsidR="00D27768" w:rsidRDefault="00D27768" w:rsidP="000478C0">
      <w:pPr>
        <w:rPr>
          <w:rStyle w:val="eop"/>
          <w:rFonts w:cs="Arial"/>
          <w:color w:val="000000"/>
          <w:sz w:val="24"/>
          <w:shd w:val="clear" w:color="auto" w:fill="FFFFFF"/>
        </w:rPr>
      </w:pPr>
    </w:p>
    <w:p w14:paraId="3293468E" w14:textId="6FD034D5" w:rsidR="00B14AE2" w:rsidRPr="00FB7258" w:rsidRDefault="3BADD12D" w:rsidP="00FB7258">
      <w:pPr>
        <w:pStyle w:val="Heading2"/>
        <w:rPr>
          <w:i/>
          <w:iCs/>
        </w:rPr>
      </w:pPr>
      <w:r w:rsidRPr="00FB7258">
        <w:t xml:space="preserve">Purpose of </w:t>
      </w:r>
      <w:r w:rsidR="68FAFD1F" w:rsidRPr="00FB7258">
        <w:t xml:space="preserve">the </w:t>
      </w:r>
      <w:r w:rsidRPr="00FB7258">
        <w:t>job</w:t>
      </w:r>
    </w:p>
    <w:p w14:paraId="295B6C38" w14:textId="77777777" w:rsidR="002D471D" w:rsidRDefault="002D471D" w:rsidP="002D471D">
      <w:pPr>
        <w:pStyle w:val="paragraph"/>
        <w:spacing w:before="0" w:beforeAutospacing="0" w:after="0" w:afterAutospacing="0"/>
        <w:textAlignment w:val="baseline"/>
        <w:rPr>
          <w:rStyle w:val="normaltextrun"/>
          <w:rFonts w:ascii="Arial" w:hAnsi="Arial" w:cs="Arial"/>
          <w:color w:val="000000"/>
        </w:rPr>
      </w:pPr>
    </w:p>
    <w:p w14:paraId="38555207" w14:textId="4DC7C00B" w:rsidR="00736343" w:rsidRPr="00C4364D" w:rsidRDefault="00736343" w:rsidP="00736343">
      <w:pPr>
        <w:autoSpaceDE w:val="0"/>
        <w:autoSpaceDN w:val="0"/>
        <w:adjustRightInd w:val="0"/>
        <w:rPr>
          <w:rFonts w:cs="Arial"/>
          <w:sz w:val="24"/>
          <w:szCs w:val="24"/>
          <w:lang w:eastAsia="en-GB"/>
        </w:rPr>
      </w:pPr>
      <w:r w:rsidRPr="00C4364D">
        <w:rPr>
          <w:rFonts w:cs="Arial"/>
          <w:sz w:val="24"/>
          <w:szCs w:val="24"/>
          <w:lang w:eastAsia="en-GB"/>
        </w:rPr>
        <w:t xml:space="preserve">The Report Developers in the Performance, Intelligence and Partnerships service interrogate the system databases to </w:t>
      </w:r>
      <w:r w:rsidR="000D5C26">
        <w:rPr>
          <w:rFonts w:cs="Arial"/>
          <w:sz w:val="24"/>
          <w:szCs w:val="24"/>
          <w:lang w:eastAsia="en-GB"/>
        </w:rPr>
        <w:t xml:space="preserve">extract </w:t>
      </w:r>
      <w:r w:rsidR="0011290E">
        <w:rPr>
          <w:rFonts w:cs="Arial"/>
          <w:sz w:val="24"/>
          <w:szCs w:val="24"/>
          <w:lang w:eastAsia="en-GB"/>
        </w:rPr>
        <w:t>data</w:t>
      </w:r>
      <w:r w:rsidR="000D5C26">
        <w:rPr>
          <w:rFonts w:cs="Arial"/>
          <w:sz w:val="24"/>
          <w:szCs w:val="24"/>
          <w:lang w:eastAsia="en-GB"/>
        </w:rPr>
        <w:t xml:space="preserve"> </w:t>
      </w:r>
      <w:r w:rsidR="0011290E">
        <w:rPr>
          <w:rFonts w:cs="Arial"/>
          <w:sz w:val="24"/>
          <w:szCs w:val="24"/>
          <w:lang w:eastAsia="en-GB"/>
        </w:rPr>
        <w:t>in a structured and specified way</w:t>
      </w:r>
      <w:r w:rsidR="000C3731">
        <w:rPr>
          <w:rFonts w:cs="Arial"/>
          <w:sz w:val="24"/>
          <w:szCs w:val="24"/>
          <w:lang w:eastAsia="en-GB"/>
        </w:rPr>
        <w:t>, for further analysis, processing or visualisation</w:t>
      </w:r>
      <w:r w:rsidRPr="00C4364D">
        <w:rPr>
          <w:rFonts w:cs="Arial"/>
          <w:sz w:val="24"/>
          <w:szCs w:val="24"/>
          <w:lang w:eastAsia="en-GB"/>
        </w:rPr>
        <w:t xml:space="preserve">. </w:t>
      </w:r>
      <w:r w:rsidR="007B3C2E">
        <w:rPr>
          <w:rFonts w:cs="Arial"/>
          <w:sz w:val="24"/>
          <w:szCs w:val="24"/>
          <w:lang w:eastAsia="en-GB"/>
        </w:rPr>
        <w:t xml:space="preserve">Data could be structured for end-user reporting or </w:t>
      </w:r>
      <w:r w:rsidR="00EE6FD7">
        <w:rPr>
          <w:rFonts w:cs="Arial"/>
          <w:sz w:val="24"/>
          <w:szCs w:val="24"/>
          <w:lang w:eastAsia="en-GB"/>
        </w:rPr>
        <w:t>as part of an automated data pipeline to feed dashboards.</w:t>
      </w:r>
    </w:p>
    <w:p w14:paraId="3C38B87A" w14:textId="77777777" w:rsidR="00736343" w:rsidRPr="00C4364D" w:rsidRDefault="00736343" w:rsidP="00736343">
      <w:pPr>
        <w:autoSpaceDE w:val="0"/>
        <w:autoSpaceDN w:val="0"/>
        <w:adjustRightInd w:val="0"/>
        <w:rPr>
          <w:rFonts w:cs="Arial"/>
          <w:sz w:val="24"/>
          <w:szCs w:val="24"/>
          <w:lang w:eastAsia="en-GB"/>
        </w:rPr>
      </w:pPr>
    </w:p>
    <w:p w14:paraId="7EEFE5CC" w14:textId="2F609477" w:rsidR="00D7143B" w:rsidRDefault="00736343" w:rsidP="00736343">
      <w:pPr>
        <w:autoSpaceDE w:val="0"/>
        <w:autoSpaceDN w:val="0"/>
        <w:adjustRightInd w:val="0"/>
        <w:rPr>
          <w:rFonts w:cs="Arial"/>
          <w:sz w:val="24"/>
          <w:szCs w:val="24"/>
          <w:lang w:eastAsia="en-GB"/>
        </w:rPr>
      </w:pPr>
      <w:r w:rsidRPr="00C4364D">
        <w:rPr>
          <w:rFonts w:cs="Arial"/>
          <w:sz w:val="24"/>
          <w:szCs w:val="24"/>
          <w:lang w:eastAsia="en-GB"/>
        </w:rPr>
        <w:t xml:space="preserve">The post holder will undertake investigative </w:t>
      </w:r>
      <w:r w:rsidR="009B5A70">
        <w:rPr>
          <w:rFonts w:cs="Arial"/>
          <w:sz w:val="24"/>
          <w:szCs w:val="24"/>
          <w:lang w:eastAsia="en-GB"/>
        </w:rPr>
        <w:t>work with the system databases</w:t>
      </w:r>
      <w:r w:rsidR="009B5A70" w:rsidRPr="00C4364D">
        <w:rPr>
          <w:rFonts w:cs="Arial"/>
          <w:sz w:val="24"/>
          <w:szCs w:val="24"/>
          <w:lang w:eastAsia="en-GB"/>
        </w:rPr>
        <w:t xml:space="preserve"> </w:t>
      </w:r>
      <w:r w:rsidRPr="00C4364D">
        <w:rPr>
          <w:rFonts w:cs="Arial"/>
          <w:sz w:val="24"/>
          <w:szCs w:val="24"/>
          <w:lang w:eastAsia="en-GB"/>
        </w:rPr>
        <w:t xml:space="preserve">to research, develop and support current and anticipate future business requirements. </w:t>
      </w:r>
      <w:r w:rsidR="00D7143B">
        <w:rPr>
          <w:rFonts w:cs="Arial"/>
          <w:sz w:val="24"/>
          <w:szCs w:val="24"/>
          <w:lang w:eastAsia="en-GB"/>
        </w:rPr>
        <w:t xml:space="preserve">They </w:t>
      </w:r>
      <w:r w:rsidR="00D7143B" w:rsidRPr="00C4364D">
        <w:rPr>
          <w:rFonts w:cs="Arial"/>
          <w:sz w:val="24"/>
          <w:szCs w:val="24"/>
          <w:lang w:eastAsia="en-GB"/>
        </w:rPr>
        <w:t xml:space="preserve">will review what data is held on the databases and which can be made available so can pro-actively aid the business </w:t>
      </w:r>
      <w:r w:rsidR="00FF1A18">
        <w:rPr>
          <w:rFonts w:cs="Arial"/>
          <w:sz w:val="24"/>
          <w:szCs w:val="24"/>
          <w:lang w:eastAsia="en-GB"/>
        </w:rPr>
        <w:t xml:space="preserve">to </w:t>
      </w:r>
      <w:r w:rsidR="00D7143B" w:rsidRPr="00C4364D">
        <w:rPr>
          <w:rFonts w:cs="Arial"/>
          <w:sz w:val="24"/>
          <w:szCs w:val="24"/>
          <w:lang w:eastAsia="en-GB"/>
        </w:rPr>
        <w:t>produce the required reports.</w:t>
      </w:r>
      <w:r w:rsidR="00D7143B">
        <w:rPr>
          <w:rFonts w:cs="Arial"/>
          <w:sz w:val="24"/>
          <w:szCs w:val="24"/>
          <w:lang w:eastAsia="en-GB"/>
        </w:rPr>
        <w:t xml:space="preserve"> </w:t>
      </w:r>
      <w:r w:rsidRPr="00C4364D">
        <w:rPr>
          <w:rFonts w:cs="Arial"/>
          <w:sz w:val="24"/>
          <w:szCs w:val="24"/>
          <w:lang w:eastAsia="en-GB"/>
        </w:rPr>
        <w:t xml:space="preserve">This includes the design of </w:t>
      </w:r>
      <w:r w:rsidR="00366AA6">
        <w:rPr>
          <w:rFonts w:cs="Arial"/>
          <w:sz w:val="24"/>
          <w:szCs w:val="24"/>
          <w:lang w:eastAsia="en-GB"/>
        </w:rPr>
        <w:t xml:space="preserve">data set structures and transformation logic. </w:t>
      </w:r>
    </w:p>
    <w:p w14:paraId="11BFD480" w14:textId="77777777" w:rsidR="00D7143B" w:rsidRDefault="00D7143B" w:rsidP="00736343">
      <w:pPr>
        <w:autoSpaceDE w:val="0"/>
        <w:autoSpaceDN w:val="0"/>
        <w:adjustRightInd w:val="0"/>
        <w:rPr>
          <w:rFonts w:cs="Arial"/>
          <w:sz w:val="24"/>
          <w:szCs w:val="24"/>
          <w:lang w:eastAsia="en-GB"/>
        </w:rPr>
      </w:pPr>
    </w:p>
    <w:p w14:paraId="6799AA35" w14:textId="40FA881D" w:rsidR="00A82DC2" w:rsidRPr="00C4364D" w:rsidRDefault="00F761AE" w:rsidP="00A82DC2">
      <w:pPr>
        <w:autoSpaceDE w:val="0"/>
        <w:autoSpaceDN w:val="0"/>
        <w:adjustRightInd w:val="0"/>
        <w:rPr>
          <w:rFonts w:cs="Arial"/>
          <w:sz w:val="24"/>
          <w:szCs w:val="24"/>
          <w:lang w:eastAsia="en-GB"/>
        </w:rPr>
      </w:pPr>
      <w:r>
        <w:rPr>
          <w:rFonts w:cs="Arial"/>
          <w:sz w:val="24"/>
          <w:szCs w:val="24"/>
          <w:lang w:eastAsia="en-GB"/>
        </w:rPr>
        <w:t xml:space="preserve">They will also work to </w:t>
      </w:r>
      <w:r w:rsidR="00736343" w:rsidRPr="00C4364D">
        <w:rPr>
          <w:rFonts w:cs="Arial"/>
          <w:sz w:val="24"/>
          <w:szCs w:val="24"/>
          <w:lang w:eastAsia="en-GB"/>
        </w:rPr>
        <w:t>highlight data errors, inconsistencies and problems on the database (system / Meta data).</w:t>
      </w:r>
      <w:r>
        <w:rPr>
          <w:rFonts w:cs="Arial"/>
          <w:sz w:val="24"/>
          <w:szCs w:val="24"/>
          <w:lang w:eastAsia="en-GB"/>
        </w:rPr>
        <w:t xml:space="preserve"> </w:t>
      </w:r>
      <w:r w:rsidR="00A82DC2" w:rsidRPr="00C4364D">
        <w:rPr>
          <w:rFonts w:cs="Arial"/>
          <w:sz w:val="24"/>
          <w:szCs w:val="24"/>
          <w:lang w:eastAsia="en-GB"/>
        </w:rPr>
        <w:t xml:space="preserve">They are a key link between data quality and data management as they </w:t>
      </w:r>
      <w:r w:rsidRPr="00C4364D">
        <w:rPr>
          <w:rFonts w:cs="Arial"/>
          <w:sz w:val="24"/>
          <w:szCs w:val="24"/>
          <w:lang w:eastAsia="en-GB"/>
        </w:rPr>
        <w:t>can</w:t>
      </w:r>
      <w:r w:rsidR="00A82DC2" w:rsidRPr="00C4364D">
        <w:rPr>
          <w:rFonts w:cs="Arial"/>
          <w:sz w:val="24"/>
          <w:szCs w:val="24"/>
          <w:lang w:eastAsia="en-GB"/>
        </w:rPr>
        <w:t xml:space="preserve"> highlight problems on the databases which may then change business processes / data entry.</w:t>
      </w:r>
    </w:p>
    <w:p w14:paraId="418D9167" w14:textId="77777777" w:rsidR="00A82DC2" w:rsidRDefault="00A82DC2" w:rsidP="00736343">
      <w:pPr>
        <w:autoSpaceDE w:val="0"/>
        <w:autoSpaceDN w:val="0"/>
        <w:adjustRightInd w:val="0"/>
        <w:rPr>
          <w:rFonts w:cs="Arial"/>
          <w:sz w:val="24"/>
          <w:szCs w:val="24"/>
          <w:lang w:eastAsia="en-GB"/>
        </w:rPr>
      </w:pPr>
    </w:p>
    <w:p w14:paraId="2F2B4C8B" w14:textId="78A4F335" w:rsidR="00B14AE2" w:rsidRDefault="000478C0" w:rsidP="00FB7258">
      <w:pPr>
        <w:pStyle w:val="Heading2"/>
      </w:pPr>
      <w:r>
        <w:t xml:space="preserve">Principal </w:t>
      </w:r>
      <w:r w:rsidR="008D5D92">
        <w:t>r</w:t>
      </w:r>
      <w:r>
        <w:t>esponsibilities</w:t>
      </w:r>
      <w:r w:rsidR="006D232C">
        <w:t xml:space="preserve"> </w:t>
      </w:r>
    </w:p>
    <w:p w14:paraId="08CDBC26" w14:textId="6F57CEDF" w:rsidR="000478C0" w:rsidRDefault="000478C0" w:rsidP="00B14AE2">
      <w:pPr>
        <w:rPr>
          <w:b/>
          <w:bCs/>
        </w:rPr>
      </w:pPr>
    </w:p>
    <w:tbl>
      <w:tblPr>
        <w:tblW w:w="51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8757"/>
        <w:gridCol w:w="1077"/>
      </w:tblGrid>
      <w:tr w:rsidR="009626CF" w:rsidRPr="00A10B13" w14:paraId="2A949188" w14:textId="77777777" w:rsidTr="009626CF">
        <w:tc>
          <w:tcPr>
            <w:tcW w:w="398" w:type="pct"/>
            <w:shd w:val="clear" w:color="auto" w:fill="C0C0C0"/>
          </w:tcPr>
          <w:p w14:paraId="54920A95" w14:textId="77777777" w:rsidR="002B04EE" w:rsidRPr="00A10B13" w:rsidRDefault="002B04EE" w:rsidP="00473029">
            <w:pPr>
              <w:pStyle w:val="Header"/>
              <w:tabs>
                <w:tab w:val="clear" w:pos="4153"/>
                <w:tab w:val="clear" w:pos="8306"/>
                <w:tab w:val="right" w:leader="dot" w:pos="8080"/>
              </w:tabs>
              <w:rPr>
                <w:rFonts w:cs="Arial"/>
                <w:sz w:val="24"/>
                <w:szCs w:val="24"/>
              </w:rPr>
            </w:pPr>
          </w:p>
        </w:tc>
        <w:tc>
          <w:tcPr>
            <w:tcW w:w="4098" w:type="pct"/>
            <w:shd w:val="clear" w:color="auto" w:fill="C0C0C0"/>
          </w:tcPr>
          <w:p w14:paraId="01ACC87B" w14:textId="77777777" w:rsidR="002B04EE" w:rsidRPr="00A10B13" w:rsidRDefault="002B04EE" w:rsidP="00473029">
            <w:pPr>
              <w:pStyle w:val="Header"/>
              <w:tabs>
                <w:tab w:val="clear" w:pos="4153"/>
                <w:tab w:val="clear" w:pos="8306"/>
              </w:tabs>
              <w:rPr>
                <w:rFonts w:cs="Arial"/>
                <w:sz w:val="24"/>
                <w:szCs w:val="24"/>
              </w:rPr>
            </w:pPr>
            <w:r w:rsidRPr="00A10B13">
              <w:rPr>
                <w:rFonts w:cs="Arial"/>
                <w:b/>
                <w:bCs/>
                <w:sz w:val="24"/>
                <w:szCs w:val="24"/>
              </w:rPr>
              <w:t xml:space="preserve">Main Duties and Responsibilities </w:t>
            </w:r>
          </w:p>
        </w:tc>
        <w:tc>
          <w:tcPr>
            <w:tcW w:w="504" w:type="pct"/>
            <w:shd w:val="clear" w:color="auto" w:fill="C0C0C0"/>
          </w:tcPr>
          <w:p w14:paraId="5C93BBB2" w14:textId="77777777" w:rsidR="002B04EE" w:rsidRPr="00A10B13" w:rsidRDefault="002B04EE" w:rsidP="00473029">
            <w:pPr>
              <w:pStyle w:val="Header"/>
              <w:tabs>
                <w:tab w:val="clear" w:pos="4153"/>
                <w:tab w:val="clear" w:pos="8306"/>
              </w:tabs>
              <w:rPr>
                <w:rFonts w:cs="Arial"/>
                <w:b/>
                <w:bCs/>
                <w:sz w:val="24"/>
                <w:szCs w:val="24"/>
              </w:rPr>
            </w:pPr>
            <w:r w:rsidRPr="00A10B13">
              <w:rPr>
                <w:rFonts w:cs="Arial"/>
                <w:b/>
                <w:bCs/>
                <w:sz w:val="24"/>
                <w:szCs w:val="24"/>
              </w:rPr>
              <w:t>% of time</w:t>
            </w:r>
          </w:p>
        </w:tc>
      </w:tr>
      <w:tr w:rsidR="002B04EE" w:rsidRPr="00A10B13" w14:paraId="4AEDF644" w14:textId="77777777" w:rsidTr="009626CF">
        <w:tc>
          <w:tcPr>
            <w:tcW w:w="398" w:type="pct"/>
          </w:tcPr>
          <w:p w14:paraId="209FCE2C" w14:textId="77777777" w:rsidR="002B04EE" w:rsidRPr="00A10B13" w:rsidRDefault="002B04EE" w:rsidP="00726A6A">
            <w:pPr>
              <w:numPr>
                <w:ilvl w:val="0"/>
                <w:numId w:val="7"/>
              </w:numPr>
              <w:tabs>
                <w:tab w:val="right" w:leader="dot" w:pos="8080"/>
              </w:tabs>
              <w:overflowPunct w:val="0"/>
              <w:autoSpaceDE w:val="0"/>
              <w:autoSpaceDN w:val="0"/>
              <w:adjustRightInd w:val="0"/>
              <w:textAlignment w:val="baseline"/>
              <w:rPr>
                <w:rFonts w:cs="Arial"/>
                <w:sz w:val="24"/>
                <w:szCs w:val="24"/>
              </w:rPr>
            </w:pPr>
          </w:p>
        </w:tc>
        <w:tc>
          <w:tcPr>
            <w:tcW w:w="4098" w:type="pct"/>
          </w:tcPr>
          <w:p w14:paraId="2DB53791" w14:textId="77777777" w:rsidR="002B04EE" w:rsidRPr="00A10B13" w:rsidRDefault="002B04EE" w:rsidP="00473029">
            <w:pPr>
              <w:pStyle w:val="Header"/>
              <w:tabs>
                <w:tab w:val="clear" w:pos="4153"/>
                <w:tab w:val="clear" w:pos="8306"/>
              </w:tabs>
              <w:rPr>
                <w:rFonts w:cs="Arial"/>
                <w:sz w:val="24"/>
                <w:szCs w:val="24"/>
              </w:rPr>
            </w:pPr>
            <w:r>
              <w:rPr>
                <w:rFonts w:cs="Arial"/>
                <w:szCs w:val="24"/>
                <w:lang w:eastAsia="en-GB"/>
              </w:rPr>
              <w:t>S</w:t>
            </w:r>
            <w:r w:rsidRPr="00A10B13">
              <w:rPr>
                <w:rFonts w:cs="Arial"/>
                <w:sz w:val="24"/>
                <w:szCs w:val="24"/>
                <w:lang w:eastAsia="en-GB"/>
              </w:rPr>
              <w:t>pecify, create, deliver and test business and system reports and data sets using industry standard tools and approaches.</w:t>
            </w:r>
          </w:p>
        </w:tc>
        <w:tc>
          <w:tcPr>
            <w:tcW w:w="504" w:type="pct"/>
          </w:tcPr>
          <w:p w14:paraId="1C217764" w14:textId="77777777" w:rsidR="002B04EE" w:rsidRPr="00A10B13" w:rsidRDefault="002B04EE" w:rsidP="00473029">
            <w:pPr>
              <w:pStyle w:val="Header"/>
              <w:tabs>
                <w:tab w:val="clear" w:pos="4153"/>
                <w:tab w:val="clear" w:pos="8306"/>
              </w:tabs>
              <w:rPr>
                <w:rFonts w:cs="Arial"/>
                <w:sz w:val="24"/>
                <w:szCs w:val="24"/>
              </w:rPr>
            </w:pPr>
            <w:r>
              <w:rPr>
                <w:rFonts w:cs="Arial"/>
                <w:szCs w:val="24"/>
              </w:rPr>
              <w:t>50</w:t>
            </w:r>
          </w:p>
        </w:tc>
      </w:tr>
      <w:tr w:rsidR="002B04EE" w:rsidRPr="00A10B13" w14:paraId="0CEA9A6A" w14:textId="77777777" w:rsidTr="009626CF">
        <w:tc>
          <w:tcPr>
            <w:tcW w:w="398" w:type="pct"/>
          </w:tcPr>
          <w:p w14:paraId="260D7EB9"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6EC347E3" w14:textId="77777777" w:rsidR="002B04EE" w:rsidRPr="00A10B13" w:rsidRDefault="002B04EE" w:rsidP="00473029">
            <w:pPr>
              <w:pStyle w:val="Header"/>
              <w:tabs>
                <w:tab w:val="clear" w:pos="4153"/>
                <w:tab w:val="clear" w:pos="8306"/>
                <w:tab w:val="left" w:pos="709"/>
              </w:tabs>
              <w:rPr>
                <w:rFonts w:cs="Arial"/>
                <w:bCs/>
                <w:sz w:val="24"/>
                <w:szCs w:val="24"/>
              </w:rPr>
            </w:pPr>
            <w:r>
              <w:rPr>
                <w:rFonts w:cs="Arial"/>
                <w:szCs w:val="24"/>
                <w:lang w:eastAsia="en-GB"/>
              </w:rPr>
              <w:t>W</w:t>
            </w:r>
            <w:r w:rsidRPr="00A10B13">
              <w:rPr>
                <w:rFonts w:cs="Arial"/>
                <w:sz w:val="24"/>
                <w:szCs w:val="24"/>
                <w:lang w:eastAsia="en-GB"/>
              </w:rPr>
              <w:t>ork with data analysts and IT to prioritise and allocate resources to projects, dependent upon skill sets required</w:t>
            </w:r>
            <w:r>
              <w:rPr>
                <w:rFonts w:cs="Arial"/>
              </w:rPr>
              <w:t>.</w:t>
            </w:r>
          </w:p>
        </w:tc>
        <w:tc>
          <w:tcPr>
            <w:tcW w:w="504" w:type="pct"/>
          </w:tcPr>
          <w:p w14:paraId="54A9B0A5" w14:textId="77777777" w:rsidR="002B04EE" w:rsidRPr="00A10B13" w:rsidRDefault="002B04EE" w:rsidP="00473029">
            <w:pPr>
              <w:pStyle w:val="Header"/>
              <w:tabs>
                <w:tab w:val="clear" w:pos="4153"/>
                <w:tab w:val="clear" w:pos="8306"/>
                <w:tab w:val="left" w:pos="709"/>
              </w:tabs>
              <w:rPr>
                <w:rFonts w:cs="Arial"/>
                <w:bCs/>
                <w:sz w:val="24"/>
                <w:szCs w:val="24"/>
              </w:rPr>
            </w:pPr>
            <w:r>
              <w:rPr>
                <w:rFonts w:cs="Arial"/>
                <w:bCs/>
                <w:szCs w:val="24"/>
              </w:rPr>
              <w:t>5</w:t>
            </w:r>
          </w:p>
        </w:tc>
      </w:tr>
      <w:tr w:rsidR="002B04EE" w:rsidRPr="00A10B13" w14:paraId="4DD782A6" w14:textId="77777777" w:rsidTr="009626CF">
        <w:trPr>
          <w:trHeight w:val="70"/>
        </w:trPr>
        <w:tc>
          <w:tcPr>
            <w:tcW w:w="398" w:type="pct"/>
          </w:tcPr>
          <w:p w14:paraId="1F327A46"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6E8997E2" w14:textId="77777777" w:rsidR="002B04EE" w:rsidRPr="00A10B13" w:rsidRDefault="002B04EE" w:rsidP="00473029">
            <w:pPr>
              <w:autoSpaceDE w:val="0"/>
              <w:autoSpaceDN w:val="0"/>
              <w:adjustRightInd w:val="0"/>
              <w:rPr>
                <w:rFonts w:cs="Arial"/>
                <w:sz w:val="24"/>
                <w:szCs w:val="24"/>
                <w:lang w:eastAsia="en-GB"/>
              </w:rPr>
            </w:pPr>
            <w:r>
              <w:rPr>
                <w:rFonts w:cs="Arial"/>
              </w:rPr>
              <w:t>C</w:t>
            </w:r>
            <w:r w:rsidRPr="00A10B13">
              <w:rPr>
                <w:rFonts w:cs="Arial"/>
                <w:sz w:val="24"/>
                <w:szCs w:val="24"/>
                <w:lang w:eastAsia="en-GB"/>
              </w:rPr>
              <w:t>ontribute towards the development of the council</w:t>
            </w:r>
            <w:r>
              <w:rPr>
                <w:rFonts w:cs="Arial"/>
              </w:rPr>
              <w:t>-</w:t>
            </w:r>
            <w:r w:rsidRPr="00A10B13">
              <w:rPr>
                <w:rFonts w:cs="Arial"/>
                <w:sz w:val="24"/>
                <w:szCs w:val="24"/>
                <w:lang w:eastAsia="en-GB"/>
              </w:rPr>
              <w:t>wide data layer, common procedures, directories and meta-data, as part of good data governance. Automate the provision of data for reporting purposes.</w:t>
            </w:r>
          </w:p>
          <w:p w14:paraId="2F94ABBE" w14:textId="77777777" w:rsidR="002B04EE" w:rsidRPr="00A10B13" w:rsidRDefault="002B04EE" w:rsidP="00473029">
            <w:pPr>
              <w:tabs>
                <w:tab w:val="left" w:pos="709"/>
              </w:tabs>
              <w:rPr>
                <w:rFonts w:cs="Arial"/>
                <w:bCs/>
                <w:sz w:val="24"/>
                <w:szCs w:val="24"/>
              </w:rPr>
            </w:pPr>
          </w:p>
        </w:tc>
        <w:tc>
          <w:tcPr>
            <w:tcW w:w="504" w:type="pct"/>
          </w:tcPr>
          <w:p w14:paraId="758D6E90" w14:textId="77777777" w:rsidR="002B04EE" w:rsidRPr="00A10B13" w:rsidRDefault="002B04EE" w:rsidP="00473029">
            <w:pPr>
              <w:tabs>
                <w:tab w:val="left" w:pos="709"/>
              </w:tabs>
              <w:rPr>
                <w:rFonts w:cs="Arial"/>
                <w:bCs/>
                <w:sz w:val="24"/>
                <w:szCs w:val="24"/>
              </w:rPr>
            </w:pPr>
            <w:r>
              <w:rPr>
                <w:rFonts w:cs="Arial"/>
                <w:bCs/>
              </w:rPr>
              <w:t>10</w:t>
            </w:r>
          </w:p>
        </w:tc>
      </w:tr>
      <w:tr w:rsidR="002B04EE" w:rsidRPr="00A10B13" w14:paraId="2727CB20" w14:textId="77777777" w:rsidTr="009626CF">
        <w:tc>
          <w:tcPr>
            <w:tcW w:w="398" w:type="pct"/>
          </w:tcPr>
          <w:p w14:paraId="5FBBE95A"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46F413BC" w14:textId="77777777" w:rsidR="002B04EE" w:rsidRPr="00A10B13" w:rsidRDefault="002B04EE" w:rsidP="00473029">
            <w:pPr>
              <w:autoSpaceDE w:val="0"/>
              <w:autoSpaceDN w:val="0"/>
              <w:adjustRightInd w:val="0"/>
              <w:rPr>
                <w:rFonts w:cs="Arial"/>
                <w:bCs/>
                <w:sz w:val="24"/>
                <w:szCs w:val="24"/>
              </w:rPr>
            </w:pPr>
            <w:r>
              <w:rPr>
                <w:rFonts w:cs="Arial"/>
              </w:rPr>
              <w:t>D</w:t>
            </w:r>
            <w:r w:rsidRPr="00A10B13">
              <w:rPr>
                <w:rFonts w:cs="Arial"/>
                <w:sz w:val="24"/>
                <w:szCs w:val="24"/>
                <w:lang w:eastAsia="en-GB"/>
              </w:rPr>
              <w:t>esign reports which specifically highlight data errors, inconsistencies and problems on the database (system / Meta data).</w:t>
            </w:r>
          </w:p>
        </w:tc>
        <w:tc>
          <w:tcPr>
            <w:tcW w:w="504" w:type="pct"/>
          </w:tcPr>
          <w:p w14:paraId="1CA5FEAC" w14:textId="77777777" w:rsidR="002B04EE" w:rsidRPr="00A10B13" w:rsidRDefault="002B04EE" w:rsidP="00473029">
            <w:pPr>
              <w:tabs>
                <w:tab w:val="left" w:pos="709"/>
              </w:tabs>
              <w:rPr>
                <w:rFonts w:cs="Arial"/>
                <w:bCs/>
                <w:sz w:val="24"/>
                <w:szCs w:val="24"/>
              </w:rPr>
            </w:pPr>
            <w:r>
              <w:rPr>
                <w:rFonts w:cs="Arial"/>
                <w:bCs/>
              </w:rPr>
              <w:t>10</w:t>
            </w:r>
          </w:p>
        </w:tc>
      </w:tr>
      <w:tr w:rsidR="002B04EE" w:rsidRPr="00A10B13" w14:paraId="7B615A83" w14:textId="77777777" w:rsidTr="009626CF">
        <w:tc>
          <w:tcPr>
            <w:tcW w:w="398" w:type="pct"/>
          </w:tcPr>
          <w:p w14:paraId="3CA85EC5"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224884BC" w14:textId="77777777" w:rsidR="002B04EE" w:rsidRPr="00A10B13" w:rsidRDefault="002B04EE" w:rsidP="00473029">
            <w:pPr>
              <w:tabs>
                <w:tab w:val="left" w:pos="709"/>
              </w:tabs>
              <w:rPr>
                <w:rFonts w:cs="Arial"/>
                <w:bCs/>
                <w:sz w:val="24"/>
                <w:szCs w:val="24"/>
              </w:rPr>
            </w:pPr>
            <w:r>
              <w:rPr>
                <w:rFonts w:cs="Arial"/>
              </w:rPr>
              <w:t>W</w:t>
            </w:r>
            <w:r w:rsidRPr="00A10B13">
              <w:rPr>
                <w:rFonts w:cs="Arial"/>
                <w:sz w:val="24"/>
                <w:szCs w:val="24"/>
                <w:lang w:eastAsia="en-GB"/>
              </w:rPr>
              <w:t>ork alongside our key internal / external partners and agencies delivering key data sets required to build a comprehensive intelligence and performance framework for the authority.</w:t>
            </w:r>
          </w:p>
        </w:tc>
        <w:tc>
          <w:tcPr>
            <w:tcW w:w="504" w:type="pct"/>
          </w:tcPr>
          <w:p w14:paraId="5318D99E" w14:textId="77777777" w:rsidR="002B04EE" w:rsidRPr="00A10B13" w:rsidRDefault="002B04EE" w:rsidP="00473029">
            <w:pPr>
              <w:tabs>
                <w:tab w:val="left" w:pos="709"/>
              </w:tabs>
              <w:rPr>
                <w:rFonts w:cs="Arial"/>
                <w:bCs/>
                <w:sz w:val="24"/>
                <w:szCs w:val="24"/>
              </w:rPr>
            </w:pPr>
            <w:r>
              <w:rPr>
                <w:rFonts w:cs="Arial"/>
                <w:bCs/>
              </w:rPr>
              <w:t>5</w:t>
            </w:r>
          </w:p>
        </w:tc>
      </w:tr>
      <w:tr w:rsidR="002B04EE" w:rsidRPr="00A10B13" w14:paraId="3AE037E7" w14:textId="77777777" w:rsidTr="009626CF">
        <w:tc>
          <w:tcPr>
            <w:tcW w:w="398" w:type="pct"/>
          </w:tcPr>
          <w:p w14:paraId="60DA44CE"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308E7E5C" w14:textId="77777777" w:rsidR="002B04EE" w:rsidRPr="00A10B13" w:rsidRDefault="002B04EE" w:rsidP="00473029">
            <w:pPr>
              <w:autoSpaceDE w:val="0"/>
              <w:autoSpaceDN w:val="0"/>
              <w:adjustRightInd w:val="0"/>
              <w:rPr>
                <w:rFonts w:cs="Arial"/>
                <w:bCs/>
                <w:sz w:val="24"/>
                <w:szCs w:val="24"/>
              </w:rPr>
            </w:pPr>
            <w:r>
              <w:rPr>
                <w:rFonts w:cs="Arial"/>
              </w:rPr>
              <w:t>E</w:t>
            </w:r>
            <w:r w:rsidRPr="00A10B13">
              <w:rPr>
                <w:rFonts w:cs="Arial"/>
                <w:sz w:val="24"/>
                <w:szCs w:val="24"/>
                <w:lang w:eastAsia="en-GB"/>
              </w:rPr>
              <w:t>nsure the development of performance management systems and processes for the Council liaising with Senior Managers to deliver efficiencies and service improvements. This work will be in conjunction with the wider Business Intelligence and Performance work.</w:t>
            </w:r>
          </w:p>
        </w:tc>
        <w:tc>
          <w:tcPr>
            <w:tcW w:w="504" w:type="pct"/>
          </w:tcPr>
          <w:p w14:paraId="65925BFF" w14:textId="77777777" w:rsidR="002B04EE" w:rsidRPr="00A10B13" w:rsidRDefault="002B04EE" w:rsidP="00473029">
            <w:pPr>
              <w:tabs>
                <w:tab w:val="left" w:pos="709"/>
              </w:tabs>
              <w:rPr>
                <w:rFonts w:cs="Arial"/>
                <w:bCs/>
                <w:sz w:val="24"/>
                <w:szCs w:val="24"/>
              </w:rPr>
            </w:pPr>
            <w:r>
              <w:rPr>
                <w:rFonts w:cs="Arial"/>
                <w:bCs/>
              </w:rPr>
              <w:t>5</w:t>
            </w:r>
          </w:p>
        </w:tc>
      </w:tr>
      <w:tr w:rsidR="002B04EE" w:rsidRPr="00A10B13" w14:paraId="6B0A5997" w14:textId="77777777" w:rsidTr="009626CF">
        <w:tc>
          <w:tcPr>
            <w:tcW w:w="398" w:type="pct"/>
          </w:tcPr>
          <w:p w14:paraId="46CD72D5"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52BB2E05" w14:textId="77777777" w:rsidR="002B04EE" w:rsidRPr="00A10B13" w:rsidRDefault="002B04EE" w:rsidP="00473029">
            <w:pPr>
              <w:autoSpaceDE w:val="0"/>
              <w:autoSpaceDN w:val="0"/>
              <w:adjustRightInd w:val="0"/>
              <w:rPr>
                <w:rFonts w:cs="Arial"/>
                <w:bCs/>
                <w:sz w:val="24"/>
                <w:szCs w:val="24"/>
              </w:rPr>
            </w:pPr>
            <w:r>
              <w:rPr>
                <w:rFonts w:cs="Arial"/>
              </w:rPr>
              <w:t>D</w:t>
            </w:r>
            <w:r w:rsidRPr="00A10B13">
              <w:rPr>
                <w:rFonts w:cs="Arial"/>
                <w:sz w:val="24"/>
                <w:szCs w:val="24"/>
                <w:lang w:eastAsia="en-GB"/>
              </w:rPr>
              <w:t>evelop relationships with the business to encourage the full use of case management systems, and to reduce information held off systems and transfer the information so an entire picture of the data held by the business can be rationalised, cross referenced and thereby increase the value of the information.</w:t>
            </w:r>
          </w:p>
        </w:tc>
        <w:tc>
          <w:tcPr>
            <w:tcW w:w="504" w:type="pct"/>
          </w:tcPr>
          <w:p w14:paraId="71E14B15" w14:textId="77777777" w:rsidR="002B04EE" w:rsidRPr="00A10B13" w:rsidRDefault="002B04EE" w:rsidP="00473029">
            <w:pPr>
              <w:tabs>
                <w:tab w:val="left" w:pos="709"/>
              </w:tabs>
              <w:rPr>
                <w:rFonts w:cs="Arial"/>
                <w:bCs/>
                <w:sz w:val="24"/>
                <w:szCs w:val="24"/>
              </w:rPr>
            </w:pPr>
            <w:r>
              <w:rPr>
                <w:rFonts w:cs="Arial"/>
                <w:bCs/>
              </w:rPr>
              <w:t>5</w:t>
            </w:r>
          </w:p>
        </w:tc>
      </w:tr>
      <w:tr w:rsidR="002B04EE" w:rsidRPr="00A10B13" w14:paraId="3ED6DC56" w14:textId="77777777" w:rsidTr="009626CF">
        <w:tc>
          <w:tcPr>
            <w:tcW w:w="398" w:type="pct"/>
          </w:tcPr>
          <w:p w14:paraId="071BE487"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541ACD75" w14:textId="77777777" w:rsidR="002B04EE" w:rsidRPr="00A10B13" w:rsidRDefault="002B04EE" w:rsidP="00473029">
            <w:pPr>
              <w:autoSpaceDE w:val="0"/>
              <w:autoSpaceDN w:val="0"/>
              <w:adjustRightInd w:val="0"/>
              <w:rPr>
                <w:rFonts w:cs="Arial"/>
                <w:sz w:val="24"/>
                <w:szCs w:val="24"/>
              </w:rPr>
            </w:pPr>
            <w:r>
              <w:rPr>
                <w:rFonts w:cs="Arial"/>
              </w:rPr>
              <w:t>S</w:t>
            </w:r>
            <w:r w:rsidRPr="00A10B13">
              <w:rPr>
                <w:rFonts w:cs="Arial"/>
                <w:sz w:val="24"/>
                <w:szCs w:val="24"/>
                <w:lang w:eastAsia="en-GB"/>
              </w:rPr>
              <w:t xml:space="preserve">upport review </w:t>
            </w:r>
            <w:r>
              <w:rPr>
                <w:rFonts w:cs="Arial"/>
              </w:rPr>
              <w:t>of</w:t>
            </w:r>
            <w:r w:rsidRPr="00A10B13">
              <w:rPr>
                <w:rFonts w:cs="Arial"/>
                <w:sz w:val="24"/>
                <w:szCs w:val="24"/>
                <w:lang w:eastAsia="en-GB"/>
              </w:rPr>
              <w:t xml:space="preserve"> current data management and reporting tools available to rationalise and identify those which are fit for purpose; identifying other reporting requirements such as the ability to share, cleanse, restructure and report on data held outside of main system databases.</w:t>
            </w:r>
          </w:p>
        </w:tc>
        <w:tc>
          <w:tcPr>
            <w:tcW w:w="504" w:type="pct"/>
          </w:tcPr>
          <w:p w14:paraId="2348E71C" w14:textId="77777777" w:rsidR="002B04EE" w:rsidRPr="00A10B13" w:rsidRDefault="002B04EE" w:rsidP="00473029">
            <w:pPr>
              <w:tabs>
                <w:tab w:val="left" w:pos="709"/>
              </w:tabs>
              <w:rPr>
                <w:rFonts w:cs="Arial"/>
                <w:bCs/>
                <w:sz w:val="24"/>
                <w:szCs w:val="24"/>
              </w:rPr>
            </w:pPr>
            <w:r>
              <w:rPr>
                <w:rFonts w:cs="Arial"/>
                <w:bCs/>
              </w:rPr>
              <w:t>5</w:t>
            </w:r>
          </w:p>
        </w:tc>
      </w:tr>
      <w:tr w:rsidR="002B04EE" w:rsidRPr="00A10B13" w14:paraId="5D6AADC8" w14:textId="77777777" w:rsidTr="009626CF">
        <w:tc>
          <w:tcPr>
            <w:tcW w:w="398" w:type="pct"/>
          </w:tcPr>
          <w:p w14:paraId="53CFADCD"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614B7427" w14:textId="77777777" w:rsidR="002B04EE" w:rsidRPr="00A10B13" w:rsidRDefault="002B04EE" w:rsidP="00473029">
            <w:pPr>
              <w:tabs>
                <w:tab w:val="left" w:pos="709"/>
              </w:tabs>
              <w:rPr>
                <w:rFonts w:cs="Arial"/>
                <w:bCs/>
                <w:sz w:val="24"/>
                <w:szCs w:val="24"/>
                <w:highlight w:val="yellow"/>
              </w:rPr>
            </w:pPr>
            <w:r>
              <w:rPr>
                <w:rFonts w:cs="Arial"/>
              </w:rPr>
              <w:t>R</w:t>
            </w:r>
            <w:r w:rsidRPr="00A10B13">
              <w:rPr>
                <w:rFonts w:cs="Arial"/>
                <w:sz w:val="24"/>
                <w:szCs w:val="24"/>
                <w:lang w:eastAsia="en-GB"/>
              </w:rPr>
              <w:t>eview with information governance, services and data analysts how systems and reports can be developed to prevent incorrect data entry.</w:t>
            </w:r>
          </w:p>
        </w:tc>
        <w:tc>
          <w:tcPr>
            <w:tcW w:w="504" w:type="pct"/>
          </w:tcPr>
          <w:p w14:paraId="26B3DE7A" w14:textId="77777777" w:rsidR="002B04EE" w:rsidRPr="00A10B13" w:rsidRDefault="002B04EE" w:rsidP="00473029">
            <w:pPr>
              <w:tabs>
                <w:tab w:val="left" w:pos="709"/>
              </w:tabs>
              <w:rPr>
                <w:rFonts w:cs="Arial"/>
                <w:bCs/>
                <w:sz w:val="24"/>
                <w:szCs w:val="24"/>
              </w:rPr>
            </w:pPr>
            <w:r>
              <w:rPr>
                <w:rFonts w:cs="Arial"/>
                <w:bCs/>
              </w:rPr>
              <w:t>5</w:t>
            </w:r>
          </w:p>
        </w:tc>
      </w:tr>
    </w:tbl>
    <w:p w14:paraId="0E03F876" w14:textId="0A37DEFD" w:rsidR="000D27BB" w:rsidRPr="00C4364D" w:rsidRDefault="000D27BB" w:rsidP="001E29F7">
      <w:pPr>
        <w:autoSpaceDE w:val="0"/>
        <w:autoSpaceDN w:val="0"/>
        <w:adjustRightInd w:val="0"/>
        <w:rPr>
          <w:rFonts w:cs="Arial"/>
          <w:sz w:val="24"/>
          <w:szCs w:val="24"/>
          <w:lang w:eastAsia="en-GB"/>
        </w:rPr>
      </w:pPr>
    </w:p>
    <w:p w14:paraId="12DB28D1" w14:textId="5A55AC90" w:rsidR="008D5D92" w:rsidRDefault="008D5D92" w:rsidP="00FB7258">
      <w:pPr>
        <w:pStyle w:val="Heading2"/>
      </w:pPr>
      <w:r>
        <w:t>General responsibilities</w:t>
      </w:r>
      <w:r w:rsidR="006D232C">
        <w:t xml:space="preserve"> applicable to all jobs</w:t>
      </w:r>
    </w:p>
    <w:p w14:paraId="779A6142" w14:textId="77777777" w:rsidR="008D5D92" w:rsidRPr="00FB7258" w:rsidRDefault="008D5D92" w:rsidP="00726A6A">
      <w:pPr>
        <w:pStyle w:val="ListParagraph"/>
        <w:numPr>
          <w:ilvl w:val="0"/>
          <w:numId w:val="1"/>
        </w:numPr>
        <w:spacing w:before="240" w:after="120"/>
        <w:rPr>
          <w:sz w:val="24"/>
        </w:rPr>
      </w:pPr>
      <w:r w:rsidRPr="00FB7258">
        <w:rPr>
          <w:sz w:val="24"/>
        </w:rPr>
        <w:t>Demonstrate awareness/understanding of equal opportunities and other people’s behavioural, physical, social and welfare needs.</w:t>
      </w:r>
    </w:p>
    <w:p w14:paraId="789208E6" w14:textId="31DA7B9A" w:rsidR="008D5D92" w:rsidRPr="00FB7258" w:rsidRDefault="008D5D92" w:rsidP="00726A6A">
      <w:pPr>
        <w:pStyle w:val="ListParagraph"/>
        <w:numPr>
          <w:ilvl w:val="0"/>
          <w:numId w:val="1"/>
        </w:numPr>
        <w:rPr>
          <w:sz w:val="24"/>
        </w:rPr>
      </w:pPr>
      <w:r w:rsidRPr="00FB7258">
        <w:rPr>
          <w:sz w:val="24"/>
        </w:rPr>
        <w:t>Comply with the Council’s policies and procedures</w:t>
      </w:r>
      <w:r w:rsidRPr="00FB7258">
        <w:rPr>
          <w:rFonts w:cs="Arial"/>
          <w:noProof/>
          <w:color w:val="000000"/>
          <w:sz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7AD05924" w:rsidR="00B14AE2" w:rsidRPr="00FB7258" w:rsidRDefault="00B14AE2" w:rsidP="00726A6A">
      <w:pPr>
        <w:pStyle w:val="ListParagraph"/>
        <w:numPr>
          <w:ilvl w:val="0"/>
          <w:numId w:val="1"/>
        </w:numPr>
        <w:rPr>
          <w:sz w:val="24"/>
        </w:rPr>
      </w:pPr>
      <w:r w:rsidRPr="00FB7258">
        <w:rPr>
          <w:rFonts w:cs="Arial"/>
          <w:noProof/>
          <w:color w:val="000000"/>
          <w:sz w:val="24"/>
        </w:rPr>
        <w:t xml:space="preserve">Understand the </w:t>
      </w:r>
      <w:r w:rsidR="00711315">
        <w:rPr>
          <w:rFonts w:cs="Arial"/>
          <w:noProof/>
          <w:color w:val="000000"/>
          <w:sz w:val="24"/>
        </w:rPr>
        <w:t>C</w:t>
      </w:r>
      <w:r w:rsidRPr="00FB7258">
        <w:rPr>
          <w:rFonts w:cs="Arial"/>
          <w:noProof/>
          <w:color w:val="000000"/>
          <w:sz w:val="24"/>
        </w:rPr>
        <w:t>ouncil</w:t>
      </w:r>
      <w:r w:rsidR="00711315">
        <w:rPr>
          <w:rFonts w:cs="Arial"/>
          <w:noProof/>
          <w:color w:val="000000"/>
          <w:sz w:val="24"/>
        </w:rPr>
        <w:t>’</w:t>
      </w:r>
      <w:r w:rsidRPr="00FB7258">
        <w:rPr>
          <w:rFonts w:cs="Arial"/>
          <w:noProof/>
          <w:color w:val="000000"/>
          <w:sz w:val="24"/>
        </w:rPr>
        <w:t xml:space="preserve">s committment to Corporate Parenting and take responsibility  to support this commitment. Enable the council to be </w:t>
      </w:r>
      <w:r w:rsidRPr="00FB7258">
        <w:rPr>
          <w:sz w:val="24"/>
        </w:rPr>
        <w:t xml:space="preserve">the best corporate parents possible to children and young people in our current and previous care. </w:t>
      </w:r>
    </w:p>
    <w:p w14:paraId="156C5D5D" w14:textId="5800D1F6" w:rsidR="008D5D92" w:rsidRPr="00FB7258" w:rsidRDefault="008D5D92" w:rsidP="00726A6A">
      <w:pPr>
        <w:pStyle w:val="ListParagraph"/>
        <w:numPr>
          <w:ilvl w:val="0"/>
          <w:numId w:val="1"/>
        </w:numPr>
        <w:rPr>
          <w:rFonts w:cs="Arial"/>
          <w:sz w:val="24"/>
        </w:rPr>
      </w:pPr>
      <w:r w:rsidRPr="00FB7258">
        <w:rPr>
          <w:sz w:val="24"/>
        </w:rPr>
        <w:t xml:space="preserve">Carry </w:t>
      </w:r>
      <w:r w:rsidRPr="00FB7258">
        <w:rPr>
          <w:rFonts w:cs="Arial"/>
          <w:sz w:val="24"/>
        </w:rPr>
        <w:t>out any other duties which fall within the broad spirit, scope and purpose of this job description and which are commensurate with the grade of the post.</w:t>
      </w:r>
    </w:p>
    <w:p w14:paraId="5D9D4A00" w14:textId="46746DC3" w:rsidR="005A29E6" w:rsidRPr="00FB7258" w:rsidRDefault="005A29E6" w:rsidP="00A94E74">
      <w:pPr>
        <w:spacing w:before="240" w:after="960"/>
        <w:rPr>
          <w:sz w:val="24"/>
        </w:rPr>
      </w:pPr>
      <w:r w:rsidRPr="00FB7258">
        <w:rPr>
          <w:sz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FB7258">
      <w:pPr>
        <w:pStyle w:val="Heading2"/>
      </w:pPr>
      <w:r w:rsidRPr="008D5D92">
        <w:t xml:space="preserve">Special </w:t>
      </w:r>
      <w:r>
        <w:t>f</w:t>
      </w:r>
      <w:r w:rsidRPr="008D5D92">
        <w:t xml:space="preserve">eatures of the </w:t>
      </w:r>
      <w:r>
        <w:t>p</w:t>
      </w:r>
      <w:r w:rsidRPr="008D5D92">
        <w:t>ost</w:t>
      </w:r>
    </w:p>
    <w:p w14:paraId="3B83C5E1" w14:textId="3AE07167" w:rsidR="00A02A2D" w:rsidRPr="00A94E74" w:rsidRDefault="002D471D" w:rsidP="00A94E74">
      <w:pPr>
        <w:spacing w:before="240"/>
        <w:rPr>
          <w:b/>
          <w:bCs/>
        </w:rPr>
        <w:sectPr w:rsidR="00A02A2D" w:rsidRPr="00A94E74" w:rsidSect="00060FFE">
          <w:headerReference w:type="default" r:id="rId12"/>
          <w:pgSz w:w="11906" w:h="16838"/>
          <w:pgMar w:top="720" w:right="720" w:bottom="720" w:left="720" w:header="0" w:footer="1293" w:gutter="0"/>
          <w:cols w:space="708"/>
          <w:titlePg/>
          <w:docGrid w:linePitch="360"/>
        </w:sectPr>
      </w:pPr>
      <w:r>
        <w:rPr>
          <w:b/>
          <w:bCs/>
        </w:rPr>
        <w:t>None</w:t>
      </w:r>
    </w:p>
    <w:p w14:paraId="21048E79" w14:textId="2D2F0EFC" w:rsidR="006B5DCE" w:rsidRDefault="006B5DCE" w:rsidP="00754E0D">
      <w:pPr>
        <w:pStyle w:val="Heading1"/>
      </w:pPr>
      <w:r>
        <w:lastRenderedPageBreak/>
        <w:t>Person Specification</w:t>
      </w:r>
    </w:p>
    <w:p w14:paraId="015E998A" w14:textId="2534FB42" w:rsidR="00E85437" w:rsidRDefault="00E85437" w:rsidP="00E85437"/>
    <w:p w14:paraId="683A381D" w14:textId="01C8A102" w:rsidR="006B5DCE" w:rsidRDefault="006B5DCE" w:rsidP="006B5DCE"/>
    <w:tbl>
      <w:tblPr>
        <w:tblStyle w:val="TableGrid"/>
        <w:tblW w:w="14029"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10"/>
        <w:gridCol w:w="5824"/>
        <w:gridCol w:w="5795"/>
      </w:tblGrid>
      <w:tr w:rsidR="008C6DC4" w:rsidRPr="00DD7BA1" w14:paraId="1CAC2450" w14:textId="77777777" w:rsidTr="0010642A">
        <w:trPr>
          <w:trHeight w:val="239"/>
          <w:tblHeader/>
        </w:trPr>
        <w:tc>
          <w:tcPr>
            <w:tcW w:w="2410" w:type="dxa"/>
          </w:tcPr>
          <w:p w14:paraId="668511E7" w14:textId="6CEB9F15" w:rsidR="00EC1210" w:rsidRPr="00DD7BA1" w:rsidRDefault="00EC1210" w:rsidP="00EC1210">
            <w:pPr>
              <w:rPr>
                <w:rFonts w:cs="Arial"/>
                <w:b/>
                <w:bCs/>
                <w:sz w:val="24"/>
                <w:szCs w:val="24"/>
              </w:rPr>
            </w:pPr>
            <w:r w:rsidRPr="00DD7BA1">
              <w:rPr>
                <w:rFonts w:cs="Arial"/>
                <w:b/>
                <w:bCs/>
                <w:sz w:val="24"/>
                <w:szCs w:val="24"/>
              </w:rPr>
              <w:t>Attributes</w:t>
            </w:r>
          </w:p>
        </w:tc>
        <w:tc>
          <w:tcPr>
            <w:tcW w:w="5824" w:type="dxa"/>
          </w:tcPr>
          <w:p w14:paraId="1A0CB312" w14:textId="331DDDEE" w:rsidR="00EC1210" w:rsidRPr="00DD7BA1" w:rsidRDefault="00EC1210" w:rsidP="00EC1210">
            <w:pPr>
              <w:rPr>
                <w:rFonts w:cs="Arial"/>
                <w:b/>
                <w:bCs/>
                <w:sz w:val="24"/>
                <w:szCs w:val="24"/>
              </w:rPr>
            </w:pPr>
            <w:r w:rsidRPr="00DD7BA1">
              <w:rPr>
                <w:rFonts w:cs="Arial"/>
                <w:b/>
                <w:bCs/>
                <w:sz w:val="24"/>
                <w:szCs w:val="24"/>
              </w:rPr>
              <w:t xml:space="preserve">Essential </w:t>
            </w:r>
            <w:r w:rsidR="00DE40F7" w:rsidRPr="00DD7BA1">
              <w:rPr>
                <w:rFonts w:cs="Arial"/>
                <w:b/>
                <w:bCs/>
                <w:sz w:val="24"/>
                <w:szCs w:val="24"/>
              </w:rPr>
              <w:t>c</w:t>
            </w:r>
            <w:r w:rsidRPr="00DD7BA1">
              <w:rPr>
                <w:rFonts w:cs="Arial"/>
                <w:b/>
                <w:bCs/>
                <w:sz w:val="24"/>
                <w:szCs w:val="24"/>
              </w:rPr>
              <w:t>riteria</w:t>
            </w:r>
          </w:p>
        </w:tc>
        <w:tc>
          <w:tcPr>
            <w:tcW w:w="5795" w:type="dxa"/>
          </w:tcPr>
          <w:p w14:paraId="743E7F72" w14:textId="394CE98E" w:rsidR="00EC1210" w:rsidRPr="00DD7BA1" w:rsidRDefault="00DE40F7" w:rsidP="00EC1210">
            <w:pPr>
              <w:rPr>
                <w:rFonts w:cs="Arial"/>
                <w:b/>
                <w:bCs/>
                <w:sz w:val="24"/>
                <w:szCs w:val="24"/>
              </w:rPr>
            </w:pPr>
            <w:r w:rsidRPr="00DD7BA1">
              <w:rPr>
                <w:rFonts w:cs="Arial"/>
                <w:b/>
                <w:bCs/>
                <w:sz w:val="24"/>
                <w:szCs w:val="24"/>
              </w:rPr>
              <w:t>Desirable</w:t>
            </w:r>
            <w:r w:rsidR="00EC1210" w:rsidRPr="00DD7BA1">
              <w:rPr>
                <w:rFonts w:cs="Arial"/>
                <w:b/>
                <w:bCs/>
                <w:sz w:val="24"/>
                <w:szCs w:val="24"/>
              </w:rPr>
              <w:t xml:space="preserve"> </w:t>
            </w:r>
            <w:r w:rsidR="00CE0A98" w:rsidRPr="00DD7BA1">
              <w:rPr>
                <w:rFonts w:cs="Arial"/>
                <w:b/>
                <w:bCs/>
                <w:sz w:val="24"/>
                <w:szCs w:val="24"/>
              </w:rPr>
              <w:t>c</w:t>
            </w:r>
            <w:r w:rsidR="00EC1210" w:rsidRPr="00DD7BA1">
              <w:rPr>
                <w:rFonts w:cs="Arial"/>
                <w:b/>
                <w:bCs/>
                <w:sz w:val="24"/>
                <w:szCs w:val="24"/>
              </w:rPr>
              <w:t>riteria</w:t>
            </w:r>
          </w:p>
        </w:tc>
      </w:tr>
      <w:tr w:rsidR="008C6DC4" w:rsidRPr="00DD7BA1" w14:paraId="02321CB2" w14:textId="77777777" w:rsidTr="0010642A">
        <w:trPr>
          <w:trHeight w:val="959"/>
        </w:trPr>
        <w:tc>
          <w:tcPr>
            <w:tcW w:w="2410" w:type="dxa"/>
          </w:tcPr>
          <w:p w14:paraId="12F9DA1F" w14:textId="62A3997C" w:rsidR="00790375" w:rsidRPr="00DD7BA1" w:rsidRDefault="00EC1210" w:rsidP="0030234B">
            <w:pPr>
              <w:spacing w:after="240"/>
              <w:rPr>
                <w:rFonts w:cs="Arial"/>
                <w:sz w:val="24"/>
                <w:szCs w:val="24"/>
              </w:rPr>
            </w:pPr>
            <w:r w:rsidRPr="00DD7BA1">
              <w:rPr>
                <w:rFonts w:cs="Arial"/>
                <w:sz w:val="24"/>
                <w:szCs w:val="24"/>
              </w:rPr>
              <w:t>Education, Qualifications and Training</w:t>
            </w:r>
          </w:p>
        </w:tc>
        <w:tc>
          <w:tcPr>
            <w:tcW w:w="5824" w:type="dxa"/>
          </w:tcPr>
          <w:p w14:paraId="16318E90" w14:textId="41A3D75D" w:rsidR="00515235" w:rsidRPr="00322AB3" w:rsidRDefault="00515235" w:rsidP="00726A6A">
            <w:pPr>
              <w:pStyle w:val="ListParagraph"/>
              <w:numPr>
                <w:ilvl w:val="0"/>
                <w:numId w:val="5"/>
              </w:numPr>
              <w:rPr>
                <w:rFonts w:cs="Arial"/>
                <w:sz w:val="24"/>
                <w:szCs w:val="24"/>
              </w:rPr>
            </w:pPr>
            <w:r w:rsidRPr="00322AB3">
              <w:rPr>
                <w:rFonts w:cs="Arial"/>
                <w:sz w:val="24"/>
                <w:szCs w:val="24"/>
              </w:rPr>
              <w:t>Relevant technology or data related degree, or equivalent experience in similar role</w:t>
            </w:r>
          </w:p>
        </w:tc>
        <w:tc>
          <w:tcPr>
            <w:tcW w:w="5795" w:type="dxa"/>
          </w:tcPr>
          <w:p w14:paraId="0636DFBD" w14:textId="27A2E29B" w:rsidR="00EC1210" w:rsidRPr="00DD7BA1" w:rsidRDefault="00515235" w:rsidP="00726A6A">
            <w:pPr>
              <w:pStyle w:val="ListParagraph"/>
              <w:numPr>
                <w:ilvl w:val="0"/>
                <w:numId w:val="5"/>
              </w:numPr>
              <w:rPr>
                <w:rFonts w:cs="Arial"/>
                <w:sz w:val="24"/>
                <w:szCs w:val="24"/>
              </w:rPr>
            </w:pPr>
            <w:r w:rsidRPr="00DD7BA1">
              <w:rPr>
                <w:rFonts w:cs="Arial"/>
                <w:sz w:val="24"/>
                <w:szCs w:val="24"/>
              </w:rPr>
              <w:t>Any Microsoft data certification</w:t>
            </w:r>
          </w:p>
        </w:tc>
      </w:tr>
      <w:tr w:rsidR="008C6DC4" w:rsidRPr="00DD7BA1" w14:paraId="5028E4E0" w14:textId="77777777" w:rsidTr="0010642A">
        <w:trPr>
          <w:trHeight w:val="2172"/>
        </w:trPr>
        <w:tc>
          <w:tcPr>
            <w:tcW w:w="2410" w:type="dxa"/>
          </w:tcPr>
          <w:p w14:paraId="578393A2" w14:textId="5FDCC003" w:rsidR="00EC1210" w:rsidRPr="00DD7BA1" w:rsidRDefault="00EC1210" w:rsidP="0030234B">
            <w:pPr>
              <w:spacing w:after="1200"/>
              <w:rPr>
                <w:rFonts w:cs="Arial"/>
                <w:sz w:val="24"/>
                <w:szCs w:val="24"/>
              </w:rPr>
            </w:pPr>
            <w:r w:rsidRPr="00DD7BA1">
              <w:rPr>
                <w:rFonts w:cs="Arial"/>
                <w:sz w:val="24"/>
                <w:szCs w:val="24"/>
              </w:rPr>
              <w:t>Experience and Knowledge</w:t>
            </w:r>
          </w:p>
        </w:tc>
        <w:tc>
          <w:tcPr>
            <w:tcW w:w="5824" w:type="dxa"/>
          </w:tcPr>
          <w:p w14:paraId="4039F3D2" w14:textId="0FDEACDD" w:rsidR="00E85437" w:rsidRPr="00DD7BA1" w:rsidRDefault="00E85437"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 xml:space="preserve">Substantial experience working in a report development role utilising SQL, Business Objects Xi, Crystal, Excel, </w:t>
            </w:r>
            <w:r w:rsidR="00D11141" w:rsidRPr="00DD7BA1">
              <w:rPr>
                <w:rFonts w:cs="Arial"/>
                <w:sz w:val="24"/>
                <w:szCs w:val="24"/>
                <w:lang w:eastAsia="en-GB"/>
              </w:rPr>
              <w:t xml:space="preserve">or </w:t>
            </w:r>
            <w:r w:rsidRPr="00DD7BA1">
              <w:rPr>
                <w:rFonts w:cs="Arial"/>
                <w:sz w:val="24"/>
                <w:szCs w:val="24"/>
                <w:lang w:eastAsia="en-GB"/>
              </w:rPr>
              <w:t>Access.</w:t>
            </w:r>
          </w:p>
          <w:p w14:paraId="3160FE1E" w14:textId="77777777" w:rsidR="001239F1" w:rsidRPr="00515235" w:rsidRDefault="001239F1" w:rsidP="00726A6A">
            <w:pPr>
              <w:numPr>
                <w:ilvl w:val="0"/>
                <w:numId w:val="3"/>
              </w:numPr>
              <w:textAlignment w:val="baseline"/>
              <w:rPr>
                <w:rFonts w:cs="Arial"/>
                <w:sz w:val="24"/>
                <w:szCs w:val="24"/>
                <w:lang w:eastAsia="en-GB"/>
              </w:rPr>
            </w:pPr>
            <w:r w:rsidRPr="00515235">
              <w:rPr>
                <w:rFonts w:cs="Arial"/>
                <w:sz w:val="24"/>
                <w:szCs w:val="24"/>
                <w:lang w:eastAsia="en-GB"/>
              </w:rPr>
              <w:t>Working knowledge of Microsoft SQL – including SSIS and SSRS  </w:t>
            </w:r>
          </w:p>
          <w:p w14:paraId="173D5E83" w14:textId="77777777" w:rsidR="00905156" w:rsidRPr="00515235" w:rsidRDefault="00905156" w:rsidP="00726A6A">
            <w:pPr>
              <w:numPr>
                <w:ilvl w:val="0"/>
                <w:numId w:val="3"/>
              </w:numPr>
              <w:textAlignment w:val="baseline"/>
              <w:rPr>
                <w:rFonts w:cs="Arial"/>
                <w:sz w:val="24"/>
                <w:szCs w:val="24"/>
                <w:lang w:eastAsia="en-GB"/>
              </w:rPr>
            </w:pPr>
            <w:r w:rsidRPr="00515235">
              <w:rPr>
                <w:rFonts w:cs="Arial"/>
                <w:sz w:val="24"/>
                <w:szCs w:val="24"/>
                <w:lang w:eastAsia="en-GB"/>
              </w:rPr>
              <w:t>Experience building and maintaining ETL processes </w:t>
            </w:r>
          </w:p>
          <w:p w14:paraId="285F8F00" w14:textId="77777777" w:rsidR="00905156" w:rsidRPr="00515235" w:rsidRDefault="00905156" w:rsidP="00726A6A">
            <w:pPr>
              <w:numPr>
                <w:ilvl w:val="0"/>
                <w:numId w:val="3"/>
              </w:numPr>
              <w:textAlignment w:val="baseline"/>
              <w:rPr>
                <w:rFonts w:cs="Arial"/>
                <w:sz w:val="24"/>
                <w:szCs w:val="24"/>
                <w:lang w:eastAsia="en-GB"/>
              </w:rPr>
            </w:pPr>
            <w:r w:rsidRPr="00515235">
              <w:rPr>
                <w:rFonts w:cs="Arial"/>
                <w:sz w:val="24"/>
                <w:szCs w:val="24"/>
                <w:lang w:eastAsia="en-GB"/>
              </w:rPr>
              <w:t>Experience producing data models and understanding where to use different types of data model </w:t>
            </w:r>
          </w:p>
          <w:p w14:paraId="0A4B8DE4" w14:textId="07C4C5C3" w:rsidR="00E85437" w:rsidRPr="00DD7BA1" w:rsidRDefault="00E85437"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Experience of planning and managing complex long</w:t>
            </w:r>
            <w:r w:rsidR="00322AB3">
              <w:rPr>
                <w:rFonts w:cs="Arial"/>
                <w:sz w:val="24"/>
                <w:szCs w:val="24"/>
                <w:lang w:eastAsia="en-GB"/>
              </w:rPr>
              <w:t>-</w:t>
            </w:r>
            <w:r w:rsidRPr="00DD7BA1">
              <w:rPr>
                <w:rFonts w:cs="Arial"/>
                <w:sz w:val="24"/>
                <w:szCs w:val="24"/>
                <w:lang w:eastAsia="en-GB"/>
              </w:rPr>
              <w:t>term data projects.</w:t>
            </w:r>
          </w:p>
          <w:p w14:paraId="497F9504" w14:textId="153C2D7C" w:rsidR="00905156" w:rsidRPr="00322AB3" w:rsidRDefault="00E85437"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 xml:space="preserve">Knowledge of data protection </w:t>
            </w:r>
            <w:r w:rsidR="00B24AC6" w:rsidRPr="00DD7BA1">
              <w:rPr>
                <w:rFonts w:cs="Arial"/>
                <w:sz w:val="24"/>
                <w:szCs w:val="24"/>
                <w:lang w:eastAsia="en-GB"/>
              </w:rPr>
              <w:t xml:space="preserve">legislation </w:t>
            </w:r>
            <w:r w:rsidRPr="00DD7BA1">
              <w:rPr>
                <w:rFonts w:cs="Arial"/>
                <w:sz w:val="24"/>
                <w:szCs w:val="24"/>
                <w:lang w:eastAsia="en-GB"/>
              </w:rPr>
              <w:t>and principles</w:t>
            </w:r>
          </w:p>
          <w:p w14:paraId="6DC385D1" w14:textId="75BEB0AF" w:rsidR="00DC0D72" w:rsidRPr="00DD7BA1" w:rsidRDefault="00DC0D72" w:rsidP="00786F75">
            <w:pPr>
              <w:textAlignment w:val="baseline"/>
              <w:rPr>
                <w:rFonts w:eastAsia="Arial" w:cs="Arial"/>
                <w:sz w:val="24"/>
                <w:szCs w:val="24"/>
              </w:rPr>
            </w:pPr>
          </w:p>
        </w:tc>
        <w:tc>
          <w:tcPr>
            <w:tcW w:w="5795" w:type="dxa"/>
          </w:tcPr>
          <w:p w14:paraId="3BDA50A1" w14:textId="156F3B93" w:rsidR="00344F1B" w:rsidRPr="00DD7BA1" w:rsidRDefault="00344F1B"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2 years + working with Microsoft ETL tools</w:t>
            </w:r>
          </w:p>
          <w:p w14:paraId="6EA6C32D" w14:textId="3A71D3E2" w:rsidR="001239F1" w:rsidRPr="00DD7BA1" w:rsidRDefault="00905156"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Experience of collecting, analysing and presenting information to a range of audiences</w:t>
            </w:r>
          </w:p>
          <w:p w14:paraId="00F19D37" w14:textId="32407A76" w:rsidR="00BB1A08" w:rsidRPr="00322AB3" w:rsidRDefault="001239F1" w:rsidP="00726A6A">
            <w:pPr>
              <w:pStyle w:val="ListParagraph"/>
              <w:numPr>
                <w:ilvl w:val="0"/>
                <w:numId w:val="3"/>
              </w:numPr>
              <w:autoSpaceDE w:val="0"/>
              <w:autoSpaceDN w:val="0"/>
              <w:adjustRightInd w:val="0"/>
              <w:rPr>
                <w:rFonts w:cs="Arial"/>
                <w:sz w:val="24"/>
                <w:szCs w:val="24"/>
                <w:lang w:eastAsia="en-GB"/>
              </w:rPr>
            </w:pPr>
            <w:r w:rsidRPr="00322AB3">
              <w:rPr>
                <w:rFonts w:cs="Arial"/>
                <w:sz w:val="24"/>
                <w:szCs w:val="24"/>
              </w:rPr>
              <w:t>Understanding of local government services </w:t>
            </w:r>
          </w:p>
        </w:tc>
      </w:tr>
      <w:tr w:rsidR="008C6DC4" w:rsidRPr="00DD7BA1" w14:paraId="02D0DA39" w14:textId="77777777" w:rsidTr="0010642A">
        <w:trPr>
          <w:trHeight w:val="1481"/>
        </w:trPr>
        <w:tc>
          <w:tcPr>
            <w:tcW w:w="2410" w:type="dxa"/>
          </w:tcPr>
          <w:p w14:paraId="4BE1516C" w14:textId="14FA5DB5" w:rsidR="00EC1210" w:rsidRPr="00DD7BA1" w:rsidRDefault="00EC1210" w:rsidP="00EC1210">
            <w:pPr>
              <w:rPr>
                <w:rFonts w:cs="Arial"/>
                <w:sz w:val="24"/>
                <w:szCs w:val="24"/>
              </w:rPr>
            </w:pPr>
            <w:r w:rsidRPr="00DD7BA1">
              <w:rPr>
                <w:rFonts w:cs="Arial"/>
                <w:sz w:val="24"/>
                <w:szCs w:val="24"/>
              </w:rPr>
              <w:t>Ability and Skills</w:t>
            </w:r>
          </w:p>
        </w:tc>
        <w:tc>
          <w:tcPr>
            <w:tcW w:w="5824" w:type="dxa"/>
          </w:tcPr>
          <w:p w14:paraId="62008351" w14:textId="77777777" w:rsidR="00344F1B" w:rsidRPr="00515235" w:rsidRDefault="00344F1B" w:rsidP="00726A6A">
            <w:pPr>
              <w:numPr>
                <w:ilvl w:val="0"/>
                <w:numId w:val="6"/>
              </w:numPr>
              <w:textAlignment w:val="baseline"/>
              <w:rPr>
                <w:rFonts w:cs="Arial"/>
                <w:sz w:val="24"/>
                <w:szCs w:val="24"/>
                <w:lang w:eastAsia="en-GB"/>
              </w:rPr>
            </w:pPr>
            <w:r w:rsidRPr="00515235">
              <w:rPr>
                <w:rFonts w:cs="Arial"/>
                <w:sz w:val="24"/>
                <w:szCs w:val="24"/>
                <w:lang w:eastAsia="en-GB"/>
              </w:rPr>
              <w:t>Excellent problem-solving skills and attention to detail </w:t>
            </w:r>
          </w:p>
          <w:p w14:paraId="48BA9EFB" w14:textId="65031E41" w:rsidR="00344F1B" w:rsidRPr="00DD7BA1" w:rsidRDefault="00344F1B" w:rsidP="00726A6A">
            <w:pPr>
              <w:numPr>
                <w:ilvl w:val="0"/>
                <w:numId w:val="6"/>
              </w:numPr>
              <w:textAlignment w:val="baseline"/>
              <w:rPr>
                <w:rFonts w:cs="Arial"/>
                <w:sz w:val="24"/>
                <w:szCs w:val="24"/>
                <w:lang w:eastAsia="en-GB"/>
              </w:rPr>
            </w:pPr>
            <w:r w:rsidRPr="00515235">
              <w:rPr>
                <w:rFonts w:cs="Arial"/>
                <w:sz w:val="24"/>
                <w:szCs w:val="24"/>
                <w:lang w:eastAsia="en-GB"/>
              </w:rPr>
              <w:t>Strong communication and teamwork abilities </w:t>
            </w:r>
          </w:p>
          <w:p w14:paraId="404A3742" w14:textId="77777777" w:rsidR="00EE7DEB" w:rsidRPr="00322AB3" w:rsidRDefault="00EE7DEB" w:rsidP="00726A6A">
            <w:pPr>
              <w:numPr>
                <w:ilvl w:val="0"/>
                <w:numId w:val="6"/>
              </w:numPr>
              <w:textAlignment w:val="baseline"/>
              <w:rPr>
                <w:rFonts w:cs="Arial"/>
                <w:sz w:val="24"/>
                <w:szCs w:val="24"/>
              </w:rPr>
            </w:pPr>
            <w:r w:rsidRPr="00DD7BA1">
              <w:rPr>
                <w:rFonts w:cs="Arial"/>
                <w:sz w:val="24"/>
                <w:szCs w:val="24"/>
                <w:lang w:eastAsia="en-GB"/>
              </w:rPr>
              <w:t>Organised and methodical approach to work</w:t>
            </w:r>
          </w:p>
          <w:p w14:paraId="1DFD7EB1" w14:textId="52FFF441" w:rsidR="00FB7258" w:rsidRPr="00DD7BA1" w:rsidRDefault="00EE7DEB" w:rsidP="00726A6A">
            <w:pPr>
              <w:numPr>
                <w:ilvl w:val="0"/>
                <w:numId w:val="6"/>
              </w:numPr>
              <w:textAlignment w:val="baseline"/>
              <w:rPr>
                <w:rStyle w:val="eop"/>
                <w:rFonts w:cs="Arial"/>
                <w:sz w:val="24"/>
                <w:szCs w:val="24"/>
              </w:rPr>
            </w:pPr>
            <w:r w:rsidRPr="00515235">
              <w:rPr>
                <w:rFonts w:cs="Arial"/>
                <w:sz w:val="24"/>
                <w:szCs w:val="24"/>
                <w:lang w:eastAsia="en-GB"/>
              </w:rPr>
              <w:t>Ability to translate business requirements into technical solutions </w:t>
            </w:r>
          </w:p>
        </w:tc>
        <w:tc>
          <w:tcPr>
            <w:tcW w:w="5795" w:type="dxa"/>
          </w:tcPr>
          <w:p w14:paraId="20F219B4" w14:textId="15E19D68" w:rsidR="00FB7258" w:rsidRPr="00DD7BA1" w:rsidRDefault="00340371" w:rsidP="00726A6A">
            <w:pPr>
              <w:pStyle w:val="ListParagraph"/>
              <w:numPr>
                <w:ilvl w:val="0"/>
                <w:numId w:val="4"/>
              </w:numPr>
              <w:rPr>
                <w:rFonts w:cs="Arial"/>
                <w:sz w:val="24"/>
                <w:szCs w:val="24"/>
              </w:rPr>
            </w:pPr>
            <w:r>
              <w:rPr>
                <w:rFonts w:cs="Arial"/>
                <w:sz w:val="24"/>
                <w:szCs w:val="24"/>
              </w:rPr>
              <w:t xml:space="preserve">Aptitude and enthusiasm for </w:t>
            </w:r>
            <w:r w:rsidR="00DB67A2" w:rsidRPr="00DD7BA1">
              <w:rPr>
                <w:rFonts w:cs="Arial"/>
                <w:sz w:val="24"/>
                <w:szCs w:val="24"/>
              </w:rPr>
              <w:t>technological development and improvement</w:t>
            </w:r>
          </w:p>
        </w:tc>
      </w:tr>
      <w:tr w:rsidR="008C6DC4" w:rsidRPr="00DD7BA1" w14:paraId="5326CA29" w14:textId="77777777" w:rsidTr="0010642A">
        <w:trPr>
          <w:trHeight w:val="1283"/>
        </w:trPr>
        <w:tc>
          <w:tcPr>
            <w:tcW w:w="2410" w:type="dxa"/>
          </w:tcPr>
          <w:p w14:paraId="2150694B" w14:textId="4586991D" w:rsidR="00EC1210" w:rsidRPr="00DD7BA1" w:rsidRDefault="00EC1210" w:rsidP="00EC1210">
            <w:pPr>
              <w:rPr>
                <w:rFonts w:cs="Arial"/>
                <w:sz w:val="24"/>
                <w:szCs w:val="24"/>
              </w:rPr>
            </w:pPr>
            <w:r w:rsidRPr="00DD7BA1">
              <w:rPr>
                <w:rFonts w:cs="Arial"/>
                <w:sz w:val="24"/>
                <w:szCs w:val="24"/>
              </w:rPr>
              <w:lastRenderedPageBreak/>
              <w:t>Equal Opportunities</w:t>
            </w:r>
          </w:p>
        </w:tc>
        <w:tc>
          <w:tcPr>
            <w:tcW w:w="5824" w:type="dxa"/>
          </w:tcPr>
          <w:p w14:paraId="24E418A6" w14:textId="05F917BB" w:rsidR="00EC1210" w:rsidRPr="00DD7BA1" w:rsidRDefault="00EC1210" w:rsidP="00726A6A">
            <w:pPr>
              <w:pStyle w:val="ListParagraph"/>
              <w:numPr>
                <w:ilvl w:val="0"/>
                <w:numId w:val="2"/>
              </w:numPr>
              <w:spacing w:after="600"/>
              <w:rPr>
                <w:rFonts w:cs="Arial"/>
                <w:sz w:val="24"/>
                <w:szCs w:val="24"/>
              </w:rPr>
            </w:pPr>
            <w:r w:rsidRPr="00DD7BA1">
              <w:rPr>
                <w:rFonts w:cs="Arial"/>
                <w:sz w:val="24"/>
                <w:szCs w:val="24"/>
              </w:rPr>
              <w:t>Ability to demonstrate awareness/understanding of equal opportunities and other people’s behaviour, physical, social and welfare needs</w:t>
            </w:r>
            <w:r w:rsidR="00790375" w:rsidRPr="00DD7BA1">
              <w:rPr>
                <w:rFonts w:cs="Arial"/>
                <w:sz w:val="24"/>
                <w:szCs w:val="24"/>
              </w:rPr>
              <w:t>.</w:t>
            </w:r>
          </w:p>
        </w:tc>
        <w:tc>
          <w:tcPr>
            <w:tcW w:w="5795" w:type="dxa"/>
          </w:tcPr>
          <w:p w14:paraId="5D925DD6" w14:textId="77777777" w:rsidR="00EC1210" w:rsidRPr="00DD7BA1" w:rsidRDefault="00EC1210" w:rsidP="00EC1210">
            <w:pPr>
              <w:rPr>
                <w:rFonts w:cs="Arial"/>
                <w:sz w:val="24"/>
                <w:szCs w:val="24"/>
              </w:rPr>
            </w:pPr>
          </w:p>
        </w:tc>
      </w:tr>
    </w:tbl>
    <w:p w14:paraId="193BE4DE" w14:textId="77777777" w:rsidR="00423C06" w:rsidRDefault="00423C06" w:rsidP="0047499A"/>
    <w:sectPr w:rsidR="00423C06"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AE73" w14:textId="77777777" w:rsidR="00441638" w:rsidRDefault="00441638">
      <w:r>
        <w:separator/>
      </w:r>
    </w:p>
  </w:endnote>
  <w:endnote w:type="continuationSeparator" w:id="0">
    <w:p w14:paraId="3A2E7252" w14:textId="77777777" w:rsidR="00441638" w:rsidRDefault="00441638">
      <w:r>
        <w:continuationSeparator/>
      </w:r>
    </w:p>
  </w:endnote>
  <w:endnote w:type="continuationNotice" w:id="1">
    <w:p w14:paraId="319393C5" w14:textId="77777777" w:rsidR="00441638" w:rsidRDefault="00441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2292C" w14:textId="77777777" w:rsidR="00441638" w:rsidRDefault="00441638">
      <w:r>
        <w:separator/>
      </w:r>
    </w:p>
  </w:footnote>
  <w:footnote w:type="continuationSeparator" w:id="0">
    <w:p w14:paraId="408C2885" w14:textId="77777777" w:rsidR="00441638" w:rsidRDefault="00441638">
      <w:r>
        <w:continuationSeparator/>
      </w:r>
    </w:p>
  </w:footnote>
  <w:footnote w:type="continuationNotice" w:id="1">
    <w:p w14:paraId="5521CA7A" w14:textId="77777777" w:rsidR="00441638" w:rsidRDefault="004416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471991" w:rsidRPr="00946B95" w:rsidRDefault="00471991"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6DC4"/>
    <w:multiLevelType w:val="hybridMultilevel"/>
    <w:tmpl w:val="7182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895417"/>
    <w:multiLevelType w:val="hybridMultilevel"/>
    <w:tmpl w:val="6DB2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64430"/>
    <w:multiLevelType w:val="multilevel"/>
    <w:tmpl w:val="360C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9F24CE"/>
    <w:multiLevelType w:val="multilevel"/>
    <w:tmpl w:val="3CC0FE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28015BD"/>
    <w:multiLevelType w:val="hybridMultilevel"/>
    <w:tmpl w:val="8154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5952567"/>
    <w:multiLevelType w:val="hybridMultilevel"/>
    <w:tmpl w:val="3BA6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654043">
    <w:abstractNumId w:val="1"/>
  </w:num>
  <w:num w:numId="2" w16cid:durableId="1785997337">
    <w:abstractNumId w:val="0"/>
  </w:num>
  <w:num w:numId="3" w16cid:durableId="1886914467">
    <w:abstractNumId w:val="5"/>
  </w:num>
  <w:num w:numId="4" w16cid:durableId="256908210">
    <w:abstractNumId w:val="3"/>
  </w:num>
  <w:num w:numId="5" w16cid:durableId="613563898">
    <w:abstractNumId w:val="2"/>
  </w:num>
  <w:num w:numId="6" w16cid:durableId="1661035237">
    <w:abstractNumId w:val="7"/>
  </w:num>
  <w:num w:numId="7" w16cid:durableId="131022746">
    <w:abstractNumId w:val="6"/>
  </w:num>
  <w:num w:numId="8" w16cid:durableId="1172184334">
    <w:abstractNumId w:val="4"/>
  </w:num>
  <w:num w:numId="9" w16cid:durableId="41904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8993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6119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125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653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8880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3F3D"/>
    <w:rsid w:val="00017BD2"/>
    <w:rsid w:val="000277A9"/>
    <w:rsid w:val="00042E30"/>
    <w:rsid w:val="0004659E"/>
    <w:rsid w:val="000478C0"/>
    <w:rsid w:val="00060FFE"/>
    <w:rsid w:val="000708BE"/>
    <w:rsid w:val="00077B60"/>
    <w:rsid w:val="00096247"/>
    <w:rsid w:val="00096B66"/>
    <w:rsid w:val="000A11FB"/>
    <w:rsid w:val="000A14A3"/>
    <w:rsid w:val="000A7C3E"/>
    <w:rsid w:val="000B71A7"/>
    <w:rsid w:val="000C095F"/>
    <w:rsid w:val="000C3731"/>
    <w:rsid w:val="000C5D34"/>
    <w:rsid w:val="000C77CC"/>
    <w:rsid w:val="000D27BB"/>
    <w:rsid w:val="000D2B0C"/>
    <w:rsid w:val="000D5C26"/>
    <w:rsid w:val="000E4A9D"/>
    <w:rsid w:val="0010642A"/>
    <w:rsid w:val="0011290E"/>
    <w:rsid w:val="001239F1"/>
    <w:rsid w:val="00123D47"/>
    <w:rsid w:val="00144351"/>
    <w:rsid w:val="00144F4A"/>
    <w:rsid w:val="0014622B"/>
    <w:rsid w:val="00197B17"/>
    <w:rsid w:val="001A0B6E"/>
    <w:rsid w:val="001A4C37"/>
    <w:rsid w:val="001A5AA8"/>
    <w:rsid w:val="001B4C46"/>
    <w:rsid w:val="001B550C"/>
    <w:rsid w:val="001B6EB9"/>
    <w:rsid w:val="001C35BB"/>
    <w:rsid w:val="001D3D4E"/>
    <w:rsid w:val="001E019D"/>
    <w:rsid w:val="001E29F7"/>
    <w:rsid w:val="001E47AF"/>
    <w:rsid w:val="001F63D3"/>
    <w:rsid w:val="00210B6B"/>
    <w:rsid w:val="00242B6D"/>
    <w:rsid w:val="002501F8"/>
    <w:rsid w:val="00260399"/>
    <w:rsid w:val="00275547"/>
    <w:rsid w:val="00286D23"/>
    <w:rsid w:val="0029539B"/>
    <w:rsid w:val="002B04EE"/>
    <w:rsid w:val="002B18A5"/>
    <w:rsid w:val="002B6CC3"/>
    <w:rsid w:val="002D471D"/>
    <w:rsid w:val="00300BB7"/>
    <w:rsid w:val="0030234B"/>
    <w:rsid w:val="00306985"/>
    <w:rsid w:val="00317C27"/>
    <w:rsid w:val="00322AB3"/>
    <w:rsid w:val="003369C6"/>
    <w:rsid w:val="00340371"/>
    <w:rsid w:val="00344F1B"/>
    <w:rsid w:val="003602EA"/>
    <w:rsid w:val="00366AA6"/>
    <w:rsid w:val="00371532"/>
    <w:rsid w:val="003A5FD2"/>
    <w:rsid w:val="003B16F3"/>
    <w:rsid w:val="003B33DB"/>
    <w:rsid w:val="003D08C3"/>
    <w:rsid w:val="003F1506"/>
    <w:rsid w:val="003F2B77"/>
    <w:rsid w:val="0040304A"/>
    <w:rsid w:val="0040513E"/>
    <w:rsid w:val="004110AA"/>
    <w:rsid w:val="004136A8"/>
    <w:rsid w:val="00423C06"/>
    <w:rsid w:val="00424A31"/>
    <w:rsid w:val="004254B3"/>
    <w:rsid w:val="00426B14"/>
    <w:rsid w:val="00431371"/>
    <w:rsid w:val="00432D3B"/>
    <w:rsid w:val="00432FBD"/>
    <w:rsid w:val="004341C5"/>
    <w:rsid w:val="0043758F"/>
    <w:rsid w:val="0044126D"/>
    <w:rsid w:val="00441638"/>
    <w:rsid w:val="00462675"/>
    <w:rsid w:val="0046414B"/>
    <w:rsid w:val="00464ED3"/>
    <w:rsid w:val="00471991"/>
    <w:rsid w:val="0047499A"/>
    <w:rsid w:val="0047693C"/>
    <w:rsid w:val="004843D2"/>
    <w:rsid w:val="00495572"/>
    <w:rsid w:val="00495C32"/>
    <w:rsid w:val="004975F3"/>
    <w:rsid w:val="004A2CE6"/>
    <w:rsid w:val="004B1A92"/>
    <w:rsid w:val="004B51DB"/>
    <w:rsid w:val="004D38DF"/>
    <w:rsid w:val="004D6AE2"/>
    <w:rsid w:val="004E7FEE"/>
    <w:rsid w:val="005059D9"/>
    <w:rsid w:val="00515235"/>
    <w:rsid w:val="0052009B"/>
    <w:rsid w:val="00521952"/>
    <w:rsid w:val="005310B2"/>
    <w:rsid w:val="00531995"/>
    <w:rsid w:val="0054323C"/>
    <w:rsid w:val="00553197"/>
    <w:rsid w:val="00562A7F"/>
    <w:rsid w:val="0056538A"/>
    <w:rsid w:val="00572849"/>
    <w:rsid w:val="005842EF"/>
    <w:rsid w:val="005937AE"/>
    <w:rsid w:val="00595590"/>
    <w:rsid w:val="005A29E6"/>
    <w:rsid w:val="005B1DFB"/>
    <w:rsid w:val="005E1583"/>
    <w:rsid w:val="005E2DA8"/>
    <w:rsid w:val="005E75C8"/>
    <w:rsid w:val="00600397"/>
    <w:rsid w:val="00610C14"/>
    <w:rsid w:val="00621E0D"/>
    <w:rsid w:val="006227F3"/>
    <w:rsid w:val="0063497F"/>
    <w:rsid w:val="00641029"/>
    <w:rsid w:val="0066045B"/>
    <w:rsid w:val="00683F6A"/>
    <w:rsid w:val="006A5C51"/>
    <w:rsid w:val="006B23A0"/>
    <w:rsid w:val="006B5DCE"/>
    <w:rsid w:val="006B6105"/>
    <w:rsid w:val="006B6D41"/>
    <w:rsid w:val="006D232C"/>
    <w:rsid w:val="007051AB"/>
    <w:rsid w:val="00705A29"/>
    <w:rsid w:val="00711315"/>
    <w:rsid w:val="00711AFE"/>
    <w:rsid w:val="00726A6A"/>
    <w:rsid w:val="00736343"/>
    <w:rsid w:val="007409C2"/>
    <w:rsid w:val="00743843"/>
    <w:rsid w:val="0074659B"/>
    <w:rsid w:val="007511CD"/>
    <w:rsid w:val="00751589"/>
    <w:rsid w:val="00754E0D"/>
    <w:rsid w:val="00756596"/>
    <w:rsid w:val="007619FA"/>
    <w:rsid w:val="0076369F"/>
    <w:rsid w:val="007738C5"/>
    <w:rsid w:val="00780C11"/>
    <w:rsid w:val="00781216"/>
    <w:rsid w:val="00785805"/>
    <w:rsid w:val="00786F75"/>
    <w:rsid w:val="00787881"/>
    <w:rsid w:val="00790375"/>
    <w:rsid w:val="007A1199"/>
    <w:rsid w:val="007A41B3"/>
    <w:rsid w:val="007B3C2E"/>
    <w:rsid w:val="007B6D05"/>
    <w:rsid w:val="007C13C7"/>
    <w:rsid w:val="007C7E6F"/>
    <w:rsid w:val="007D1A19"/>
    <w:rsid w:val="007D681C"/>
    <w:rsid w:val="007E305D"/>
    <w:rsid w:val="007E7511"/>
    <w:rsid w:val="00804F95"/>
    <w:rsid w:val="0081230D"/>
    <w:rsid w:val="00832569"/>
    <w:rsid w:val="00842158"/>
    <w:rsid w:val="00862003"/>
    <w:rsid w:val="00864195"/>
    <w:rsid w:val="0087743A"/>
    <w:rsid w:val="008802F8"/>
    <w:rsid w:val="008912EF"/>
    <w:rsid w:val="008A3F9A"/>
    <w:rsid w:val="008B1CE2"/>
    <w:rsid w:val="008B284D"/>
    <w:rsid w:val="008B49F0"/>
    <w:rsid w:val="008C56F8"/>
    <w:rsid w:val="008C6DC4"/>
    <w:rsid w:val="008D2B39"/>
    <w:rsid w:val="008D42C0"/>
    <w:rsid w:val="008D5D92"/>
    <w:rsid w:val="008F73B0"/>
    <w:rsid w:val="00905156"/>
    <w:rsid w:val="00912BDA"/>
    <w:rsid w:val="00946B95"/>
    <w:rsid w:val="00956664"/>
    <w:rsid w:val="00960783"/>
    <w:rsid w:val="00960789"/>
    <w:rsid w:val="009626CF"/>
    <w:rsid w:val="00993771"/>
    <w:rsid w:val="00994B13"/>
    <w:rsid w:val="009B5A70"/>
    <w:rsid w:val="009B64FC"/>
    <w:rsid w:val="009B7E50"/>
    <w:rsid w:val="00A02A2D"/>
    <w:rsid w:val="00A05D33"/>
    <w:rsid w:val="00A068FC"/>
    <w:rsid w:val="00A11A1C"/>
    <w:rsid w:val="00A14028"/>
    <w:rsid w:val="00A14654"/>
    <w:rsid w:val="00A14FC8"/>
    <w:rsid w:val="00A32998"/>
    <w:rsid w:val="00A342CF"/>
    <w:rsid w:val="00A37CC3"/>
    <w:rsid w:val="00A44190"/>
    <w:rsid w:val="00A52514"/>
    <w:rsid w:val="00A65840"/>
    <w:rsid w:val="00A800DB"/>
    <w:rsid w:val="00A82DC2"/>
    <w:rsid w:val="00A94E74"/>
    <w:rsid w:val="00AB00DD"/>
    <w:rsid w:val="00AB012A"/>
    <w:rsid w:val="00AB3B47"/>
    <w:rsid w:val="00AB550C"/>
    <w:rsid w:val="00AB5EC7"/>
    <w:rsid w:val="00AC2EF1"/>
    <w:rsid w:val="00AD1A57"/>
    <w:rsid w:val="00AD50A7"/>
    <w:rsid w:val="00AF1D8B"/>
    <w:rsid w:val="00B14AE2"/>
    <w:rsid w:val="00B1645D"/>
    <w:rsid w:val="00B24AC6"/>
    <w:rsid w:val="00B42741"/>
    <w:rsid w:val="00B55784"/>
    <w:rsid w:val="00B60AE7"/>
    <w:rsid w:val="00B62905"/>
    <w:rsid w:val="00B6304F"/>
    <w:rsid w:val="00B6649A"/>
    <w:rsid w:val="00B7342F"/>
    <w:rsid w:val="00B776A2"/>
    <w:rsid w:val="00B8431A"/>
    <w:rsid w:val="00B90DFE"/>
    <w:rsid w:val="00B9254B"/>
    <w:rsid w:val="00B94151"/>
    <w:rsid w:val="00BA0011"/>
    <w:rsid w:val="00BA0820"/>
    <w:rsid w:val="00BB1A08"/>
    <w:rsid w:val="00BB408D"/>
    <w:rsid w:val="00BD2C53"/>
    <w:rsid w:val="00BD46DB"/>
    <w:rsid w:val="00BD4B98"/>
    <w:rsid w:val="00BE43EE"/>
    <w:rsid w:val="00BF35BE"/>
    <w:rsid w:val="00BF61A2"/>
    <w:rsid w:val="00C044FA"/>
    <w:rsid w:val="00C07315"/>
    <w:rsid w:val="00C25748"/>
    <w:rsid w:val="00C42028"/>
    <w:rsid w:val="00C44291"/>
    <w:rsid w:val="00C56103"/>
    <w:rsid w:val="00C61579"/>
    <w:rsid w:val="00C66DCF"/>
    <w:rsid w:val="00C7035A"/>
    <w:rsid w:val="00C72838"/>
    <w:rsid w:val="00C76DF9"/>
    <w:rsid w:val="00C86D2E"/>
    <w:rsid w:val="00C948C6"/>
    <w:rsid w:val="00C97AA2"/>
    <w:rsid w:val="00CA0A14"/>
    <w:rsid w:val="00CC1087"/>
    <w:rsid w:val="00CC59E6"/>
    <w:rsid w:val="00CD0F6C"/>
    <w:rsid w:val="00CD184F"/>
    <w:rsid w:val="00CE0A98"/>
    <w:rsid w:val="00CE7FE0"/>
    <w:rsid w:val="00CF26DD"/>
    <w:rsid w:val="00CF41E8"/>
    <w:rsid w:val="00CF798D"/>
    <w:rsid w:val="00D11141"/>
    <w:rsid w:val="00D147B6"/>
    <w:rsid w:val="00D250C9"/>
    <w:rsid w:val="00D27768"/>
    <w:rsid w:val="00D34AD2"/>
    <w:rsid w:val="00D363FC"/>
    <w:rsid w:val="00D432ED"/>
    <w:rsid w:val="00D45FAC"/>
    <w:rsid w:val="00D52C7B"/>
    <w:rsid w:val="00D7143B"/>
    <w:rsid w:val="00D86594"/>
    <w:rsid w:val="00D913E6"/>
    <w:rsid w:val="00D92396"/>
    <w:rsid w:val="00D93996"/>
    <w:rsid w:val="00D9419B"/>
    <w:rsid w:val="00DB070C"/>
    <w:rsid w:val="00DB67A2"/>
    <w:rsid w:val="00DC0D72"/>
    <w:rsid w:val="00DC4D1B"/>
    <w:rsid w:val="00DD0587"/>
    <w:rsid w:val="00DD7BA1"/>
    <w:rsid w:val="00DE40F7"/>
    <w:rsid w:val="00DE5FD0"/>
    <w:rsid w:val="00DF15AE"/>
    <w:rsid w:val="00DF3833"/>
    <w:rsid w:val="00E04B09"/>
    <w:rsid w:val="00E07FC8"/>
    <w:rsid w:val="00E129CF"/>
    <w:rsid w:val="00E161CB"/>
    <w:rsid w:val="00E33E6C"/>
    <w:rsid w:val="00E46043"/>
    <w:rsid w:val="00E46876"/>
    <w:rsid w:val="00E47295"/>
    <w:rsid w:val="00E620AB"/>
    <w:rsid w:val="00E62B97"/>
    <w:rsid w:val="00E665A3"/>
    <w:rsid w:val="00E761E0"/>
    <w:rsid w:val="00E83D19"/>
    <w:rsid w:val="00E85437"/>
    <w:rsid w:val="00E943F8"/>
    <w:rsid w:val="00EB5173"/>
    <w:rsid w:val="00EB6B52"/>
    <w:rsid w:val="00EC1210"/>
    <w:rsid w:val="00EC7FAC"/>
    <w:rsid w:val="00EE6FD7"/>
    <w:rsid w:val="00EE7DEB"/>
    <w:rsid w:val="00F0128A"/>
    <w:rsid w:val="00F10B2E"/>
    <w:rsid w:val="00F1173A"/>
    <w:rsid w:val="00F21716"/>
    <w:rsid w:val="00F25166"/>
    <w:rsid w:val="00F43F9F"/>
    <w:rsid w:val="00F60433"/>
    <w:rsid w:val="00F761AE"/>
    <w:rsid w:val="00F76E98"/>
    <w:rsid w:val="00F76EF9"/>
    <w:rsid w:val="00F807D2"/>
    <w:rsid w:val="00FA3BA6"/>
    <w:rsid w:val="00FB62AC"/>
    <w:rsid w:val="00FB7258"/>
    <w:rsid w:val="00FE2FC0"/>
    <w:rsid w:val="00FE5D7F"/>
    <w:rsid w:val="00FE6C54"/>
    <w:rsid w:val="00FF112B"/>
    <w:rsid w:val="00FF1A18"/>
    <w:rsid w:val="00FF52D2"/>
    <w:rsid w:val="0883211C"/>
    <w:rsid w:val="09E0CFEB"/>
    <w:rsid w:val="0CBEC510"/>
    <w:rsid w:val="127D255D"/>
    <w:rsid w:val="1C7B4685"/>
    <w:rsid w:val="1D81D436"/>
    <w:rsid w:val="225E8DC7"/>
    <w:rsid w:val="254630B6"/>
    <w:rsid w:val="28827131"/>
    <w:rsid w:val="2B86E5B3"/>
    <w:rsid w:val="33938E2E"/>
    <w:rsid w:val="35E609CA"/>
    <w:rsid w:val="3BADD12D"/>
    <w:rsid w:val="3F436E17"/>
    <w:rsid w:val="3F957153"/>
    <w:rsid w:val="491CFC57"/>
    <w:rsid w:val="4B0042F3"/>
    <w:rsid w:val="53166979"/>
    <w:rsid w:val="54ADBF11"/>
    <w:rsid w:val="5A032C14"/>
    <w:rsid w:val="5AF0CB60"/>
    <w:rsid w:val="5E86D9F8"/>
    <w:rsid w:val="5F2B7362"/>
    <w:rsid w:val="63BF0741"/>
    <w:rsid w:val="64D640C3"/>
    <w:rsid w:val="68FAFD1F"/>
    <w:rsid w:val="75AE93D3"/>
    <w:rsid w:val="773BB936"/>
    <w:rsid w:val="78A3E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459997"/>
  <w15:chartTrackingRefBased/>
  <w15:docId w15:val="{3529E900-9F15-4D9E-8F26-FBF64F9D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FB7258"/>
    <w:pPr>
      <w:keepNext/>
      <w:keepLines/>
      <w:spacing w:before="480"/>
      <w:outlineLvl w:val="1"/>
    </w:pPr>
    <w:rPr>
      <w:rFonts w:eastAsiaTheme="majorEastAsia" w:cstheme="majorBidi"/>
      <w:b/>
      <w:color w:val="000000" w:themeColor="text1"/>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FB7258"/>
    <w:rPr>
      <w:rFonts w:ascii="Arial" w:eastAsiaTheme="majorEastAsia" w:hAnsi="Arial" w:cstheme="majorBidi"/>
      <w:b/>
      <w:color w:val="000000" w:themeColor="text1"/>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rsid w:val="00B6649A"/>
  </w:style>
  <w:style w:type="character" w:customStyle="1" w:styleId="eop">
    <w:name w:val="eop"/>
    <w:basedOn w:val="DefaultParagraphFont"/>
    <w:rsid w:val="00B6649A"/>
  </w:style>
  <w:style w:type="paragraph" w:customStyle="1" w:styleId="paragraph">
    <w:name w:val="paragraph"/>
    <w:basedOn w:val="Normal"/>
    <w:rsid w:val="002D471D"/>
    <w:pPr>
      <w:spacing w:before="100" w:beforeAutospacing="1" w:after="100" w:afterAutospacing="1"/>
    </w:pPr>
    <w:rPr>
      <w:rFonts w:ascii="Times New Roman" w:hAnsi="Times New Roman"/>
      <w:sz w:val="24"/>
      <w:szCs w:val="24"/>
      <w:lang w:eastAsia="en-GB"/>
    </w:rPr>
  </w:style>
  <w:style w:type="table" w:customStyle="1" w:styleId="TableGrid0">
    <w:name w:val="TableGrid"/>
    <w:rsid w:val="00D2776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55295749">
      <w:bodyDiv w:val="1"/>
      <w:marLeft w:val="0"/>
      <w:marRight w:val="0"/>
      <w:marTop w:val="0"/>
      <w:marBottom w:val="0"/>
      <w:divBdr>
        <w:top w:val="none" w:sz="0" w:space="0" w:color="auto"/>
        <w:left w:val="none" w:sz="0" w:space="0" w:color="auto"/>
        <w:bottom w:val="none" w:sz="0" w:space="0" w:color="auto"/>
        <w:right w:val="none" w:sz="0" w:space="0" w:color="auto"/>
      </w:divBdr>
    </w:div>
    <w:div w:id="1225213621">
      <w:bodyDiv w:val="1"/>
      <w:marLeft w:val="0"/>
      <w:marRight w:val="0"/>
      <w:marTop w:val="0"/>
      <w:marBottom w:val="0"/>
      <w:divBdr>
        <w:top w:val="none" w:sz="0" w:space="0" w:color="auto"/>
        <w:left w:val="none" w:sz="0" w:space="0" w:color="auto"/>
        <w:bottom w:val="none" w:sz="0" w:space="0" w:color="auto"/>
        <w:right w:val="none" w:sz="0" w:space="0" w:color="auto"/>
      </w:divBdr>
    </w:div>
    <w:div w:id="1442728486">
      <w:bodyDiv w:val="1"/>
      <w:marLeft w:val="0"/>
      <w:marRight w:val="0"/>
      <w:marTop w:val="0"/>
      <w:marBottom w:val="0"/>
      <w:divBdr>
        <w:top w:val="none" w:sz="0" w:space="0" w:color="auto"/>
        <w:left w:val="none" w:sz="0" w:space="0" w:color="auto"/>
        <w:bottom w:val="none" w:sz="0" w:space="0" w:color="auto"/>
        <w:right w:val="none" w:sz="0" w:space="0" w:color="auto"/>
      </w:divBdr>
    </w:div>
    <w:div w:id="1481650195">
      <w:bodyDiv w:val="1"/>
      <w:marLeft w:val="0"/>
      <w:marRight w:val="0"/>
      <w:marTop w:val="0"/>
      <w:marBottom w:val="0"/>
      <w:divBdr>
        <w:top w:val="none" w:sz="0" w:space="0" w:color="auto"/>
        <w:left w:val="none" w:sz="0" w:space="0" w:color="auto"/>
        <w:bottom w:val="none" w:sz="0" w:space="0" w:color="auto"/>
        <w:right w:val="none" w:sz="0" w:space="0" w:color="auto"/>
      </w:divBdr>
      <w:divsChild>
        <w:div w:id="1553227128">
          <w:marLeft w:val="0"/>
          <w:marRight w:val="0"/>
          <w:marTop w:val="0"/>
          <w:marBottom w:val="0"/>
          <w:divBdr>
            <w:top w:val="none" w:sz="0" w:space="0" w:color="auto"/>
            <w:left w:val="none" w:sz="0" w:space="0" w:color="auto"/>
            <w:bottom w:val="none" w:sz="0" w:space="0" w:color="auto"/>
            <w:right w:val="none" w:sz="0" w:space="0" w:color="auto"/>
          </w:divBdr>
          <w:divsChild>
            <w:div w:id="1169323726">
              <w:marLeft w:val="0"/>
              <w:marRight w:val="0"/>
              <w:marTop w:val="0"/>
              <w:marBottom w:val="0"/>
              <w:divBdr>
                <w:top w:val="none" w:sz="0" w:space="0" w:color="auto"/>
                <w:left w:val="none" w:sz="0" w:space="0" w:color="auto"/>
                <w:bottom w:val="none" w:sz="0" w:space="0" w:color="auto"/>
                <w:right w:val="none" w:sz="0" w:space="0" w:color="auto"/>
              </w:divBdr>
            </w:div>
          </w:divsChild>
        </w:div>
        <w:div w:id="624193965">
          <w:marLeft w:val="0"/>
          <w:marRight w:val="0"/>
          <w:marTop w:val="0"/>
          <w:marBottom w:val="0"/>
          <w:divBdr>
            <w:top w:val="none" w:sz="0" w:space="0" w:color="auto"/>
            <w:left w:val="none" w:sz="0" w:space="0" w:color="auto"/>
            <w:bottom w:val="none" w:sz="0" w:space="0" w:color="auto"/>
            <w:right w:val="none" w:sz="0" w:space="0" w:color="auto"/>
          </w:divBdr>
          <w:divsChild>
            <w:div w:id="635523987">
              <w:marLeft w:val="0"/>
              <w:marRight w:val="0"/>
              <w:marTop w:val="0"/>
              <w:marBottom w:val="0"/>
              <w:divBdr>
                <w:top w:val="none" w:sz="0" w:space="0" w:color="auto"/>
                <w:left w:val="none" w:sz="0" w:space="0" w:color="auto"/>
                <w:bottom w:val="none" w:sz="0" w:space="0" w:color="auto"/>
                <w:right w:val="none" w:sz="0" w:space="0" w:color="auto"/>
              </w:divBdr>
            </w:div>
            <w:div w:id="1716466557">
              <w:marLeft w:val="0"/>
              <w:marRight w:val="0"/>
              <w:marTop w:val="0"/>
              <w:marBottom w:val="0"/>
              <w:divBdr>
                <w:top w:val="none" w:sz="0" w:space="0" w:color="auto"/>
                <w:left w:val="none" w:sz="0" w:space="0" w:color="auto"/>
                <w:bottom w:val="none" w:sz="0" w:space="0" w:color="auto"/>
                <w:right w:val="none" w:sz="0" w:space="0" w:color="auto"/>
              </w:divBdr>
            </w:div>
            <w:div w:id="1592087077">
              <w:marLeft w:val="0"/>
              <w:marRight w:val="0"/>
              <w:marTop w:val="0"/>
              <w:marBottom w:val="0"/>
              <w:divBdr>
                <w:top w:val="none" w:sz="0" w:space="0" w:color="auto"/>
                <w:left w:val="none" w:sz="0" w:space="0" w:color="auto"/>
                <w:bottom w:val="none" w:sz="0" w:space="0" w:color="auto"/>
                <w:right w:val="none" w:sz="0" w:space="0" w:color="auto"/>
              </w:divBdr>
            </w:div>
            <w:div w:id="1641307864">
              <w:marLeft w:val="0"/>
              <w:marRight w:val="0"/>
              <w:marTop w:val="0"/>
              <w:marBottom w:val="0"/>
              <w:divBdr>
                <w:top w:val="none" w:sz="0" w:space="0" w:color="auto"/>
                <w:left w:val="none" w:sz="0" w:space="0" w:color="auto"/>
                <w:bottom w:val="none" w:sz="0" w:space="0" w:color="auto"/>
                <w:right w:val="none" w:sz="0" w:space="0" w:color="auto"/>
              </w:divBdr>
            </w:div>
          </w:divsChild>
        </w:div>
        <w:div w:id="8026200">
          <w:marLeft w:val="0"/>
          <w:marRight w:val="0"/>
          <w:marTop w:val="0"/>
          <w:marBottom w:val="0"/>
          <w:divBdr>
            <w:top w:val="none" w:sz="0" w:space="0" w:color="auto"/>
            <w:left w:val="none" w:sz="0" w:space="0" w:color="auto"/>
            <w:bottom w:val="none" w:sz="0" w:space="0" w:color="auto"/>
            <w:right w:val="none" w:sz="0" w:space="0" w:color="auto"/>
          </w:divBdr>
          <w:divsChild>
            <w:div w:id="1444348052">
              <w:marLeft w:val="0"/>
              <w:marRight w:val="0"/>
              <w:marTop w:val="0"/>
              <w:marBottom w:val="0"/>
              <w:divBdr>
                <w:top w:val="none" w:sz="0" w:space="0" w:color="auto"/>
                <w:left w:val="none" w:sz="0" w:space="0" w:color="auto"/>
                <w:bottom w:val="none" w:sz="0" w:space="0" w:color="auto"/>
                <w:right w:val="none" w:sz="0" w:space="0" w:color="auto"/>
              </w:divBdr>
            </w:div>
            <w:div w:id="2137605811">
              <w:marLeft w:val="0"/>
              <w:marRight w:val="0"/>
              <w:marTop w:val="0"/>
              <w:marBottom w:val="0"/>
              <w:divBdr>
                <w:top w:val="none" w:sz="0" w:space="0" w:color="auto"/>
                <w:left w:val="none" w:sz="0" w:space="0" w:color="auto"/>
                <w:bottom w:val="none" w:sz="0" w:space="0" w:color="auto"/>
                <w:right w:val="none" w:sz="0" w:space="0" w:color="auto"/>
              </w:divBdr>
            </w:div>
            <w:div w:id="1820923317">
              <w:marLeft w:val="0"/>
              <w:marRight w:val="0"/>
              <w:marTop w:val="0"/>
              <w:marBottom w:val="0"/>
              <w:divBdr>
                <w:top w:val="none" w:sz="0" w:space="0" w:color="auto"/>
                <w:left w:val="none" w:sz="0" w:space="0" w:color="auto"/>
                <w:bottom w:val="none" w:sz="0" w:space="0" w:color="auto"/>
                <w:right w:val="none" w:sz="0" w:space="0" w:color="auto"/>
              </w:divBdr>
            </w:div>
            <w:div w:id="2019841318">
              <w:marLeft w:val="0"/>
              <w:marRight w:val="0"/>
              <w:marTop w:val="0"/>
              <w:marBottom w:val="0"/>
              <w:divBdr>
                <w:top w:val="none" w:sz="0" w:space="0" w:color="auto"/>
                <w:left w:val="none" w:sz="0" w:space="0" w:color="auto"/>
                <w:bottom w:val="none" w:sz="0" w:space="0" w:color="auto"/>
                <w:right w:val="none" w:sz="0" w:space="0" w:color="auto"/>
              </w:divBdr>
            </w:div>
            <w:div w:id="780104366">
              <w:marLeft w:val="0"/>
              <w:marRight w:val="0"/>
              <w:marTop w:val="0"/>
              <w:marBottom w:val="0"/>
              <w:divBdr>
                <w:top w:val="none" w:sz="0" w:space="0" w:color="auto"/>
                <w:left w:val="none" w:sz="0" w:space="0" w:color="auto"/>
                <w:bottom w:val="none" w:sz="0" w:space="0" w:color="auto"/>
                <w:right w:val="none" w:sz="0" w:space="0" w:color="auto"/>
              </w:divBdr>
            </w:div>
            <w:div w:id="993725318">
              <w:marLeft w:val="0"/>
              <w:marRight w:val="0"/>
              <w:marTop w:val="0"/>
              <w:marBottom w:val="0"/>
              <w:divBdr>
                <w:top w:val="none" w:sz="0" w:space="0" w:color="auto"/>
                <w:left w:val="none" w:sz="0" w:space="0" w:color="auto"/>
                <w:bottom w:val="none" w:sz="0" w:space="0" w:color="auto"/>
                <w:right w:val="none" w:sz="0" w:space="0" w:color="auto"/>
              </w:divBdr>
            </w:div>
            <w:div w:id="610818451">
              <w:marLeft w:val="0"/>
              <w:marRight w:val="0"/>
              <w:marTop w:val="0"/>
              <w:marBottom w:val="0"/>
              <w:divBdr>
                <w:top w:val="none" w:sz="0" w:space="0" w:color="auto"/>
                <w:left w:val="none" w:sz="0" w:space="0" w:color="auto"/>
                <w:bottom w:val="none" w:sz="0" w:space="0" w:color="auto"/>
                <w:right w:val="none" w:sz="0" w:space="0" w:color="auto"/>
              </w:divBdr>
            </w:div>
          </w:divsChild>
        </w:div>
        <w:div w:id="339703800">
          <w:marLeft w:val="0"/>
          <w:marRight w:val="0"/>
          <w:marTop w:val="0"/>
          <w:marBottom w:val="0"/>
          <w:divBdr>
            <w:top w:val="none" w:sz="0" w:space="0" w:color="auto"/>
            <w:left w:val="none" w:sz="0" w:space="0" w:color="auto"/>
            <w:bottom w:val="none" w:sz="0" w:space="0" w:color="auto"/>
            <w:right w:val="none" w:sz="0" w:space="0" w:color="auto"/>
          </w:divBdr>
          <w:divsChild>
            <w:div w:id="1443300616">
              <w:marLeft w:val="0"/>
              <w:marRight w:val="0"/>
              <w:marTop w:val="0"/>
              <w:marBottom w:val="0"/>
              <w:divBdr>
                <w:top w:val="none" w:sz="0" w:space="0" w:color="auto"/>
                <w:left w:val="none" w:sz="0" w:space="0" w:color="auto"/>
                <w:bottom w:val="none" w:sz="0" w:space="0" w:color="auto"/>
                <w:right w:val="none" w:sz="0" w:space="0" w:color="auto"/>
              </w:divBdr>
            </w:div>
            <w:div w:id="1726220810">
              <w:marLeft w:val="0"/>
              <w:marRight w:val="0"/>
              <w:marTop w:val="0"/>
              <w:marBottom w:val="0"/>
              <w:divBdr>
                <w:top w:val="none" w:sz="0" w:space="0" w:color="auto"/>
                <w:left w:val="none" w:sz="0" w:space="0" w:color="auto"/>
                <w:bottom w:val="none" w:sz="0" w:space="0" w:color="auto"/>
                <w:right w:val="none" w:sz="0" w:space="0" w:color="auto"/>
              </w:divBdr>
            </w:div>
            <w:div w:id="1524633295">
              <w:marLeft w:val="0"/>
              <w:marRight w:val="0"/>
              <w:marTop w:val="0"/>
              <w:marBottom w:val="0"/>
              <w:divBdr>
                <w:top w:val="none" w:sz="0" w:space="0" w:color="auto"/>
                <w:left w:val="none" w:sz="0" w:space="0" w:color="auto"/>
                <w:bottom w:val="none" w:sz="0" w:space="0" w:color="auto"/>
                <w:right w:val="none" w:sz="0" w:space="0" w:color="auto"/>
              </w:divBdr>
            </w:div>
            <w:div w:id="1847092927">
              <w:marLeft w:val="0"/>
              <w:marRight w:val="0"/>
              <w:marTop w:val="0"/>
              <w:marBottom w:val="0"/>
              <w:divBdr>
                <w:top w:val="none" w:sz="0" w:space="0" w:color="auto"/>
                <w:left w:val="none" w:sz="0" w:space="0" w:color="auto"/>
                <w:bottom w:val="none" w:sz="0" w:space="0" w:color="auto"/>
                <w:right w:val="none" w:sz="0" w:space="0" w:color="auto"/>
              </w:divBdr>
            </w:div>
            <w:div w:id="792789065">
              <w:marLeft w:val="0"/>
              <w:marRight w:val="0"/>
              <w:marTop w:val="0"/>
              <w:marBottom w:val="0"/>
              <w:divBdr>
                <w:top w:val="none" w:sz="0" w:space="0" w:color="auto"/>
                <w:left w:val="none" w:sz="0" w:space="0" w:color="auto"/>
                <w:bottom w:val="none" w:sz="0" w:space="0" w:color="auto"/>
                <w:right w:val="none" w:sz="0" w:space="0" w:color="auto"/>
              </w:divBdr>
            </w:div>
            <w:div w:id="1659109945">
              <w:marLeft w:val="0"/>
              <w:marRight w:val="0"/>
              <w:marTop w:val="0"/>
              <w:marBottom w:val="0"/>
              <w:divBdr>
                <w:top w:val="none" w:sz="0" w:space="0" w:color="auto"/>
                <w:left w:val="none" w:sz="0" w:space="0" w:color="auto"/>
                <w:bottom w:val="none" w:sz="0" w:space="0" w:color="auto"/>
                <w:right w:val="none" w:sz="0" w:space="0" w:color="auto"/>
              </w:divBdr>
            </w:div>
            <w:div w:id="85224984">
              <w:marLeft w:val="0"/>
              <w:marRight w:val="0"/>
              <w:marTop w:val="0"/>
              <w:marBottom w:val="0"/>
              <w:divBdr>
                <w:top w:val="none" w:sz="0" w:space="0" w:color="auto"/>
                <w:left w:val="none" w:sz="0" w:space="0" w:color="auto"/>
                <w:bottom w:val="none" w:sz="0" w:space="0" w:color="auto"/>
                <w:right w:val="none" w:sz="0" w:space="0" w:color="auto"/>
              </w:divBdr>
            </w:div>
            <w:div w:id="462160096">
              <w:marLeft w:val="0"/>
              <w:marRight w:val="0"/>
              <w:marTop w:val="0"/>
              <w:marBottom w:val="0"/>
              <w:divBdr>
                <w:top w:val="none" w:sz="0" w:space="0" w:color="auto"/>
                <w:left w:val="none" w:sz="0" w:space="0" w:color="auto"/>
                <w:bottom w:val="none" w:sz="0" w:space="0" w:color="auto"/>
                <w:right w:val="none" w:sz="0" w:space="0" w:color="auto"/>
              </w:divBdr>
            </w:div>
            <w:div w:id="568343552">
              <w:marLeft w:val="0"/>
              <w:marRight w:val="0"/>
              <w:marTop w:val="0"/>
              <w:marBottom w:val="0"/>
              <w:divBdr>
                <w:top w:val="none" w:sz="0" w:space="0" w:color="auto"/>
                <w:left w:val="none" w:sz="0" w:space="0" w:color="auto"/>
                <w:bottom w:val="none" w:sz="0" w:space="0" w:color="auto"/>
                <w:right w:val="none" w:sz="0" w:space="0" w:color="auto"/>
              </w:divBdr>
            </w:div>
            <w:div w:id="976959843">
              <w:marLeft w:val="0"/>
              <w:marRight w:val="0"/>
              <w:marTop w:val="0"/>
              <w:marBottom w:val="0"/>
              <w:divBdr>
                <w:top w:val="none" w:sz="0" w:space="0" w:color="auto"/>
                <w:left w:val="none" w:sz="0" w:space="0" w:color="auto"/>
                <w:bottom w:val="none" w:sz="0" w:space="0" w:color="auto"/>
                <w:right w:val="none" w:sz="0" w:space="0" w:color="auto"/>
              </w:divBdr>
            </w:div>
            <w:div w:id="1687753191">
              <w:marLeft w:val="0"/>
              <w:marRight w:val="0"/>
              <w:marTop w:val="0"/>
              <w:marBottom w:val="0"/>
              <w:divBdr>
                <w:top w:val="none" w:sz="0" w:space="0" w:color="auto"/>
                <w:left w:val="none" w:sz="0" w:space="0" w:color="auto"/>
                <w:bottom w:val="none" w:sz="0" w:space="0" w:color="auto"/>
                <w:right w:val="none" w:sz="0" w:space="0" w:color="auto"/>
              </w:divBdr>
            </w:div>
            <w:div w:id="1606226851">
              <w:marLeft w:val="0"/>
              <w:marRight w:val="0"/>
              <w:marTop w:val="0"/>
              <w:marBottom w:val="0"/>
              <w:divBdr>
                <w:top w:val="none" w:sz="0" w:space="0" w:color="auto"/>
                <w:left w:val="none" w:sz="0" w:space="0" w:color="auto"/>
                <w:bottom w:val="none" w:sz="0" w:space="0" w:color="auto"/>
                <w:right w:val="none" w:sz="0" w:space="0" w:color="auto"/>
              </w:divBdr>
            </w:div>
            <w:div w:id="708071286">
              <w:marLeft w:val="0"/>
              <w:marRight w:val="0"/>
              <w:marTop w:val="0"/>
              <w:marBottom w:val="0"/>
              <w:divBdr>
                <w:top w:val="none" w:sz="0" w:space="0" w:color="auto"/>
                <w:left w:val="none" w:sz="0" w:space="0" w:color="auto"/>
                <w:bottom w:val="none" w:sz="0" w:space="0" w:color="auto"/>
                <w:right w:val="none" w:sz="0" w:space="0" w:color="auto"/>
              </w:divBdr>
            </w:div>
          </w:divsChild>
        </w:div>
        <w:div w:id="203636453">
          <w:marLeft w:val="0"/>
          <w:marRight w:val="0"/>
          <w:marTop w:val="0"/>
          <w:marBottom w:val="0"/>
          <w:divBdr>
            <w:top w:val="none" w:sz="0" w:space="0" w:color="auto"/>
            <w:left w:val="none" w:sz="0" w:space="0" w:color="auto"/>
            <w:bottom w:val="none" w:sz="0" w:space="0" w:color="auto"/>
            <w:right w:val="none" w:sz="0" w:space="0" w:color="auto"/>
          </w:divBdr>
          <w:divsChild>
            <w:div w:id="2095126024">
              <w:marLeft w:val="0"/>
              <w:marRight w:val="0"/>
              <w:marTop w:val="0"/>
              <w:marBottom w:val="0"/>
              <w:divBdr>
                <w:top w:val="none" w:sz="0" w:space="0" w:color="auto"/>
                <w:left w:val="none" w:sz="0" w:space="0" w:color="auto"/>
                <w:bottom w:val="none" w:sz="0" w:space="0" w:color="auto"/>
                <w:right w:val="none" w:sz="0" w:space="0" w:color="auto"/>
              </w:divBdr>
            </w:div>
            <w:div w:id="1749302702">
              <w:marLeft w:val="0"/>
              <w:marRight w:val="0"/>
              <w:marTop w:val="0"/>
              <w:marBottom w:val="0"/>
              <w:divBdr>
                <w:top w:val="none" w:sz="0" w:space="0" w:color="auto"/>
                <w:left w:val="none" w:sz="0" w:space="0" w:color="auto"/>
                <w:bottom w:val="none" w:sz="0" w:space="0" w:color="auto"/>
                <w:right w:val="none" w:sz="0" w:space="0" w:color="auto"/>
              </w:divBdr>
            </w:div>
            <w:div w:id="772478197">
              <w:marLeft w:val="0"/>
              <w:marRight w:val="0"/>
              <w:marTop w:val="0"/>
              <w:marBottom w:val="0"/>
              <w:divBdr>
                <w:top w:val="none" w:sz="0" w:space="0" w:color="auto"/>
                <w:left w:val="none" w:sz="0" w:space="0" w:color="auto"/>
                <w:bottom w:val="none" w:sz="0" w:space="0" w:color="auto"/>
                <w:right w:val="none" w:sz="0" w:space="0" w:color="auto"/>
              </w:divBdr>
            </w:div>
          </w:divsChild>
        </w:div>
        <w:div w:id="1680812626">
          <w:marLeft w:val="0"/>
          <w:marRight w:val="0"/>
          <w:marTop w:val="0"/>
          <w:marBottom w:val="0"/>
          <w:divBdr>
            <w:top w:val="none" w:sz="0" w:space="0" w:color="auto"/>
            <w:left w:val="none" w:sz="0" w:space="0" w:color="auto"/>
            <w:bottom w:val="none" w:sz="0" w:space="0" w:color="auto"/>
            <w:right w:val="none" w:sz="0" w:space="0" w:color="auto"/>
          </w:divBdr>
          <w:divsChild>
            <w:div w:id="17584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8638">
      <w:bodyDiv w:val="1"/>
      <w:marLeft w:val="0"/>
      <w:marRight w:val="0"/>
      <w:marTop w:val="0"/>
      <w:marBottom w:val="0"/>
      <w:divBdr>
        <w:top w:val="none" w:sz="0" w:space="0" w:color="auto"/>
        <w:left w:val="none" w:sz="0" w:space="0" w:color="auto"/>
        <w:bottom w:val="none" w:sz="0" w:space="0" w:color="auto"/>
        <w:right w:val="none" w:sz="0" w:space="0" w:color="auto"/>
      </w:divBdr>
    </w:div>
    <w:div w:id="1821072534">
      <w:bodyDiv w:val="1"/>
      <w:marLeft w:val="0"/>
      <w:marRight w:val="0"/>
      <w:marTop w:val="0"/>
      <w:marBottom w:val="0"/>
      <w:divBdr>
        <w:top w:val="none" w:sz="0" w:space="0" w:color="auto"/>
        <w:left w:val="none" w:sz="0" w:space="0" w:color="auto"/>
        <w:bottom w:val="none" w:sz="0" w:space="0" w:color="auto"/>
        <w:right w:val="none" w:sz="0" w:space="0" w:color="auto"/>
      </w:divBdr>
      <w:divsChild>
        <w:div w:id="240986917">
          <w:marLeft w:val="0"/>
          <w:marRight w:val="0"/>
          <w:marTop w:val="0"/>
          <w:marBottom w:val="0"/>
          <w:divBdr>
            <w:top w:val="none" w:sz="0" w:space="0" w:color="auto"/>
            <w:left w:val="none" w:sz="0" w:space="0" w:color="auto"/>
            <w:bottom w:val="none" w:sz="0" w:space="0" w:color="auto"/>
            <w:right w:val="none" w:sz="0" w:space="0" w:color="auto"/>
          </w:divBdr>
        </w:div>
        <w:div w:id="254873005">
          <w:marLeft w:val="0"/>
          <w:marRight w:val="0"/>
          <w:marTop w:val="0"/>
          <w:marBottom w:val="0"/>
          <w:divBdr>
            <w:top w:val="none" w:sz="0" w:space="0" w:color="auto"/>
            <w:left w:val="none" w:sz="0" w:space="0" w:color="auto"/>
            <w:bottom w:val="none" w:sz="0" w:space="0" w:color="auto"/>
            <w:right w:val="none" w:sz="0" w:space="0" w:color="auto"/>
          </w:divBdr>
        </w:div>
        <w:div w:id="344013577">
          <w:marLeft w:val="0"/>
          <w:marRight w:val="0"/>
          <w:marTop w:val="0"/>
          <w:marBottom w:val="0"/>
          <w:divBdr>
            <w:top w:val="none" w:sz="0" w:space="0" w:color="auto"/>
            <w:left w:val="none" w:sz="0" w:space="0" w:color="auto"/>
            <w:bottom w:val="none" w:sz="0" w:space="0" w:color="auto"/>
            <w:right w:val="none" w:sz="0" w:space="0" w:color="auto"/>
          </w:divBdr>
        </w:div>
        <w:div w:id="414984012">
          <w:marLeft w:val="0"/>
          <w:marRight w:val="0"/>
          <w:marTop w:val="0"/>
          <w:marBottom w:val="0"/>
          <w:divBdr>
            <w:top w:val="none" w:sz="0" w:space="0" w:color="auto"/>
            <w:left w:val="none" w:sz="0" w:space="0" w:color="auto"/>
            <w:bottom w:val="none" w:sz="0" w:space="0" w:color="auto"/>
            <w:right w:val="none" w:sz="0" w:space="0" w:color="auto"/>
          </w:divBdr>
        </w:div>
        <w:div w:id="480275043">
          <w:marLeft w:val="0"/>
          <w:marRight w:val="0"/>
          <w:marTop w:val="0"/>
          <w:marBottom w:val="0"/>
          <w:divBdr>
            <w:top w:val="none" w:sz="0" w:space="0" w:color="auto"/>
            <w:left w:val="none" w:sz="0" w:space="0" w:color="auto"/>
            <w:bottom w:val="none" w:sz="0" w:space="0" w:color="auto"/>
            <w:right w:val="none" w:sz="0" w:space="0" w:color="auto"/>
          </w:divBdr>
        </w:div>
        <w:div w:id="547451785">
          <w:marLeft w:val="0"/>
          <w:marRight w:val="0"/>
          <w:marTop w:val="0"/>
          <w:marBottom w:val="0"/>
          <w:divBdr>
            <w:top w:val="none" w:sz="0" w:space="0" w:color="auto"/>
            <w:left w:val="none" w:sz="0" w:space="0" w:color="auto"/>
            <w:bottom w:val="none" w:sz="0" w:space="0" w:color="auto"/>
            <w:right w:val="none" w:sz="0" w:space="0" w:color="auto"/>
          </w:divBdr>
        </w:div>
        <w:div w:id="926426714">
          <w:marLeft w:val="0"/>
          <w:marRight w:val="0"/>
          <w:marTop w:val="0"/>
          <w:marBottom w:val="0"/>
          <w:divBdr>
            <w:top w:val="none" w:sz="0" w:space="0" w:color="auto"/>
            <w:left w:val="none" w:sz="0" w:space="0" w:color="auto"/>
            <w:bottom w:val="none" w:sz="0" w:space="0" w:color="auto"/>
            <w:right w:val="none" w:sz="0" w:space="0" w:color="auto"/>
          </w:divBdr>
        </w:div>
        <w:div w:id="1141772520">
          <w:marLeft w:val="0"/>
          <w:marRight w:val="0"/>
          <w:marTop w:val="0"/>
          <w:marBottom w:val="0"/>
          <w:divBdr>
            <w:top w:val="none" w:sz="0" w:space="0" w:color="auto"/>
            <w:left w:val="none" w:sz="0" w:space="0" w:color="auto"/>
            <w:bottom w:val="none" w:sz="0" w:space="0" w:color="auto"/>
            <w:right w:val="none" w:sz="0" w:space="0" w:color="auto"/>
          </w:divBdr>
        </w:div>
        <w:div w:id="1170019849">
          <w:marLeft w:val="0"/>
          <w:marRight w:val="0"/>
          <w:marTop w:val="0"/>
          <w:marBottom w:val="0"/>
          <w:divBdr>
            <w:top w:val="none" w:sz="0" w:space="0" w:color="auto"/>
            <w:left w:val="none" w:sz="0" w:space="0" w:color="auto"/>
            <w:bottom w:val="none" w:sz="0" w:space="0" w:color="auto"/>
            <w:right w:val="none" w:sz="0" w:space="0" w:color="auto"/>
          </w:divBdr>
        </w:div>
        <w:div w:id="1464544422">
          <w:marLeft w:val="0"/>
          <w:marRight w:val="0"/>
          <w:marTop w:val="0"/>
          <w:marBottom w:val="0"/>
          <w:divBdr>
            <w:top w:val="none" w:sz="0" w:space="0" w:color="auto"/>
            <w:left w:val="none" w:sz="0" w:space="0" w:color="auto"/>
            <w:bottom w:val="none" w:sz="0" w:space="0" w:color="auto"/>
            <w:right w:val="none" w:sz="0" w:space="0" w:color="auto"/>
          </w:divBdr>
        </w:div>
        <w:div w:id="1510682883">
          <w:marLeft w:val="0"/>
          <w:marRight w:val="0"/>
          <w:marTop w:val="0"/>
          <w:marBottom w:val="0"/>
          <w:divBdr>
            <w:top w:val="none" w:sz="0" w:space="0" w:color="auto"/>
            <w:left w:val="none" w:sz="0" w:space="0" w:color="auto"/>
            <w:bottom w:val="none" w:sz="0" w:space="0" w:color="auto"/>
            <w:right w:val="none" w:sz="0" w:space="0" w:color="auto"/>
          </w:divBdr>
        </w:div>
        <w:div w:id="1652831870">
          <w:marLeft w:val="0"/>
          <w:marRight w:val="0"/>
          <w:marTop w:val="0"/>
          <w:marBottom w:val="0"/>
          <w:divBdr>
            <w:top w:val="none" w:sz="0" w:space="0" w:color="auto"/>
            <w:left w:val="none" w:sz="0" w:space="0" w:color="auto"/>
            <w:bottom w:val="none" w:sz="0" w:space="0" w:color="auto"/>
            <w:right w:val="none" w:sz="0" w:space="0" w:color="auto"/>
          </w:divBdr>
        </w:div>
        <w:div w:id="1803499229">
          <w:marLeft w:val="0"/>
          <w:marRight w:val="0"/>
          <w:marTop w:val="0"/>
          <w:marBottom w:val="0"/>
          <w:divBdr>
            <w:top w:val="none" w:sz="0" w:space="0" w:color="auto"/>
            <w:left w:val="none" w:sz="0" w:space="0" w:color="auto"/>
            <w:bottom w:val="none" w:sz="0" w:space="0" w:color="auto"/>
            <w:right w:val="none" w:sz="0" w:space="0" w:color="auto"/>
          </w:divBdr>
        </w:div>
        <w:div w:id="1867982294">
          <w:marLeft w:val="0"/>
          <w:marRight w:val="0"/>
          <w:marTop w:val="0"/>
          <w:marBottom w:val="0"/>
          <w:divBdr>
            <w:top w:val="none" w:sz="0" w:space="0" w:color="auto"/>
            <w:left w:val="none" w:sz="0" w:space="0" w:color="auto"/>
            <w:bottom w:val="none" w:sz="0" w:space="0" w:color="auto"/>
            <w:right w:val="none" w:sz="0" w:space="0" w:color="auto"/>
          </w:divBdr>
        </w:div>
        <w:div w:id="1928539257">
          <w:marLeft w:val="0"/>
          <w:marRight w:val="0"/>
          <w:marTop w:val="0"/>
          <w:marBottom w:val="0"/>
          <w:divBdr>
            <w:top w:val="none" w:sz="0" w:space="0" w:color="auto"/>
            <w:left w:val="none" w:sz="0" w:space="0" w:color="auto"/>
            <w:bottom w:val="none" w:sz="0" w:space="0" w:color="auto"/>
            <w:right w:val="none" w:sz="0" w:space="0" w:color="auto"/>
          </w:divBdr>
        </w:div>
        <w:div w:id="2083797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7931a68-3a6a-4b01-8d58-d8b0d72a09c0">
      <UserInfo>
        <DisplayName>Recruitment</DisplayName>
        <AccountId>490</AccountId>
        <AccountType/>
      </UserInfo>
      <UserInfo>
        <DisplayName>Samantha Jeffrey</DisplayName>
        <AccountId>14</AccountId>
        <AccountType/>
      </UserInfo>
    </SharedWithUsers>
    <_activity xmlns="7783a8cc-006c-4ecb-87c8-2a55077c45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5DEE107491343A5BAB593AA344060" ma:contentTypeVersion="16" ma:contentTypeDescription="Create a new document." ma:contentTypeScope="" ma:versionID="db99380bdf063949e54d5b04276e70ae">
  <xsd:schema xmlns:xsd="http://www.w3.org/2001/XMLSchema" xmlns:xs="http://www.w3.org/2001/XMLSchema" xmlns:p="http://schemas.microsoft.com/office/2006/metadata/properties" xmlns:ns3="7783a8cc-006c-4ecb-87c8-2a55077c458a" xmlns:ns4="67931a68-3a6a-4b01-8d58-d8b0d72a09c0" targetNamespace="http://schemas.microsoft.com/office/2006/metadata/properties" ma:root="true" ma:fieldsID="7e94e8ac89c958d69c006b0b7afb7425" ns3:_="" ns4:_="">
    <xsd:import namespace="7783a8cc-006c-4ecb-87c8-2a55077c458a"/>
    <xsd:import namespace="67931a68-3a6a-4b01-8d58-d8b0d72a09c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3a8cc-006c-4ecb-87c8-2a55077c4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931a68-3a6a-4b01-8d58-d8b0d72a09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1CB98-D59A-4998-804E-6D11046CC399}">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openxmlformats.org/package/2006/metadata/core-properties"/>
    <ds:schemaRef ds:uri="http://purl.org/dc/dcmitype/"/>
    <ds:schemaRef ds:uri="http://purl.org/dc/elements/1.1/"/>
    <ds:schemaRef ds:uri="67931a68-3a6a-4b01-8d58-d8b0d72a09c0"/>
    <ds:schemaRef ds:uri="http://www.w3.org/XML/1998/namespace"/>
    <ds:schemaRef ds:uri="http://schemas.microsoft.com/office/2006/documentManagement/types"/>
    <ds:schemaRef ds:uri="7783a8cc-006c-4ecb-87c8-2a55077c458a"/>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1CFFFDB-90FC-4A34-B033-320C2084A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3a8cc-006c-4ecb-87c8-2a55077c458a"/>
    <ds:schemaRef ds:uri="67931a68-3a6a-4b01-8d58-d8b0d72a0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Steve Marshall</cp:lastModifiedBy>
  <cp:revision>2</cp:revision>
  <cp:lastPrinted>2015-11-11T15:51:00Z</cp:lastPrinted>
  <dcterms:created xsi:type="dcterms:W3CDTF">2025-03-27T16:18:00Z</dcterms:created>
  <dcterms:modified xsi:type="dcterms:W3CDTF">2025-03-27T16:18:00Z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0x0101001745DEE107491343A5BAB593AA344060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