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99AD" w14:textId="77777777" w:rsidR="00EF38BC" w:rsidRPr="00D9641E" w:rsidRDefault="00746CB6" w:rsidP="00746CB6">
      <w:pPr>
        <w:jc w:val="center"/>
        <w:rPr>
          <w:rFonts w:asciiTheme="minorHAnsi" w:hAnsiTheme="minorHAnsi" w:cstheme="minorHAnsi"/>
          <w:b/>
        </w:rPr>
      </w:pPr>
      <w:r w:rsidRPr="00D9641E">
        <w:rPr>
          <w:rFonts w:asciiTheme="minorHAnsi" w:hAnsiTheme="minorHAnsi" w:cstheme="minorHAnsi"/>
          <w:b/>
        </w:rPr>
        <w:t>Job Description</w:t>
      </w:r>
    </w:p>
    <w:p w14:paraId="6B8A5C5C" w14:textId="77777777" w:rsidR="00A804DD" w:rsidRPr="00D9641E" w:rsidRDefault="00A804DD" w:rsidP="00EF38BC">
      <w:pPr>
        <w:rPr>
          <w:rFonts w:asciiTheme="minorHAnsi" w:hAnsiTheme="minorHAnsi" w:cstheme="minorHAnsi"/>
        </w:rPr>
      </w:pPr>
    </w:p>
    <w:tbl>
      <w:tblPr>
        <w:tblW w:w="5000" w:type="pct"/>
        <w:tblLook w:val="0000" w:firstRow="0" w:lastRow="0" w:firstColumn="0" w:lastColumn="0" w:noHBand="0" w:noVBand="0"/>
      </w:tblPr>
      <w:tblGrid>
        <w:gridCol w:w="3262"/>
        <w:gridCol w:w="5758"/>
      </w:tblGrid>
      <w:tr w:rsidR="00A80036" w:rsidRPr="00D9641E" w14:paraId="774437BB" w14:textId="0B7B0301" w:rsidTr="00A80036">
        <w:tc>
          <w:tcPr>
            <w:tcW w:w="1808" w:type="pct"/>
            <w:vAlign w:val="center"/>
          </w:tcPr>
          <w:p w14:paraId="36061F72" w14:textId="729556CD" w:rsidR="00A80036" w:rsidRPr="00D9641E" w:rsidRDefault="00A80036" w:rsidP="00BF63E2">
            <w:pPr>
              <w:pStyle w:val="Header"/>
              <w:tabs>
                <w:tab w:val="clear" w:pos="4153"/>
                <w:tab w:val="clear" w:pos="8306"/>
              </w:tabs>
              <w:rPr>
                <w:rFonts w:asciiTheme="minorHAnsi" w:hAnsiTheme="minorHAnsi" w:cstheme="minorHAnsi"/>
                <w:szCs w:val="24"/>
              </w:rPr>
            </w:pPr>
            <w:r w:rsidRPr="00D9641E">
              <w:rPr>
                <w:rFonts w:asciiTheme="minorHAnsi" w:hAnsiTheme="minorHAnsi" w:cstheme="minorHAnsi"/>
                <w:b/>
                <w:bCs/>
                <w:szCs w:val="24"/>
              </w:rPr>
              <w:t xml:space="preserve">Job Title: </w:t>
            </w:r>
            <w:r w:rsidRPr="00D9641E">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p>
          <w:p w14:paraId="23F13327" w14:textId="77777777" w:rsidR="00A80036" w:rsidRPr="00D9641E" w:rsidRDefault="00A80036" w:rsidP="00BF63E2">
            <w:pPr>
              <w:pStyle w:val="Header"/>
              <w:tabs>
                <w:tab w:val="clear" w:pos="4153"/>
                <w:tab w:val="clear" w:pos="8306"/>
              </w:tabs>
              <w:rPr>
                <w:rFonts w:asciiTheme="minorHAnsi" w:hAnsiTheme="minorHAnsi" w:cstheme="minorHAnsi"/>
                <w:szCs w:val="24"/>
              </w:rPr>
            </w:pPr>
          </w:p>
        </w:tc>
        <w:tc>
          <w:tcPr>
            <w:tcW w:w="3192" w:type="pct"/>
          </w:tcPr>
          <w:p w14:paraId="092EF15E" w14:textId="4F124524" w:rsidR="00A80036" w:rsidRPr="00D9641E" w:rsidRDefault="00A80036" w:rsidP="00BF63E2">
            <w:pPr>
              <w:pStyle w:val="Header"/>
              <w:tabs>
                <w:tab w:val="clear" w:pos="4153"/>
                <w:tab w:val="clear" w:pos="8306"/>
              </w:tabs>
              <w:rPr>
                <w:rFonts w:asciiTheme="minorHAnsi" w:hAnsiTheme="minorHAnsi" w:cstheme="minorHAnsi"/>
                <w:b/>
                <w:bCs/>
                <w:szCs w:val="24"/>
              </w:rPr>
            </w:pPr>
            <w:r>
              <w:rPr>
                <w:rFonts w:asciiTheme="minorHAnsi" w:hAnsiTheme="minorHAnsi" w:cstheme="minorHAnsi"/>
                <w:szCs w:val="24"/>
              </w:rPr>
              <w:t xml:space="preserve">Prevention &amp; Early Intervention </w:t>
            </w:r>
            <w:r w:rsidR="00944835">
              <w:rPr>
                <w:rFonts w:asciiTheme="minorHAnsi" w:hAnsiTheme="minorHAnsi" w:cstheme="minorHAnsi"/>
                <w:szCs w:val="24"/>
              </w:rPr>
              <w:t xml:space="preserve">Service </w:t>
            </w:r>
            <w:r w:rsidRPr="00D9641E">
              <w:rPr>
                <w:rFonts w:asciiTheme="minorHAnsi" w:hAnsiTheme="minorHAnsi" w:cstheme="minorHAnsi"/>
                <w:szCs w:val="24"/>
              </w:rPr>
              <w:t>Coordinator</w:t>
            </w:r>
          </w:p>
        </w:tc>
      </w:tr>
      <w:tr w:rsidR="00A80036" w:rsidRPr="00D9641E" w14:paraId="53A37510" w14:textId="68EE58DF" w:rsidTr="00A80036">
        <w:tc>
          <w:tcPr>
            <w:tcW w:w="1808" w:type="pct"/>
            <w:vAlign w:val="center"/>
          </w:tcPr>
          <w:p w14:paraId="0F1AF59A" w14:textId="7F11AB80" w:rsidR="00A80036" w:rsidRPr="00D9641E" w:rsidRDefault="00A80036" w:rsidP="00BF63E2">
            <w:pPr>
              <w:pStyle w:val="Header"/>
              <w:tabs>
                <w:tab w:val="clear" w:pos="4153"/>
                <w:tab w:val="clear" w:pos="8306"/>
              </w:tabs>
              <w:rPr>
                <w:rFonts w:asciiTheme="minorHAnsi" w:hAnsiTheme="minorHAnsi" w:cstheme="minorHAnsi"/>
                <w:b/>
                <w:bCs/>
                <w:szCs w:val="24"/>
              </w:rPr>
            </w:pPr>
            <w:r>
              <w:rPr>
                <w:rFonts w:asciiTheme="minorHAnsi" w:hAnsiTheme="minorHAnsi" w:cstheme="minorHAnsi"/>
                <w:b/>
                <w:bCs/>
                <w:szCs w:val="24"/>
              </w:rPr>
              <w:t>POSCODE:</w:t>
            </w:r>
            <w:r w:rsidRPr="00D9641E">
              <w:rPr>
                <w:rFonts w:asciiTheme="minorHAnsi" w:hAnsiTheme="minorHAnsi" w:cstheme="minorHAnsi"/>
                <w:b/>
                <w:bCs/>
                <w:szCs w:val="24"/>
              </w:rPr>
              <w:t xml:space="preserve">   </w:t>
            </w:r>
          </w:p>
          <w:p w14:paraId="184CC161" w14:textId="77777777" w:rsidR="00A80036" w:rsidRPr="00D9641E" w:rsidRDefault="00A80036" w:rsidP="00BF63E2">
            <w:pPr>
              <w:pStyle w:val="Header"/>
              <w:tabs>
                <w:tab w:val="clear" w:pos="4153"/>
                <w:tab w:val="clear" w:pos="8306"/>
              </w:tabs>
              <w:rPr>
                <w:rFonts w:asciiTheme="minorHAnsi" w:hAnsiTheme="minorHAnsi" w:cstheme="minorHAnsi"/>
                <w:szCs w:val="24"/>
              </w:rPr>
            </w:pPr>
          </w:p>
        </w:tc>
        <w:tc>
          <w:tcPr>
            <w:tcW w:w="3192" w:type="pct"/>
          </w:tcPr>
          <w:p w14:paraId="1AD445EB" w14:textId="2C4412E7" w:rsidR="00A80036" w:rsidRPr="00A80036" w:rsidRDefault="00A80036" w:rsidP="00BF63E2">
            <w:pPr>
              <w:pStyle w:val="Header"/>
              <w:tabs>
                <w:tab w:val="clear" w:pos="4153"/>
                <w:tab w:val="clear" w:pos="8306"/>
              </w:tabs>
              <w:rPr>
                <w:rFonts w:asciiTheme="minorHAnsi" w:hAnsiTheme="minorHAnsi" w:cstheme="minorHAnsi"/>
                <w:szCs w:val="24"/>
              </w:rPr>
            </w:pPr>
            <w:r w:rsidRPr="00A80036">
              <w:rPr>
                <w:rFonts w:asciiTheme="minorHAnsi" w:hAnsiTheme="minorHAnsi" w:cstheme="minorHAnsi"/>
                <w:szCs w:val="24"/>
              </w:rPr>
              <w:t>CCC0226</w:t>
            </w:r>
          </w:p>
        </w:tc>
      </w:tr>
      <w:tr w:rsidR="00A80036" w:rsidRPr="00D9641E" w14:paraId="50184E2F" w14:textId="5C8B1938" w:rsidTr="00A80036">
        <w:tc>
          <w:tcPr>
            <w:tcW w:w="1808" w:type="pct"/>
            <w:vAlign w:val="center"/>
          </w:tcPr>
          <w:p w14:paraId="40CEC3F3" w14:textId="4C7F239B" w:rsidR="00A80036" w:rsidRPr="00D9641E" w:rsidRDefault="00A80036" w:rsidP="00BF63E2">
            <w:pPr>
              <w:pStyle w:val="Header"/>
              <w:tabs>
                <w:tab w:val="clear" w:pos="4153"/>
                <w:tab w:val="clear" w:pos="8306"/>
                <w:tab w:val="left" w:pos="709"/>
              </w:tabs>
              <w:rPr>
                <w:rFonts w:asciiTheme="minorHAnsi" w:hAnsiTheme="minorHAnsi" w:cstheme="minorHAnsi"/>
                <w:bCs/>
                <w:szCs w:val="24"/>
              </w:rPr>
            </w:pPr>
            <w:r w:rsidRPr="00D9641E">
              <w:rPr>
                <w:rFonts w:asciiTheme="minorHAnsi" w:hAnsiTheme="minorHAnsi" w:cstheme="minorHAnsi"/>
                <w:b/>
                <w:szCs w:val="24"/>
              </w:rPr>
              <w:t xml:space="preserve">Grade:   </w:t>
            </w:r>
            <w:r w:rsidRPr="00D9641E">
              <w:rPr>
                <w:rFonts w:asciiTheme="minorHAnsi" w:hAnsiTheme="minorHAnsi" w:cstheme="minorHAnsi"/>
                <w:bCs/>
                <w:szCs w:val="24"/>
              </w:rPr>
              <w:tab/>
            </w:r>
            <w:r>
              <w:rPr>
                <w:rFonts w:asciiTheme="minorHAnsi" w:hAnsiTheme="minorHAnsi" w:cstheme="minorHAnsi"/>
                <w:bCs/>
                <w:szCs w:val="24"/>
              </w:rPr>
              <w:tab/>
            </w:r>
            <w:r w:rsidRPr="00D9641E">
              <w:rPr>
                <w:rFonts w:asciiTheme="minorHAnsi" w:hAnsiTheme="minorHAnsi" w:cstheme="minorHAnsi"/>
                <w:bCs/>
                <w:szCs w:val="24"/>
              </w:rPr>
              <w:t xml:space="preserve"> </w:t>
            </w:r>
          </w:p>
          <w:p w14:paraId="574012A6" w14:textId="77777777" w:rsidR="00A80036" w:rsidRPr="00D9641E" w:rsidRDefault="00A80036" w:rsidP="00BF63E2">
            <w:pPr>
              <w:pStyle w:val="Header"/>
              <w:tabs>
                <w:tab w:val="clear" w:pos="4153"/>
                <w:tab w:val="clear" w:pos="8306"/>
                <w:tab w:val="left" w:pos="709"/>
              </w:tabs>
              <w:rPr>
                <w:rFonts w:asciiTheme="minorHAnsi" w:hAnsiTheme="minorHAnsi" w:cstheme="minorHAnsi"/>
                <w:bCs/>
                <w:szCs w:val="24"/>
              </w:rPr>
            </w:pPr>
          </w:p>
        </w:tc>
        <w:tc>
          <w:tcPr>
            <w:tcW w:w="3192" w:type="pct"/>
          </w:tcPr>
          <w:p w14:paraId="5F5352CE" w14:textId="12A7DABC" w:rsidR="00A80036" w:rsidRPr="00A80036" w:rsidRDefault="00A80036" w:rsidP="00BF63E2">
            <w:pPr>
              <w:pStyle w:val="Header"/>
              <w:tabs>
                <w:tab w:val="clear" w:pos="4153"/>
                <w:tab w:val="clear" w:pos="8306"/>
                <w:tab w:val="left" w:pos="709"/>
              </w:tabs>
              <w:rPr>
                <w:rFonts w:asciiTheme="minorHAnsi" w:hAnsiTheme="minorHAnsi" w:cstheme="minorHAnsi"/>
                <w:bCs/>
                <w:szCs w:val="24"/>
              </w:rPr>
            </w:pPr>
            <w:r w:rsidRPr="00A80036">
              <w:rPr>
                <w:rFonts w:asciiTheme="minorHAnsi" w:hAnsiTheme="minorHAnsi" w:cstheme="minorHAnsi"/>
                <w:bCs/>
                <w:szCs w:val="24"/>
              </w:rPr>
              <w:t>S01</w:t>
            </w:r>
          </w:p>
        </w:tc>
      </w:tr>
    </w:tbl>
    <w:p w14:paraId="6CA7CC45" w14:textId="77777777" w:rsidR="00746CB6" w:rsidRPr="00D9641E"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Theme="minorHAnsi" w:hAnsiTheme="minorHAnsi" w:cstheme="minorHAnsi"/>
          <w:b/>
          <w:spacing w:val="-2"/>
        </w:rPr>
      </w:pPr>
      <w:r w:rsidRPr="00D9641E">
        <w:rPr>
          <w:rFonts w:asciiTheme="minorHAnsi" w:hAnsiTheme="minorHAnsi" w:cstheme="minorHAnsi"/>
          <w:b/>
          <w:spacing w:val="-2"/>
        </w:rPr>
        <w:t>Overall purpose of the job</w:t>
      </w:r>
    </w:p>
    <w:p w14:paraId="4EDF8F80" w14:textId="77777777" w:rsidR="00687EA5" w:rsidRPr="00D9641E" w:rsidRDefault="00687EA5" w:rsidP="00687EA5">
      <w:pPr>
        <w:tabs>
          <w:tab w:val="left" w:pos="-720"/>
          <w:tab w:val="left" w:pos="0"/>
        </w:tabs>
        <w:suppressAutoHyphens/>
        <w:rPr>
          <w:rFonts w:asciiTheme="minorHAnsi" w:hAnsiTheme="minorHAnsi" w:cstheme="minorHAnsi"/>
          <w:spacing w:val="-2"/>
        </w:rPr>
      </w:pPr>
    </w:p>
    <w:p w14:paraId="5731D80A" w14:textId="4F3EA091" w:rsidR="00B36190" w:rsidRDefault="00B36190" w:rsidP="00B36190">
      <w:pPr>
        <w:suppressAutoHyphens/>
        <w:spacing w:after="120"/>
        <w:jc w:val="both"/>
        <w:rPr>
          <w:rFonts w:asciiTheme="minorHAnsi" w:eastAsia="Calibri" w:hAnsiTheme="minorHAnsi" w:cstheme="minorHAnsi"/>
        </w:rPr>
      </w:pPr>
      <w:r w:rsidRPr="001149A1">
        <w:rPr>
          <w:rFonts w:asciiTheme="minorHAnsi" w:eastAsia="Calibri" w:hAnsiTheme="minorHAnsi" w:cstheme="minorHAnsi"/>
        </w:rPr>
        <w:t>P</w:t>
      </w:r>
      <w:r>
        <w:rPr>
          <w:rFonts w:asciiTheme="minorHAnsi" w:eastAsia="Calibri" w:hAnsiTheme="minorHAnsi" w:cstheme="minorHAnsi"/>
        </w:rPr>
        <w:t xml:space="preserve">revention </w:t>
      </w:r>
      <w:r w:rsidRPr="001149A1">
        <w:rPr>
          <w:rFonts w:asciiTheme="minorHAnsi" w:eastAsia="Calibri" w:hAnsiTheme="minorHAnsi" w:cstheme="minorHAnsi"/>
        </w:rPr>
        <w:t>&amp;</w:t>
      </w:r>
      <w:r>
        <w:rPr>
          <w:rFonts w:asciiTheme="minorHAnsi" w:eastAsia="Calibri" w:hAnsiTheme="minorHAnsi" w:cstheme="minorHAnsi"/>
        </w:rPr>
        <w:t xml:space="preserve"> </w:t>
      </w:r>
      <w:r w:rsidRPr="001149A1">
        <w:rPr>
          <w:rFonts w:asciiTheme="minorHAnsi" w:eastAsia="Calibri" w:hAnsiTheme="minorHAnsi" w:cstheme="minorHAnsi"/>
        </w:rPr>
        <w:t>E</w:t>
      </w:r>
      <w:r>
        <w:rPr>
          <w:rFonts w:asciiTheme="minorHAnsi" w:eastAsia="Calibri" w:hAnsiTheme="minorHAnsi" w:cstheme="minorHAnsi"/>
        </w:rPr>
        <w:t xml:space="preserve">arly </w:t>
      </w:r>
      <w:r w:rsidRPr="001149A1">
        <w:rPr>
          <w:rFonts w:asciiTheme="minorHAnsi" w:eastAsia="Calibri" w:hAnsiTheme="minorHAnsi" w:cstheme="minorHAnsi"/>
        </w:rPr>
        <w:t>I</w:t>
      </w:r>
      <w:r>
        <w:rPr>
          <w:rFonts w:asciiTheme="minorHAnsi" w:eastAsia="Calibri" w:hAnsiTheme="minorHAnsi" w:cstheme="minorHAnsi"/>
        </w:rPr>
        <w:t>ntervention</w:t>
      </w:r>
      <w:r w:rsidR="008A63F6">
        <w:rPr>
          <w:rFonts w:asciiTheme="minorHAnsi" w:eastAsia="Calibri" w:hAnsiTheme="minorHAnsi" w:cstheme="minorHAnsi"/>
        </w:rPr>
        <w:t xml:space="preserve"> (P&amp;EI),</w:t>
      </w:r>
      <w:r w:rsidRPr="001149A1">
        <w:rPr>
          <w:rFonts w:asciiTheme="minorHAnsi" w:eastAsia="Calibri" w:hAnsiTheme="minorHAnsi" w:cstheme="minorHAnsi"/>
        </w:rPr>
        <w:t xml:space="preserve"> is about helping people</w:t>
      </w:r>
      <w:r>
        <w:rPr>
          <w:rFonts w:asciiTheme="minorHAnsi" w:eastAsia="Calibri" w:hAnsiTheme="minorHAnsi" w:cstheme="minorHAnsi"/>
        </w:rPr>
        <w:t xml:space="preserve"> to remain independent living in their communities, providing information and support to enable them </w:t>
      </w:r>
      <w:r w:rsidRPr="001149A1">
        <w:rPr>
          <w:rFonts w:asciiTheme="minorHAnsi" w:eastAsia="Calibri" w:hAnsiTheme="minorHAnsi" w:cstheme="minorHAnsi"/>
        </w:rPr>
        <w:t xml:space="preserve">to do things for themselves rather than having things done for them. </w:t>
      </w:r>
      <w:r>
        <w:rPr>
          <w:rFonts w:asciiTheme="minorHAnsi" w:eastAsia="Calibri" w:hAnsiTheme="minorHAnsi" w:cstheme="minorHAnsi"/>
        </w:rPr>
        <w:t xml:space="preserve">This includes </w:t>
      </w:r>
      <w:r w:rsidRPr="001149A1">
        <w:rPr>
          <w:rFonts w:asciiTheme="minorHAnsi" w:eastAsia="Calibri" w:hAnsiTheme="minorHAnsi" w:cstheme="minorHAnsi"/>
        </w:rPr>
        <w:t>programme</w:t>
      </w:r>
      <w:r>
        <w:rPr>
          <w:rFonts w:asciiTheme="minorHAnsi" w:eastAsia="Calibri" w:hAnsiTheme="minorHAnsi" w:cstheme="minorHAnsi"/>
        </w:rPr>
        <w:t>s</w:t>
      </w:r>
      <w:r w:rsidRPr="001149A1">
        <w:rPr>
          <w:rFonts w:asciiTheme="minorHAnsi" w:eastAsia="Calibri" w:hAnsiTheme="minorHAnsi" w:cstheme="minorHAnsi"/>
        </w:rPr>
        <w:t xml:space="preserve"> of short-term care and support tailored to individual needs to help </w:t>
      </w:r>
      <w:r>
        <w:rPr>
          <w:rFonts w:asciiTheme="minorHAnsi" w:eastAsia="Calibri" w:hAnsiTheme="minorHAnsi" w:cstheme="minorHAnsi"/>
        </w:rPr>
        <w:t xml:space="preserve">them </w:t>
      </w:r>
      <w:r w:rsidRPr="001149A1">
        <w:rPr>
          <w:rFonts w:asciiTheme="minorHAnsi" w:eastAsia="Calibri" w:hAnsiTheme="minorHAnsi" w:cstheme="minorHAnsi"/>
        </w:rPr>
        <w:t xml:space="preserve">re-learn the skills needed for daily living and maintaining independence. </w:t>
      </w:r>
    </w:p>
    <w:p w14:paraId="54A79189" w14:textId="3A3DCABD" w:rsidR="0009304C" w:rsidRPr="001149A1" w:rsidRDefault="00B36190" w:rsidP="00B36190">
      <w:pPr>
        <w:suppressAutoHyphens/>
        <w:spacing w:after="120"/>
        <w:jc w:val="both"/>
        <w:rPr>
          <w:rFonts w:asciiTheme="minorHAnsi" w:eastAsia="Calibri" w:hAnsiTheme="minorHAnsi" w:cstheme="minorHAnsi"/>
        </w:rPr>
      </w:pPr>
      <w:r w:rsidRPr="001149A1">
        <w:rPr>
          <w:rFonts w:asciiTheme="minorHAnsi" w:eastAsia="Calibri" w:hAnsiTheme="minorHAnsi" w:cstheme="minorHAnsi"/>
        </w:rPr>
        <w:t>The P&amp;EI Team is a multi-disciplinary team working together to provide timely and focused support to improve their quality of life</w:t>
      </w:r>
      <w:r>
        <w:rPr>
          <w:rFonts w:asciiTheme="minorHAnsi" w:eastAsia="Calibri" w:hAnsiTheme="minorHAnsi" w:cstheme="minorHAnsi"/>
        </w:rPr>
        <w:t>, supporting</w:t>
      </w:r>
      <w:r w:rsidRPr="00AE686A">
        <w:t xml:space="preserve"> </w:t>
      </w:r>
      <w:r w:rsidRPr="00AE686A">
        <w:rPr>
          <w:rFonts w:asciiTheme="minorHAnsi" w:eastAsia="Calibri" w:hAnsiTheme="minorHAnsi" w:cstheme="minorHAnsi"/>
        </w:rPr>
        <w:t>people, carers, and families to take control of and make well-informed choices about their or their family members’ care and support.</w:t>
      </w:r>
    </w:p>
    <w:p w14:paraId="4B76F1CA" w14:textId="390C264F" w:rsidR="00B36190" w:rsidRDefault="00140ED6" w:rsidP="00B36190">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The post holder will be responsible for the </w:t>
      </w:r>
      <w:r w:rsidR="00B36190" w:rsidRPr="001149A1">
        <w:rPr>
          <w:rFonts w:asciiTheme="minorHAnsi" w:eastAsia="Calibri" w:hAnsiTheme="minorHAnsi" w:cstheme="minorHAnsi"/>
        </w:rPr>
        <w:t xml:space="preserve">organisation, recruitment, supervision, </w:t>
      </w:r>
      <w:r w:rsidR="00A80036">
        <w:rPr>
          <w:rFonts w:asciiTheme="minorHAnsi" w:eastAsia="Calibri" w:hAnsiTheme="minorHAnsi" w:cstheme="minorHAnsi"/>
        </w:rPr>
        <w:t xml:space="preserve">line management </w:t>
      </w:r>
      <w:r w:rsidR="00B36190" w:rsidRPr="001149A1">
        <w:rPr>
          <w:rFonts w:asciiTheme="minorHAnsi" w:eastAsia="Calibri" w:hAnsiTheme="minorHAnsi" w:cstheme="minorHAnsi"/>
        </w:rPr>
        <w:t xml:space="preserve">and development of </w:t>
      </w:r>
      <w:r w:rsidR="00FC7E25" w:rsidRPr="008A63F6">
        <w:rPr>
          <w:rFonts w:asciiTheme="minorHAnsi" w:eastAsia="Calibri" w:hAnsiTheme="minorHAnsi" w:cstheme="minorHAnsi"/>
        </w:rPr>
        <w:t xml:space="preserve">Lead Reablement Workers and/or </w:t>
      </w:r>
      <w:r>
        <w:rPr>
          <w:rFonts w:asciiTheme="minorHAnsi" w:eastAsia="Calibri" w:hAnsiTheme="minorHAnsi" w:cstheme="minorHAnsi"/>
        </w:rPr>
        <w:t>Reablement</w:t>
      </w:r>
      <w:r w:rsidR="00A80036">
        <w:rPr>
          <w:rFonts w:asciiTheme="minorHAnsi" w:eastAsia="Calibri" w:hAnsiTheme="minorHAnsi" w:cstheme="minorHAnsi"/>
        </w:rPr>
        <w:t>, Social Care Support</w:t>
      </w:r>
      <w:r>
        <w:rPr>
          <w:rFonts w:asciiTheme="minorHAnsi" w:eastAsia="Calibri" w:hAnsiTheme="minorHAnsi" w:cstheme="minorHAnsi"/>
        </w:rPr>
        <w:t xml:space="preserve"> </w:t>
      </w:r>
      <w:r w:rsidR="00A80036">
        <w:rPr>
          <w:rFonts w:asciiTheme="minorHAnsi" w:eastAsia="Calibri" w:hAnsiTheme="minorHAnsi" w:cstheme="minorHAnsi"/>
        </w:rPr>
        <w:t xml:space="preserve">and ERS </w:t>
      </w:r>
      <w:r>
        <w:rPr>
          <w:rFonts w:asciiTheme="minorHAnsi" w:eastAsia="Calibri" w:hAnsiTheme="minorHAnsi" w:cstheme="minorHAnsi"/>
        </w:rPr>
        <w:t xml:space="preserve">Support Workers, </w:t>
      </w:r>
      <w:proofErr w:type="gramStart"/>
      <w:r>
        <w:rPr>
          <w:rFonts w:asciiTheme="minorHAnsi" w:eastAsia="Calibri" w:hAnsiTheme="minorHAnsi" w:cstheme="minorHAnsi"/>
        </w:rPr>
        <w:t>in or</w:t>
      </w:r>
      <w:r w:rsidR="00B36190" w:rsidRPr="001149A1">
        <w:rPr>
          <w:rFonts w:asciiTheme="minorHAnsi" w:eastAsia="Calibri" w:hAnsiTheme="minorHAnsi" w:cstheme="minorHAnsi"/>
        </w:rPr>
        <w:t>der to</w:t>
      </w:r>
      <w:proofErr w:type="gramEnd"/>
      <w:r w:rsidR="00B36190" w:rsidRPr="001149A1">
        <w:rPr>
          <w:rFonts w:asciiTheme="minorHAnsi" w:eastAsia="Calibri" w:hAnsiTheme="minorHAnsi" w:cstheme="minorHAnsi"/>
        </w:rPr>
        <w:t xml:space="preserve"> ensure the effective deployment of staf</w:t>
      </w:r>
      <w:r>
        <w:rPr>
          <w:rFonts w:asciiTheme="minorHAnsi" w:eastAsia="Calibri" w:hAnsiTheme="minorHAnsi" w:cstheme="minorHAnsi"/>
        </w:rPr>
        <w:t>f to</w:t>
      </w:r>
      <w:r w:rsidR="00B36190" w:rsidRPr="001149A1">
        <w:rPr>
          <w:rFonts w:asciiTheme="minorHAnsi" w:eastAsia="Calibri" w:hAnsiTheme="minorHAnsi" w:cstheme="minorHAnsi"/>
        </w:rPr>
        <w:t xml:space="preserve"> meet the assessed needs of individual service users, enabling safe and effective service delivery.</w:t>
      </w:r>
    </w:p>
    <w:p w14:paraId="25E69917" w14:textId="121E3C48" w:rsidR="00140ED6" w:rsidRPr="00140ED6" w:rsidRDefault="008A63F6" w:rsidP="00B36190">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The post holder </w:t>
      </w:r>
      <w:r w:rsidR="00140ED6" w:rsidRPr="00140ED6">
        <w:rPr>
          <w:rFonts w:asciiTheme="minorHAnsi" w:eastAsia="Calibri" w:hAnsiTheme="minorHAnsi" w:cstheme="minorHAnsi"/>
        </w:rPr>
        <w:t xml:space="preserve">will also have responsibility for operational management of the </w:t>
      </w:r>
      <w:r>
        <w:rPr>
          <w:rFonts w:asciiTheme="minorHAnsi" w:eastAsia="Calibri" w:hAnsiTheme="minorHAnsi" w:cstheme="minorHAnsi"/>
        </w:rPr>
        <w:t xml:space="preserve">P&amp;EI Reablement </w:t>
      </w:r>
      <w:r w:rsidR="00140ED6" w:rsidRPr="00140ED6">
        <w:rPr>
          <w:rFonts w:asciiTheme="minorHAnsi" w:eastAsia="Calibri" w:hAnsiTheme="minorHAnsi" w:cstheme="minorHAnsi"/>
        </w:rPr>
        <w:t>Out of Hours</w:t>
      </w:r>
      <w:r w:rsidR="00B36190" w:rsidRPr="001149A1">
        <w:rPr>
          <w:rFonts w:asciiTheme="minorHAnsi" w:eastAsia="Calibri" w:hAnsiTheme="minorHAnsi" w:cstheme="minorHAnsi"/>
        </w:rPr>
        <w:t>,</w:t>
      </w:r>
      <w:r w:rsidR="00140ED6" w:rsidRPr="00140ED6">
        <w:rPr>
          <w:rFonts w:asciiTheme="minorHAnsi" w:eastAsia="Calibri" w:hAnsiTheme="minorHAnsi" w:cstheme="minorHAnsi"/>
        </w:rPr>
        <w:t xml:space="preserve"> (including the on-call process</w:t>
      </w:r>
      <w:r w:rsidR="00B36190" w:rsidRPr="001149A1">
        <w:rPr>
          <w:rFonts w:asciiTheme="minorHAnsi" w:eastAsia="Calibri" w:hAnsiTheme="minorHAnsi" w:cstheme="minorHAnsi"/>
        </w:rPr>
        <w:t>),</w:t>
      </w:r>
      <w:r w:rsidR="00140ED6" w:rsidRPr="00140ED6">
        <w:rPr>
          <w:rFonts w:asciiTheme="minorHAnsi" w:eastAsia="Calibri" w:hAnsiTheme="minorHAnsi" w:cstheme="minorHAnsi"/>
        </w:rPr>
        <w:t xml:space="preserve"> and the Duty Function Team(s). </w:t>
      </w:r>
    </w:p>
    <w:p w14:paraId="3FF1B525" w14:textId="04292453" w:rsidR="00B36190" w:rsidRPr="001149A1" w:rsidRDefault="00B36190" w:rsidP="00B36190">
      <w:pPr>
        <w:suppressAutoHyphens/>
        <w:spacing w:after="120"/>
        <w:jc w:val="both"/>
        <w:rPr>
          <w:rFonts w:asciiTheme="minorHAnsi" w:eastAsia="Calibri" w:hAnsiTheme="minorHAnsi" w:cstheme="minorHAnsi"/>
        </w:rPr>
      </w:pPr>
      <w:r w:rsidRPr="001149A1">
        <w:rPr>
          <w:rFonts w:asciiTheme="minorHAnsi" w:eastAsia="Calibri" w:hAnsiTheme="minorHAnsi" w:cstheme="minorHAnsi"/>
        </w:rPr>
        <w:t xml:space="preserve">The post holder will be responsible for ensuring that they work within corporate policies, </w:t>
      </w:r>
      <w:r w:rsidR="00140ED6" w:rsidRPr="001149A1">
        <w:rPr>
          <w:rFonts w:asciiTheme="minorHAnsi" w:eastAsia="Calibri" w:hAnsiTheme="minorHAnsi" w:cstheme="minorHAnsi"/>
        </w:rPr>
        <w:t>procedures,</w:t>
      </w:r>
      <w:r w:rsidRPr="001149A1">
        <w:rPr>
          <w:rFonts w:asciiTheme="minorHAnsi" w:eastAsia="Calibri" w:hAnsiTheme="minorHAnsi" w:cstheme="minorHAnsi"/>
        </w:rPr>
        <w:t xml:space="preserve"> and guidelines including but not limited to Data Protection Act, confidentiality and information sharing protocols, Cambridgeshire multi agency safeguarding procedures, and that these are adhered to, and concerns raised in accordance with these polices. </w:t>
      </w:r>
    </w:p>
    <w:p w14:paraId="1483FB16" w14:textId="2E95441D" w:rsidR="008F178D" w:rsidRPr="00D9641E" w:rsidRDefault="00D9641E" w:rsidP="008F178D">
      <w:pPr>
        <w:spacing w:line="309" w:lineRule="exact"/>
        <w:rPr>
          <w:rFonts w:asciiTheme="minorHAnsi" w:hAnsiTheme="minorHAnsi" w:cstheme="minorHAnsi"/>
        </w:rPr>
      </w:pPr>
      <w:r w:rsidRPr="00D9641E">
        <w:rPr>
          <w:rFonts w:asciiTheme="minorHAnsi" w:eastAsia="Calibri" w:hAnsiTheme="minorHAnsi" w:cstheme="minorHAnsi"/>
          <w:noProof/>
        </w:rPr>
        <mc:AlternateContent>
          <mc:Choice Requires="wps">
            <w:drawing>
              <wp:anchor distT="0" distB="0" distL="114300" distR="114300" simplePos="0" relativeHeight="251657216" behindDoc="1" locked="0" layoutInCell="1" allowOverlap="1" wp14:anchorId="5D4E24A4" wp14:editId="06BDD520">
                <wp:simplePos x="0" y="0"/>
                <wp:positionH relativeFrom="column">
                  <wp:posOffset>-361950</wp:posOffset>
                </wp:positionH>
                <wp:positionV relativeFrom="paragraph">
                  <wp:posOffset>201930</wp:posOffset>
                </wp:positionV>
                <wp:extent cx="6111875" cy="247650"/>
                <wp:effectExtent l="0" t="0" r="22225" b="1905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24765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44E98" id="Rectangle 8" o:spid="_x0000_s1026" style="position:absolute;margin-left:-28.5pt;margin-top:15.9pt;width:481.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" fillcolor="black" strokecolor="white"/>
            </w:pict>
          </mc:Fallback>
        </mc:AlternateContent>
      </w:r>
    </w:p>
    <w:p w14:paraId="26444180" w14:textId="77777777" w:rsidR="008F178D" w:rsidRPr="00D9641E" w:rsidRDefault="008F178D" w:rsidP="008F178D">
      <w:pPr>
        <w:spacing w:line="0" w:lineRule="atLeast"/>
        <w:ind w:left="3160"/>
        <w:rPr>
          <w:rFonts w:asciiTheme="minorHAnsi" w:eastAsia="Arial" w:hAnsiTheme="minorHAnsi" w:cstheme="minorHAnsi"/>
          <w:b/>
          <w:color w:val="FFFFFF"/>
        </w:rPr>
      </w:pPr>
      <w:r w:rsidRPr="00D9641E">
        <w:rPr>
          <w:rFonts w:asciiTheme="minorHAnsi" w:eastAsia="Arial" w:hAnsiTheme="minorHAnsi" w:cstheme="minorHAnsi"/>
          <w:b/>
          <w:color w:val="FFFFFF"/>
        </w:rPr>
        <w:t>Main accountabilities</w:t>
      </w:r>
    </w:p>
    <w:p w14:paraId="2391A26B" w14:textId="4BA5F7EE" w:rsidR="008F178D" w:rsidRDefault="008F178D" w:rsidP="008F178D">
      <w:pPr>
        <w:spacing w:line="264" w:lineRule="exact"/>
        <w:rPr>
          <w:rFonts w:asciiTheme="minorHAnsi" w:hAnsiTheme="minorHAnsi" w:cstheme="minorHAnsi"/>
        </w:rPr>
      </w:pPr>
    </w:p>
    <w:p w14:paraId="39254838" w14:textId="66504F41" w:rsidR="007B6A14" w:rsidRDefault="007B6A14" w:rsidP="008F178D">
      <w:pPr>
        <w:spacing w:line="264" w:lineRule="exact"/>
        <w:rPr>
          <w:rFonts w:asciiTheme="minorHAnsi" w:hAnsiTheme="minorHAnsi" w:cstheme="minorHAnsi"/>
        </w:rPr>
      </w:pPr>
    </w:p>
    <w:tbl>
      <w:tblPr>
        <w:tblStyle w:val="TableGrid"/>
        <w:tblW w:w="0" w:type="auto"/>
        <w:tblLook w:val="04A0" w:firstRow="1" w:lastRow="0" w:firstColumn="1" w:lastColumn="0" w:noHBand="0" w:noVBand="1"/>
      </w:tblPr>
      <w:tblGrid>
        <w:gridCol w:w="9010"/>
      </w:tblGrid>
      <w:tr w:rsidR="007B6A14" w14:paraId="63028DCF" w14:textId="77777777" w:rsidTr="007B6A14">
        <w:tc>
          <w:tcPr>
            <w:tcW w:w="9010" w:type="dxa"/>
          </w:tcPr>
          <w:p w14:paraId="4A6A1709" w14:textId="635F1068" w:rsidR="007B6A14" w:rsidRPr="008A63F6" w:rsidRDefault="007B6A14" w:rsidP="007B6A14">
            <w:pPr>
              <w:suppressAutoHyphens/>
              <w:spacing w:after="120"/>
              <w:jc w:val="both"/>
              <w:rPr>
                <w:rFonts w:asciiTheme="minorHAnsi" w:eastAsia="Calibri" w:hAnsiTheme="minorHAnsi" w:cstheme="minorHAnsi"/>
              </w:rPr>
            </w:pPr>
            <w:r w:rsidRPr="009F2CA3">
              <w:rPr>
                <w:rFonts w:asciiTheme="minorHAnsi" w:eastAsia="Calibri" w:hAnsiTheme="minorHAnsi" w:cstheme="minorHAnsi"/>
              </w:rPr>
              <w:t xml:space="preserve">Manage an electronic scheduling system and other IT applications, to deploy </w:t>
            </w:r>
            <w:r w:rsidR="0046694E">
              <w:rPr>
                <w:rFonts w:asciiTheme="minorHAnsi" w:eastAsia="Calibri" w:hAnsiTheme="minorHAnsi" w:cstheme="minorHAnsi"/>
              </w:rPr>
              <w:t xml:space="preserve">Lead </w:t>
            </w:r>
            <w:r w:rsidRPr="009F2CA3">
              <w:rPr>
                <w:rFonts w:asciiTheme="minorHAnsi" w:eastAsia="Calibri" w:hAnsiTheme="minorHAnsi" w:cstheme="minorHAnsi"/>
              </w:rPr>
              <w:t xml:space="preserve">staff to complete </w:t>
            </w:r>
            <w:r w:rsidR="00140ED6">
              <w:rPr>
                <w:rFonts w:asciiTheme="minorHAnsi" w:eastAsia="Calibri" w:hAnsiTheme="minorHAnsi" w:cstheme="minorHAnsi"/>
              </w:rPr>
              <w:t xml:space="preserve">Reablement </w:t>
            </w:r>
            <w:r w:rsidR="0046694E">
              <w:rPr>
                <w:rFonts w:asciiTheme="minorHAnsi" w:eastAsia="Calibri" w:hAnsiTheme="minorHAnsi" w:cstheme="minorHAnsi"/>
              </w:rPr>
              <w:t>assessment</w:t>
            </w:r>
            <w:r w:rsidR="00140ED6">
              <w:rPr>
                <w:rFonts w:asciiTheme="minorHAnsi" w:eastAsia="Calibri" w:hAnsiTheme="minorHAnsi" w:cstheme="minorHAnsi"/>
              </w:rPr>
              <w:t>s and reviews, and to deploy support workers to complete visits</w:t>
            </w:r>
            <w:r w:rsidRPr="009F2CA3">
              <w:rPr>
                <w:rFonts w:asciiTheme="minorHAnsi" w:eastAsia="Calibri" w:hAnsiTheme="minorHAnsi" w:cstheme="minorHAnsi"/>
              </w:rPr>
              <w:t>, ensuring people receive the agreed care and support</w:t>
            </w:r>
            <w:r w:rsidR="006B00FF" w:rsidRPr="009F2CA3">
              <w:rPr>
                <w:rFonts w:asciiTheme="minorHAnsi" w:eastAsia="Calibri" w:hAnsiTheme="minorHAnsi" w:cstheme="minorHAnsi"/>
              </w:rPr>
              <w:t xml:space="preserve">. </w:t>
            </w:r>
          </w:p>
        </w:tc>
      </w:tr>
      <w:tr w:rsidR="008A63F6" w14:paraId="2A5B9C1B" w14:textId="77777777" w:rsidTr="007B6A14">
        <w:tc>
          <w:tcPr>
            <w:tcW w:w="9010" w:type="dxa"/>
          </w:tcPr>
          <w:p w14:paraId="0CC2DB16" w14:textId="0521B438" w:rsidR="008A63F6" w:rsidRPr="009F2CA3" w:rsidRDefault="008A63F6" w:rsidP="007B6A14">
            <w:pPr>
              <w:suppressAutoHyphens/>
              <w:spacing w:after="120"/>
              <w:jc w:val="both"/>
              <w:rPr>
                <w:rFonts w:asciiTheme="minorHAnsi" w:eastAsia="Calibri" w:hAnsiTheme="minorHAnsi" w:cstheme="minorHAnsi"/>
              </w:rPr>
            </w:pPr>
            <w:r w:rsidRPr="009F2CA3">
              <w:rPr>
                <w:rFonts w:asciiTheme="minorHAnsi" w:eastAsia="Calibri" w:hAnsiTheme="minorHAnsi" w:cstheme="minorHAnsi"/>
              </w:rPr>
              <w:t xml:space="preserve">Further, identify and manage capacity within the </w:t>
            </w:r>
            <w:r>
              <w:rPr>
                <w:rFonts w:asciiTheme="minorHAnsi" w:eastAsia="Calibri" w:hAnsiTheme="minorHAnsi" w:cstheme="minorHAnsi"/>
              </w:rPr>
              <w:t>S</w:t>
            </w:r>
            <w:r w:rsidRPr="009F2CA3">
              <w:rPr>
                <w:rFonts w:asciiTheme="minorHAnsi" w:eastAsia="Calibri" w:hAnsiTheme="minorHAnsi" w:cstheme="minorHAnsi"/>
              </w:rPr>
              <w:t xml:space="preserve">ervice, </w:t>
            </w:r>
            <w:proofErr w:type="gramStart"/>
            <w:r w:rsidRPr="009F2CA3">
              <w:rPr>
                <w:rFonts w:asciiTheme="minorHAnsi" w:eastAsia="Calibri" w:hAnsiTheme="minorHAnsi" w:cstheme="minorHAnsi"/>
              </w:rPr>
              <w:t>in order to</w:t>
            </w:r>
            <w:proofErr w:type="gramEnd"/>
            <w:r w:rsidRPr="009F2CA3">
              <w:rPr>
                <w:rFonts w:asciiTheme="minorHAnsi" w:eastAsia="Calibri" w:hAnsiTheme="minorHAnsi" w:cstheme="minorHAnsi"/>
              </w:rPr>
              <w:t xml:space="preserve"> plan, coordinate, and maximise capacity and be responsible for its efficient and effective use in the allocation of care and support according to the individual needs of the service user</w:t>
            </w:r>
            <w:r>
              <w:rPr>
                <w:rFonts w:asciiTheme="minorHAnsi" w:eastAsia="Calibri" w:hAnsiTheme="minorHAnsi" w:cstheme="minorHAnsi"/>
              </w:rPr>
              <w:t>.</w:t>
            </w:r>
          </w:p>
        </w:tc>
      </w:tr>
      <w:tr w:rsidR="007B6A14" w14:paraId="2822A16A" w14:textId="77777777" w:rsidTr="007B6A14">
        <w:tc>
          <w:tcPr>
            <w:tcW w:w="9010" w:type="dxa"/>
          </w:tcPr>
          <w:p w14:paraId="4F8B254C" w14:textId="7C3481C9" w:rsidR="007B6A14" w:rsidRDefault="007B6A14" w:rsidP="007B6A14">
            <w:pPr>
              <w:suppressAutoHyphens/>
              <w:spacing w:after="120"/>
              <w:jc w:val="both"/>
              <w:rPr>
                <w:rFonts w:asciiTheme="minorHAnsi" w:hAnsiTheme="minorHAnsi" w:cstheme="minorHAnsi"/>
              </w:rPr>
            </w:pPr>
            <w:r w:rsidRPr="009F2CA3">
              <w:rPr>
                <w:rFonts w:asciiTheme="minorHAnsi" w:eastAsia="Calibri" w:hAnsiTheme="minorHAnsi" w:cstheme="minorHAnsi"/>
              </w:rPr>
              <w:t xml:space="preserve">To manage and organise a staff group of </w:t>
            </w:r>
            <w:r w:rsidR="0046694E" w:rsidRPr="008A63F6">
              <w:rPr>
                <w:rFonts w:asciiTheme="minorHAnsi" w:eastAsia="Calibri" w:hAnsiTheme="minorHAnsi" w:cstheme="minorHAnsi"/>
              </w:rPr>
              <w:t xml:space="preserve">Lead Reablement </w:t>
            </w:r>
            <w:r w:rsidRPr="008A63F6">
              <w:rPr>
                <w:rFonts w:asciiTheme="minorHAnsi" w:eastAsia="Calibri" w:hAnsiTheme="minorHAnsi" w:cstheme="minorHAnsi"/>
              </w:rPr>
              <w:t>Workers</w:t>
            </w:r>
            <w:r w:rsidR="00140ED6" w:rsidRPr="008A63F6">
              <w:rPr>
                <w:rFonts w:asciiTheme="minorHAnsi" w:eastAsia="Calibri" w:hAnsiTheme="minorHAnsi" w:cstheme="minorHAnsi"/>
              </w:rPr>
              <w:t xml:space="preserve"> and</w:t>
            </w:r>
            <w:r w:rsidR="00FC7E25" w:rsidRPr="008A63F6">
              <w:rPr>
                <w:rFonts w:asciiTheme="minorHAnsi" w:eastAsia="Calibri" w:hAnsiTheme="minorHAnsi" w:cstheme="minorHAnsi"/>
              </w:rPr>
              <w:t>/or</w:t>
            </w:r>
            <w:r w:rsidR="00140ED6" w:rsidRPr="00147F6E">
              <w:rPr>
                <w:rFonts w:asciiTheme="minorHAnsi" w:eastAsia="Calibri" w:hAnsiTheme="minorHAnsi"/>
              </w:rPr>
              <w:t xml:space="preserve"> </w:t>
            </w:r>
            <w:r w:rsidR="00140ED6">
              <w:rPr>
                <w:rFonts w:asciiTheme="minorHAnsi" w:eastAsia="Calibri" w:hAnsiTheme="minorHAnsi" w:cstheme="minorHAnsi"/>
              </w:rPr>
              <w:t>Support Workers</w:t>
            </w:r>
            <w:r w:rsidRPr="009F2CA3">
              <w:rPr>
                <w:rFonts w:asciiTheme="minorHAnsi" w:eastAsia="Calibri" w:hAnsiTheme="minorHAnsi" w:cstheme="minorHAnsi"/>
              </w:rPr>
              <w:t>, including the deployment of such resources to ensure the appropriate amount of care and support is provided to meet the needs of Service Users, and further ensure care plans and goals, have been agreed and</w:t>
            </w:r>
            <w:r>
              <w:rPr>
                <w:rFonts w:asciiTheme="minorHAnsi" w:eastAsia="Calibri" w:hAnsiTheme="minorHAnsi" w:cstheme="minorHAnsi"/>
              </w:rPr>
              <w:t xml:space="preserve"> explained.</w:t>
            </w:r>
          </w:p>
        </w:tc>
      </w:tr>
      <w:tr w:rsidR="007B6A14" w14:paraId="1B301012" w14:textId="77777777" w:rsidTr="007B6A14">
        <w:tc>
          <w:tcPr>
            <w:tcW w:w="9010" w:type="dxa"/>
          </w:tcPr>
          <w:p w14:paraId="64D003D6" w14:textId="5EB7B80D" w:rsidR="007B6A14" w:rsidRDefault="007B6A14" w:rsidP="007B6A14">
            <w:pPr>
              <w:suppressAutoHyphens/>
              <w:spacing w:after="120"/>
              <w:jc w:val="both"/>
              <w:rPr>
                <w:rFonts w:asciiTheme="minorHAnsi" w:hAnsiTheme="minorHAnsi" w:cstheme="minorHAnsi"/>
              </w:rPr>
            </w:pPr>
            <w:r>
              <w:rPr>
                <w:rFonts w:asciiTheme="minorHAnsi" w:eastAsia="Calibri" w:hAnsiTheme="minorHAnsi" w:cstheme="minorHAnsi"/>
              </w:rPr>
              <w:t xml:space="preserve">To plan </w:t>
            </w:r>
            <w:r w:rsidRPr="001A6BB9">
              <w:rPr>
                <w:rFonts w:asciiTheme="minorHAnsi" w:eastAsia="Calibri" w:hAnsiTheme="minorHAnsi" w:cstheme="minorHAnsi"/>
              </w:rPr>
              <w:t xml:space="preserve">and coordinate effective rotas that support </w:t>
            </w:r>
            <w:r>
              <w:rPr>
                <w:rFonts w:asciiTheme="minorHAnsi" w:eastAsia="Calibri" w:hAnsiTheme="minorHAnsi" w:cstheme="minorHAnsi"/>
              </w:rPr>
              <w:t xml:space="preserve">P&amp;EI </w:t>
            </w:r>
            <w:r w:rsidR="00147F6E">
              <w:rPr>
                <w:rFonts w:asciiTheme="minorHAnsi" w:eastAsia="Calibri" w:hAnsiTheme="minorHAnsi" w:cstheme="minorHAnsi"/>
              </w:rPr>
              <w:t xml:space="preserve">Reablement </w:t>
            </w:r>
            <w:r w:rsidRPr="001A6BB9">
              <w:rPr>
                <w:rFonts w:asciiTheme="minorHAnsi" w:eastAsia="Calibri" w:hAnsiTheme="minorHAnsi" w:cstheme="minorHAnsi"/>
              </w:rPr>
              <w:t>Out of Hours, On-Call and Duty Function teams, to ensure sufficient staff are always available to manage Service User</w:t>
            </w:r>
            <w:r>
              <w:rPr>
                <w:rFonts w:asciiTheme="minorHAnsi" w:eastAsia="Calibri" w:hAnsiTheme="minorHAnsi" w:cstheme="minorHAnsi"/>
              </w:rPr>
              <w:t xml:space="preserve"> </w:t>
            </w:r>
            <w:r w:rsidR="006B00FF">
              <w:rPr>
                <w:rFonts w:asciiTheme="minorHAnsi" w:eastAsia="Calibri" w:hAnsiTheme="minorHAnsi" w:cstheme="minorHAnsi"/>
              </w:rPr>
              <w:t xml:space="preserve">visits. </w:t>
            </w:r>
          </w:p>
        </w:tc>
      </w:tr>
      <w:tr w:rsidR="00A80036" w14:paraId="232B8F1F" w14:textId="77777777" w:rsidTr="00955888">
        <w:tc>
          <w:tcPr>
            <w:tcW w:w="9010" w:type="dxa"/>
            <w:tcBorders>
              <w:bottom w:val="single" w:sz="4" w:space="0" w:color="auto"/>
            </w:tcBorders>
          </w:tcPr>
          <w:p w14:paraId="36562DE6" w14:textId="67155C49" w:rsidR="00A80036" w:rsidRDefault="00A80036" w:rsidP="007B6A14">
            <w:pPr>
              <w:suppressAutoHyphens/>
              <w:spacing w:after="120"/>
              <w:jc w:val="both"/>
              <w:rPr>
                <w:rFonts w:asciiTheme="minorHAnsi" w:eastAsia="Calibri" w:hAnsiTheme="minorHAnsi" w:cstheme="minorHAnsi"/>
              </w:rPr>
            </w:pPr>
            <w:r>
              <w:rPr>
                <w:rFonts w:asciiTheme="minorHAnsi" w:eastAsia="Calibri" w:hAnsiTheme="minorHAnsi" w:cstheme="minorHAnsi"/>
              </w:rPr>
              <w:lastRenderedPageBreak/>
              <w:t xml:space="preserve">To plan </w:t>
            </w:r>
            <w:r w:rsidRPr="001A6BB9">
              <w:rPr>
                <w:rFonts w:asciiTheme="minorHAnsi" w:eastAsia="Calibri" w:hAnsiTheme="minorHAnsi" w:cstheme="minorHAnsi"/>
              </w:rPr>
              <w:t xml:space="preserve">and coordinate effective rotas that support </w:t>
            </w:r>
            <w:r>
              <w:rPr>
                <w:rFonts w:asciiTheme="minorHAnsi" w:eastAsia="Calibri" w:hAnsiTheme="minorHAnsi" w:cstheme="minorHAnsi"/>
              </w:rPr>
              <w:t xml:space="preserve">P&amp;EI ERS/SCST </w:t>
            </w:r>
            <w:r w:rsidRPr="001A6BB9">
              <w:rPr>
                <w:rFonts w:asciiTheme="minorHAnsi" w:eastAsia="Calibri" w:hAnsiTheme="minorHAnsi" w:cstheme="minorHAnsi"/>
              </w:rPr>
              <w:t xml:space="preserve">teams, to ensure sufficient staff are always available to manage </w:t>
            </w:r>
            <w:r>
              <w:rPr>
                <w:rFonts w:asciiTheme="minorHAnsi" w:eastAsia="Calibri" w:hAnsiTheme="minorHAnsi" w:cstheme="minorHAnsi"/>
              </w:rPr>
              <w:t>call outs and visits.</w:t>
            </w:r>
          </w:p>
        </w:tc>
      </w:tr>
      <w:tr w:rsidR="007B6A14" w14:paraId="6297E699" w14:textId="77777777" w:rsidTr="00955888">
        <w:tc>
          <w:tcPr>
            <w:tcW w:w="9010" w:type="dxa"/>
            <w:tcBorders>
              <w:bottom w:val="single" w:sz="4" w:space="0" w:color="auto"/>
            </w:tcBorders>
          </w:tcPr>
          <w:p w14:paraId="0D3C6FC1" w14:textId="649627FB" w:rsidR="007B6A14" w:rsidRDefault="007B6A14" w:rsidP="007B6A14">
            <w:pPr>
              <w:suppressAutoHyphens/>
              <w:spacing w:after="120"/>
              <w:jc w:val="both"/>
              <w:rPr>
                <w:rFonts w:asciiTheme="minorHAnsi" w:hAnsiTheme="minorHAnsi" w:cstheme="minorHAnsi"/>
              </w:rPr>
            </w:pPr>
            <w:r>
              <w:rPr>
                <w:rFonts w:asciiTheme="minorHAnsi" w:eastAsia="Calibri" w:hAnsiTheme="minorHAnsi" w:cstheme="minorHAnsi"/>
              </w:rPr>
              <w:t xml:space="preserve">In </w:t>
            </w:r>
            <w:r w:rsidRPr="00383C75">
              <w:rPr>
                <w:rFonts w:asciiTheme="minorHAnsi" w:eastAsia="Calibri" w:hAnsiTheme="minorHAnsi" w:cstheme="minorHAnsi"/>
              </w:rPr>
              <w:t xml:space="preserve">consultation with </w:t>
            </w:r>
            <w:r w:rsidR="006B00FF">
              <w:rPr>
                <w:rFonts w:asciiTheme="minorHAnsi" w:eastAsia="Calibri" w:hAnsiTheme="minorHAnsi" w:cstheme="minorHAnsi"/>
              </w:rPr>
              <w:t xml:space="preserve">P&amp;EI Team </w:t>
            </w:r>
            <w:r w:rsidRPr="00383C75">
              <w:rPr>
                <w:rFonts w:asciiTheme="minorHAnsi" w:eastAsia="Calibri" w:hAnsiTheme="minorHAnsi" w:cstheme="minorHAnsi"/>
              </w:rPr>
              <w:t>Lead</w:t>
            </w:r>
            <w:r w:rsidR="006B00FF">
              <w:rPr>
                <w:rFonts w:asciiTheme="minorHAnsi" w:eastAsia="Calibri" w:hAnsiTheme="minorHAnsi" w:cstheme="minorHAnsi"/>
              </w:rPr>
              <w:t>s</w:t>
            </w:r>
            <w:r w:rsidR="00FC7E25">
              <w:rPr>
                <w:rFonts w:asciiTheme="minorHAnsi" w:eastAsia="Calibri" w:hAnsiTheme="minorHAnsi" w:cstheme="minorHAnsi"/>
              </w:rPr>
              <w:t>/Managers</w:t>
            </w:r>
            <w:r w:rsidRPr="00383C75">
              <w:rPr>
                <w:rFonts w:asciiTheme="minorHAnsi" w:eastAsia="Calibri" w:hAnsiTheme="minorHAnsi" w:cstheme="minorHAnsi"/>
              </w:rPr>
              <w:t xml:space="preserve">, interview and select new staff, and carry out induction, training, mentoring, </w:t>
            </w:r>
            <w:r w:rsidR="00147F6E" w:rsidRPr="00383C75">
              <w:rPr>
                <w:rFonts w:asciiTheme="minorHAnsi" w:eastAsia="Calibri" w:hAnsiTheme="minorHAnsi" w:cstheme="minorHAnsi"/>
              </w:rPr>
              <w:t>probation,</w:t>
            </w:r>
            <w:r w:rsidRPr="00383C75">
              <w:rPr>
                <w:rFonts w:asciiTheme="minorHAnsi" w:eastAsia="Calibri" w:hAnsiTheme="minorHAnsi" w:cstheme="minorHAnsi"/>
              </w:rPr>
              <w:t xml:space="preserve"> and development and/or apprenticeship for al</w:t>
            </w:r>
            <w:r>
              <w:rPr>
                <w:rFonts w:asciiTheme="minorHAnsi" w:eastAsia="Calibri" w:hAnsiTheme="minorHAnsi" w:cstheme="minorHAnsi"/>
              </w:rPr>
              <w:t xml:space="preserve">l </w:t>
            </w:r>
            <w:r w:rsidR="0046694E">
              <w:rPr>
                <w:rFonts w:asciiTheme="minorHAnsi" w:eastAsia="Calibri" w:hAnsiTheme="minorHAnsi" w:cstheme="minorHAnsi"/>
              </w:rPr>
              <w:t>Lead</w:t>
            </w:r>
            <w:r w:rsidR="00147F6E">
              <w:rPr>
                <w:rFonts w:asciiTheme="minorHAnsi" w:eastAsia="Calibri" w:hAnsiTheme="minorHAnsi" w:cstheme="minorHAnsi"/>
              </w:rPr>
              <w:t xml:space="preserve"> and/or Support Workers. </w:t>
            </w:r>
          </w:p>
        </w:tc>
      </w:tr>
      <w:tr w:rsidR="007B6A14" w14:paraId="6F6DD02E" w14:textId="77777777" w:rsidTr="00955888">
        <w:tc>
          <w:tcPr>
            <w:tcW w:w="9010" w:type="dxa"/>
            <w:tcBorders>
              <w:bottom w:val="single" w:sz="4" w:space="0" w:color="auto"/>
            </w:tcBorders>
          </w:tcPr>
          <w:p w14:paraId="72E251EC" w14:textId="2916609B" w:rsidR="007B6A14" w:rsidRDefault="007B6A14" w:rsidP="007B6A14">
            <w:pPr>
              <w:suppressAutoHyphens/>
              <w:spacing w:after="120"/>
              <w:jc w:val="both"/>
              <w:rPr>
                <w:rFonts w:asciiTheme="minorHAnsi" w:hAnsiTheme="minorHAnsi" w:cstheme="minorHAnsi"/>
              </w:rPr>
            </w:pPr>
            <w:r w:rsidRPr="00F71FD1">
              <w:rPr>
                <w:rFonts w:asciiTheme="minorHAnsi" w:eastAsia="Calibri" w:hAnsiTheme="minorHAnsi" w:cstheme="minorHAnsi"/>
              </w:rPr>
              <w:t xml:space="preserve">To undertake direct supervision, including patch observations and competencies to </w:t>
            </w:r>
            <w:r w:rsidRPr="00147F6E">
              <w:rPr>
                <w:rFonts w:asciiTheme="minorHAnsi" w:eastAsia="Calibri" w:hAnsiTheme="minorHAnsi" w:cstheme="minorHAnsi"/>
              </w:rPr>
              <w:t>P&amp;EI</w:t>
            </w:r>
            <w:r w:rsidRPr="00147F6E">
              <w:rPr>
                <w:rFonts w:asciiTheme="minorHAnsi" w:eastAsia="Calibri" w:hAnsiTheme="minorHAnsi"/>
              </w:rPr>
              <w:t xml:space="preserve"> </w:t>
            </w:r>
            <w:r w:rsidR="0046694E" w:rsidRPr="00147F6E">
              <w:rPr>
                <w:rFonts w:asciiTheme="minorHAnsi" w:eastAsia="Calibri" w:hAnsiTheme="minorHAnsi" w:cstheme="minorHAnsi"/>
              </w:rPr>
              <w:t>Lead Reablement Workers</w:t>
            </w:r>
            <w:r w:rsidRPr="00147F6E">
              <w:rPr>
                <w:rFonts w:asciiTheme="minorHAnsi" w:eastAsia="Calibri" w:hAnsiTheme="minorHAnsi" w:cstheme="minorHAnsi"/>
              </w:rPr>
              <w:t xml:space="preserve"> </w:t>
            </w:r>
            <w:r w:rsidR="00FC7E25" w:rsidRPr="00147F6E">
              <w:rPr>
                <w:rFonts w:asciiTheme="minorHAnsi" w:eastAsia="Calibri" w:hAnsiTheme="minorHAnsi" w:cstheme="minorHAnsi"/>
              </w:rPr>
              <w:t xml:space="preserve">and/or </w:t>
            </w:r>
            <w:r w:rsidR="00FC7E25">
              <w:rPr>
                <w:rFonts w:asciiTheme="minorHAnsi" w:eastAsia="Calibri" w:hAnsiTheme="minorHAnsi" w:cstheme="minorHAnsi"/>
              </w:rPr>
              <w:t xml:space="preserve">Support Workers </w:t>
            </w:r>
            <w:r w:rsidRPr="00F71FD1">
              <w:rPr>
                <w:rFonts w:asciiTheme="minorHAnsi" w:eastAsia="Calibri" w:hAnsiTheme="minorHAnsi" w:cstheme="minorHAnsi"/>
              </w:rPr>
              <w:t>on a 4-weekly basis, to include development within the</w:t>
            </w:r>
            <w:r>
              <w:rPr>
                <w:rFonts w:asciiTheme="minorHAnsi" w:eastAsia="Calibri" w:hAnsiTheme="minorHAnsi" w:cstheme="minorHAnsi"/>
              </w:rPr>
              <w:t xml:space="preserve"> ‘Our Conversations’ process.</w:t>
            </w:r>
          </w:p>
        </w:tc>
      </w:tr>
      <w:tr w:rsidR="007B6A14" w14:paraId="22D4EA3F" w14:textId="77777777" w:rsidTr="00955888">
        <w:tc>
          <w:tcPr>
            <w:tcW w:w="9010" w:type="dxa"/>
            <w:tcBorders>
              <w:top w:val="single" w:sz="4" w:space="0" w:color="auto"/>
            </w:tcBorders>
          </w:tcPr>
          <w:p w14:paraId="222FE79B" w14:textId="28C868C1" w:rsidR="007B6A14" w:rsidRDefault="007B6A14" w:rsidP="007B6A14">
            <w:pPr>
              <w:suppressAutoHyphens/>
              <w:spacing w:after="120"/>
              <w:jc w:val="both"/>
              <w:rPr>
                <w:rFonts w:asciiTheme="minorHAnsi" w:hAnsiTheme="minorHAnsi" w:cstheme="minorHAnsi"/>
              </w:rPr>
            </w:pPr>
            <w:r w:rsidRPr="008864CD">
              <w:rPr>
                <w:rFonts w:asciiTheme="minorHAnsi" w:eastAsia="Calibri" w:hAnsiTheme="minorHAnsi" w:cstheme="minorHAnsi"/>
              </w:rPr>
              <w:t xml:space="preserve">To support and manage performance, </w:t>
            </w:r>
            <w:r w:rsidR="006B00FF" w:rsidRPr="008864CD">
              <w:rPr>
                <w:rFonts w:asciiTheme="minorHAnsi" w:eastAsia="Calibri" w:hAnsiTheme="minorHAnsi" w:cstheme="minorHAnsi"/>
              </w:rPr>
              <w:t>sickness,</w:t>
            </w:r>
            <w:r w:rsidRPr="008864CD">
              <w:rPr>
                <w:rFonts w:asciiTheme="minorHAnsi" w:eastAsia="Calibri" w:hAnsiTheme="minorHAnsi" w:cstheme="minorHAnsi"/>
              </w:rPr>
              <w:t xml:space="preserve"> and absence of staff, to include guidance, and advise through performance, capability, disciplinary and sickness management</w:t>
            </w:r>
            <w:r>
              <w:rPr>
                <w:rFonts w:asciiTheme="minorHAnsi" w:eastAsia="Calibri" w:hAnsiTheme="minorHAnsi" w:cstheme="minorHAnsi"/>
              </w:rPr>
              <w:t xml:space="preserve"> processes.</w:t>
            </w:r>
          </w:p>
        </w:tc>
      </w:tr>
      <w:tr w:rsidR="007B6A14" w14:paraId="67D27EC5" w14:textId="77777777" w:rsidTr="007B6A14">
        <w:tc>
          <w:tcPr>
            <w:tcW w:w="9010" w:type="dxa"/>
          </w:tcPr>
          <w:p w14:paraId="5C0C8837" w14:textId="6A8E2DA0" w:rsidR="007B6A14" w:rsidRPr="007B6A14" w:rsidRDefault="007B6A14" w:rsidP="007B6A14">
            <w:pPr>
              <w:suppressAutoHyphens/>
              <w:spacing w:after="120"/>
              <w:jc w:val="both"/>
              <w:rPr>
                <w:rFonts w:asciiTheme="minorHAnsi" w:eastAsia="Calibri" w:hAnsiTheme="minorHAnsi" w:cstheme="minorHAnsi"/>
              </w:rPr>
            </w:pPr>
            <w:r w:rsidRPr="001434FD">
              <w:rPr>
                <w:rFonts w:asciiTheme="minorHAnsi" w:eastAsia="Calibri" w:hAnsiTheme="minorHAnsi" w:cstheme="minorHAnsi"/>
              </w:rPr>
              <w:t>To react, record and respond to feedback as received ensuring the correct processes are followed, and further to work toward the resolution of any complaints, conflicts or incidents as received, and highlighted by customers, service users, and staff, including providing initial responses for review by the P&amp;EI</w:t>
            </w:r>
            <w:r>
              <w:rPr>
                <w:rFonts w:asciiTheme="minorHAnsi" w:eastAsia="Calibri" w:hAnsiTheme="minorHAnsi" w:cstheme="minorHAnsi"/>
              </w:rPr>
              <w:t xml:space="preserve"> </w:t>
            </w:r>
            <w:r w:rsidRPr="001434FD">
              <w:rPr>
                <w:rFonts w:asciiTheme="minorHAnsi" w:eastAsia="Calibri" w:hAnsiTheme="minorHAnsi" w:cstheme="minorHAnsi"/>
              </w:rPr>
              <w:t>Team Lead</w:t>
            </w:r>
            <w:r w:rsidR="006B00FF">
              <w:rPr>
                <w:rFonts w:asciiTheme="minorHAnsi" w:eastAsia="Calibri" w:hAnsiTheme="minorHAnsi" w:cstheme="minorHAnsi"/>
              </w:rPr>
              <w:t>s</w:t>
            </w:r>
            <w:r w:rsidR="00FC7E25">
              <w:rPr>
                <w:rFonts w:asciiTheme="minorHAnsi" w:eastAsia="Calibri" w:hAnsiTheme="minorHAnsi" w:cstheme="minorHAnsi"/>
              </w:rPr>
              <w:t xml:space="preserve"> /Managers</w:t>
            </w:r>
            <w:r w:rsidR="006B00FF" w:rsidRPr="001434FD">
              <w:rPr>
                <w:rFonts w:asciiTheme="minorHAnsi" w:eastAsia="Calibri" w:hAnsiTheme="minorHAnsi" w:cstheme="minorHAnsi"/>
              </w:rPr>
              <w:t xml:space="preserve">. </w:t>
            </w:r>
            <w:r w:rsidRPr="001434FD">
              <w:rPr>
                <w:rFonts w:asciiTheme="minorHAnsi" w:eastAsia="Calibri" w:hAnsiTheme="minorHAnsi" w:cstheme="minorHAnsi"/>
              </w:rPr>
              <w:t xml:space="preserve">To ensure robust recording is </w:t>
            </w:r>
            <w:proofErr w:type="gramStart"/>
            <w:r w:rsidRPr="001434FD">
              <w:rPr>
                <w:rFonts w:asciiTheme="minorHAnsi" w:eastAsia="Calibri" w:hAnsiTheme="minorHAnsi" w:cstheme="minorHAnsi"/>
              </w:rPr>
              <w:t>maintained at all times</w:t>
            </w:r>
            <w:proofErr w:type="gramEnd"/>
            <w:r w:rsidRPr="001434FD">
              <w:rPr>
                <w:rFonts w:asciiTheme="minorHAnsi" w:eastAsia="Calibri" w:hAnsiTheme="minorHAnsi" w:cstheme="minorHAnsi"/>
              </w:rPr>
              <w:t>, using appropriate IT and</w:t>
            </w:r>
            <w:r>
              <w:rPr>
                <w:rFonts w:asciiTheme="minorHAnsi" w:eastAsia="Calibri" w:hAnsiTheme="minorHAnsi" w:cstheme="minorHAnsi"/>
              </w:rPr>
              <w:t xml:space="preserve"> service systems</w:t>
            </w:r>
            <w:r w:rsidR="006B00FF">
              <w:rPr>
                <w:rFonts w:asciiTheme="minorHAnsi" w:eastAsia="Calibri" w:hAnsiTheme="minorHAnsi" w:cstheme="minorHAnsi"/>
              </w:rPr>
              <w:t xml:space="preserve">. </w:t>
            </w:r>
          </w:p>
        </w:tc>
      </w:tr>
      <w:tr w:rsidR="007B6A14" w14:paraId="550F67DD" w14:textId="77777777" w:rsidTr="007B6A14">
        <w:tc>
          <w:tcPr>
            <w:tcW w:w="9010" w:type="dxa"/>
          </w:tcPr>
          <w:p w14:paraId="324D284A" w14:textId="0C4451CE" w:rsidR="007B6A14" w:rsidRDefault="007B6A14" w:rsidP="007B6A14">
            <w:pPr>
              <w:suppressAutoHyphens/>
              <w:spacing w:after="120"/>
              <w:jc w:val="both"/>
              <w:rPr>
                <w:rFonts w:asciiTheme="minorHAnsi" w:hAnsiTheme="minorHAnsi" w:cstheme="minorHAnsi"/>
              </w:rPr>
            </w:pPr>
            <w:r>
              <w:rPr>
                <w:rFonts w:asciiTheme="minorHAnsi" w:eastAsia="Calibri" w:hAnsiTheme="minorHAnsi" w:cstheme="minorHAnsi"/>
              </w:rPr>
              <w:t xml:space="preserve">To </w:t>
            </w:r>
            <w:r w:rsidRPr="001704E9">
              <w:rPr>
                <w:rFonts w:asciiTheme="minorHAnsi" w:eastAsia="Calibri" w:hAnsiTheme="minorHAnsi" w:cstheme="minorHAnsi"/>
              </w:rPr>
              <w:t>check and authorise timesheets, and mileage claims (completed by staff), to include enhancements and additional hours, ensuring accuracy and cost efficiencies, using the appropriate Cambridgeshire County Council IT systems to ensure that all staff are paid correctly and in accordance with the corporate policy, and following up on any</w:t>
            </w:r>
            <w:r>
              <w:rPr>
                <w:rFonts w:asciiTheme="minorHAnsi" w:eastAsia="Calibri" w:hAnsiTheme="minorHAnsi" w:cstheme="minorHAnsi"/>
              </w:rPr>
              <w:t xml:space="preserve"> discrepancies</w:t>
            </w:r>
            <w:r w:rsidR="006B00FF">
              <w:rPr>
                <w:rFonts w:asciiTheme="minorHAnsi" w:eastAsia="Calibri" w:hAnsiTheme="minorHAnsi" w:cstheme="minorHAnsi"/>
              </w:rPr>
              <w:t xml:space="preserve">. </w:t>
            </w:r>
          </w:p>
        </w:tc>
      </w:tr>
      <w:tr w:rsidR="007B6A14" w14:paraId="5C33A197" w14:textId="77777777" w:rsidTr="007B6A14">
        <w:tc>
          <w:tcPr>
            <w:tcW w:w="9010" w:type="dxa"/>
          </w:tcPr>
          <w:p w14:paraId="4E3ED9BA" w14:textId="27376D13" w:rsidR="007B6A14" w:rsidRDefault="007B6A14" w:rsidP="007B6A14">
            <w:pPr>
              <w:suppressAutoHyphens/>
              <w:spacing w:after="120"/>
              <w:jc w:val="both"/>
              <w:rPr>
                <w:rFonts w:asciiTheme="minorHAnsi" w:hAnsiTheme="minorHAnsi" w:cstheme="minorHAnsi"/>
              </w:rPr>
            </w:pPr>
            <w:r w:rsidRPr="005D2E4C">
              <w:rPr>
                <w:rFonts w:asciiTheme="minorHAnsi" w:eastAsia="Calibri" w:hAnsiTheme="minorHAnsi" w:cstheme="minorHAnsi"/>
              </w:rPr>
              <w:t>To ensure that the budget is supported by the effective use of staffing resources and constant overview of geographical deployment of</w:t>
            </w:r>
            <w:r>
              <w:rPr>
                <w:rFonts w:asciiTheme="minorHAnsi" w:eastAsia="Calibri" w:hAnsiTheme="minorHAnsi" w:cstheme="minorHAnsi"/>
              </w:rPr>
              <w:t xml:space="preserve"> all staff. </w:t>
            </w:r>
          </w:p>
        </w:tc>
      </w:tr>
      <w:tr w:rsidR="007B6A14" w14:paraId="08492B73" w14:textId="77777777" w:rsidTr="007B6A14">
        <w:tc>
          <w:tcPr>
            <w:tcW w:w="9010" w:type="dxa"/>
          </w:tcPr>
          <w:p w14:paraId="787DAC55" w14:textId="700CA89F" w:rsidR="007B6A14" w:rsidRPr="005D2E4C" w:rsidRDefault="007B6A14" w:rsidP="007B6A14">
            <w:pPr>
              <w:suppressAutoHyphens/>
              <w:spacing w:after="120"/>
              <w:jc w:val="both"/>
              <w:rPr>
                <w:rFonts w:asciiTheme="minorHAnsi" w:eastAsia="Calibri" w:hAnsiTheme="minorHAnsi" w:cstheme="minorHAnsi"/>
              </w:rPr>
            </w:pPr>
            <w:r w:rsidRPr="00CA4A0D">
              <w:rPr>
                <w:rFonts w:asciiTheme="minorHAnsi" w:eastAsia="Calibri" w:hAnsiTheme="minorHAnsi" w:cstheme="minorHAnsi"/>
              </w:rPr>
              <w:t xml:space="preserve">Working within the requirements of </w:t>
            </w:r>
            <w:r>
              <w:rPr>
                <w:rFonts w:asciiTheme="minorHAnsi" w:eastAsia="Calibri" w:hAnsiTheme="minorHAnsi" w:cstheme="minorHAnsi"/>
              </w:rPr>
              <w:t>T</w:t>
            </w:r>
            <w:r w:rsidRPr="00CA4A0D">
              <w:rPr>
                <w:rFonts w:asciiTheme="minorHAnsi" w:eastAsia="Calibri" w:hAnsiTheme="minorHAnsi" w:cstheme="minorHAnsi"/>
              </w:rPr>
              <w:t>he Care Act 2014, The Care Quality Commission (Reviews and Performance Assessments) Regulations 2018</w:t>
            </w:r>
            <w:r>
              <w:rPr>
                <w:rFonts w:asciiTheme="minorHAnsi" w:eastAsia="Calibri" w:hAnsiTheme="minorHAnsi" w:cstheme="minorHAnsi"/>
              </w:rPr>
              <w:t>, and a</w:t>
            </w:r>
            <w:r w:rsidRPr="00CA4A0D">
              <w:rPr>
                <w:rFonts w:asciiTheme="minorHAnsi" w:eastAsia="Calibri" w:hAnsiTheme="minorHAnsi" w:cstheme="minorHAnsi"/>
              </w:rPr>
              <w:t>ny other legislation and guidance as may be relevant, providing personalised information and advice, assessment, support planning and review information to individuals/families and their</w:t>
            </w:r>
            <w:r>
              <w:rPr>
                <w:rFonts w:asciiTheme="minorHAnsi" w:eastAsia="Calibri" w:hAnsiTheme="minorHAnsi" w:cstheme="minorHAnsi"/>
              </w:rPr>
              <w:t xml:space="preserve"> carers</w:t>
            </w:r>
            <w:r w:rsidR="006B00FF">
              <w:rPr>
                <w:rFonts w:asciiTheme="minorHAnsi" w:eastAsia="Calibri" w:hAnsiTheme="minorHAnsi" w:cstheme="minorHAnsi"/>
              </w:rPr>
              <w:t xml:space="preserve">. </w:t>
            </w:r>
          </w:p>
        </w:tc>
      </w:tr>
    </w:tbl>
    <w:p w14:paraId="31FD5252" w14:textId="5E4BE83B" w:rsidR="007B6A14" w:rsidRDefault="007B6A14" w:rsidP="008F178D">
      <w:pPr>
        <w:spacing w:line="264" w:lineRule="exact"/>
        <w:rPr>
          <w:rFonts w:asciiTheme="minorHAnsi" w:hAnsiTheme="minorHAnsi" w:cstheme="minorHAnsi"/>
        </w:rPr>
      </w:pPr>
    </w:p>
    <w:p w14:paraId="21191479" w14:textId="5A333528" w:rsidR="007B6A14" w:rsidRDefault="007B6A14" w:rsidP="008F178D">
      <w:pPr>
        <w:spacing w:line="264" w:lineRule="exact"/>
        <w:rPr>
          <w:rFonts w:asciiTheme="minorHAnsi" w:hAnsiTheme="minorHAnsi" w:cstheme="minorHAnsi"/>
        </w:rPr>
      </w:pPr>
    </w:p>
    <w:p w14:paraId="5892B734" w14:textId="18DF4447" w:rsidR="00F22B0C" w:rsidRPr="001A6BB9" w:rsidRDefault="00F22B0C" w:rsidP="001A6BB9">
      <w:pPr>
        <w:pStyle w:val="Default"/>
        <w:spacing w:before="120"/>
        <w:jc w:val="both"/>
        <w:rPr>
          <w:rFonts w:asciiTheme="minorHAnsi" w:hAnsiTheme="minorHAnsi" w:cstheme="minorHAnsi"/>
          <w:b/>
          <w:bCs/>
          <w:sz w:val="22"/>
          <w:szCs w:val="22"/>
        </w:rPr>
      </w:pPr>
      <w:r w:rsidRPr="00D9641E">
        <w:rPr>
          <w:rFonts w:asciiTheme="minorHAnsi" w:hAnsiTheme="minorHAnsi" w:cstheme="minorHAnsi"/>
          <w:b/>
          <w:bCs/>
          <w:sz w:val="22"/>
          <w:szCs w:val="22"/>
        </w:rPr>
        <w:t xml:space="preserve">Safeguarding commitment </w:t>
      </w:r>
      <w:r w:rsidRPr="00D9641E">
        <w:rPr>
          <w:rFonts w:asciiTheme="minorHAnsi" w:hAnsiTheme="minorHAnsi" w:cstheme="minorHAnsi"/>
          <w:i/>
          <w:iCs/>
          <w:sz w:val="20"/>
          <w:szCs w:val="20"/>
        </w:rPr>
        <w:t>(Include for roles involving work with children/vulnerable adults)</w:t>
      </w:r>
      <w:r w:rsidR="001A6BB9">
        <w:rPr>
          <w:rFonts w:asciiTheme="minorHAnsi" w:hAnsiTheme="minorHAnsi" w:cstheme="minorHAnsi"/>
          <w:b/>
          <w:bCs/>
          <w:sz w:val="22"/>
          <w:szCs w:val="22"/>
        </w:rPr>
        <w:t xml:space="preserve"> </w:t>
      </w:r>
      <w:r w:rsidRPr="00D9641E">
        <w:rPr>
          <w:rFonts w:asciiTheme="minorHAnsi" w:hAnsiTheme="minorHAnsi" w:cstheme="minorHAnsi"/>
          <w:sz w:val="22"/>
          <w:szCs w:val="22"/>
        </w:rPr>
        <w:t>We are committed to safeguarding and promoting the welfare of children and young people/vulnerable adults</w:t>
      </w:r>
      <w:r w:rsidR="006B00FF" w:rsidRPr="00D9641E">
        <w:rPr>
          <w:rFonts w:asciiTheme="minorHAnsi" w:hAnsiTheme="minorHAnsi" w:cstheme="minorHAnsi"/>
          <w:sz w:val="22"/>
          <w:szCs w:val="22"/>
        </w:rPr>
        <w:t xml:space="preserve">. </w:t>
      </w:r>
      <w:r w:rsidRPr="00D9641E">
        <w:rPr>
          <w:rFonts w:asciiTheme="minorHAnsi" w:hAnsiTheme="minorHAnsi" w:cstheme="minorHAnsi"/>
          <w:sz w:val="22"/>
          <w:szCs w:val="22"/>
        </w:rPr>
        <w:t>We require you to understand and demonstrate this commitment.</w:t>
      </w:r>
    </w:p>
    <w:p w14:paraId="0F8B2E1F" w14:textId="77777777" w:rsidR="008F178D" w:rsidRPr="00D9641E" w:rsidRDefault="008F178D" w:rsidP="008F178D">
      <w:pPr>
        <w:rPr>
          <w:rFonts w:asciiTheme="minorHAnsi" w:hAnsiTheme="minorHAnsi" w:cstheme="minorHAnsi"/>
        </w:rPr>
        <w:sectPr w:rsidR="008F178D" w:rsidRPr="00D9641E">
          <w:footerReference w:type="default" r:id="rId12"/>
          <w:pgSz w:w="11900" w:h="16838"/>
          <w:pgMar w:top="581" w:right="1440" w:bottom="1440" w:left="1440" w:header="0" w:footer="0" w:gutter="0"/>
          <w:cols w:space="0" w:equalWidth="0">
            <w:col w:w="9026"/>
          </w:cols>
          <w:docGrid w:linePitch="360"/>
        </w:sectPr>
      </w:pPr>
    </w:p>
    <w:p w14:paraId="697501C6" w14:textId="77777777" w:rsidR="008F178D" w:rsidRPr="00E9730F" w:rsidRDefault="008F178D" w:rsidP="00E9730F">
      <w:pPr>
        <w:spacing w:line="0" w:lineRule="atLeast"/>
        <w:ind w:left="120"/>
        <w:jc w:val="center"/>
        <w:rPr>
          <w:rFonts w:asciiTheme="minorHAnsi" w:eastAsia="Arial" w:hAnsiTheme="minorHAnsi" w:cstheme="minorHAnsi"/>
          <w:b/>
          <w:bCs/>
        </w:rPr>
      </w:pPr>
      <w:bookmarkStart w:id="0" w:name="page3"/>
      <w:bookmarkEnd w:id="0"/>
      <w:r w:rsidRPr="00E9730F">
        <w:rPr>
          <w:rFonts w:asciiTheme="minorHAnsi" w:eastAsia="Arial" w:hAnsiTheme="minorHAnsi" w:cstheme="minorHAnsi"/>
          <w:b/>
          <w:bCs/>
        </w:rPr>
        <w:lastRenderedPageBreak/>
        <w:t>Person Specification</w:t>
      </w:r>
    </w:p>
    <w:p w14:paraId="680DDB66" w14:textId="786253B7" w:rsidR="00D9641E" w:rsidRDefault="00D9641E" w:rsidP="00D9641E">
      <w:pPr>
        <w:spacing w:line="0" w:lineRule="atLeast"/>
        <w:rPr>
          <w:rFonts w:asciiTheme="minorHAnsi" w:eastAsia="Arial" w:hAnsiTheme="minorHAnsi" w:cstheme="minorHAnsi"/>
        </w:rPr>
      </w:pPr>
      <w:r w:rsidRPr="00D9641E">
        <w:rPr>
          <w:rFonts w:asciiTheme="minorHAnsi" w:eastAsia="Calibri" w:hAnsiTheme="minorHAnsi" w:cstheme="minorHAnsi"/>
          <w:noProof/>
        </w:rPr>
        <mc:AlternateContent>
          <mc:Choice Requires="wps">
            <w:drawing>
              <wp:anchor distT="0" distB="0" distL="114300" distR="114300" simplePos="0" relativeHeight="251660288" behindDoc="1" locked="0" layoutInCell="1" allowOverlap="1" wp14:anchorId="5B14D38A" wp14:editId="3060AC64">
                <wp:simplePos x="0" y="0"/>
                <wp:positionH relativeFrom="column">
                  <wp:posOffset>0</wp:posOffset>
                </wp:positionH>
                <wp:positionV relativeFrom="paragraph">
                  <wp:posOffset>187960</wp:posOffset>
                </wp:positionV>
                <wp:extent cx="6111875" cy="311150"/>
                <wp:effectExtent l="0" t="0" r="2222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311150"/>
                        </a:xfrm>
                        <a:prstGeom prst="rect">
                          <a:avLst/>
                        </a:prstGeom>
                        <a:solidFill>
                          <a:srgbClr val="000000"/>
                        </a:solidFill>
                        <a:ln w="9525">
                          <a:solidFill>
                            <a:srgbClr val="FFFFFF"/>
                          </a:solidFill>
                          <a:miter lim="800000"/>
                          <a:headEnd/>
                          <a:tailEnd/>
                        </a:ln>
                      </wps:spPr>
                      <wps:txbx>
                        <w:txbxContent>
                          <w:p w14:paraId="5A1E3BFD" w14:textId="1C5CF92A" w:rsidR="00D9641E" w:rsidRPr="00D9641E" w:rsidRDefault="00D9641E" w:rsidP="00D9641E">
                            <w:pPr>
                              <w:spacing w:line="0" w:lineRule="atLeast"/>
                              <w:ind w:left="1840"/>
                              <w:rPr>
                                <w:rFonts w:asciiTheme="minorHAnsi" w:eastAsia="Arial" w:hAnsiTheme="minorHAnsi" w:cstheme="minorHAnsi"/>
                                <w:b/>
                                <w:color w:val="FFFFFF"/>
                              </w:rPr>
                            </w:pPr>
                            <w:r w:rsidRPr="00D9641E">
                              <w:rPr>
                                <w:rFonts w:asciiTheme="minorHAnsi" w:eastAsia="Arial" w:hAnsiTheme="minorHAnsi" w:cstheme="minorHAnsi"/>
                                <w:b/>
                                <w:color w:val="FFFFFF"/>
                              </w:rPr>
                              <w:t xml:space="preserve">Qualifications, knowledge, </w:t>
                            </w:r>
                            <w:r w:rsidR="00C8720C" w:rsidRPr="00D9641E">
                              <w:rPr>
                                <w:rFonts w:asciiTheme="minorHAnsi" w:eastAsia="Arial" w:hAnsiTheme="minorHAnsi" w:cstheme="minorHAnsi"/>
                                <w:b/>
                                <w:color w:val="FFFFFF"/>
                              </w:rPr>
                              <w:t>skills,</w:t>
                            </w:r>
                            <w:r w:rsidRPr="00D9641E">
                              <w:rPr>
                                <w:rFonts w:asciiTheme="minorHAnsi" w:eastAsia="Arial" w:hAnsiTheme="minorHAnsi" w:cstheme="minorHAnsi"/>
                                <w:b/>
                                <w:color w:val="FFFFFF"/>
                              </w:rPr>
                              <w:t xml:space="preserve"> and experience</w:t>
                            </w:r>
                          </w:p>
                          <w:p w14:paraId="5E5DB78E" w14:textId="77777777" w:rsidR="00D9641E" w:rsidRDefault="00D9641E" w:rsidP="00D964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4D38A" id="Rectangle 8" o:spid="_x0000_s1026" style="position:absolute;margin-left:0;margin-top:14.8pt;width:481.25pt;height: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" fillcolor="black" strokecolor="white">
                <v:textbox>
                  <w:txbxContent>
                    <w:p w14:paraId="5A1E3BFD" w14:textId="1C5CF92A" w:rsidR="00D9641E" w:rsidRPr="00D9641E" w:rsidRDefault="00D9641E" w:rsidP="00D9641E">
                      <w:pPr>
                        <w:spacing w:line="0" w:lineRule="atLeast"/>
                        <w:ind w:left="1840"/>
                        <w:rPr>
                          <w:rFonts w:asciiTheme="minorHAnsi" w:eastAsia="Arial" w:hAnsiTheme="minorHAnsi" w:cstheme="minorHAnsi"/>
                          <w:b/>
                          <w:color w:val="FFFFFF"/>
                        </w:rPr>
                      </w:pPr>
                      <w:r w:rsidRPr="00D9641E">
                        <w:rPr>
                          <w:rFonts w:asciiTheme="minorHAnsi" w:eastAsia="Arial" w:hAnsiTheme="minorHAnsi" w:cstheme="minorHAnsi"/>
                          <w:b/>
                          <w:color w:val="FFFFFF"/>
                        </w:rPr>
                        <w:t xml:space="preserve">Qualifications, knowledge, </w:t>
                      </w:r>
                      <w:r w:rsidR="00C8720C" w:rsidRPr="00D9641E">
                        <w:rPr>
                          <w:rFonts w:asciiTheme="minorHAnsi" w:eastAsia="Arial" w:hAnsiTheme="minorHAnsi" w:cstheme="minorHAnsi"/>
                          <w:b/>
                          <w:color w:val="FFFFFF"/>
                        </w:rPr>
                        <w:t>skills,</w:t>
                      </w:r>
                      <w:r w:rsidRPr="00D9641E">
                        <w:rPr>
                          <w:rFonts w:asciiTheme="minorHAnsi" w:eastAsia="Arial" w:hAnsiTheme="minorHAnsi" w:cstheme="minorHAnsi"/>
                          <w:b/>
                          <w:color w:val="FFFFFF"/>
                        </w:rPr>
                        <w:t xml:space="preserve"> and experience</w:t>
                      </w:r>
                    </w:p>
                    <w:p w14:paraId="5E5DB78E" w14:textId="77777777" w:rsidR="00D9641E" w:rsidRDefault="00D9641E" w:rsidP="00D9641E">
                      <w:pPr>
                        <w:jc w:val="center"/>
                      </w:pPr>
                    </w:p>
                  </w:txbxContent>
                </v:textbox>
              </v:rect>
            </w:pict>
          </mc:Fallback>
        </mc:AlternateContent>
      </w:r>
    </w:p>
    <w:p w14:paraId="797B50E1" w14:textId="4D98C249" w:rsidR="00D9641E" w:rsidRDefault="00D9641E" w:rsidP="008F178D">
      <w:pPr>
        <w:spacing w:line="0" w:lineRule="atLeast"/>
        <w:ind w:left="120"/>
        <w:rPr>
          <w:rFonts w:asciiTheme="minorHAnsi" w:eastAsia="Arial" w:hAnsiTheme="minorHAnsi" w:cstheme="minorHAnsi"/>
        </w:rPr>
      </w:pPr>
    </w:p>
    <w:p w14:paraId="04580FC5" w14:textId="77777777" w:rsidR="00D9641E" w:rsidRDefault="00D9641E" w:rsidP="008F178D">
      <w:pPr>
        <w:spacing w:line="0" w:lineRule="atLeast"/>
        <w:ind w:left="120"/>
        <w:rPr>
          <w:rFonts w:asciiTheme="minorHAnsi" w:eastAsia="Arial" w:hAnsiTheme="minorHAnsi" w:cstheme="minorHAnsi"/>
        </w:rPr>
      </w:pPr>
    </w:p>
    <w:p w14:paraId="09E82F2B" w14:textId="0ADABB82" w:rsidR="008F178D" w:rsidRPr="00D9641E" w:rsidRDefault="008F178D" w:rsidP="00E44FF1">
      <w:pPr>
        <w:spacing w:line="0" w:lineRule="atLeast"/>
        <w:rPr>
          <w:rFonts w:asciiTheme="minorHAnsi" w:eastAsia="Arial" w:hAnsiTheme="minorHAnsi" w:cstheme="minorHAnsi"/>
        </w:rPr>
      </w:pPr>
      <w:r w:rsidRPr="00D9641E">
        <w:rPr>
          <w:rFonts w:asciiTheme="minorHAnsi" w:eastAsia="Arial" w:hAnsiTheme="minorHAnsi" w:cstheme="minorHAnsi"/>
        </w:rPr>
        <w:t>Minimum level of qualifications required for this job</w:t>
      </w:r>
    </w:p>
    <w:p w14:paraId="2B662DFC" w14:textId="77777777" w:rsidR="008F178D" w:rsidRPr="00D9641E" w:rsidRDefault="008F178D" w:rsidP="008F178D">
      <w:pPr>
        <w:spacing w:line="237" w:lineRule="exact"/>
        <w:rPr>
          <w:rFonts w:asciiTheme="minorHAnsi" w:hAnsiTheme="minorHAnsi" w:cstheme="minorHAnsi"/>
        </w:rPr>
      </w:pPr>
    </w:p>
    <w:tbl>
      <w:tblPr>
        <w:tblW w:w="9525" w:type="dxa"/>
        <w:tblInd w:w="5" w:type="dxa"/>
        <w:tblLayout w:type="fixed"/>
        <w:tblCellMar>
          <w:left w:w="0" w:type="dxa"/>
          <w:right w:w="0" w:type="dxa"/>
        </w:tblCellMar>
        <w:tblLook w:val="0000" w:firstRow="0" w:lastRow="0" w:firstColumn="0" w:lastColumn="0" w:noHBand="0" w:noVBand="0"/>
      </w:tblPr>
      <w:tblGrid>
        <w:gridCol w:w="3382"/>
        <w:gridCol w:w="570"/>
        <w:gridCol w:w="3952"/>
        <w:gridCol w:w="1621"/>
      </w:tblGrid>
      <w:tr w:rsidR="008F178D" w:rsidRPr="00D9641E" w14:paraId="1828974C" w14:textId="77777777" w:rsidTr="007B73EF">
        <w:trPr>
          <w:trHeight w:val="509"/>
        </w:trPr>
        <w:tc>
          <w:tcPr>
            <w:tcW w:w="3382" w:type="dxa"/>
            <w:tcBorders>
              <w:top w:val="single" w:sz="8" w:space="0" w:color="auto"/>
              <w:left w:val="single" w:sz="8" w:space="0" w:color="auto"/>
              <w:right w:val="single" w:sz="8" w:space="0" w:color="auto"/>
            </w:tcBorders>
            <w:shd w:val="clear" w:color="auto" w:fill="A6A6A6" w:themeFill="background1" w:themeFillShade="A6"/>
            <w:vAlign w:val="bottom"/>
          </w:tcPr>
          <w:p w14:paraId="09FEDA37" w14:textId="77777777" w:rsidR="008F178D" w:rsidRPr="00D9641E" w:rsidRDefault="008F178D" w:rsidP="00D9641E">
            <w:pPr>
              <w:spacing w:line="0" w:lineRule="atLeast"/>
              <w:ind w:left="254"/>
              <w:rPr>
                <w:rFonts w:asciiTheme="minorHAnsi" w:eastAsia="Arial" w:hAnsiTheme="minorHAnsi" w:cstheme="minorHAnsi"/>
                <w:b/>
              </w:rPr>
            </w:pPr>
            <w:r w:rsidRPr="00D9641E">
              <w:rPr>
                <w:rFonts w:asciiTheme="minorHAnsi" w:eastAsia="Arial" w:hAnsiTheme="minorHAnsi" w:cstheme="minorHAnsi"/>
                <w:b/>
              </w:rPr>
              <w:t>Qualifications Required</w:t>
            </w:r>
          </w:p>
        </w:tc>
        <w:tc>
          <w:tcPr>
            <w:tcW w:w="4522" w:type="dxa"/>
            <w:gridSpan w:val="2"/>
            <w:tcBorders>
              <w:top w:val="single" w:sz="8" w:space="0" w:color="auto"/>
              <w:right w:val="single" w:sz="8" w:space="0" w:color="auto"/>
            </w:tcBorders>
            <w:shd w:val="clear" w:color="auto" w:fill="A6A6A6" w:themeFill="background1" w:themeFillShade="A6"/>
            <w:vAlign w:val="bottom"/>
          </w:tcPr>
          <w:p w14:paraId="11063644" w14:textId="77777777" w:rsidR="008F178D" w:rsidRPr="00D9641E" w:rsidRDefault="008F178D" w:rsidP="008F178D">
            <w:pPr>
              <w:spacing w:line="0" w:lineRule="atLeast"/>
              <w:ind w:left="80"/>
              <w:rPr>
                <w:rFonts w:asciiTheme="minorHAnsi" w:eastAsia="Arial" w:hAnsiTheme="minorHAnsi" w:cstheme="minorHAnsi"/>
                <w:b/>
              </w:rPr>
            </w:pPr>
            <w:r w:rsidRPr="00D9641E">
              <w:rPr>
                <w:rFonts w:asciiTheme="minorHAnsi" w:eastAsia="Arial" w:hAnsiTheme="minorHAnsi" w:cstheme="minorHAnsi"/>
                <w:b/>
              </w:rPr>
              <w:t>Subject</w:t>
            </w:r>
          </w:p>
        </w:tc>
        <w:tc>
          <w:tcPr>
            <w:tcW w:w="1621" w:type="dxa"/>
            <w:tcBorders>
              <w:top w:val="single" w:sz="8" w:space="0" w:color="auto"/>
              <w:right w:val="single" w:sz="8" w:space="0" w:color="auto"/>
            </w:tcBorders>
            <w:shd w:val="clear" w:color="auto" w:fill="A6A6A6" w:themeFill="background1" w:themeFillShade="A6"/>
            <w:vAlign w:val="bottom"/>
          </w:tcPr>
          <w:p w14:paraId="365C90B7" w14:textId="77777777" w:rsidR="008F178D" w:rsidRPr="00CD7E7B" w:rsidRDefault="008F178D" w:rsidP="008F178D">
            <w:pPr>
              <w:spacing w:line="0" w:lineRule="atLeast"/>
              <w:rPr>
                <w:rFonts w:asciiTheme="minorHAnsi" w:eastAsia="Arial" w:hAnsiTheme="minorHAnsi" w:cstheme="minorHAnsi"/>
                <w:b/>
              </w:rPr>
            </w:pPr>
            <w:r w:rsidRPr="00CD7E7B">
              <w:rPr>
                <w:rFonts w:asciiTheme="minorHAnsi" w:eastAsia="Arial" w:hAnsiTheme="minorHAnsi" w:cstheme="minorHAnsi"/>
                <w:b/>
              </w:rPr>
              <w:t>Essential/</w:t>
            </w:r>
          </w:p>
        </w:tc>
      </w:tr>
      <w:tr w:rsidR="008F178D" w:rsidRPr="00D9641E" w14:paraId="275CF571" w14:textId="77777777" w:rsidTr="007B73EF">
        <w:trPr>
          <w:trHeight w:val="257"/>
        </w:trPr>
        <w:tc>
          <w:tcPr>
            <w:tcW w:w="3382" w:type="dxa"/>
            <w:tcBorders>
              <w:left w:val="single" w:sz="8" w:space="0" w:color="auto"/>
              <w:bottom w:val="single" w:sz="8" w:space="0" w:color="auto"/>
              <w:right w:val="single" w:sz="8" w:space="0" w:color="auto"/>
            </w:tcBorders>
            <w:shd w:val="clear" w:color="auto" w:fill="A6A6A6" w:themeFill="background1" w:themeFillShade="A6"/>
            <w:vAlign w:val="bottom"/>
          </w:tcPr>
          <w:p w14:paraId="6840F7C7" w14:textId="77777777" w:rsidR="008F178D" w:rsidRPr="00D9641E" w:rsidRDefault="008F178D" w:rsidP="008F178D">
            <w:pPr>
              <w:spacing w:line="0" w:lineRule="atLeast"/>
              <w:rPr>
                <w:rFonts w:asciiTheme="minorHAnsi" w:hAnsiTheme="minorHAnsi" w:cstheme="minorHAnsi"/>
              </w:rPr>
            </w:pPr>
          </w:p>
        </w:tc>
        <w:tc>
          <w:tcPr>
            <w:tcW w:w="4522" w:type="dxa"/>
            <w:gridSpan w:val="2"/>
            <w:tcBorders>
              <w:bottom w:val="single" w:sz="8" w:space="0" w:color="auto"/>
              <w:right w:val="single" w:sz="8" w:space="0" w:color="auto"/>
            </w:tcBorders>
            <w:shd w:val="clear" w:color="auto" w:fill="A6A6A6" w:themeFill="background1" w:themeFillShade="A6"/>
            <w:vAlign w:val="bottom"/>
          </w:tcPr>
          <w:p w14:paraId="1F6E7DD6" w14:textId="77777777" w:rsidR="008F178D" w:rsidRPr="00D9641E" w:rsidRDefault="008F178D" w:rsidP="008F178D">
            <w:pPr>
              <w:spacing w:line="0" w:lineRule="atLeast"/>
              <w:rPr>
                <w:rFonts w:asciiTheme="minorHAnsi" w:hAnsiTheme="minorHAnsi" w:cstheme="minorHAnsi"/>
              </w:rPr>
            </w:pPr>
          </w:p>
        </w:tc>
        <w:tc>
          <w:tcPr>
            <w:tcW w:w="1621" w:type="dxa"/>
            <w:tcBorders>
              <w:bottom w:val="single" w:sz="8" w:space="0" w:color="auto"/>
              <w:right w:val="single" w:sz="8" w:space="0" w:color="auto"/>
            </w:tcBorders>
            <w:shd w:val="clear" w:color="auto" w:fill="A6A6A6" w:themeFill="background1" w:themeFillShade="A6"/>
            <w:vAlign w:val="bottom"/>
          </w:tcPr>
          <w:p w14:paraId="6CDE4DD6" w14:textId="77777777" w:rsidR="008F178D" w:rsidRPr="00CD7E7B" w:rsidRDefault="008F178D" w:rsidP="008F178D">
            <w:pPr>
              <w:spacing w:line="0" w:lineRule="atLeast"/>
              <w:rPr>
                <w:rFonts w:asciiTheme="minorHAnsi" w:eastAsia="Arial" w:hAnsiTheme="minorHAnsi" w:cstheme="minorHAnsi"/>
                <w:b/>
              </w:rPr>
            </w:pPr>
            <w:r w:rsidRPr="00CD7E7B">
              <w:rPr>
                <w:rFonts w:asciiTheme="minorHAnsi" w:eastAsia="Arial" w:hAnsiTheme="minorHAnsi" w:cstheme="minorHAnsi"/>
                <w:b/>
              </w:rPr>
              <w:t>Desirable</w:t>
            </w:r>
          </w:p>
        </w:tc>
      </w:tr>
      <w:tr w:rsidR="00D9641E" w:rsidRPr="00D9641E" w14:paraId="762A4668" w14:textId="77777777" w:rsidTr="0000349B">
        <w:trPr>
          <w:trHeight w:val="257"/>
        </w:trPr>
        <w:tc>
          <w:tcPr>
            <w:tcW w:w="7904" w:type="dxa"/>
            <w:gridSpan w:val="3"/>
            <w:tcBorders>
              <w:left w:val="single" w:sz="8" w:space="0" w:color="auto"/>
              <w:bottom w:val="single" w:sz="8" w:space="0" w:color="auto"/>
              <w:right w:val="single" w:sz="8" w:space="0" w:color="auto"/>
            </w:tcBorders>
            <w:shd w:val="clear" w:color="auto" w:fill="auto"/>
            <w:vAlign w:val="bottom"/>
          </w:tcPr>
          <w:p w14:paraId="73E885EC" w14:textId="07A2A82A" w:rsidR="00D9641E" w:rsidRDefault="00D9641E" w:rsidP="00D9641E">
            <w:pPr>
              <w:spacing w:line="0" w:lineRule="atLeast"/>
              <w:ind w:left="112"/>
              <w:rPr>
                <w:rFonts w:asciiTheme="minorHAnsi" w:eastAsia="Arial" w:hAnsiTheme="minorHAnsi" w:cstheme="minorHAnsi"/>
              </w:rPr>
            </w:pPr>
            <w:r w:rsidRPr="00D9641E">
              <w:rPr>
                <w:rFonts w:asciiTheme="minorHAnsi" w:eastAsia="Arial" w:hAnsiTheme="minorHAnsi" w:cstheme="minorHAnsi"/>
              </w:rPr>
              <w:t>NVQ III in Health &amp; Social Care or equivalent related qualifications</w:t>
            </w:r>
            <w:r w:rsidR="00955888">
              <w:rPr>
                <w:rFonts w:asciiTheme="minorHAnsi" w:eastAsia="Arial" w:hAnsiTheme="minorHAnsi" w:cstheme="minorHAnsi"/>
              </w:rPr>
              <w:t>, or working towards</w:t>
            </w:r>
          </w:p>
          <w:p w14:paraId="4AA3CF33" w14:textId="21632754" w:rsidR="00D9641E" w:rsidRPr="00D9641E" w:rsidRDefault="00D9641E" w:rsidP="00D9641E">
            <w:pPr>
              <w:spacing w:line="0" w:lineRule="atLeast"/>
              <w:ind w:left="112"/>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0950A72E" w14:textId="52ECF59F" w:rsidR="00D9641E" w:rsidRPr="00CD7E7B" w:rsidRDefault="00D9641E"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D9641E" w:rsidRPr="00D9641E" w14:paraId="543C4296" w14:textId="77777777" w:rsidTr="0000349B">
        <w:trPr>
          <w:trHeight w:val="257"/>
        </w:trPr>
        <w:tc>
          <w:tcPr>
            <w:tcW w:w="7904" w:type="dxa"/>
            <w:gridSpan w:val="3"/>
            <w:tcBorders>
              <w:left w:val="single" w:sz="8" w:space="0" w:color="auto"/>
              <w:bottom w:val="single" w:sz="8" w:space="0" w:color="auto"/>
              <w:right w:val="single" w:sz="8" w:space="0" w:color="auto"/>
            </w:tcBorders>
            <w:shd w:val="clear" w:color="auto" w:fill="auto"/>
            <w:vAlign w:val="bottom"/>
          </w:tcPr>
          <w:p w14:paraId="0F636999" w14:textId="77777777" w:rsidR="00D9641E" w:rsidRDefault="00D9641E" w:rsidP="00D9641E">
            <w:pPr>
              <w:spacing w:line="0" w:lineRule="atLeast"/>
              <w:ind w:left="112"/>
              <w:rPr>
                <w:rFonts w:asciiTheme="minorHAnsi" w:eastAsia="Arial" w:hAnsiTheme="minorHAnsi" w:cstheme="minorHAnsi"/>
              </w:rPr>
            </w:pPr>
            <w:r w:rsidRPr="00D9641E">
              <w:rPr>
                <w:rFonts w:asciiTheme="minorHAnsi" w:eastAsia="Arial" w:hAnsiTheme="minorHAnsi" w:cstheme="minorHAnsi"/>
              </w:rPr>
              <w:t>Evidence of ability to study and work towards further qualification</w:t>
            </w:r>
          </w:p>
          <w:p w14:paraId="25AEDF13" w14:textId="3A66A8B8" w:rsidR="00D9641E" w:rsidRPr="00D9641E" w:rsidRDefault="00D9641E" w:rsidP="00D9641E">
            <w:pPr>
              <w:spacing w:line="0" w:lineRule="atLeast"/>
              <w:ind w:left="112"/>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40B0A87B" w14:textId="10EC2576" w:rsidR="00D9641E" w:rsidRPr="00CD7E7B" w:rsidRDefault="00D9641E"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D</w:t>
            </w:r>
          </w:p>
        </w:tc>
      </w:tr>
      <w:tr w:rsidR="008F178D" w:rsidRPr="00D9641E" w14:paraId="6DAE72DF" w14:textId="77777777" w:rsidTr="007B73EF">
        <w:trPr>
          <w:trHeight w:val="739"/>
        </w:trPr>
        <w:tc>
          <w:tcPr>
            <w:tcW w:w="7904" w:type="dxa"/>
            <w:gridSpan w:val="3"/>
            <w:tcBorders>
              <w:bottom w:val="single" w:sz="8" w:space="0" w:color="auto"/>
            </w:tcBorders>
            <w:shd w:val="clear" w:color="auto" w:fill="auto"/>
            <w:vAlign w:val="bottom"/>
          </w:tcPr>
          <w:p w14:paraId="7DCFAE98" w14:textId="77777777" w:rsidR="00E9730F" w:rsidRDefault="00E9730F" w:rsidP="008F178D">
            <w:pPr>
              <w:spacing w:line="0" w:lineRule="atLeast"/>
              <w:ind w:left="120"/>
              <w:rPr>
                <w:rFonts w:asciiTheme="minorHAnsi" w:eastAsia="Arial" w:hAnsiTheme="minorHAnsi" w:cstheme="minorHAnsi"/>
              </w:rPr>
            </w:pPr>
          </w:p>
          <w:p w14:paraId="6F0ED4E9" w14:textId="77777777" w:rsidR="008F178D" w:rsidRDefault="008F178D" w:rsidP="00E44FF1">
            <w:pPr>
              <w:spacing w:line="0" w:lineRule="atLeast"/>
              <w:rPr>
                <w:rFonts w:asciiTheme="minorHAnsi" w:eastAsia="Arial" w:hAnsiTheme="minorHAnsi" w:cstheme="minorHAnsi"/>
              </w:rPr>
            </w:pPr>
            <w:r w:rsidRPr="00D9641E">
              <w:rPr>
                <w:rFonts w:asciiTheme="minorHAnsi" w:eastAsia="Arial" w:hAnsiTheme="minorHAnsi" w:cstheme="minorHAnsi"/>
              </w:rPr>
              <w:t>Minimum levels of knowledge, skills and experience required for this job</w:t>
            </w:r>
          </w:p>
          <w:p w14:paraId="0CCD59CB" w14:textId="435355C9" w:rsidR="00E9730F" w:rsidRPr="00D9641E" w:rsidRDefault="00E9730F" w:rsidP="008F178D">
            <w:pPr>
              <w:spacing w:line="0" w:lineRule="atLeast"/>
              <w:ind w:left="120"/>
              <w:rPr>
                <w:rFonts w:asciiTheme="minorHAnsi" w:eastAsia="Arial" w:hAnsiTheme="minorHAnsi" w:cstheme="minorHAnsi"/>
              </w:rPr>
            </w:pPr>
          </w:p>
        </w:tc>
        <w:tc>
          <w:tcPr>
            <w:tcW w:w="1621" w:type="dxa"/>
            <w:tcBorders>
              <w:bottom w:val="single" w:sz="8" w:space="0" w:color="auto"/>
            </w:tcBorders>
            <w:shd w:val="clear" w:color="auto" w:fill="auto"/>
            <w:vAlign w:val="bottom"/>
          </w:tcPr>
          <w:p w14:paraId="323200BE" w14:textId="77777777" w:rsidR="008F178D" w:rsidRDefault="008F178D" w:rsidP="00DC537E">
            <w:pPr>
              <w:spacing w:line="0" w:lineRule="atLeast"/>
              <w:jc w:val="center"/>
              <w:rPr>
                <w:rFonts w:asciiTheme="minorHAnsi" w:hAnsiTheme="minorHAnsi" w:cstheme="minorHAnsi"/>
                <w:b/>
              </w:rPr>
            </w:pPr>
          </w:p>
          <w:p w14:paraId="3CFA6982" w14:textId="2369F03C" w:rsidR="00E9730F" w:rsidRPr="00CD7E7B" w:rsidRDefault="00E9730F" w:rsidP="00DC537E">
            <w:pPr>
              <w:spacing w:line="0" w:lineRule="atLeast"/>
              <w:jc w:val="center"/>
              <w:rPr>
                <w:rFonts w:asciiTheme="minorHAnsi" w:hAnsiTheme="minorHAnsi" w:cstheme="minorHAnsi"/>
                <w:b/>
              </w:rPr>
            </w:pPr>
          </w:p>
        </w:tc>
      </w:tr>
      <w:tr w:rsidR="009960CD" w:rsidRPr="00D9641E" w14:paraId="755D9234" w14:textId="77777777" w:rsidTr="001539BC">
        <w:trPr>
          <w:trHeight w:val="237"/>
        </w:trPr>
        <w:tc>
          <w:tcPr>
            <w:tcW w:w="9525" w:type="dxa"/>
            <w:gridSpan w:val="4"/>
            <w:tcBorders>
              <w:top w:val="single" w:sz="8" w:space="0" w:color="auto"/>
              <w:left w:val="single" w:sz="8" w:space="0" w:color="auto"/>
              <w:bottom w:val="single" w:sz="8" w:space="0" w:color="auto"/>
              <w:right w:val="single" w:sz="8" w:space="0" w:color="auto"/>
            </w:tcBorders>
            <w:shd w:val="clear" w:color="auto" w:fill="A6A6A6"/>
            <w:vAlign w:val="bottom"/>
          </w:tcPr>
          <w:p w14:paraId="51383BDE" w14:textId="35B71DB6" w:rsidR="009960CD" w:rsidRPr="009960CD" w:rsidRDefault="009960CD" w:rsidP="00DC537E">
            <w:pPr>
              <w:spacing w:line="0" w:lineRule="atLeast"/>
              <w:ind w:left="130"/>
              <w:rPr>
                <w:rFonts w:asciiTheme="minorHAnsi" w:eastAsia="Arial" w:hAnsiTheme="minorHAnsi" w:cstheme="minorHAnsi"/>
                <w:b/>
                <w:bCs/>
              </w:rPr>
            </w:pPr>
            <w:r w:rsidRPr="009960CD">
              <w:rPr>
                <w:rFonts w:asciiTheme="minorHAnsi" w:eastAsia="Arial" w:hAnsiTheme="minorHAnsi" w:cstheme="minorHAnsi"/>
                <w:b/>
                <w:bCs/>
              </w:rPr>
              <w:t>Knowledge</w:t>
            </w:r>
            <w:r>
              <w:rPr>
                <w:rFonts w:asciiTheme="minorHAnsi" w:eastAsia="Arial" w:hAnsiTheme="minorHAnsi" w:cstheme="minorHAnsi"/>
                <w:b/>
                <w:bCs/>
              </w:rPr>
              <w:t xml:space="preserve"> &amp; Experience</w:t>
            </w:r>
          </w:p>
        </w:tc>
      </w:tr>
      <w:tr w:rsidR="008F178D" w:rsidRPr="00D9641E" w14:paraId="015C43B1" w14:textId="77777777" w:rsidTr="007B73EF">
        <w:trPr>
          <w:trHeight w:val="739"/>
        </w:trPr>
        <w:tc>
          <w:tcPr>
            <w:tcW w:w="7904" w:type="dxa"/>
            <w:gridSpan w:val="3"/>
            <w:tcBorders>
              <w:top w:val="single" w:sz="8" w:space="0" w:color="auto"/>
              <w:left w:val="single" w:sz="8" w:space="0" w:color="auto"/>
              <w:right w:val="single" w:sz="8" w:space="0" w:color="auto"/>
            </w:tcBorders>
            <w:shd w:val="clear" w:color="auto" w:fill="auto"/>
            <w:vAlign w:val="bottom"/>
          </w:tcPr>
          <w:p w14:paraId="21BEDDF0" w14:textId="734EE132"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Experience of working collaboratively with teams and services both internally and outside of Cambridgeshire County Council to ensure a coordinated and effective service is provided to the individual</w:t>
            </w:r>
          </w:p>
        </w:tc>
        <w:tc>
          <w:tcPr>
            <w:tcW w:w="1621" w:type="dxa"/>
            <w:tcBorders>
              <w:top w:val="single" w:sz="8" w:space="0" w:color="auto"/>
              <w:right w:val="single" w:sz="8" w:space="0" w:color="auto"/>
            </w:tcBorders>
            <w:shd w:val="clear" w:color="auto" w:fill="auto"/>
            <w:vAlign w:val="bottom"/>
          </w:tcPr>
          <w:p w14:paraId="3254FC35" w14:textId="77777777" w:rsidR="008F178D" w:rsidRPr="00CD7E7B" w:rsidRDefault="008F178D"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8F178D" w:rsidRPr="00D9641E" w14:paraId="13989605" w14:textId="77777777" w:rsidTr="00D9641E">
        <w:trPr>
          <w:trHeight w:val="60"/>
        </w:trPr>
        <w:tc>
          <w:tcPr>
            <w:tcW w:w="7904" w:type="dxa"/>
            <w:gridSpan w:val="3"/>
            <w:tcBorders>
              <w:left w:val="single" w:sz="8" w:space="0" w:color="auto"/>
              <w:bottom w:val="single" w:sz="8" w:space="0" w:color="auto"/>
              <w:right w:val="single" w:sz="8" w:space="0" w:color="auto"/>
            </w:tcBorders>
            <w:shd w:val="clear" w:color="auto" w:fill="auto"/>
            <w:vAlign w:val="bottom"/>
          </w:tcPr>
          <w:p w14:paraId="4B9D86E3" w14:textId="77777777" w:rsidR="008F178D" w:rsidRPr="00D9641E" w:rsidRDefault="008F178D" w:rsidP="009960CD">
            <w:pPr>
              <w:spacing w:line="0" w:lineRule="atLeast"/>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754C8509"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033D6465" w14:textId="77777777" w:rsidTr="00C43E43">
        <w:trPr>
          <w:trHeight w:val="360"/>
        </w:trPr>
        <w:tc>
          <w:tcPr>
            <w:tcW w:w="7904" w:type="dxa"/>
            <w:gridSpan w:val="3"/>
            <w:tcBorders>
              <w:left w:val="single" w:sz="8" w:space="0" w:color="auto"/>
              <w:right w:val="single" w:sz="8" w:space="0" w:color="auto"/>
            </w:tcBorders>
            <w:shd w:val="clear" w:color="auto" w:fill="auto"/>
            <w:vAlign w:val="bottom"/>
          </w:tcPr>
          <w:p w14:paraId="5FBFF915" w14:textId="34222304"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Ability to proactively promote, engage and build cross/multi agency relationships, ensuring strong working relationships are in place with partner agencies</w:t>
            </w:r>
          </w:p>
        </w:tc>
        <w:tc>
          <w:tcPr>
            <w:tcW w:w="1621" w:type="dxa"/>
            <w:tcBorders>
              <w:right w:val="single" w:sz="8" w:space="0" w:color="auto"/>
            </w:tcBorders>
            <w:shd w:val="clear" w:color="auto" w:fill="auto"/>
            <w:vAlign w:val="bottom"/>
          </w:tcPr>
          <w:p w14:paraId="62C38E77" w14:textId="77777777" w:rsidR="008F178D" w:rsidRPr="00CD7E7B" w:rsidRDefault="008F178D"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8F178D" w:rsidRPr="00D9641E" w14:paraId="6CC6B0B5" w14:textId="77777777" w:rsidTr="00C43E43">
        <w:trPr>
          <w:trHeight w:val="132"/>
        </w:trPr>
        <w:tc>
          <w:tcPr>
            <w:tcW w:w="7904" w:type="dxa"/>
            <w:gridSpan w:val="3"/>
            <w:tcBorders>
              <w:left w:val="single" w:sz="8" w:space="0" w:color="auto"/>
              <w:bottom w:val="single" w:sz="8" w:space="0" w:color="auto"/>
              <w:right w:val="single" w:sz="8" w:space="0" w:color="auto"/>
            </w:tcBorders>
            <w:shd w:val="clear" w:color="auto" w:fill="auto"/>
            <w:vAlign w:val="bottom"/>
          </w:tcPr>
          <w:p w14:paraId="65411F27" w14:textId="77777777" w:rsidR="008F178D" w:rsidRPr="009960CD" w:rsidRDefault="008F178D"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0E54F84F"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6BAD55D0" w14:textId="77777777" w:rsidTr="00C43E43">
        <w:trPr>
          <w:trHeight w:val="360"/>
        </w:trPr>
        <w:tc>
          <w:tcPr>
            <w:tcW w:w="7904" w:type="dxa"/>
            <w:gridSpan w:val="3"/>
            <w:tcBorders>
              <w:left w:val="single" w:sz="8" w:space="0" w:color="auto"/>
              <w:right w:val="single" w:sz="8" w:space="0" w:color="auto"/>
            </w:tcBorders>
            <w:shd w:val="clear" w:color="auto" w:fill="auto"/>
            <w:vAlign w:val="bottom"/>
          </w:tcPr>
          <w:p w14:paraId="1D7610EF" w14:textId="1CA62101"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Experience of working in a community environment that provides a proactive and personalised approach to the delivery of personalised care, focusing on the improvement of well-being and the promotion and support of people to regain and/or retain their independence</w:t>
            </w:r>
          </w:p>
        </w:tc>
        <w:tc>
          <w:tcPr>
            <w:tcW w:w="1621" w:type="dxa"/>
            <w:tcBorders>
              <w:right w:val="single" w:sz="8" w:space="0" w:color="auto"/>
            </w:tcBorders>
            <w:shd w:val="clear" w:color="auto" w:fill="auto"/>
            <w:vAlign w:val="bottom"/>
          </w:tcPr>
          <w:p w14:paraId="557459FE" w14:textId="77777777" w:rsidR="008F178D" w:rsidRPr="00CD7E7B" w:rsidRDefault="008928BB"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8F178D" w:rsidRPr="00D9641E" w14:paraId="121AEC8E" w14:textId="77777777" w:rsidTr="00C43E43">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73C20605" w14:textId="77777777" w:rsidR="008F178D" w:rsidRPr="009960CD" w:rsidRDefault="008F178D"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756DD896"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7ED9C256" w14:textId="77777777" w:rsidTr="00955888">
        <w:trPr>
          <w:trHeight w:val="205"/>
        </w:trPr>
        <w:tc>
          <w:tcPr>
            <w:tcW w:w="7904" w:type="dxa"/>
            <w:gridSpan w:val="3"/>
            <w:tcBorders>
              <w:left w:val="single" w:sz="8" w:space="0" w:color="auto"/>
              <w:right w:val="single" w:sz="8" w:space="0" w:color="auto"/>
            </w:tcBorders>
            <w:shd w:val="clear" w:color="auto" w:fill="auto"/>
            <w:vAlign w:val="bottom"/>
          </w:tcPr>
          <w:p w14:paraId="2DF1B304" w14:textId="22B2EB8E"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Working and demonstrable knowledge of current social care legislation, government policy, and Care Quality Commission regulatory processes</w:t>
            </w:r>
          </w:p>
        </w:tc>
        <w:tc>
          <w:tcPr>
            <w:tcW w:w="1621" w:type="dxa"/>
            <w:tcBorders>
              <w:right w:val="single" w:sz="8" w:space="0" w:color="auto"/>
            </w:tcBorders>
            <w:shd w:val="clear" w:color="auto" w:fill="auto"/>
            <w:vAlign w:val="bottom"/>
          </w:tcPr>
          <w:p w14:paraId="2C6D7978" w14:textId="71B6193D" w:rsidR="008F178D" w:rsidRPr="00CD7E7B" w:rsidRDefault="00955888"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8F178D" w:rsidRPr="00D9641E" w14:paraId="4EA74B40" w14:textId="77777777" w:rsidTr="00C43E43">
        <w:trPr>
          <w:trHeight w:val="129"/>
        </w:trPr>
        <w:tc>
          <w:tcPr>
            <w:tcW w:w="3382" w:type="dxa"/>
            <w:tcBorders>
              <w:left w:val="single" w:sz="8" w:space="0" w:color="auto"/>
              <w:bottom w:val="single" w:sz="8" w:space="0" w:color="auto"/>
            </w:tcBorders>
            <w:shd w:val="clear" w:color="auto" w:fill="auto"/>
            <w:vAlign w:val="bottom"/>
          </w:tcPr>
          <w:p w14:paraId="030163F8" w14:textId="77777777" w:rsidR="008F178D" w:rsidRPr="00955888" w:rsidRDefault="008F178D" w:rsidP="009960CD">
            <w:pPr>
              <w:spacing w:line="0" w:lineRule="atLeast"/>
              <w:ind w:left="112" w:right="253"/>
              <w:jc w:val="both"/>
              <w:rPr>
                <w:rFonts w:asciiTheme="minorHAnsi" w:eastAsia="Arial" w:hAnsiTheme="minorHAnsi" w:cstheme="minorHAnsi"/>
              </w:rPr>
            </w:pPr>
          </w:p>
        </w:tc>
        <w:tc>
          <w:tcPr>
            <w:tcW w:w="4522" w:type="dxa"/>
            <w:gridSpan w:val="2"/>
            <w:tcBorders>
              <w:bottom w:val="single" w:sz="8" w:space="0" w:color="auto"/>
              <w:right w:val="single" w:sz="8" w:space="0" w:color="auto"/>
            </w:tcBorders>
            <w:shd w:val="clear" w:color="auto" w:fill="auto"/>
            <w:vAlign w:val="bottom"/>
          </w:tcPr>
          <w:p w14:paraId="6764C4FB" w14:textId="77777777" w:rsidR="008F178D" w:rsidRPr="00955888" w:rsidRDefault="008F178D"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1FE5D19E"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5079C9E1"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5745A3E9" w14:textId="2C4CE0F5" w:rsidR="00955888" w:rsidRPr="00955888" w:rsidRDefault="00D9641E" w:rsidP="009960CD">
            <w:pPr>
              <w:spacing w:line="0" w:lineRule="atLeast"/>
              <w:ind w:left="112" w:right="253"/>
              <w:jc w:val="both"/>
              <w:rPr>
                <w:rFonts w:asciiTheme="minorHAnsi" w:eastAsia="Arial" w:hAnsiTheme="minorHAnsi" w:cstheme="minorHAnsi"/>
              </w:rPr>
            </w:pPr>
            <w:r>
              <w:rPr>
                <w:rFonts w:asciiTheme="minorHAnsi" w:eastAsia="Arial" w:hAnsiTheme="minorHAnsi" w:cstheme="minorHAnsi"/>
              </w:rPr>
              <w:t xml:space="preserve"> </w:t>
            </w:r>
            <w:r w:rsidR="00955888" w:rsidRPr="00955888">
              <w:rPr>
                <w:rFonts w:asciiTheme="minorHAnsi" w:eastAsia="Arial" w:hAnsiTheme="minorHAnsi" w:cstheme="minorHAnsi"/>
              </w:rPr>
              <w:t>An understanding and appreciation of the role and value of carers</w:t>
            </w:r>
          </w:p>
          <w:p w14:paraId="02FEC094" w14:textId="7F46B87E" w:rsidR="00D9641E" w:rsidRPr="00D9641E" w:rsidRDefault="00D9641E"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022E9794" w14:textId="19B60480" w:rsidR="008F178D" w:rsidRPr="00CD7E7B" w:rsidRDefault="00955888"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955888" w:rsidRPr="00D9641E" w14:paraId="4ADA0DC2"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11249073" w14:textId="1C5ED652" w:rsidR="00955888"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Demonstrable and working understanding of confidentiality and information sharing protocols</w:t>
            </w:r>
          </w:p>
        </w:tc>
        <w:tc>
          <w:tcPr>
            <w:tcW w:w="1621" w:type="dxa"/>
            <w:tcBorders>
              <w:bottom w:val="single" w:sz="8" w:space="0" w:color="auto"/>
              <w:right w:val="single" w:sz="8" w:space="0" w:color="auto"/>
            </w:tcBorders>
            <w:shd w:val="clear" w:color="auto" w:fill="auto"/>
            <w:vAlign w:val="bottom"/>
          </w:tcPr>
          <w:p w14:paraId="42C641E0" w14:textId="171738FA" w:rsidR="00955888" w:rsidRPr="00CD7E7B" w:rsidRDefault="009960CD"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2FC5FAB9"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007D260E"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The ability to promote equality as an integral part of the role and to treat everyone with fairness and dignity.</w:t>
            </w:r>
          </w:p>
          <w:p w14:paraId="0F6B2E51" w14:textId="77777777" w:rsidR="001A39AF" w:rsidRPr="00955888"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1DDC8423" w14:textId="46AD2D37"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505FA8CF"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21282615"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to operate in a climate of culture and change and to embrace new ways of thinking and working.</w:t>
            </w:r>
          </w:p>
          <w:p w14:paraId="6EF1DA1D" w14:textId="77777777" w:rsidR="001A39AF" w:rsidRPr="00955888"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4F4976CE" w14:textId="7CAC60C8"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0AC0FB77"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6FD5EBE1"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Successful and demonstrable experience of managing workloads and staff, including prioritisation of issues based on risk whilst being able to see the bigger picture.</w:t>
            </w:r>
          </w:p>
          <w:p w14:paraId="4A3525CD"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73F7F6B9" w14:textId="7C09D5A2"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41EFEFD9"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2C23B0CD" w14:textId="14B97E46" w:rsidR="001A39AF" w:rsidRPr="001A39AF" w:rsidRDefault="001A39AF" w:rsidP="001A39AF">
            <w:pPr>
              <w:spacing w:line="0" w:lineRule="atLeast"/>
              <w:ind w:left="112" w:right="253"/>
              <w:jc w:val="both"/>
              <w:rPr>
                <w:rFonts w:asciiTheme="minorHAnsi" w:eastAsia="Arial" w:hAnsiTheme="minorHAnsi" w:cstheme="minorHAnsi"/>
              </w:rPr>
            </w:pPr>
            <w:r w:rsidRPr="00147F6E">
              <w:rPr>
                <w:rFonts w:asciiTheme="minorHAnsi" w:eastAsia="Arial" w:hAnsiTheme="minorHAnsi" w:cstheme="minorHAnsi"/>
                <w:bdr w:val="single" w:sz="4" w:space="0" w:color="auto"/>
              </w:rPr>
              <w:lastRenderedPageBreak/>
              <w:t>Where appropriate, screen and monitor all service</w:t>
            </w:r>
            <w:r w:rsidR="006B00FF" w:rsidRPr="00147F6E">
              <w:rPr>
                <w:rFonts w:asciiTheme="minorHAnsi" w:eastAsia="Arial" w:hAnsiTheme="minorHAnsi" w:cstheme="minorHAnsi"/>
                <w:bdr w:val="single" w:sz="4" w:space="0" w:color="auto"/>
              </w:rPr>
              <w:t xml:space="preserve"> </w:t>
            </w:r>
            <w:r w:rsidRPr="00147F6E">
              <w:rPr>
                <w:rFonts w:asciiTheme="minorHAnsi" w:eastAsia="Arial" w:hAnsiTheme="minorHAnsi" w:cstheme="minorHAnsi"/>
                <w:bdr w:val="single" w:sz="4" w:space="0" w:color="auto"/>
              </w:rPr>
              <w:t>referrals, to plan and</w:t>
            </w:r>
            <w:r w:rsidRPr="001A39AF">
              <w:rPr>
                <w:rFonts w:asciiTheme="minorHAnsi" w:eastAsia="Arial" w:hAnsiTheme="minorHAnsi" w:cstheme="minorHAnsi"/>
              </w:rPr>
              <w:t xml:space="preserve"> prepare for the delivery of service, including aids and adaptions.</w:t>
            </w:r>
          </w:p>
        </w:tc>
        <w:tc>
          <w:tcPr>
            <w:tcW w:w="1621" w:type="dxa"/>
            <w:tcBorders>
              <w:bottom w:val="single" w:sz="8" w:space="0" w:color="auto"/>
              <w:right w:val="single" w:sz="8" w:space="0" w:color="auto"/>
            </w:tcBorders>
            <w:shd w:val="clear" w:color="auto" w:fill="auto"/>
            <w:vAlign w:val="bottom"/>
          </w:tcPr>
          <w:p w14:paraId="70427E30" w14:textId="77777777" w:rsidR="001A39AF" w:rsidRDefault="001A39AF" w:rsidP="00DC537E">
            <w:pPr>
              <w:spacing w:line="0" w:lineRule="atLeast"/>
              <w:jc w:val="center"/>
              <w:rPr>
                <w:rFonts w:asciiTheme="minorHAnsi" w:eastAsia="Arial" w:hAnsiTheme="minorHAnsi" w:cstheme="minorHAnsi"/>
                <w:b/>
              </w:rPr>
            </w:pPr>
          </w:p>
        </w:tc>
      </w:tr>
      <w:tr w:rsidR="001A39AF" w:rsidRPr="00D9641E" w14:paraId="327E489B"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0DC63DE9" w14:textId="7AC61BB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 xml:space="preserve">Ability to assess, create, </w:t>
            </w:r>
            <w:r w:rsidR="006B00FF" w:rsidRPr="001A39AF">
              <w:rPr>
                <w:rFonts w:asciiTheme="minorHAnsi" w:eastAsia="Arial" w:hAnsiTheme="minorHAnsi" w:cstheme="minorHAnsi"/>
              </w:rPr>
              <w:t>undertake,</w:t>
            </w:r>
            <w:r w:rsidRPr="001A39AF">
              <w:rPr>
                <w:rFonts w:asciiTheme="minorHAnsi" w:eastAsia="Arial" w:hAnsiTheme="minorHAnsi" w:cstheme="minorHAnsi"/>
              </w:rPr>
              <w:t xml:space="preserve"> and audit/manage all assessments including risk, manual handling, medicine management, Health and Safety and Service User care plans, which must consider hazards to both employees, service users, and others who use our services. </w:t>
            </w:r>
          </w:p>
          <w:p w14:paraId="3AAB31AB"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549D52CC" w14:textId="2055A728"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15736EAD"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09625BFB" w14:textId="77777777" w:rsid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To have a demonstrable and working knowledge and awareness of national and local safeguarding ethos and legislation, to include the implementation of CCC policy and ensure an awareness amongst staff of their responsibilities toward safeguarding.</w:t>
            </w:r>
          </w:p>
          <w:p w14:paraId="7D4D23D5" w14:textId="55611B54"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136499F8" w14:textId="10FA7463"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74461C31"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55B57C8E" w14:textId="77777777" w:rsid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To recognise health and safety is a responsibility of every employee, to take reasonable care of self and others and to comply with CCC Health and Safety policy and any service-specific procedures / rules that apply to this role.</w:t>
            </w:r>
          </w:p>
          <w:p w14:paraId="5BBC240E" w14:textId="1D6F6655"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5BC01DDA" w14:textId="734FBF0C"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8F178D" w:rsidRPr="00D9641E" w14:paraId="2285698E" w14:textId="77777777" w:rsidTr="007B73EF">
        <w:trPr>
          <w:trHeight w:val="237"/>
        </w:trPr>
        <w:tc>
          <w:tcPr>
            <w:tcW w:w="9525" w:type="dxa"/>
            <w:gridSpan w:val="4"/>
            <w:tcBorders>
              <w:top w:val="single" w:sz="8" w:space="0" w:color="auto"/>
              <w:left w:val="single" w:sz="8" w:space="0" w:color="auto"/>
              <w:bottom w:val="single" w:sz="8" w:space="0" w:color="auto"/>
              <w:right w:val="single" w:sz="8" w:space="0" w:color="auto"/>
            </w:tcBorders>
            <w:shd w:val="clear" w:color="auto" w:fill="A6A6A6"/>
            <w:vAlign w:val="bottom"/>
          </w:tcPr>
          <w:p w14:paraId="7726B1F1" w14:textId="433B9BEC" w:rsidR="00B6550F" w:rsidRPr="00CD7E7B" w:rsidRDefault="008F178D" w:rsidP="00DC537E">
            <w:pPr>
              <w:spacing w:line="0" w:lineRule="atLeast"/>
              <w:ind w:left="130"/>
              <w:rPr>
                <w:rFonts w:asciiTheme="minorHAnsi" w:eastAsia="Arial" w:hAnsiTheme="minorHAnsi" w:cstheme="minorHAnsi"/>
                <w:b/>
              </w:rPr>
            </w:pPr>
            <w:r w:rsidRPr="00DC537E">
              <w:rPr>
                <w:rFonts w:asciiTheme="minorHAnsi" w:eastAsia="Arial" w:hAnsiTheme="minorHAnsi" w:cstheme="minorHAnsi"/>
                <w:b/>
              </w:rPr>
              <w:t>Skills</w:t>
            </w:r>
          </w:p>
        </w:tc>
      </w:tr>
      <w:tr w:rsidR="008F178D" w:rsidRPr="00D9641E" w14:paraId="6718B761" w14:textId="77777777" w:rsidTr="007B73EF">
        <w:trPr>
          <w:trHeight w:val="242"/>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76C4ACE5"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 xml:space="preserve">Ability to manage resources to ensure that they are used in a planned way to maintain an efficient and cost-effective service. Taking full account of both changing needs and resource availability whilst supporting care staff to work in accordance with assessments and personal outcome plans. </w:t>
            </w:r>
          </w:p>
          <w:p w14:paraId="77011D07" w14:textId="77777777" w:rsidR="008F178D" w:rsidRPr="00D9641E" w:rsidRDefault="008F178D"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00C3802C" w14:textId="77777777" w:rsidR="008F178D" w:rsidRPr="00DC537E" w:rsidRDefault="008F178D" w:rsidP="00DC537E">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8F178D" w:rsidRPr="00D9641E" w14:paraId="76E2B669" w14:textId="77777777" w:rsidTr="007B73EF">
        <w:trPr>
          <w:trHeight w:val="129"/>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452802B8" w14:textId="4129F114"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 xml:space="preserve">Provide regular supervisions to staff in line with Registered </w:t>
            </w:r>
            <w:r w:rsidR="006B00FF" w:rsidRPr="001A39AF">
              <w:rPr>
                <w:rFonts w:asciiTheme="minorHAnsi" w:eastAsia="Arial" w:hAnsiTheme="minorHAnsi" w:cstheme="minorHAnsi"/>
              </w:rPr>
              <w:t>Requirements and</w:t>
            </w:r>
            <w:r w:rsidRPr="001A39AF">
              <w:rPr>
                <w:rFonts w:asciiTheme="minorHAnsi" w:eastAsia="Arial" w:hAnsiTheme="minorHAnsi" w:cstheme="minorHAnsi"/>
              </w:rPr>
              <w:t xml:space="preserve"> conduct performance management interviews as appropriate.</w:t>
            </w:r>
          </w:p>
          <w:p w14:paraId="3FD59B4A" w14:textId="77777777" w:rsidR="008F178D" w:rsidRPr="00D9641E" w:rsidRDefault="008F178D"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00B33AC8" w14:textId="3D8C026B" w:rsidR="008F178D" w:rsidRPr="00DC537E" w:rsidRDefault="008F178D" w:rsidP="00DC537E">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8928BB" w:rsidRPr="00D9641E" w14:paraId="091F8C60" w14:textId="77777777" w:rsidTr="007B73EF">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799DC0B8"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Lead responsibly on specific issues, which may include staff training, staff development, quality assurance, health and safety or manual handling.</w:t>
            </w:r>
          </w:p>
          <w:p w14:paraId="3B446072" w14:textId="77777777" w:rsidR="008928BB" w:rsidRPr="00D9641E" w:rsidRDefault="008928BB"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4934C969" w14:textId="77777777"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8928BB" w:rsidRPr="00D9641E" w14:paraId="3B792D7B" w14:textId="77777777" w:rsidTr="007B73EF">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5CA356F0" w14:textId="092C6769"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Manage staff ensuring that the Service complies with both the Care Quality Commission regulated activities as well as CCC policies and procedures. Ensuring all supervised employees are kept informed of and understand all policies relevant to their work.</w:t>
            </w:r>
          </w:p>
          <w:p w14:paraId="6372A00D" w14:textId="77777777" w:rsidR="008928BB" w:rsidRPr="00D9641E" w:rsidRDefault="008928BB"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3F730AFC" w14:textId="4CFBA06A"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8928BB" w:rsidRPr="00D9641E" w14:paraId="076AF014"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2D2898C" w14:textId="7BE11CD7" w:rsidR="00617222" w:rsidRPr="00D9641E"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To create a climate where the participation of all staff is encouraged to enable them to shape the Service and work to their personal best.</w:t>
            </w: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51F38CBC" w14:textId="77777777"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8928BB" w:rsidRPr="00D9641E" w14:paraId="1E4F7CE8"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5F688310"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Acts as a role model to sets an excellent example of customer care for all staff.</w:t>
            </w:r>
          </w:p>
          <w:p w14:paraId="17F9E105" w14:textId="77777777" w:rsidR="008928BB" w:rsidRPr="00D9641E" w:rsidRDefault="008928BB"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683A43FF" w14:textId="77777777"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1A39AF" w:rsidRPr="00D9641E" w14:paraId="3398146E"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7AE5DE21"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Effectively sets the direction for the team, providing motivation for all to deliver high performance and standards.</w:t>
            </w:r>
          </w:p>
          <w:p w14:paraId="38F894D1"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3371E62D" w14:textId="1D052173" w:rsidR="001A39AF" w:rsidRPr="001A39AF" w:rsidRDefault="00DC537E" w:rsidP="00DC537E">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1A39AF" w:rsidRPr="00D9641E" w14:paraId="7B36B59E"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66A9F956"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to communicate effectively both verbally and in writing.</w:t>
            </w:r>
          </w:p>
          <w:p w14:paraId="61E53A7B"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32016970" w14:textId="68E0EAFA" w:rsidR="001A39AF" w:rsidRPr="001A39AF" w:rsidRDefault="00DC537E" w:rsidP="00DC537E">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1A39AF" w:rsidRPr="00D9641E" w14:paraId="68761470"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29C1F8BB"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to make decisions in relation to service provision, quality assurance, risk management and continuity of service.</w:t>
            </w:r>
          </w:p>
          <w:p w14:paraId="29472D84" w14:textId="77777777" w:rsidR="001A39AF" w:rsidRDefault="001A39AF" w:rsidP="001A39AF">
            <w:pPr>
              <w:spacing w:line="0" w:lineRule="atLeast"/>
              <w:ind w:left="112" w:right="253"/>
              <w:jc w:val="both"/>
              <w:rPr>
                <w:rFonts w:asciiTheme="minorHAnsi" w:eastAsia="Arial" w:hAnsiTheme="minorHAnsi" w:cstheme="minorHAnsi"/>
              </w:rPr>
            </w:pPr>
          </w:p>
          <w:p w14:paraId="54D93CFF" w14:textId="77777777" w:rsidR="007E63C2" w:rsidRPr="007E63C2" w:rsidRDefault="007E63C2" w:rsidP="007E63C2">
            <w:pPr>
              <w:rPr>
                <w:rFonts w:asciiTheme="minorHAnsi" w:eastAsia="Arial" w:hAnsiTheme="minorHAnsi" w:cstheme="minorHAnsi"/>
              </w:rPr>
            </w:pPr>
          </w:p>
          <w:p w14:paraId="3E2998B9" w14:textId="2AA9F2ED" w:rsidR="007E63C2" w:rsidRPr="007E63C2" w:rsidRDefault="007E63C2" w:rsidP="007E63C2">
            <w:pPr>
              <w:rPr>
                <w:rFonts w:asciiTheme="minorHAnsi"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5CD4BD7C" w14:textId="23EDAED0" w:rsidR="001A39AF" w:rsidRPr="001A39AF" w:rsidRDefault="00DC537E" w:rsidP="00DC537E">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1A39AF" w:rsidRPr="00D9641E" w14:paraId="1CA627B3"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1BD60E7B" w14:textId="77777777" w:rsid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lastRenderedPageBreak/>
              <w:t>Works in a manner that puts people at the heart of everything we do, and which empowers people and supports their independence.</w:t>
            </w:r>
          </w:p>
          <w:p w14:paraId="1081E130" w14:textId="5ABCE625" w:rsidR="00DC537E" w:rsidRPr="001A39AF" w:rsidRDefault="00DC537E" w:rsidP="001A39AF">
            <w:pPr>
              <w:spacing w:line="0" w:lineRule="atLeast"/>
              <w:ind w:left="112" w:right="253"/>
              <w:jc w:val="both"/>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61A89D44" w14:textId="2E1EA8C9" w:rsidR="001A39AF" w:rsidRPr="00DC537E" w:rsidRDefault="00DC537E" w:rsidP="00DC537E">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1A39AF" w:rsidRPr="00D9641E" w14:paraId="00646E86"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B717BDC" w14:textId="127ADA03" w:rsidR="00DC537E" w:rsidRPr="001A39AF" w:rsidRDefault="001A39AF" w:rsidP="00DC537E">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Confident in use and learning of ERP, Mosaic, Optimise and Microsoft Office, (Word, Excel, PowerPoint), and associated MS/0365 systems</w:t>
            </w:r>
            <w:r w:rsidR="006B00FF" w:rsidRPr="001A39AF">
              <w:rPr>
                <w:rFonts w:asciiTheme="minorHAnsi" w:eastAsia="Arial" w:hAnsiTheme="minorHAnsi" w:cstheme="minorHAnsi"/>
              </w:rPr>
              <w:t xml:space="preserve">. </w:t>
            </w: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0BA97E71" w14:textId="693DECC7" w:rsidR="001A39AF" w:rsidRPr="00DC537E" w:rsidRDefault="00DC537E" w:rsidP="00DC537E">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7B73EF" w:rsidRPr="00D9641E" w14:paraId="4883A4A6" w14:textId="77777777" w:rsidTr="00D07B31">
        <w:trPr>
          <w:trHeight w:val="240"/>
        </w:trPr>
        <w:tc>
          <w:tcPr>
            <w:tcW w:w="7904" w:type="dxa"/>
            <w:gridSpan w:val="3"/>
            <w:tcBorders>
              <w:top w:val="single" w:sz="8" w:space="0" w:color="auto"/>
              <w:left w:val="single" w:sz="8" w:space="0" w:color="auto"/>
              <w:bottom w:val="single" w:sz="4" w:space="0" w:color="auto"/>
              <w:right w:val="single" w:sz="4" w:space="0" w:color="auto"/>
            </w:tcBorders>
            <w:shd w:val="clear" w:color="auto" w:fill="A6A6A6" w:themeFill="background1" w:themeFillShade="A6"/>
            <w:vAlign w:val="bottom"/>
          </w:tcPr>
          <w:p w14:paraId="44561F73" w14:textId="5CAA1826" w:rsidR="007B73EF" w:rsidRPr="001A39AF" w:rsidRDefault="007B73EF" w:rsidP="00DC537E">
            <w:pPr>
              <w:spacing w:line="0" w:lineRule="atLeast"/>
              <w:ind w:left="130"/>
              <w:rPr>
                <w:rFonts w:asciiTheme="minorHAnsi" w:eastAsia="Arial" w:hAnsiTheme="minorHAnsi" w:cstheme="minorHAnsi"/>
              </w:rPr>
            </w:pPr>
            <w:r w:rsidRPr="00E9730F">
              <w:rPr>
                <w:rFonts w:asciiTheme="minorHAnsi" w:eastAsia="Arial" w:hAnsiTheme="minorHAnsi" w:cstheme="minorHAnsi"/>
                <w:b/>
                <w:bCs/>
              </w:rPr>
              <w:t>Other Requirements</w:t>
            </w:r>
          </w:p>
        </w:tc>
        <w:tc>
          <w:tcPr>
            <w:tcW w:w="1621" w:type="dxa"/>
            <w:tcBorders>
              <w:top w:val="single" w:sz="8" w:space="0" w:color="auto"/>
              <w:left w:val="single" w:sz="4" w:space="0" w:color="auto"/>
              <w:bottom w:val="single" w:sz="4" w:space="0" w:color="auto"/>
              <w:right w:val="single" w:sz="8" w:space="0" w:color="auto"/>
            </w:tcBorders>
            <w:shd w:val="clear" w:color="auto" w:fill="A6A6A6" w:themeFill="background1" w:themeFillShade="A6"/>
            <w:vAlign w:val="bottom"/>
          </w:tcPr>
          <w:p w14:paraId="370150C0" w14:textId="77777777" w:rsidR="007B73EF" w:rsidRPr="00DC537E" w:rsidRDefault="007B73EF" w:rsidP="00DC537E">
            <w:pPr>
              <w:spacing w:line="0" w:lineRule="atLeast"/>
              <w:ind w:left="120"/>
              <w:jc w:val="center"/>
              <w:rPr>
                <w:rFonts w:asciiTheme="minorHAnsi" w:eastAsia="Arial" w:hAnsiTheme="minorHAnsi" w:cstheme="minorHAnsi"/>
                <w:b/>
                <w:bCs/>
              </w:rPr>
            </w:pPr>
          </w:p>
        </w:tc>
      </w:tr>
      <w:tr w:rsidR="007B73EF" w:rsidRPr="00D9641E" w14:paraId="22204643" w14:textId="77777777" w:rsidTr="00D07B31">
        <w:trPr>
          <w:trHeight w:val="240"/>
        </w:trPr>
        <w:tc>
          <w:tcPr>
            <w:tcW w:w="7904" w:type="dxa"/>
            <w:gridSpan w:val="3"/>
            <w:tcBorders>
              <w:top w:val="single" w:sz="4" w:space="0" w:color="auto"/>
              <w:left w:val="single" w:sz="8" w:space="0" w:color="auto"/>
              <w:bottom w:val="single" w:sz="4" w:space="0" w:color="auto"/>
              <w:right w:val="single" w:sz="4" w:space="0" w:color="auto"/>
            </w:tcBorders>
            <w:shd w:val="clear" w:color="auto" w:fill="auto"/>
            <w:vAlign w:val="bottom"/>
          </w:tcPr>
          <w:p w14:paraId="4E02D00A" w14:textId="7BD8859D" w:rsidR="00D07B31"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The nature of this post will require a working pattern across 7 days a week as well as flexibility to meet service needs as they arise which may include some work outside normal office hours</w:t>
            </w:r>
            <w:r w:rsidR="006B00FF" w:rsidRPr="001A39AF">
              <w:rPr>
                <w:rFonts w:asciiTheme="minorHAnsi" w:eastAsia="Arial" w:hAnsiTheme="minorHAnsi" w:cstheme="minorHAnsi"/>
              </w:rPr>
              <w:t xml:space="preserve">. </w:t>
            </w:r>
          </w:p>
          <w:p w14:paraId="07CEA95A" w14:textId="7B8C3CBB" w:rsidR="00DC537E" w:rsidRPr="00D07B31" w:rsidRDefault="00DC537E" w:rsidP="001A39AF">
            <w:pPr>
              <w:spacing w:line="0" w:lineRule="atLeast"/>
              <w:ind w:left="112" w:right="253"/>
              <w:jc w:val="both"/>
              <w:rPr>
                <w:rFonts w:asciiTheme="minorHAnsi" w:eastAsia="Arial" w:hAnsiTheme="minorHAnsi" w:cstheme="minorHAnsi"/>
              </w:rPr>
            </w:pPr>
          </w:p>
        </w:tc>
        <w:tc>
          <w:tcPr>
            <w:tcW w:w="1621" w:type="dxa"/>
            <w:tcBorders>
              <w:top w:val="single" w:sz="4" w:space="0" w:color="auto"/>
              <w:left w:val="single" w:sz="4" w:space="0" w:color="auto"/>
              <w:bottom w:val="single" w:sz="4" w:space="0" w:color="auto"/>
              <w:right w:val="single" w:sz="8" w:space="0" w:color="auto"/>
            </w:tcBorders>
            <w:shd w:val="clear" w:color="auto" w:fill="auto"/>
            <w:vAlign w:val="bottom"/>
          </w:tcPr>
          <w:p w14:paraId="1E4397B9" w14:textId="29895E21" w:rsidR="007B73EF" w:rsidRPr="00DC537E" w:rsidRDefault="00D07B31" w:rsidP="00DC537E">
            <w:pPr>
              <w:spacing w:line="0" w:lineRule="atLeast"/>
              <w:ind w:left="120"/>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D07B31" w:rsidRPr="00D9641E" w14:paraId="1F82118A" w14:textId="77777777" w:rsidTr="00D07B31">
        <w:trPr>
          <w:trHeight w:val="240"/>
        </w:trPr>
        <w:tc>
          <w:tcPr>
            <w:tcW w:w="7904" w:type="dxa"/>
            <w:gridSpan w:val="3"/>
            <w:tcBorders>
              <w:top w:val="single" w:sz="4" w:space="0" w:color="auto"/>
              <w:left w:val="single" w:sz="8" w:space="0" w:color="auto"/>
              <w:bottom w:val="single" w:sz="4" w:space="0" w:color="auto"/>
              <w:right w:val="single" w:sz="4" w:space="0" w:color="auto"/>
            </w:tcBorders>
            <w:shd w:val="clear" w:color="auto" w:fill="auto"/>
            <w:vAlign w:val="bottom"/>
          </w:tcPr>
          <w:p w14:paraId="129BAC4A" w14:textId="77777777" w:rsidR="00D07B31"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and the means to travel across multiple office areas and locations. </w:t>
            </w:r>
          </w:p>
          <w:p w14:paraId="5BA2ED79" w14:textId="5CF3DE15" w:rsidR="00DC537E" w:rsidRPr="00D07B31" w:rsidRDefault="00DC537E" w:rsidP="001A39AF">
            <w:pPr>
              <w:spacing w:line="0" w:lineRule="atLeast"/>
              <w:ind w:left="112" w:right="253"/>
              <w:jc w:val="both"/>
              <w:rPr>
                <w:rFonts w:asciiTheme="minorHAnsi" w:eastAsia="Arial" w:hAnsiTheme="minorHAnsi" w:cstheme="minorHAnsi"/>
              </w:rPr>
            </w:pPr>
          </w:p>
        </w:tc>
        <w:tc>
          <w:tcPr>
            <w:tcW w:w="1621" w:type="dxa"/>
            <w:tcBorders>
              <w:top w:val="single" w:sz="4" w:space="0" w:color="auto"/>
              <w:left w:val="single" w:sz="4" w:space="0" w:color="auto"/>
              <w:bottom w:val="single" w:sz="4" w:space="0" w:color="auto"/>
              <w:right w:val="single" w:sz="8" w:space="0" w:color="auto"/>
            </w:tcBorders>
            <w:shd w:val="clear" w:color="auto" w:fill="auto"/>
            <w:vAlign w:val="bottom"/>
          </w:tcPr>
          <w:p w14:paraId="147D21B0" w14:textId="02BCA39C" w:rsidR="00D07B31" w:rsidRPr="00DC537E" w:rsidRDefault="00D07B31" w:rsidP="00DC537E">
            <w:pPr>
              <w:spacing w:line="0" w:lineRule="atLeast"/>
              <w:ind w:left="120"/>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1A39AF" w:rsidRPr="00D9641E" w14:paraId="596671A1" w14:textId="77777777" w:rsidTr="0080079E">
        <w:trPr>
          <w:trHeight w:val="240"/>
        </w:trPr>
        <w:tc>
          <w:tcPr>
            <w:tcW w:w="3952"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1E7D87FE" w14:textId="5EEB4936" w:rsidR="001A39AF" w:rsidRDefault="001A39AF" w:rsidP="00E9730F">
            <w:pPr>
              <w:spacing w:line="0" w:lineRule="atLeast"/>
              <w:ind w:left="120"/>
              <w:jc w:val="both"/>
              <w:rPr>
                <w:rFonts w:asciiTheme="minorHAnsi" w:eastAsia="Arial" w:hAnsiTheme="minorHAnsi" w:cstheme="minorHAnsi"/>
              </w:rPr>
            </w:pPr>
            <w:r w:rsidRPr="001A39AF">
              <w:rPr>
                <w:rFonts w:asciiTheme="minorHAnsi" w:eastAsia="Arial" w:hAnsiTheme="minorHAnsi" w:cstheme="minorHAnsi"/>
              </w:rPr>
              <w:t>Equality, Diversity, and Inclusion (applies to all roles.</w:t>
            </w:r>
          </w:p>
        </w:tc>
        <w:tc>
          <w:tcPr>
            <w:tcW w:w="5573"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32FE1B34" w14:textId="20BB569C" w:rsidR="001A39AF" w:rsidRPr="00D07B31" w:rsidRDefault="001A39AF" w:rsidP="00E9730F">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Ability to demonstrate awareness and understanding of equality, diversity, and inclusion and how this applies to this role</w:t>
            </w:r>
            <w:r w:rsidR="006B00FF" w:rsidRPr="001A39AF">
              <w:rPr>
                <w:rFonts w:asciiTheme="minorHAnsi" w:eastAsia="Arial" w:hAnsiTheme="minorHAnsi" w:cstheme="minorHAnsi"/>
              </w:rPr>
              <w:t>.</w:t>
            </w:r>
            <w:r w:rsidR="006B00FF" w:rsidRPr="00E9730F">
              <w:rPr>
                <w:rFonts w:asciiTheme="minorHAnsi" w:eastAsia="Arial" w:hAnsiTheme="minorHAnsi" w:cstheme="minorHAnsi"/>
              </w:rPr>
              <w:t xml:space="preserve"> </w:t>
            </w:r>
          </w:p>
        </w:tc>
      </w:tr>
      <w:tr w:rsidR="001A39AF" w:rsidRPr="00D9641E" w14:paraId="2CF6DDC5" w14:textId="77777777" w:rsidTr="001A39AF">
        <w:trPr>
          <w:trHeight w:val="116"/>
        </w:trPr>
        <w:tc>
          <w:tcPr>
            <w:tcW w:w="3952" w:type="dxa"/>
            <w:gridSpan w:val="2"/>
            <w:tcBorders>
              <w:top w:val="single" w:sz="4" w:space="0" w:color="auto"/>
              <w:left w:val="single" w:sz="8" w:space="0" w:color="auto"/>
              <w:bottom w:val="single" w:sz="8" w:space="0" w:color="auto"/>
              <w:right w:val="single" w:sz="4" w:space="0" w:color="auto"/>
            </w:tcBorders>
            <w:shd w:val="clear" w:color="auto" w:fill="auto"/>
            <w:vAlign w:val="bottom"/>
          </w:tcPr>
          <w:p w14:paraId="6E96FCAF" w14:textId="2ACC7291" w:rsidR="001A39AF" w:rsidRDefault="001A39AF" w:rsidP="00E9730F">
            <w:pPr>
              <w:spacing w:line="0" w:lineRule="atLeast"/>
              <w:ind w:left="120"/>
              <w:jc w:val="both"/>
              <w:rPr>
                <w:rFonts w:asciiTheme="minorHAnsi" w:eastAsia="Arial" w:hAnsiTheme="minorHAnsi" w:cstheme="minorHAnsi"/>
              </w:rPr>
            </w:pPr>
            <w:r w:rsidRPr="001A39AF">
              <w:rPr>
                <w:rFonts w:asciiTheme="minorHAnsi" w:eastAsia="Arial" w:hAnsiTheme="minorHAnsi" w:cstheme="minorHAnsi"/>
                <w:b/>
                <w:bCs/>
              </w:rPr>
              <w:t xml:space="preserve">Safeguarding </w:t>
            </w:r>
            <w:r w:rsidRPr="001A39AF">
              <w:rPr>
                <w:rFonts w:asciiTheme="minorHAnsi" w:eastAsia="Arial" w:hAnsiTheme="minorHAnsi" w:cstheme="minorHAnsi"/>
              </w:rPr>
              <w:t>(</w:t>
            </w:r>
            <w:r w:rsidRPr="00E9730F">
              <w:rPr>
                <w:rFonts w:asciiTheme="minorHAnsi" w:eastAsia="Arial" w:hAnsiTheme="minorHAnsi" w:cstheme="minorHAnsi"/>
                <w:i/>
                <w:iCs/>
              </w:rPr>
              <w:t>include for roles working with children/vulnerable adults)</w:t>
            </w:r>
          </w:p>
        </w:tc>
        <w:tc>
          <w:tcPr>
            <w:tcW w:w="5573" w:type="dxa"/>
            <w:gridSpan w:val="2"/>
            <w:tcBorders>
              <w:top w:val="single" w:sz="4" w:space="0" w:color="auto"/>
              <w:left w:val="single" w:sz="8" w:space="0" w:color="auto"/>
              <w:bottom w:val="single" w:sz="8" w:space="0" w:color="auto"/>
              <w:right w:val="single" w:sz="8" w:space="0" w:color="auto"/>
            </w:tcBorders>
            <w:shd w:val="clear" w:color="auto" w:fill="auto"/>
            <w:vAlign w:val="bottom"/>
          </w:tcPr>
          <w:p w14:paraId="61C06530" w14:textId="65134945" w:rsidR="001A39AF" w:rsidRPr="00D07B31" w:rsidRDefault="001A39AF" w:rsidP="00E9730F">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Demonstrate an understanding of the safe working practices that apply to this role</w:t>
            </w:r>
            <w:r w:rsidR="006B00FF" w:rsidRPr="001A39AF">
              <w:rPr>
                <w:rFonts w:asciiTheme="minorHAnsi" w:eastAsia="Arial" w:hAnsiTheme="minorHAnsi" w:cstheme="minorHAnsi"/>
              </w:rPr>
              <w:t xml:space="preserve">. </w:t>
            </w:r>
            <w:r w:rsidRPr="001A39AF">
              <w:rPr>
                <w:rFonts w:asciiTheme="minorHAnsi" w:eastAsia="Arial" w:hAnsiTheme="minorHAnsi" w:cstheme="minorHAnsi"/>
              </w:rPr>
              <w:t>Ability to work in a way that promotes the safety and well-being of young people/vulnerable adults</w:t>
            </w:r>
            <w:r w:rsidR="006B00FF" w:rsidRPr="001A39AF">
              <w:rPr>
                <w:rFonts w:asciiTheme="minorHAnsi" w:eastAsia="Arial" w:hAnsiTheme="minorHAnsi" w:cstheme="minorHAnsi"/>
              </w:rPr>
              <w:t>.</w:t>
            </w:r>
            <w:r w:rsidR="006B00FF" w:rsidRPr="00E9730F">
              <w:rPr>
                <w:rFonts w:asciiTheme="minorHAnsi" w:eastAsia="Arial" w:hAnsiTheme="minorHAnsi" w:cstheme="minorHAnsi"/>
              </w:rPr>
              <w:t xml:space="preserve"> </w:t>
            </w:r>
          </w:p>
        </w:tc>
      </w:tr>
    </w:tbl>
    <w:p w14:paraId="6A77A001" w14:textId="0525CB0E" w:rsidR="008F178D" w:rsidRDefault="008F178D" w:rsidP="008F178D">
      <w:pPr>
        <w:rPr>
          <w:rFonts w:asciiTheme="minorHAnsi" w:eastAsia="Calibri" w:hAnsiTheme="minorHAnsi" w:cstheme="minorHAnsi"/>
        </w:rPr>
      </w:pPr>
    </w:p>
    <w:p w14:paraId="178D1511" w14:textId="78CB9DBD" w:rsidR="0089177C" w:rsidRPr="00D9641E" w:rsidRDefault="00E9730F" w:rsidP="0089177C">
      <w:pPr>
        <w:rPr>
          <w:rFonts w:asciiTheme="minorHAnsi" w:hAnsiTheme="minorHAnsi" w:cstheme="minorHAnsi"/>
          <w:b/>
        </w:rPr>
      </w:pPr>
      <w:r w:rsidRPr="00D9641E">
        <w:rPr>
          <w:rFonts w:asciiTheme="minorHAnsi" w:eastAsia="Calibri" w:hAnsiTheme="minorHAnsi" w:cstheme="minorHAnsi"/>
          <w:noProof/>
        </w:rPr>
        <mc:AlternateContent>
          <mc:Choice Requires="wps">
            <w:drawing>
              <wp:anchor distT="0" distB="0" distL="114300" distR="114300" simplePos="0" relativeHeight="251662336" behindDoc="1" locked="0" layoutInCell="1" allowOverlap="1" wp14:anchorId="366F4217" wp14:editId="65472B85">
                <wp:simplePos x="0" y="0"/>
                <wp:positionH relativeFrom="column">
                  <wp:posOffset>0</wp:posOffset>
                </wp:positionH>
                <wp:positionV relativeFrom="paragraph">
                  <wp:posOffset>-635</wp:posOffset>
                </wp:positionV>
                <wp:extent cx="6111875" cy="311150"/>
                <wp:effectExtent l="0" t="0" r="22225" b="127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311150"/>
                        </a:xfrm>
                        <a:prstGeom prst="rect">
                          <a:avLst/>
                        </a:prstGeom>
                        <a:solidFill>
                          <a:srgbClr val="000000"/>
                        </a:solidFill>
                        <a:ln w="9525">
                          <a:solidFill>
                            <a:srgbClr val="FFFFFF"/>
                          </a:solidFill>
                          <a:miter lim="800000"/>
                          <a:headEnd/>
                          <a:tailEnd/>
                        </a:ln>
                      </wps:spPr>
                      <wps:txbx>
                        <w:txbxContent>
                          <w:p w14:paraId="609915B6" w14:textId="335F7BE8" w:rsidR="00E9730F" w:rsidRPr="00DC537E" w:rsidRDefault="00DC537E" w:rsidP="00DC537E">
                            <w:pPr>
                              <w:spacing w:line="0" w:lineRule="atLeast"/>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Disclosure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4217" id="_x0000_s1027" style="position:absolute;margin-left:0;margin-top:-.05pt;width:481.25pt;height: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" fillcolor="black" strokecolor="white">
                <v:textbox>
                  <w:txbxContent>
                    <w:p w14:paraId="609915B6" w14:textId="335F7BE8" w:rsidR="00E9730F" w:rsidRPr="00DC537E" w:rsidRDefault="00DC537E" w:rsidP="00DC537E">
                      <w:pPr>
                        <w:spacing w:line="0" w:lineRule="atLeast"/>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Disclosure Level</w:t>
                      </w:r>
                    </w:p>
                  </w:txbxContent>
                </v:textbox>
              </v:rect>
            </w:pict>
          </mc:Fallback>
        </mc:AlternateContent>
      </w:r>
    </w:p>
    <w:p w14:paraId="1A6DE2FA" w14:textId="77777777" w:rsidR="0089177C" w:rsidRPr="00D9641E" w:rsidRDefault="0089177C" w:rsidP="0089177C">
      <w:pPr>
        <w:rPr>
          <w:rFonts w:asciiTheme="minorHAnsi" w:hAnsiTheme="minorHAnsi" w:cstheme="minorHAnsi"/>
          <w:b/>
        </w:rPr>
      </w:pPr>
    </w:p>
    <w:p w14:paraId="6F150D9A" w14:textId="77777777" w:rsidR="0089177C" w:rsidRPr="00D9641E" w:rsidRDefault="0089177C" w:rsidP="0089177C">
      <w:pPr>
        <w:jc w:val="center"/>
        <w:rPr>
          <w:rFonts w:asciiTheme="minorHAnsi" w:hAnsiTheme="minorHAnsi" w:cstheme="minorHAnsi"/>
          <w:color w:val="FFFFFF"/>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2430"/>
        <w:gridCol w:w="2635"/>
      </w:tblGrid>
      <w:tr w:rsidR="0089177C" w:rsidRPr="00E9730F" w14:paraId="27A2573C" w14:textId="77777777" w:rsidTr="00E9730F">
        <w:tc>
          <w:tcPr>
            <w:tcW w:w="4433" w:type="dxa"/>
            <w:vMerge w:val="restart"/>
            <w:shd w:val="clear" w:color="auto" w:fill="auto"/>
          </w:tcPr>
          <w:p w14:paraId="15B7CD27" w14:textId="77777777" w:rsidR="0089177C" w:rsidRPr="00E9730F" w:rsidRDefault="0089177C" w:rsidP="00270681">
            <w:pPr>
              <w:rPr>
                <w:rFonts w:asciiTheme="minorHAnsi" w:eastAsia="Arial" w:hAnsiTheme="minorHAnsi" w:cstheme="minorHAnsi"/>
              </w:rPr>
            </w:pPr>
            <w:r w:rsidRPr="00E9730F">
              <w:rPr>
                <w:rFonts w:asciiTheme="minorHAnsi" w:eastAsia="Arial" w:hAnsiTheme="minorHAnsi" w:cstheme="minorHAnsi"/>
              </w:rPr>
              <w:t>What disclosure level is required for this post?</w:t>
            </w:r>
          </w:p>
        </w:tc>
        <w:tc>
          <w:tcPr>
            <w:tcW w:w="2430" w:type="dxa"/>
            <w:shd w:val="clear" w:color="auto" w:fill="auto"/>
          </w:tcPr>
          <w:p w14:paraId="4745FC8D" w14:textId="77777777" w:rsidR="0089177C" w:rsidRPr="00E9730F" w:rsidRDefault="0089177C" w:rsidP="00270681">
            <w:pPr>
              <w:spacing w:after="120"/>
              <w:rPr>
                <w:rFonts w:asciiTheme="minorHAnsi" w:eastAsia="Arial" w:hAnsiTheme="minorHAnsi" w:cstheme="minorHAnsi"/>
              </w:rPr>
            </w:pPr>
            <w:r w:rsidRPr="00E9730F">
              <w:rPr>
                <w:rFonts w:asciiTheme="minorHAnsi" w:eastAsia="Arial" w:hAnsiTheme="minorHAnsi" w:cstheme="minorHAnsi"/>
              </w:rPr>
              <w:t>None</w:t>
            </w:r>
          </w:p>
        </w:tc>
        <w:tc>
          <w:tcPr>
            <w:tcW w:w="2635" w:type="dxa"/>
            <w:shd w:val="clear" w:color="auto" w:fill="auto"/>
          </w:tcPr>
          <w:p w14:paraId="62F68D94" w14:textId="77777777" w:rsidR="0089177C" w:rsidRPr="00E9730F" w:rsidRDefault="0089177C" w:rsidP="00270681">
            <w:pPr>
              <w:spacing w:after="120"/>
              <w:rPr>
                <w:rFonts w:asciiTheme="minorHAnsi" w:eastAsia="Arial" w:hAnsiTheme="minorHAnsi" w:cstheme="minorHAnsi"/>
              </w:rPr>
            </w:pPr>
            <w:r w:rsidRPr="00E9730F">
              <w:rPr>
                <w:rFonts w:asciiTheme="minorHAnsi" w:eastAsia="Arial" w:hAnsiTheme="minorHAnsi" w:cstheme="minorHAnsi"/>
              </w:rPr>
              <w:t>Standard</w:t>
            </w:r>
          </w:p>
        </w:tc>
      </w:tr>
      <w:tr w:rsidR="0089177C" w:rsidRPr="00E9730F" w14:paraId="7E677BAD" w14:textId="77777777" w:rsidTr="00E9730F">
        <w:tc>
          <w:tcPr>
            <w:tcW w:w="4433" w:type="dxa"/>
            <w:vMerge/>
            <w:shd w:val="clear" w:color="auto" w:fill="auto"/>
          </w:tcPr>
          <w:p w14:paraId="19F964ED" w14:textId="77777777" w:rsidR="0089177C" w:rsidRPr="00E9730F" w:rsidRDefault="0089177C" w:rsidP="00270681">
            <w:pPr>
              <w:rPr>
                <w:rFonts w:asciiTheme="minorHAnsi" w:eastAsia="Arial" w:hAnsiTheme="minorHAnsi" w:cstheme="minorHAnsi"/>
              </w:rPr>
            </w:pPr>
          </w:p>
        </w:tc>
        <w:tc>
          <w:tcPr>
            <w:tcW w:w="2430" w:type="dxa"/>
            <w:shd w:val="clear" w:color="auto" w:fill="auto"/>
          </w:tcPr>
          <w:p w14:paraId="0FA1A08E" w14:textId="77777777" w:rsidR="0089177C" w:rsidRPr="00E9730F" w:rsidRDefault="0089177C" w:rsidP="00270681">
            <w:pPr>
              <w:rPr>
                <w:rFonts w:asciiTheme="minorHAnsi" w:eastAsia="Arial" w:hAnsiTheme="minorHAnsi" w:cstheme="minorHAnsi"/>
              </w:rPr>
            </w:pPr>
            <w:r w:rsidRPr="00E9730F">
              <w:rPr>
                <w:rFonts w:asciiTheme="minorHAnsi" w:eastAsia="Arial" w:hAnsiTheme="minorHAnsi" w:cstheme="minorHAnsi"/>
              </w:rPr>
              <w:t>Enhanced</w:t>
            </w:r>
          </w:p>
        </w:tc>
        <w:tc>
          <w:tcPr>
            <w:tcW w:w="2635" w:type="dxa"/>
            <w:shd w:val="clear" w:color="auto" w:fill="auto"/>
          </w:tcPr>
          <w:p w14:paraId="469933DD" w14:textId="77777777" w:rsidR="0089177C" w:rsidRPr="00E9730F" w:rsidRDefault="0089177C" w:rsidP="00270681">
            <w:pPr>
              <w:rPr>
                <w:rFonts w:asciiTheme="minorHAnsi" w:eastAsia="Arial" w:hAnsiTheme="minorHAnsi" w:cstheme="minorHAnsi"/>
                <w:b/>
                <w:bCs/>
              </w:rPr>
            </w:pPr>
            <w:r w:rsidRPr="00E9730F">
              <w:rPr>
                <w:rFonts w:asciiTheme="minorHAnsi" w:eastAsia="Arial" w:hAnsiTheme="minorHAnsi" w:cstheme="minorHAnsi"/>
                <w:b/>
                <w:bCs/>
              </w:rPr>
              <w:t xml:space="preserve">Enhanced with barred list checks – Adult </w:t>
            </w:r>
          </w:p>
        </w:tc>
      </w:tr>
    </w:tbl>
    <w:p w14:paraId="7F9BC4D4" w14:textId="4A64534F" w:rsidR="00DC537E" w:rsidRDefault="00DC537E" w:rsidP="00DC537E">
      <w:pPr>
        <w:rPr>
          <w:rFonts w:asciiTheme="minorHAnsi" w:eastAsia="Arial" w:hAnsiTheme="minorHAnsi" w:cstheme="minorHAnsi"/>
          <w:b/>
          <w:color w:val="FFFFFF"/>
        </w:rPr>
      </w:pPr>
    </w:p>
    <w:p w14:paraId="5683A5DD" w14:textId="78B9B5FE" w:rsidR="00DC537E" w:rsidRDefault="00DC537E" w:rsidP="00DC537E">
      <w:pPr>
        <w:rPr>
          <w:rFonts w:asciiTheme="minorHAnsi" w:eastAsia="Arial" w:hAnsiTheme="minorHAnsi" w:cstheme="minorHAnsi"/>
          <w:b/>
          <w:color w:val="FFFFFF"/>
        </w:rPr>
      </w:pPr>
      <w:r w:rsidRPr="00D9641E">
        <w:rPr>
          <w:rFonts w:asciiTheme="minorHAnsi" w:eastAsia="Calibri" w:hAnsiTheme="minorHAnsi" w:cstheme="minorHAnsi"/>
          <w:noProof/>
        </w:rPr>
        <mc:AlternateContent>
          <mc:Choice Requires="wps">
            <w:drawing>
              <wp:anchor distT="0" distB="0" distL="114300" distR="114300" simplePos="0" relativeHeight="251664384" behindDoc="1" locked="0" layoutInCell="1" allowOverlap="1" wp14:anchorId="3A7390DA" wp14:editId="14E721C8">
                <wp:simplePos x="0" y="0"/>
                <wp:positionH relativeFrom="column">
                  <wp:posOffset>0</wp:posOffset>
                </wp:positionH>
                <wp:positionV relativeFrom="paragraph">
                  <wp:posOffset>17780</wp:posOffset>
                </wp:positionV>
                <wp:extent cx="6111875" cy="311150"/>
                <wp:effectExtent l="0" t="0" r="22225" b="127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311150"/>
                        </a:xfrm>
                        <a:prstGeom prst="rect">
                          <a:avLst/>
                        </a:prstGeom>
                        <a:solidFill>
                          <a:srgbClr val="000000"/>
                        </a:solidFill>
                        <a:ln w="9525">
                          <a:solidFill>
                            <a:srgbClr val="FFFFFF"/>
                          </a:solidFill>
                          <a:miter lim="800000"/>
                          <a:headEnd/>
                          <a:tailEnd/>
                        </a:ln>
                      </wps:spPr>
                      <wps:txbx>
                        <w:txbxContent>
                          <w:p w14:paraId="0AEAFD2F" w14:textId="7E375BE2" w:rsidR="00DC537E" w:rsidRPr="00DC537E" w:rsidRDefault="00DC537E" w:rsidP="00DC537E">
                            <w:pPr>
                              <w:spacing w:line="0" w:lineRule="atLeast"/>
                              <w:ind w:left="1840"/>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 xml:space="preserve">Work Type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390DA" id="_x0000_s1028" style="position:absolute;margin-left:0;margin-top:1.4pt;width:481.25pt;height: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" fillcolor="black" strokecolor="white">
                <v:textbox>
                  <w:txbxContent>
                    <w:p w14:paraId="0AEAFD2F" w14:textId="7E375BE2" w:rsidR="00DC537E" w:rsidRPr="00DC537E" w:rsidRDefault="00DC537E" w:rsidP="00DC537E">
                      <w:pPr>
                        <w:spacing w:line="0" w:lineRule="atLeast"/>
                        <w:ind w:left="1840"/>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 xml:space="preserve">Work Type </w:t>
                      </w:r>
                    </w:p>
                  </w:txbxContent>
                </v:textbox>
              </v:rect>
            </w:pict>
          </mc:Fallback>
        </mc:AlternateContent>
      </w:r>
    </w:p>
    <w:p w14:paraId="0D30042A" w14:textId="7830870B" w:rsidR="00DC537E" w:rsidRDefault="00DC537E" w:rsidP="00DC537E">
      <w:pPr>
        <w:rPr>
          <w:rFonts w:asciiTheme="minorHAnsi" w:eastAsia="Arial" w:hAnsiTheme="minorHAnsi" w:cstheme="minorHAnsi"/>
          <w:b/>
          <w:color w:val="FFFFFF"/>
        </w:rPr>
      </w:pPr>
    </w:p>
    <w:p w14:paraId="1FDEF9D4" w14:textId="5E9C9CDF" w:rsidR="007E63C2" w:rsidRDefault="007E63C2" w:rsidP="0089177C">
      <w:pPr>
        <w:rPr>
          <w:rFonts w:asciiTheme="minorHAnsi" w:eastAsia="Arial" w:hAnsiTheme="minorHAnsi" w:cstheme="min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190"/>
        <w:gridCol w:w="1191"/>
        <w:gridCol w:w="1191"/>
        <w:gridCol w:w="1191"/>
        <w:gridCol w:w="1191"/>
      </w:tblGrid>
      <w:tr w:rsidR="007E63C2" w:rsidRPr="00E9730F" w14:paraId="1A815AC2" w14:textId="77777777" w:rsidTr="00370861">
        <w:trPr>
          <w:trHeight w:val="716"/>
        </w:trPr>
        <w:tc>
          <w:tcPr>
            <w:tcW w:w="3544" w:type="dxa"/>
            <w:shd w:val="clear" w:color="auto" w:fill="auto"/>
          </w:tcPr>
          <w:p w14:paraId="38707E34" w14:textId="6CC8AD47" w:rsidR="007E63C2" w:rsidRPr="00E9730F" w:rsidRDefault="007E63C2" w:rsidP="006B4710">
            <w:pPr>
              <w:rPr>
                <w:rFonts w:asciiTheme="minorHAnsi" w:eastAsia="Arial" w:hAnsiTheme="minorHAnsi" w:cstheme="minorHAnsi"/>
              </w:rPr>
            </w:pPr>
            <w:r>
              <w:rPr>
                <w:rFonts w:asciiTheme="minorHAnsi" w:eastAsia="Arial" w:hAnsiTheme="minorHAnsi" w:cstheme="minorHAnsi"/>
              </w:rPr>
              <w:t>What work type does this role fit into?</w:t>
            </w:r>
          </w:p>
        </w:tc>
        <w:tc>
          <w:tcPr>
            <w:tcW w:w="1190" w:type="dxa"/>
            <w:shd w:val="clear" w:color="auto" w:fill="auto"/>
          </w:tcPr>
          <w:p w14:paraId="11BB22CE" w14:textId="503E4581"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Fixed</w:t>
            </w:r>
          </w:p>
        </w:tc>
        <w:tc>
          <w:tcPr>
            <w:tcW w:w="1191" w:type="dxa"/>
            <w:shd w:val="clear" w:color="auto" w:fill="auto"/>
          </w:tcPr>
          <w:p w14:paraId="5332E3FE" w14:textId="5E709A80" w:rsidR="007E63C2" w:rsidRPr="007E63C2" w:rsidRDefault="007E63C2" w:rsidP="006B4710">
            <w:pPr>
              <w:spacing w:after="120"/>
              <w:rPr>
                <w:rFonts w:asciiTheme="minorHAnsi" w:eastAsia="Arial" w:hAnsiTheme="minorHAnsi" w:cstheme="minorHAnsi"/>
                <w:b/>
                <w:bCs/>
              </w:rPr>
            </w:pPr>
            <w:r w:rsidRPr="007E63C2">
              <w:rPr>
                <w:rFonts w:asciiTheme="minorHAnsi" w:eastAsia="Arial" w:hAnsiTheme="minorHAnsi" w:cstheme="minorHAnsi"/>
                <w:b/>
                <w:bCs/>
              </w:rPr>
              <w:t>Hybrid</w:t>
            </w:r>
          </w:p>
        </w:tc>
        <w:tc>
          <w:tcPr>
            <w:tcW w:w="1191" w:type="dxa"/>
            <w:shd w:val="clear" w:color="auto" w:fill="auto"/>
          </w:tcPr>
          <w:p w14:paraId="62617916" w14:textId="072E5BE9"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Flexible</w:t>
            </w:r>
          </w:p>
        </w:tc>
        <w:tc>
          <w:tcPr>
            <w:tcW w:w="1191" w:type="dxa"/>
            <w:shd w:val="clear" w:color="auto" w:fill="auto"/>
          </w:tcPr>
          <w:p w14:paraId="506F3DD2" w14:textId="1E7A86F5"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Field</w:t>
            </w:r>
          </w:p>
        </w:tc>
        <w:tc>
          <w:tcPr>
            <w:tcW w:w="1191" w:type="dxa"/>
            <w:shd w:val="clear" w:color="auto" w:fill="auto"/>
          </w:tcPr>
          <w:p w14:paraId="6050E580" w14:textId="15E41F1D"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Home</w:t>
            </w:r>
          </w:p>
        </w:tc>
      </w:tr>
    </w:tbl>
    <w:p w14:paraId="4E097EB1" w14:textId="5E902953" w:rsidR="00D87C57" w:rsidRPr="0089177C" w:rsidRDefault="00D87C57" w:rsidP="00147F6E">
      <w:pPr>
        <w:rPr>
          <w:rFonts w:asciiTheme="minorHAnsi" w:hAnsiTheme="minorHAnsi" w:cstheme="minorHAnsi"/>
        </w:rPr>
      </w:pPr>
      <w:bookmarkStart w:id="1" w:name="page4"/>
      <w:bookmarkEnd w:id="1"/>
    </w:p>
    <w:sectPr w:rsidR="00D87C57" w:rsidRPr="0089177C" w:rsidSect="008E6901">
      <w:footerReference w:type="default" r:id="rId13"/>
      <w:pgSz w:w="11906" w:h="16838"/>
      <w:pgMar w:top="1079" w:right="926"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39B2" w14:textId="77777777" w:rsidR="000A697C" w:rsidRDefault="000A697C" w:rsidP="00661C2F">
      <w:r>
        <w:separator/>
      </w:r>
    </w:p>
  </w:endnote>
  <w:endnote w:type="continuationSeparator" w:id="0">
    <w:p w14:paraId="48E2E17E" w14:textId="77777777" w:rsidR="000A697C" w:rsidRDefault="000A697C" w:rsidP="00661C2F">
      <w:r>
        <w:continuationSeparator/>
      </w:r>
    </w:p>
  </w:endnote>
  <w:endnote w:type="continuationNotice" w:id="1">
    <w:p w14:paraId="47170BE8" w14:textId="77777777" w:rsidR="000A697C" w:rsidRDefault="000A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382235"/>
      <w:docPartObj>
        <w:docPartGallery w:val="Page Numbers (Bottom of Page)"/>
        <w:docPartUnique/>
      </w:docPartObj>
    </w:sdtPr>
    <w:sdtEndPr>
      <w:rPr>
        <w:rFonts w:asciiTheme="minorHAnsi" w:hAnsiTheme="minorHAnsi" w:cstheme="minorHAnsi"/>
        <w:noProof/>
        <w:sz w:val="16"/>
        <w:szCs w:val="16"/>
      </w:rPr>
    </w:sdtEndPr>
    <w:sdtContent>
      <w:p w14:paraId="2B17E7D3" w14:textId="77777777" w:rsidR="00147F6E" w:rsidRDefault="00C8720C">
        <w:pPr>
          <w:pStyle w:val="Footer"/>
          <w:jc w:val="center"/>
          <w:rPr>
            <w:rFonts w:asciiTheme="minorHAnsi" w:hAnsiTheme="minorHAnsi" w:cstheme="minorHAnsi"/>
            <w:noProof/>
            <w:sz w:val="16"/>
            <w:szCs w:val="16"/>
          </w:rPr>
        </w:pPr>
        <w:r w:rsidRPr="00C8720C">
          <w:rPr>
            <w:rFonts w:asciiTheme="minorHAnsi" w:hAnsiTheme="minorHAnsi" w:cstheme="minorHAnsi"/>
            <w:sz w:val="16"/>
            <w:szCs w:val="16"/>
          </w:rPr>
          <w:fldChar w:fldCharType="begin"/>
        </w:r>
        <w:r w:rsidRPr="00C8720C">
          <w:rPr>
            <w:rFonts w:asciiTheme="minorHAnsi" w:hAnsiTheme="minorHAnsi" w:cstheme="minorHAnsi"/>
            <w:sz w:val="16"/>
            <w:szCs w:val="16"/>
          </w:rPr>
          <w:instrText xml:space="preserve"> PAGE   \* MERGEFORMAT </w:instrText>
        </w:r>
        <w:r w:rsidRPr="00C8720C">
          <w:rPr>
            <w:rFonts w:asciiTheme="minorHAnsi" w:hAnsiTheme="minorHAnsi" w:cstheme="minorHAnsi"/>
            <w:sz w:val="16"/>
            <w:szCs w:val="16"/>
          </w:rPr>
          <w:fldChar w:fldCharType="separate"/>
        </w:r>
        <w:r w:rsidRPr="00C8720C">
          <w:rPr>
            <w:rFonts w:asciiTheme="minorHAnsi" w:hAnsiTheme="minorHAnsi" w:cstheme="minorHAnsi"/>
            <w:noProof/>
            <w:sz w:val="16"/>
            <w:szCs w:val="16"/>
          </w:rPr>
          <w:t>2</w:t>
        </w:r>
        <w:r w:rsidRPr="00C8720C">
          <w:rPr>
            <w:rFonts w:asciiTheme="minorHAnsi" w:hAnsiTheme="minorHAnsi" w:cstheme="minorHAnsi"/>
            <w:noProof/>
            <w:sz w:val="16"/>
            <w:szCs w:val="16"/>
          </w:rPr>
          <w:fldChar w:fldCharType="end"/>
        </w:r>
      </w:p>
      <w:p w14:paraId="6EB8DD9F" w14:textId="7B520009" w:rsidR="00C8720C" w:rsidRPr="00C8720C" w:rsidRDefault="00DC70F3" w:rsidP="00147F6E">
        <w:pPr>
          <w:pStyle w:val="Footer"/>
          <w:rPr>
            <w:rFonts w:asciiTheme="minorHAnsi" w:hAnsiTheme="minorHAnsi" w:cstheme="minorHAnsi"/>
            <w:sz w:val="16"/>
            <w:szCs w:val="16"/>
          </w:rPr>
        </w:pPr>
      </w:p>
    </w:sdtContent>
  </w:sdt>
  <w:p w14:paraId="1C3CB20D" w14:textId="77777777" w:rsidR="00C8720C" w:rsidRDefault="00C8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1966" w14:textId="1DA4E7D4" w:rsidR="00BF63E2" w:rsidRPr="007E63C2" w:rsidRDefault="00BF63E2" w:rsidP="00147F6E">
    <w:pPr>
      <w:pStyle w:val="Footer"/>
      <w:jc w:val="center"/>
      <w:rPr>
        <w:rFonts w:asciiTheme="minorHAnsi" w:hAnsiTheme="minorHAnsi" w:cstheme="minorHAnsi"/>
        <w:sz w:val="16"/>
        <w:szCs w:val="16"/>
      </w:rPr>
    </w:pPr>
    <w:r w:rsidRPr="007E63C2">
      <w:rPr>
        <w:rFonts w:asciiTheme="minorHAnsi" w:hAnsiTheme="minorHAnsi" w:cstheme="minorHAnsi"/>
        <w:sz w:val="16"/>
        <w:szCs w:val="16"/>
      </w:rPr>
      <w:fldChar w:fldCharType="begin"/>
    </w:r>
    <w:r w:rsidRPr="007E63C2">
      <w:rPr>
        <w:rFonts w:asciiTheme="minorHAnsi" w:hAnsiTheme="minorHAnsi" w:cstheme="minorHAnsi"/>
        <w:sz w:val="16"/>
        <w:szCs w:val="16"/>
      </w:rPr>
      <w:instrText xml:space="preserve"> PAGE   \* MERGEFORMAT </w:instrText>
    </w:r>
    <w:r w:rsidRPr="007E63C2">
      <w:rPr>
        <w:rFonts w:asciiTheme="minorHAnsi" w:hAnsiTheme="minorHAnsi" w:cstheme="minorHAnsi"/>
        <w:sz w:val="16"/>
        <w:szCs w:val="16"/>
      </w:rPr>
      <w:fldChar w:fldCharType="separate"/>
    </w:r>
    <w:r w:rsidR="00620DAB" w:rsidRPr="007E63C2">
      <w:rPr>
        <w:rFonts w:asciiTheme="minorHAnsi" w:hAnsiTheme="minorHAnsi" w:cstheme="minorHAnsi"/>
        <w:noProof/>
        <w:sz w:val="16"/>
        <w:szCs w:val="16"/>
      </w:rPr>
      <w:t>11</w:t>
    </w:r>
    <w:r w:rsidRPr="007E63C2">
      <w:rPr>
        <w:rFonts w:asciiTheme="minorHAnsi" w:hAnsiTheme="minorHAnsi" w:cs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A821" w14:textId="77777777" w:rsidR="000A697C" w:rsidRDefault="000A697C" w:rsidP="00661C2F">
      <w:r>
        <w:separator/>
      </w:r>
    </w:p>
  </w:footnote>
  <w:footnote w:type="continuationSeparator" w:id="0">
    <w:p w14:paraId="68A91460" w14:textId="77777777" w:rsidR="000A697C" w:rsidRDefault="000A697C" w:rsidP="00661C2F">
      <w:r>
        <w:continuationSeparator/>
      </w:r>
    </w:p>
  </w:footnote>
  <w:footnote w:type="continuationNotice" w:id="1">
    <w:p w14:paraId="700BA984" w14:textId="77777777" w:rsidR="000A697C" w:rsidRDefault="000A69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DF8"/>
    <w:multiLevelType w:val="hybridMultilevel"/>
    <w:tmpl w:val="9612CDE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832F3A"/>
    <w:multiLevelType w:val="hybridMultilevel"/>
    <w:tmpl w:val="EA7AE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D42CAD"/>
    <w:multiLevelType w:val="hybridMultilevel"/>
    <w:tmpl w:val="23A24F62"/>
    <w:lvl w:ilvl="0" w:tplc="14A44FBE">
      <w:start w:val="1"/>
      <w:numFmt w:val="lowerLetter"/>
      <w:lvlText w:val="(%1)"/>
      <w:lvlJc w:val="left"/>
      <w:pPr>
        <w:tabs>
          <w:tab w:val="num" w:pos="360"/>
        </w:tabs>
        <w:ind w:left="360" w:hanging="360"/>
      </w:pPr>
      <w:rPr>
        <w:rFonts w:hint="default"/>
      </w:rPr>
    </w:lvl>
    <w:lvl w:ilvl="1" w:tplc="B1081B60">
      <w:numFmt w:val="decimal"/>
      <w:lvlText w:val=""/>
      <w:lvlJc w:val="left"/>
    </w:lvl>
    <w:lvl w:ilvl="2" w:tplc="AD6232B6">
      <w:numFmt w:val="decimal"/>
      <w:lvlText w:val=""/>
      <w:lvlJc w:val="left"/>
    </w:lvl>
    <w:lvl w:ilvl="3" w:tplc="FD58B682">
      <w:numFmt w:val="decimal"/>
      <w:lvlText w:val=""/>
      <w:lvlJc w:val="left"/>
    </w:lvl>
    <w:lvl w:ilvl="4" w:tplc="4AEEE19A">
      <w:numFmt w:val="decimal"/>
      <w:lvlText w:val=""/>
      <w:lvlJc w:val="left"/>
    </w:lvl>
    <w:lvl w:ilvl="5" w:tplc="628ACECC">
      <w:numFmt w:val="decimal"/>
      <w:lvlText w:val=""/>
      <w:lvlJc w:val="left"/>
    </w:lvl>
    <w:lvl w:ilvl="6" w:tplc="1E4CBA9A">
      <w:numFmt w:val="decimal"/>
      <w:lvlText w:val=""/>
      <w:lvlJc w:val="left"/>
    </w:lvl>
    <w:lvl w:ilvl="7" w:tplc="5FFA96E4">
      <w:numFmt w:val="decimal"/>
      <w:lvlText w:val=""/>
      <w:lvlJc w:val="left"/>
    </w:lvl>
    <w:lvl w:ilvl="8" w:tplc="41C806E4">
      <w:numFmt w:val="decimal"/>
      <w:lvlText w:val=""/>
      <w:lvlJc w:val="left"/>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40058E"/>
    <w:multiLevelType w:val="hybridMultilevel"/>
    <w:tmpl w:val="AE60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279FE"/>
    <w:multiLevelType w:val="hybridMultilevel"/>
    <w:tmpl w:val="B61A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2BAD4DA0"/>
    <w:multiLevelType w:val="hybridMultilevel"/>
    <w:tmpl w:val="7B1C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76182"/>
    <w:multiLevelType w:val="hybridMultilevel"/>
    <w:tmpl w:val="264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F6E39"/>
    <w:multiLevelType w:val="hybridMultilevel"/>
    <w:tmpl w:val="C3FE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30BA0FC0"/>
    <w:multiLevelType w:val="singleLevel"/>
    <w:tmpl w:val="215A0472"/>
    <w:lvl w:ilvl="0">
      <w:start w:val="1"/>
      <w:numFmt w:val="decimal"/>
      <w:lvlText w:val="%1"/>
      <w:lvlJc w:val="left"/>
      <w:pPr>
        <w:tabs>
          <w:tab w:val="num" w:pos="360"/>
        </w:tabs>
        <w:ind w:left="360" w:hanging="360"/>
      </w:pPr>
      <w:rPr>
        <w:rFonts w:hint="default"/>
        <w:b w:val="0"/>
        <w:i w:val="0"/>
      </w:rPr>
    </w:lvl>
  </w:abstractNum>
  <w:abstractNum w:abstractNumId="12" w15:restartNumberingAfterBreak="0">
    <w:nsid w:val="4C290CDF"/>
    <w:multiLevelType w:val="hybridMultilevel"/>
    <w:tmpl w:val="FFECB76E"/>
    <w:lvl w:ilvl="0" w:tplc="42A4DD90">
      <w:start w:val="3"/>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12711B"/>
    <w:multiLevelType w:val="hybridMultilevel"/>
    <w:tmpl w:val="EB580C86"/>
    <w:lvl w:ilvl="0" w:tplc="EDE6468E">
      <w:start w:val="10"/>
      <w:numFmt w:val="decimal"/>
      <w:lvlText w:val="%1."/>
      <w:lvlJc w:val="left"/>
      <w:pPr>
        <w:tabs>
          <w:tab w:val="num" w:pos="720"/>
        </w:tabs>
        <w:ind w:left="720" w:hanging="720"/>
      </w:pPr>
      <w:rPr>
        <w:rFonts w:hint="default"/>
      </w:rPr>
    </w:lvl>
    <w:lvl w:ilvl="1" w:tplc="475C067C">
      <w:numFmt w:val="decimal"/>
      <w:lvlText w:val=""/>
      <w:lvlJc w:val="left"/>
    </w:lvl>
    <w:lvl w:ilvl="2" w:tplc="1A84945A">
      <w:numFmt w:val="decimal"/>
      <w:lvlText w:val=""/>
      <w:lvlJc w:val="left"/>
    </w:lvl>
    <w:lvl w:ilvl="3" w:tplc="B5B80B70">
      <w:numFmt w:val="decimal"/>
      <w:lvlText w:val=""/>
      <w:lvlJc w:val="left"/>
    </w:lvl>
    <w:lvl w:ilvl="4" w:tplc="14BCCAC8">
      <w:numFmt w:val="decimal"/>
      <w:lvlText w:val=""/>
      <w:lvlJc w:val="left"/>
    </w:lvl>
    <w:lvl w:ilvl="5" w:tplc="D76AAB86">
      <w:numFmt w:val="decimal"/>
      <w:lvlText w:val=""/>
      <w:lvlJc w:val="left"/>
    </w:lvl>
    <w:lvl w:ilvl="6" w:tplc="C120992C">
      <w:numFmt w:val="decimal"/>
      <w:lvlText w:val=""/>
      <w:lvlJc w:val="left"/>
    </w:lvl>
    <w:lvl w:ilvl="7" w:tplc="AE52F104">
      <w:numFmt w:val="decimal"/>
      <w:lvlText w:val=""/>
      <w:lvlJc w:val="left"/>
    </w:lvl>
    <w:lvl w:ilvl="8" w:tplc="CBA034C8">
      <w:numFmt w:val="decimal"/>
      <w:lvlText w:val=""/>
      <w:lvlJc w:val="left"/>
    </w:lvl>
  </w:abstractNum>
  <w:abstractNum w:abstractNumId="14" w15:restartNumberingAfterBreak="0">
    <w:nsid w:val="5D2D63A5"/>
    <w:multiLevelType w:val="hybridMultilevel"/>
    <w:tmpl w:val="D80CC98E"/>
    <w:lvl w:ilvl="0" w:tplc="F31882E0">
      <w:start w:val="1"/>
      <w:numFmt w:val="bullet"/>
      <w:lvlText w:val=""/>
      <w:lvlJc w:val="left"/>
      <w:pPr>
        <w:tabs>
          <w:tab w:val="num" w:pos="644"/>
        </w:tabs>
        <w:ind w:left="624" w:hanging="340"/>
      </w:pPr>
      <w:rPr>
        <w:rFonts w:ascii="Symbol" w:hAnsi="Symbol" w:hint="default"/>
      </w:rPr>
    </w:lvl>
    <w:lvl w:ilvl="1" w:tplc="08090003" w:tentative="1">
      <w:start w:val="1"/>
      <w:numFmt w:val="bullet"/>
      <w:lvlText w:val="o"/>
      <w:lvlJc w:val="left"/>
      <w:pPr>
        <w:tabs>
          <w:tab w:val="num" w:pos="1100"/>
        </w:tabs>
        <w:ind w:left="1100" w:hanging="360"/>
      </w:pPr>
      <w:rPr>
        <w:rFonts w:ascii="Courier New" w:hAnsi="Courier New" w:cs="Courier New" w:hint="default"/>
      </w:rPr>
    </w:lvl>
    <w:lvl w:ilvl="2" w:tplc="08090005" w:tentative="1">
      <w:start w:val="1"/>
      <w:numFmt w:val="bullet"/>
      <w:lvlText w:val=""/>
      <w:lvlJc w:val="left"/>
      <w:pPr>
        <w:tabs>
          <w:tab w:val="num" w:pos="1820"/>
        </w:tabs>
        <w:ind w:left="1820" w:hanging="360"/>
      </w:pPr>
      <w:rPr>
        <w:rFonts w:ascii="Wingdings" w:hAnsi="Wingdings" w:hint="default"/>
      </w:rPr>
    </w:lvl>
    <w:lvl w:ilvl="3" w:tplc="08090001" w:tentative="1">
      <w:start w:val="1"/>
      <w:numFmt w:val="bullet"/>
      <w:lvlText w:val=""/>
      <w:lvlJc w:val="left"/>
      <w:pPr>
        <w:tabs>
          <w:tab w:val="num" w:pos="2540"/>
        </w:tabs>
        <w:ind w:left="2540" w:hanging="360"/>
      </w:pPr>
      <w:rPr>
        <w:rFonts w:ascii="Symbol" w:hAnsi="Symbol" w:hint="default"/>
      </w:rPr>
    </w:lvl>
    <w:lvl w:ilvl="4" w:tplc="08090003" w:tentative="1">
      <w:start w:val="1"/>
      <w:numFmt w:val="bullet"/>
      <w:lvlText w:val="o"/>
      <w:lvlJc w:val="left"/>
      <w:pPr>
        <w:tabs>
          <w:tab w:val="num" w:pos="3260"/>
        </w:tabs>
        <w:ind w:left="3260" w:hanging="360"/>
      </w:pPr>
      <w:rPr>
        <w:rFonts w:ascii="Courier New" w:hAnsi="Courier New" w:cs="Courier New" w:hint="default"/>
      </w:rPr>
    </w:lvl>
    <w:lvl w:ilvl="5" w:tplc="08090005" w:tentative="1">
      <w:start w:val="1"/>
      <w:numFmt w:val="bullet"/>
      <w:lvlText w:val=""/>
      <w:lvlJc w:val="left"/>
      <w:pPr>
        <w:tabs>
          <w:tab w:val="num" w:pos="3980"/>
        </w:tabs>
        <w:ind w:left="3980" w:hanging="360"/>
      </w:pPr>
      <w:rPr>
        <w:rFonts w:ascii="Wingdings" w:hAnsi="Wingdings" w:hint="default"/>
      </w:rPr>
    </w:lvl>
    <w:lvl w:ilvl="6" w:tplc="08090001" w:tentative="1">
      <w:start w:val="1"/>
      <w:numFmt w:val="bullet"/>
      <w:lvlText w:val=""/>
      <w:lvlJc w:val="left"/>
      <w:pPr>
        <w:tabs>
          <w:tab w:val="num" w:pos="4700"/>
        </w:tabs>
        <w:ind w:left="4700" w:hanging="360"/>
      </w:pPr>
      <w:rPr>
        <w:rFonts w:ascii="Symbol" w:hAnsi="Symbol" w:hint="default"/>
      </w:rPr>
    </w:lvl>
    <w:lvl w:ilvl="7" w:tplc="08090003" w:tentative="1">
      <w:start w:val="1"/>
      <w:numFmt w:val="bullet"/>
      <w:lvlText w:val="o"/>
      <w:lvlJc w:val="left"/>
      <w:pPr>
        <w:tabs>
          <w:tab w:val="num" w:pos="5420"/>
        </w:tabs>
        <w:ind w:left="5420" w:hanging="360"/>
      </w:pPr>
      <w:rPr>
        <w:rFonts w:ascii="Courier New" w:hAnsi="Courier New" w:cs="Courier New" w:hint="default"/>
      </w:rPr>
    </w:lvl>
    <w:lvl w:ilvl="8" w:tplc="08090005" w:tentative="1">
      <w:start w:val="1"/>
      <w:numFmt w:val="bullet"/>
      <w:lvlText w:val=""/>
      <w:lvlJc w:val="left"/>
      <w:pPr>
        <w:tabs>
          <w:tab w:val="num" w:pos="6140"/>
        </w:tabs>
        <w:ind w:left="6140" w:hanging="360"/>
      </w:pPr>
      <w:rPr>
        <w:rFonts w:ascii="Wingdings" w:hAnsi="Wingdings" w:hint="default"/>
      </w:rPr>
    </w:lvl>
  </w:abstractNum>
  <w:abstractNum w:abstractNumId="15" w15:restartNumberingAfterBreak="0">
    <w:nsid w:val="5D83315C"/>
    <w:multiLevelType w:val="hybridMultilevel"/>
    <w:tmpl w:val="AA7A8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5E471E"/>
    <w:multiLevelType w:val="hybridMultilevel"/>
    <w:tmpl w:val="7A0A6ADE"/>
    <w:lvl w:ilvl="0" w:tplc="10DC3AFA">
      <w:start w:val="7"/>
      <w:numFmt w:val="decimal"/>
      <w:lvlText w:val="%1."/>
      <w:lvlJc w:val="left"/>
      <w:pPr>
        <w:tabs>
          <w:tab w:val="num" w:pos="720"/>
        </w:tabs>
        <w:ind w:left="720" w:hanging="720"/>
      </w:pPr>
      <w:rPr>
        <w:rFonts w:hint="default"/>
      </w:rPr>
    </w:lvl>
    <w:lvl w:ilvl="1" w:tplc="1C9AA90E">
      <w:numFmt w:val="decimal"/>
      <w:lvlText w:val=""/>
      <w:lvlJc w:val="left"/>
    </w:lvl>
    <w:lvl w:ilvl="2" w:tplc="2B84EC12">
      <w:numFmt w:val="decimal"/>
      <w:lvlText w:val=""/>
      <w:lvlJc w:val="left"/>
    </w:lvl>
    <w:lvl w:ilvl="3" w:tplc="0338E2D0">
      <w:numFmt w:val="decimal"/>
      <w:lvlText w:val=""/>
      <w:lvlJc w:val="left"/>
    </w:lvl>
    <w:lvl w:ilvl="4" w:tplc="F6A6FD18">
      <w:numFmt w:val="decimal"/>
      <w:lvlText w:val=""/>
      <w:lvlJc w:val="left"/>
    </w:lvl>
    <w:lvl w:ilvl="5" w:tplc="0B6C9B72">
      <w:numFmt w:val="decimal"/>
      <w:lvlText w:val=""/>
      <w:lvlJc w:val="left"/>
    </w:lvl>
    <w:lvl w:ilvl="6" w:tplc="E708D800">
      <w:numFmt w:val="decimal"/>
      <w:lvlText w:val=""/>
      <w:lvlJc w:val="left"/>
    </w:lvl>
    <w:lvl w:ilvl="7" w:tplc="F0E0513E">
      <w:numFmt w:val="decimal"/>
      <w:lvlText w:val=""/>
      <w:lvlJc w:val="left"/>
    </w:lvl>
    <w:lvl w:ilvl="8" w:tplc="28128C6C">
      <w:numFmt w:val="decimal"/>
      <w:lvlText w:val=""/>
      <w:lvlJc w:val="left"/>
    </w:lvl>
  </w:abstractNum>
  <w:abstractNum w:abstractNumId="1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76222C"/>
    <w:multiLevelType w:val="hybridMultilevel"/>
    <w:tmpl w:val="3CAE2BBE"/>
    <w:lvl w:ilvl="0" w:tplc="A844EBC0">
      <w:start w:val="2"/>
      <w:numFmt w:val="lowerLetter"/>
      <w:lvlText w:val="(%1)"/>
      <w:lvlJc w:val="left"/>
      <w:pPr>
        <w:tabs>
          <w:tab w:val="num" w:pos="360"/>
        </w:tabs>
        <w:ind w:left="360" w:hanging="360"/>
      </w:pPr>
      <w:rPr>
        <w:rFonts w:hint="default"/>
      </w:rPr>
    </w:lvl>
    <w:lvl w:ilvl="1" w:tplc="DEA043F6">
      <w:numFmt w:val="decimal"/>
      <w:lvlText w:val=""/>
      <w:lvlJc w:val="left"/>
    </w:lvl>
    <w:lvl w:ilvl="2" w:tplc="93406392">
      <w:numFmt w:val="decimal"/>
      <w:lvlText w:val=""/>
      <w:lvlJc w:val="left"/>
    </w:lvl>
    <w:lvl w:ilvl="3" w:tplc="3C8E988C">
      <w:numFmt w:val="decimal"/>
      <w:lvlText w:val=""/>
      <w:lvlJc w:val="left"/>
    </w:lvl>
    <w:lvl w:ilvl="4" w:tplc="C5109D9E">
      <w:numFmt w:val="decimal"/>
      <w:lvlText w:val=""/>
      <w:lvlJc w:val="left"/>
    </w:lvl>
    <w:lvl w:ilvl="5" w:tplc="64D81478">
      <w:numFmt w:val="decimal"/>
      <w:lvlText w:val=""/>
      <w:lvlJc w:val="left"/>
    </w:lvl>
    <w:lvl w:ilvl="6" w:tplc="93E089DC">
      <w:numFmt w:val="decimal"/>
      <w:lvlText w:val=""/>
      <w:lvlJc w:val="left"/>
    </w:lvl>
    <w:lvl w:ilvl="7" w:tplc="2F6A5E66">
      <w:numFmt w:val="decimal"/>
      <w:lvlText w:val=""/>
      <w:lvlJc w:val="left"/>
    </w:lvl>
    <w:lvl w:ilvl="8" w:tplc="F3E65628">
      <w:numFmt w:val="decimal"/>
      <w:lvlText w:val=""/>
      <w:lvlJc w:val="left"/>
    </w:lvl>
  </w:abstractNum>
  <w:abstractNum w:abstractNumId="19" w15:restartNumberingAfterBreak="0">
    <w:nsid w:val="78022AA9"/>
    <w:multiLevelType w:val="hybridMultilevel"/>
    <w:tmpl w:val="85C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326214"/>
    <w:multiLevelType w:val="hybridMultilevel"/>
    <w:tmpl w:val="B1CC7772"/>
    <w:lvl w:ilvl="0" w:tplc="DD386A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3245F"/>
    <w:multiLevelType w:val="hybridMultilevel"/>
    <w:tmpl w:val="E90E83FA"/>
    <w:lvl w:ilvl="0" w:tplc="727A15E2">
      <w:start w:val="1"/>
      <w:numFmt w:val="bullet"/>
      <w:lvlText w:val=""/>
      <w:lvlJc w:val="left"/>
      <w:pPr>
        <w:tabs>
          <w:tab w:val="num" w:pos="644"/>
        </w:tabs>
        <w:ind w:left="624"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131164">
    <w:abstractNumId w:val="17"/>
  </w:num>
  <w:num w:numId="2" w16cid:durableId="331300177">
    <w:abstractNumId w:val="3"/>
  </w:num>
  <w:num w:numId="3" w16cid:durableId="1329164866">
    <w:abstractNumId w:val="16"/>
  </w:num>
  <w:num w:numId="4" w16cid:durableId="167447852">
    <w:abstractNumId w:val="2"/>
  </w:num>
  <w:num w:numId="5" w16cid:durableId="793641332">
    <w:abstractNumId w:val="13"/>
  </w:num>
  <w:num w:numId="6" w16cid:durableId="1582595404">
    <w:abstractNumId w:val="6"/>
  </w:num>
  <w:num w:numId="7" w16cid:durableId="1065297689">
    <w:abstractNumId w:val="18"/>
  </w:num>
  <w:num w:numId="8" w16cid:durableId="361563199">
    <w:abstractNumId w:val="10"/>
  </w:num>
  <w:num w:numId="9" w16cid:durableId="495338388">
    <w:abstractNumId w:val="21"/>
  </w:num>
  <w:num w:numId="10" w16cid:durableId="574242922">
    <w:abstractNumId w:val="12"/>
  </w:num>
  <w:num w:numId="11" w16cid:durableId="925305824">
    <w:abstractNumId w:val="11"/>
  </w:num>
  <w:num w:numId="12" w16cid:durableId="1768190507">
    <w:abstractNumId w:val="5"/>
  </w:num>
  <w:num w:numId="13" w16cid:durableId="746848409">
    <w:abstractNumId w:val="8"/>
  </w:num>
  <w:num w:numId="14" w16cid:durableId="1038549562">
    <w:abstractNumId w:val="9"/>
  </w:num>
  <w:num w:numId="15" w16cid:durableId="2074549280">
    <w:abstractNumId w:val="14"/>
  </w:num>
  <w:num w:numId="16" w16cid:durableId="1072191123">
    <w:abstractNumId w:val="7"/>
  </w:num>
  <w:num w:numId="17" w16cid:durableId="701444686">
    <w:abstractNumId w:val="4"/>
  </w:num>
  <w:num w:numId="18" w16cid:durableId="1912766083">
    <w:abstractNumId w:val="0"/>
  </w:num>
  <w:num w:numId="19" w16cid:durableId="1511412948">
    <w:abstractNumId w:val="1"/>
  </w:num>
  <w:num w:numId="20" w16cid:durableId="1400441848">
    <w:abstractNumId w:val="19"/>
  </w:num>
  <w:num w:numId="21" w16cid:durableId="416438393">
    <w:abstractNumId w:val="20"/>
  </w:num>
  <w:num w:numId="22" w16cid:durableId="317736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3313"/>
    <w:rsid w:val="00017426"/>
    <w:rsid w:val="00024EB3"/>
    <w:rsid w:val="000250C0"/>
    <w:rsid w:val="000369A5"/>
    <w:rsid w:val="00036ACA"/>
    <w:rsid w:val="0004111E"/>
    <w:rsid w:val="0004441B"/>
    <w:rsid w:val="00052901"/>
    <w:rsid w:val="00054545"/>
    <w:rsid w:val="00057B57"/>
    <w:rsid w:val="00064EC4"/>
    <w:rsid w:val="00065FE9"/>
    <w:rsid w:val="00073CD9"/>
    <w:rsid w:val="00077187"/>
    <w:rsid w:val="000852D2"/>
    <w:rsid w:val="00086721"/>
    <w:rsid w:val="00087650"/>
    <w:rsid w:val="0009304C"/>
    <w:rsid w:val="000A4BAC"/>
    <w:rsid w:val="000A697C"/>
    <w:rsid w:val="000B19A4"/>
    <w:rsid w:val="000B3446"/>
    <w:rsid w:val="000B71F9"/>
    <w:rsid w:val="000C3399"/>
    <w:rsid w:val="000C4679"/>
    <w:rsid w:val="000D4470"/>
    <w:rsid w:val="000D5624"/>
    <w:rsid w:val="000D76FB"/>
    <w:rsid w:val="00102864"/>
    <w:rsid w:val="00106295"/>
    <w:rsid w:val="001149A1"/>
    <w:rsid w:val="001216FD"/>
    <w:rsid w:val="001338AF"/>
    <w:rsid w:val="00140ED6"/>
    <w:rsid w:val="001434FD"/>
    <w:rsid w:val="00143FE1"/>
    <w:rsid w:val="00144463"/>
    <w:rsid w:val="0014505C"/>
    <w:rsid w:val="00147F6E"/>
    <w:rsid w:val="00152CE5"/>
    <w:rsid w:val="001704E9"/>
    <w:rsid w:val="00177579"/>
    <w:rsid w:val="00182369"/>
    <w:rsid w:val="001A19E9"/>
    <w:rsid w:val="001A39AF"/>
    <w:rsid w:val="001A6B4A"/>
    <w:rsid w:val="001A6BB9"/>
    <w:rsid w:val="001B1137"/>
    <w:rsid w:val="001C6F5B"/>
    <w:rsid w:val="001E66A7"/>
    <w:rsid w:val="001F0462"/>
    <w:rsid w:val="001F29E8"/>
    <w:rsid w:val="002000E0"/>
    <w:rsid w:val="00206E99"/>
    <w:rsid w:val="00226C67"/>
    <w:rsid w:val="002344C9"/>
    <w:rsid w:val="002368D4"/>
    <w:rsid w:val="002404F5"/>
    <w:rsid w:val="0024215B"/>
    <w:rsid w:val="00244C73"/>
    <w:rsid w:val="00246BAC"/>
    <w:rsid w:val="00246D6E"/>
    <w:rsid w:val="00267DE4"/>
    <w:rsid w:val="00277295"/>
    <w:rsid w:val="00286916"/>
    <w:rsid w:val="002C5BCB"/>
    <w:rsid w:val="002D7F5C"/>
    <w:rsid w:val="002F4CAD"/>
    <w:rsid w:val="002F729E"/>
    <w:rsid w:val="003065AF"/>
    <w:rsid w:val="003110A7"/>
    <w:rsid w:val="003220BA"/>
    <w:rsid w:val="0033339E"/>
    <w:rsid w:val="003360A6"/>
    <w:rsid w:val="003515C6"/>
    <w:rsid w:val="003533E2"/>
    <w:rsid w:val="00361F05"/>
    <w:rsid w:val="003760AF"/>
    <w:rsid w:val="003760CB"/>
    <w:rsid w:val="00383C75"/>
    <w:rsid w:val="00391B47"/>
    <w:rsid w:val="00391E8D"/>
    <w:rsid w:val="00395C3E"/>
    <w:rsid w:val="003A757E"/>
    <w:rsid w:val="003C3CDD"/>
    <w:rsid w:val="003D6D0F"/>
    <w:rsid w:val="00403143"/>
    <w:rsid w:val="00410BBE"/>
    <w:rsid w:val="00422042"/>
    <w:rsid w:val="004238FE"/>
    <w:rsid w:val="00424D8D"/>
    <w:rsid w:val="0043606B"/>
    <w:rsid w:val="0043768A"/>
    <w:rsid w:val="004400DC"/>
    <w:rsid w:val="004414D8"/>
    <w:rsid w:val="00454A0A"/>
    <w:rsid w:val="00454DDA"/>
    <w:rsid w:val="0046694E"/>
    <w:rsid w:val="00471AF1"/>
    <w:rsid w:val="004723EF"/>
    <w:rsid w:val="004769EE"/>
    <w:rsid w:val="00480D2F"/>
    <w:rsid w:val="00480F41"/>
    <w:rsid w:val="00486349"/>
    <w:rsid w:val="004A59A7"/>
    <w:rsid w:val="004A7E9D"/>
    <w:rsid w:val="004C32A5"/>
    <w:rsid w:val="004D2C0A"/>
    <w:rsid w:val="004D2D46"/>
    <w:rsid w:val="004D5D93"/>
    <w:rsid w:val="004E55EA"/>
    <w:rsid w:val="004F4FE7"/>
    <w:rsid w:val="00505457"/>
    <w:rsid w:val="00527620"/>
    <w:rsid w:val="0054074A"/>
    <w:rsid w:val="00541983"/>
    <w:rsid w:val="0055508C"/>
    <w:rsid w:val="0056201A"/>
    <w:rsid w:val="00572EEB"/>
    <w:rsid w:val="005732B0"/>
    <w:rsid w:val="00593078"/>
    <w:rsid w:val="00595B5E"/>
    <w:rsid w:val="005A2610"/>
    <w:rsid w:val="005A2A5C"/>
    <w:rsid w:val="005B091A"/>
    <w:rsid w:val="005B2FD0"/>
    <w:rsid w:val="005D2E4C"/>
    <w:rsid w:val="005D6DF6"/>
    <w:rsid w:val="005E0536"/>
    <w:rsid w:val="005E2B1C"/>
    <w:rsid w:val="006128C9"/>
    <w:rsid w:val="00617222"/>
    <w:rsid w:val="00620DAB"/>
    <w:rsid w:val="00656679"/>
    <w:rsid w:val="0066124B"/>
    <w:rsid w:val="00661C2F"/>
    <w:rsid w:val="006675D1"/>
    <w:rsid w:val="00673B7E"/>
    <w:rsid w:val="006754F8"/>
    <w:rsid w:val="0068728A"/>
    <w:rsid w:val="00687EA5"/>
    <w:rsid w:val="006A3835"/>
    <w:rsid w:val="006A7CC6"/>
    <w:rsid w:val="006B00FF"/>
    <w:rsid w:val="006B0619"/>
    <w:rsid w:val="006C7C81"/>
    <w:rsid w:val="006D4EE0"/>
    <w:rsid w:val="006E0405"/>
    <w:rsid w:val="006F0044"/>
    <w:rsid w:val="00711150"/>
    <w:rsid w:val="00712E1E"/>
    <w:rsid w:val="00724FF7"/>
    <w:rsid w:val="00746CB6"/>
    <w:rsid w:val="007500E2"/>
    <w:rsid w:val="00755871"/>
    <w:rsid w:val="007558D7"/>
    <w:rsid w:val="00772DD3"/>
    <w:rsid w:val="00784697"/>
    <w:rsid w:val="00784F8A"/>
    <w:rsid w:val="00791C80"/>
    <w:rsid w:val="007B0B2A"/>
    <w:rsid w:val="007B6A14"/>
    <w:rsid w:val="007B73EF"/>
    <w:rsid w:val="007C1762"/>
    <w:rsid w:val="007D1773"/>
    <w:rsid w:val="007E11F6"/>
    <w:rsid w:val="007E63C2"/>
    <w:rsid w:val="007E7B56"/>
    <w:rsid w:val="007E7D06"/>
    <w:rsid w:val="0080544A"/>
    <w:rsid w:val="00827D6C"/>
    <w:rsid w:val="00841DAA"/>
    <w:rsid w:val="00853E93"/>
    <w:rsid w:val="00854917"/>
    <w:rsid w:val="00860910"/>
    <w:rsid w:val="00861AFC"/>
    <w:rsid w:val="00863A8C"/>
    <w:rsid w:val="00865D7D"/>
    <w:rsid w:val="00866730"/>
    <w:rsid w:val="0087284A"/>
    <w:rsid w:val="00880FAD"/>
    <w:rsid w:val="008862DF"/>
    <w:rsid w:val="008864CD"/>
    <w:rsid w:val="0089177C"/>
    <w:rsid w:val="008928BB"/>
    <w:rsid w:val="00892C4B"/>
    <w:rsid w:val="008A63F6"/>
    <w:rsid w:val="008B3FBC"/>
    <w:rsid w:val="008E0CC7"/>
    <w:rsid w:val="008E4089"/>
    <w:rsid w:val="008E6901"/>
    <w:rsid w:val="008F178D"/>
    <w:rsid w:val="008F2CA1"/>
    <w:rsid w:val="0090003B"/>
    <w:rsid w:val="00904F53"/>
    <w:rsid w:val="009202B9"/>
    <w:rsid w:val="0092595B"/>
    <w:rsid w:val="00944835"/>
    <w:rsid w:val="00955888"/>
    <w:rsid w:val="009610AB"/>
    <w:rsid w:val="009639E5"/>
    <w:rsid w:val="009716B2"/>
    <w:rsid w:val="009735F2"/>
    <w:rsid w:val="00976B07"/>
    <w:rsid w:val="00990F4D"/>
    <w:rsid w:val="009960CD"/>
    <w:rsid w:val="009B0749"/>
    <w:rsid w:val="009B3554"/>
    <w:rsid w:val="009C02DA"/>
    <w:rsid w:val="009D22D8"/>
    <w:rsid w:val="009D61D0"/>
    <w:rsid w:val="009F2CA3"/>
    <w:rsid w:val="009F44AC"/>
    <w:rsid w:val="009F72C1"/>
    <w:rsid w:val="00A03FAF"/>
    <w:rsid w:val="00A04F4B"/>
    <w:rsid w:val="00A15688"/>
    <w:rsid w:val="00A27E05"/>
    <w:rsid w:val="00A323EC"/>
    <w:rsid w:val="00A356DE"/>
    <w:rsid w:val="00A4048E"/>
    <w:rsid w:val="00A43AE2"/>
    <w:rsid w:val="00A715DF"/>
    <w:rsid w:val="00A80036"/>
    <w:rsid w:val="00A804DD"/>
    <w:rsid w:val="00AA17FF"/>
    <w:rsid w:val="00AE0020"/>
    <w:rsid w:val="00AE52C7"/>
    <w:rsid w:val="00AF0A6B"/>
    <w:rsid w:val="00AF3A14"/>
    <w:rsid w:val="00B36190"/>
    <w:rsid w:val="00B423A2"/>
    <w:rsid w:val="00B5159A"/>
    <w:rsid w:val="00B6315D"/>
    <w:rsid w:val="00B6550F"/>
    <w:rsid w:val="00B76E88"/>
    <w:rsid w:val="00B77728"/>
    <w:rsid w:val="00B811B9"/>
    <w:rsid w:val="00BA767B"/>
    <w:rsid w:val="00BB5FFD"/>
    <w:rsid w:val="00BC182E"/>
    <w:rsid w:val="00BC27C1"/>
    <w:rsid w:val="00BC6F9C"/>
    <w:rsid w:val="00BD567C"/>
    <w:rsid w:val="00BD59E4"/>
    <w:rsid w:val="00BF15E8"/>
    <w:rsid w:val="00BF63E2"/>
    <w:rsid w:val="00C028DC"/>
    <w:rsid w:val="00C0569D"/>
    <w:rsid w:val="00C155B1"/>
    <w:rsid w:val="00C324AA"/>
    <w:rsid w:val="00C356A8"/>
    <w:rsid w:val="00C36D12"/>
    <w:rsid w:val="00C43E43"/>
    <w:rsid w:val="00C45C25"/>
    <w:rsid w:val="00C67E0C"/>
    <w:rsid w:val="00C71EFA"/>
    <w:rsid w:val="00C71F64"/>
    <w:rsid w:val="00C775F4"/>
    <w:rsid w:val="00C8720C"/>
    <w:rsid w:val="00C90107"/>
    <w:rsid w:val="00C94259"/>
    <w:rsid w:val="00CA3ABD"/>
    <w:rsid w:val="00CA498F"/>
    <w:rsid w:val="00CA4A0D"/>
    <w:rsid w:val="00CA694F"/>
    <w:rsid w:val="00CB6B47"/>
    <w:rsid w:val="00CD59C2"/>
    <w:rsid w:val="00CD7E7B"/>
    <w:rsid w:val="00CF674D"/>
    <w:rsid w:val="00D02DF7"/>
    <w:rsid w:val="00D04468"/>
    <w:rsid w:val="00D07B31"/>
    <w:rsid w:val="00D224ED"/>
    <w:rsid w:val="00D328A5"/>
    <w:rsid w:val="00D34CDB"/>
    <w:rsid w:val="00D40B8B"/>
    <w:rsid w:val="00D416B4"/>
    <w:rsid w:val="00D45127"/>
    <w:rsid w:val="00D52E06"/>
    <w:rsid w:val="00D6160B"/>
    <w:rsid w:val="00D619D1"/>
    <w:rsid w:val="00D87828"/>
    <w:rsid w:val="00D87C57"/>
    <w:rsid w:val="00D87D2E"/>
    <w:rsid w:val="00D9641E"/>
    <w:rsid w:val="00DC23FA"/>
    <w:rsid w:val="00DC50A6"/>
    <w:rsid w:val="00DC537E"/>
    <w:rsid w:val="00DC70F3"/>
    <w:rsid w:val="00DD3BA0"/>
    <w:rsid w:val="00DF09BB"/>
    <w:rsid w:val="00DF1FD0"/>
    <w:rsid w:val="00E15945"/>
    <w:rsid w:val="00E20691"/>
    <w:rsid w:val="00E21272"/>
    <w:rsid w:val="00E2157E"/>
    <w:rsid w:val="00E23778"/>
    <w:rsid w:val="00E30F2F"/>
    <w:rsid w:val="00E33708"/>
    <w:rsid w:val="00E372B8"/>
    <w:rsid w:val="00E43356"/>
    <w:rsid w:val="00E44FF1"/>
    <w:rsid w:val="00E4624F"/>
    <w:rsid w:val="00E471C1"/>
    <w:rsid w:val="00E61376"/>
    <w:rsid w:val="00E66A17"/>
    <w:rsid w:val="00E71E27"/>
    <w:rsid w:val="00E728F8"/>
    <w:rsid w:val="00E74D7C"/>
    <w:rsid w:val="00E80795"/>
    <w:rsid w:val="00E829FF"/>
    <w:rsid w:val="00E8317A"/>
    <w:rsid w:val="00E83E47"/>
    <w:rsid w:val="00E9730F"/>
    <w:rsid w:val="00EB75FD"/>
    <w:rsid w:val="00EC4E84"/>
    <w:rsid w:val="00ED4700"/>
    <w:rsid w:val="00EE3BAC"/>
    <w:rsid w:val="00EF38BC"/>
    <w:rsid w:val="00F07D55"/>
    <w:rsid w:val="00F13BDB"/>
    <w:rsid w:val="00F15966"/>
    <w:rsid w:val="00F16F09"/>
    <w:rsid w:val="00F22B0C"/>
    <w:rsid w:val="00F25EDB"/>
    <w:rsid w:val="00F30BEE"/>
    <w:rsid w:val="00F55335"/>
    <w:rsid w:val="00F71FD1"/>
    <w:rsid w:val="00F868CD"/>
    <w:rsid w:val="00FA2BE7"/>
    <w:rsid w:val="00FB387B"/>
    <w:rsid w:val="00FB3C86"/>
    <w:rsid w:val="00FC256E"/>
    <w:rsid w:val="00FC6F0A"/>
    <w:rsid w:val="00FC7E25"/>
    <w:rsid w:val="00FD14E0"/>
    <w:rsid w:val="00FE4A79"/>
    <w:rsid w:val="00FF1192"/>
    <w:rsid w:val="00FF328B"/>
    <w:rsid w:val="00FF7CEF"/>
    <w:rsid w:val="60A36C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483D0958"/>
  <w15:chartTrackingRefBased/>
  <w15:docId w15:val="{AA5899B5-0B60-49F3-98FC-56E0D96D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lang w:eastAsia="en-GB"/>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link w:val="BodyTextIndentChar"/>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cs="Tahoma"/>
      <w:sz w:val="16"/>
      <w:szCs w:val="16"/>
    </w:rPr>
  </w:style>
  <w:style w:type="character" w:customStyle="1" w:styleId="BalloonTextChar">
    <w:name w:val="Balloon Text Char"/>
    <w:link w:val="BalloonText"/>
    <w:rsid w:val="007E11F6"/>
    <w:rPr>
      <w:rFonts w:ascii="Tahoma" w:hAnsi="Tahoma" w:cs="Tahoma"/>
      <w:sz w:val="16"/>
      <w:szCs w:val="16"/>
    </w:rPr>
  </w:style>
  <w:style w:type="character" w:customStyle="1" w:styleId="BodyTextIndentChar">
    <w:name w:val="Body Text Indent Char"/>
    <w:link w:val="BodyTextIndent"/>
    <w:rsid w:val="008E6901"/>
    <w:rPr>
      <w:sz w:val="24"/>
      <w:szCs w:val="24"/>
    </w:rPr>
  </w:style>
  <w:style w:type="paragraph" w:styleId="NormalWeb">
    <w:name w:val="Normal (Web)"/>
    <w:basedOn w:val="Normal"/>
    <w:uiPriority w:val="99"/>
    <w:unhideWhenUsed/>
    <w:rsid w:val="00FF7CEF"/>
    <w:pPr>
      <w:spacing w:before="100" w:beforeAutospacing="1" w:after="100" w:afterAutospacing="1"/>
    </w:pPr>
  </w:style>
  <w:style w:type="character" w:styleId="CommentReference">
    <w:name w:val="annotation reference"/>
    <w:rsid w:val="009F72C1"/>
    <w:rPr>
      <w:sz w:val="16"/>
      <w:szCs w:val="16"/>
    </w:rPr>
  </w:style>
  <w:style w:type="paragraph" w:styleId="CommentText">
    <w:name w:val="annotation text"/>
    <w:basedOn w:val="Normal"/>
    <w:link w:val="CommentTextChar"/>
    <w:rsid w:val="009F72C1"/>
    <w:rPr>
      <w:sz w:val="20"/>
      <w:szCs w:val="20"/>
    </w:rPr>
  </w:style>
  <w:style w:type="character" w:customStyle="1" w:styleId="CommentTextChar">
    <w:name w:val="Comment Text Char"/>
    <w:basedOn w:val="DefaultParagraphFont"/>
    <w:link w:val="CommentText"/>
    <w:rsid w:val="009F72C1"/>
  </w:style>
  <w:style w:type="paragraph" w:styleId="CommentSubject">
    <w:name w:val="annotation subject"/>
    <w:basedOn w:val="CommentText"/>
    <w:next w:val="CommentText"/>
    <w:link w:val="CommentSubjectChar"/>
    <w:rsid w:val="009F72C1"/>
    <w:rPr>
      <w:b/>
      <w:bCs/>
    </w:rPr>
  </w:style>
  <w:style w:type="character" w:customStyle="1" w:styleId="CommentSubjectChar">
    <w:name w:val="Comment Subject Char"/>
    <w:link w:val="CommentSubject"/>
    <w:rsid w:val="009F72C1"/>
    <w:rPr>
      <w:b/>
      <w:bCs/>
    </w:rPr>
  </w:style>
  <w:style w:type="character" w:customStyle="1" w:styleId="acopre1">
    <w:name w:val="acopre1"/>
    <w:rsid w:val="00E43356"/>
  </w:style>
  <w:style w:type="paragraph" w:customStyle="1" w:styleId="Default">
    <w:name w:val="Default"/>
    <w:rsid w:val="00391E8D"/>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DefaultParagraphFont"/>
    <w:rsid w:val="001434FD"/>
  </w:style>
  <w:style w:type="character" w:customStyle="1" w:styleId="eop">
    <w:name w:val="eop"/>
    <w:basedOn w:val="DefaultParagraphFont"/>
    <w:rsid w:val="001434FD"/>
  </w:style>
  <w:style w:type="paragraph" w:styleId="Revision">
    <w:name w:val="Revision"/>
    <w:hidden/>
    <w:uiPriority w:val="99"/>
    <w:semiHidden/>
    <w:rsid w:val="008A63F6"/>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7138E5F4902F4EB33F105154F84AE7" ma:contentTypeVersion="13" ma:contentTypeDescription="Create a new document." ma:contentTypeScope="" ma:versionID="dd225daa3848853122e6f7e7c67817aa">
  <xsd:schema xmlns:xsd="http://www.w3.org/2001/XMLSchema" xmlns:xs="http://www.w3.org/2001/XMLSchema" xmlns:p="http://schemas.microsoft.com/office/2006/metadata/properties" xmlns:ns2="7a232e5a-8cb7-4fa2-83cb-1aae51784669" xmlns:ns3="a15bbbe4-5638-4b53-9951-28e00874ca82" targetNamespace="http://schemas.microsoft.com/office/2006/metadata/properties" ma:root="true" ma:fieldsID="fa6b6754479f6f0e0a356faff00714f9" ns2:_="" ns3:_="">
    <xsd:import namespace="7a232e5a-8cb7-4fa2-83cb-1aae51784669"/>
    <xsd:import namespace="a15bbbe4-5638-4b53-9951-28e00874ca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32e5a-8cb7-4fa2-83cb-1aae51784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bbbe4-5638-4b53-9951-28e00874ca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CC689-374C-4B38-804B-F7757A31C06F}">
  <ds:schemaRefs>
    <ds:schemaRef ds:uri="http://schemas.openxmlformats.org/officeDocument/2006/bibliography"/>
  </ds:schemaRefs>
</ds:datastoreItem>
</file>

<file path=customXml/itemProps2.xml><?xml version="1.0" encoding="utf-8"?>
<ds:datastoreItem xmlns:ds="http://schemas.openxmlformats.org/officeDocument/2006/customXml" ds:itemID="{55774BE2-EB02-4BBD-9587-3CA3EB9C8D94}">
  <ds:schemaRefs>
    <ds:schemaRef ds:uri="http://schemas.microsoft.com/office/2006/metadata/longProperties"/>
  </ds:schemaRefs>
</ds:datastoreItem>
</file>

<file path=customXml/itemProps3.xml><?xml version="1.0" encoding="utf-8"?>
<ds:datastoreItem xmlns:ds="http://schemas.openxmlformats.org/officeDocument/2006/customXml" ds:itemID="{20992DC2-D4D3-4648-9EA1-0A576B49A154}">
  <ds:schemaRefs>
    <ds:schemaRef ds:uri="http://www.w3.org/XML/1998/namespace"/>
    <ds:schemaRef ds:uri="7a232e5a-8cb7-4fa2-83cb-1aae51784669"/>
    <ds:schemaRef ds:uri="http://purl.org/dc/terms/"/>
    <ds:schemaRef ds:uri="http://purl.org/dc/dcmitype/"/>
    <ds:schemaRef ds:uri="http://schemas.microsoft.com/office/2006/metadata/properties"/>
    <ds:schemaRef ds:uri="http://purl.org/dc/elements/1.1/"/>
    <ds:schemaRef ds:uri="a15bbbe4-5638-4b53-9951-28e00874ca82"/>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CD924C5-D1AB-43FA-ABC8-DC70D58EFA57}">
  <ds:schemaRefs>
    <ds:schemaRef ds:uri="http://schemas.microsoft.com/sharepoint/v3/contenttype/forms"/>
  </ds:schemaRefs>
</ds:datastoreItem>
</file>

<file path=customXml/itemProps5.xml><?xml version="1.0" encoding="utf-8"?>
<ds:datastoreItem xmlns:ds="http://schemas.openxmlformats.org/officeDocument/2006/customXml" ds:itemID="{AFF5315F-A4A4-4CEB-A7DA-AC513F982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32e5a-8cb7-4fa2-83cb-1aae51784669"/>
    <ds:schemaRef ds:uri="a15bbbe4-5638-4b53-9951-28e00874c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1518</Words>
  <Characters>8816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A Job Evaluation Templates</vt:lpstr>
    </vt:vector>
  </TitlesOfParts>
  <Company>Cambridgeshire County Council</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Haig</dc:creator>
  <cp:keywords>JDQ, Job description questionnaire,</cp:keywords>
  <cp:lastModifiedBy>Robyn Bensley</cp:lastModifiedBy>
  <cp:revision>2</cp:revision>
  <cp:lastPrinted>2019-01-17T17:49:00Z</cp:lastPrinted>
  <dcterms:created xsi:type="dcterms:W3CDTF">2025-05-23T11:34:00Z</dcterms:created>
  <dcterms:modified xsi:type="dcterms:W3CDTF">2025-05-23T11:34:00Z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
  </property>
  <property fmtid="{D5CDD505-2E9C-101B-9397-08002B2CF9AE}" pid="16" name="EmailCc">
    <vt:lpwstr/>
  </property>
  <property fmtid="{D5CDD505-2E9C-101B-9397-08002B2CF9AE}" pid="17" name="JE DocType">
    <vt:lpwstr>JDQs</vt:lpwstr>
  </property>
  <property fmtid="{D5CDD505-2E9C-101B-9397-08002B2CF9AE}" pid="18" name="NCC Portfolio">
    <vt:lpwstr>21</vt:lpwstr>
  </property>
  <property fmtid="{D5CDD505-2E9C-101B-9397-08002B2CF9AE}" pid="19" name="Complete">
    <vt:lpwstr>0</vt:lpwstr>
  </property>
  <property fmtid="{D5CDD505-2E9C-101B-9397-08002B2CF9AE}" pid="20" name="Type of Evaluation">
    <vt:lpwstr>New Role</vt:lpwstr>
  </property>
  <property fmtid="{D5CDD505-2E9C-101B-9397-08002B2CF9AE}" pid="21" name="CCC Directorate/Service">
    <vt:lpwstr>25</vt:lpwstr>
  </property>
  <property fmtid="{D5CDD505-2E9C-101B-9397-08002B2CF9AE}" pid="22" name="xz1n">
    <vt:lpwstr/>
  </property>
  <property fmtid="{D5CDD505-2E9C-101B-9397-08002B2CF9AE}" pid="23" name="Presenting manager">
    <vt:lpwstr/>
  </property>
  <property fmtid="{D5CDD505-2E9C-101B-9397-08002B2CF9AE}" pid="24" name="CCC JE Chair">
    <vt:lpwstr/>
  </property>
  <property fmtid="{D5CDD505-2E9C-101B-9397-08002B2CF9AE}" pid="25" name="CCC JE Panellist">
    <vt:lpwstr/>
  </property>
  <property fmtid="{D5CDD505-2E9C-101B-9397-08002B2CF9AE}" pid="26" name="Date Evaluated">
    <vt:lpwstr/>
  </property>
  <property fmtid="{D5CDD505-2E9C-101B-9397-08002B2CF9AE}" pid="27" name="ContentTypeId">
    <vt:lpwstr>0x010100FA7138E5F4902F4EB33F105154F84AE7</vt:lpwstr>
  </property>
  <property fmtid="{D5CDD505-2E9C-101B-9397-08002B2CF9AE}" pid="28" name="Order">
    <vt:r8>59600</vt:r8>
  </property>
  <property fmtid="{D5CDD505-2E9C-101B-9397-08002B2CF9AE}" pid="29" name="ComplianceAssetId">
    <vt:lpwstr/>
  </property>
  <property fmtid="{D5CDD505-2E9C-101B-9397-08002B2CF9AE}" pid="30" name="_ExtendedDescription">
    <vt:lpwstr/>
  </property>
  <property fmtid="{D5CDD505-2E9C-101B-9397-08002B2CF9AE}" pid="31" name="TriggerFlowInfo">
    <vt:lpwstr/>
  </property>
  <property fmtid="{D5CDD505-2E9C-101B-9397-08002B2CF9AE}" pid="32" name="xd_Signature">
    <vt:bool>false</vt:bool>
  </property>
  <property fmtid="{D5CDD505-2E9C-101B-9397-08002B2CF9AE}" pid="33" name="xd_ProgID">
    <vt:lpwstr/>
  </property>
  <property fmtid="{D5CDD505-2E9C-101B-9397-08002B2CF9AE}" pid="34" name="TemplateUrl">
    <vt:lpwstr/>
  </property>
</Properties>
</file>