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76DBA744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sz w:val="22"/>
                <w:szCs w:val="22"/>
              </w:rPr>
              <w:t xml:space="preserve"> Procurement Manager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367A75B0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453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47037527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P2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6E8BD2C0" w14:textId="2F09C430" w:rsidR="00746CB6" w:rsidRPr="002202F2" w:rsidRDefault="0063673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The Procurement Manager works in the Council’s Procurement and Commercial Team, having responsibility for a range of procurements valued over £100,000. </w:t>
      </w:r>
      <w:r w:rsidR="00A50C08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The post holder will be responsible for delivering </w:t>
      </w:r>
      <w:r w:rsidR="006376D8">
        <w:rPr>
          <w:rFonts w:asciiTheme="minorHAnsi" w:hAnsiTheme="minorHAnsi" w:cstheme="minorHAnsi"/>
          <w:spacing w:val="-2"/>
          <w:sz w:val="22"/>
          <w:szCs w:val="22"/>
        </w:rPr>
        <w:t xml:space="preserve">end to end </w:t>
      </w:r>
      <w:r w:rsidR="00A50C08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compliant procurements which achieve value for money and </w:t>
      </w:r>
      <w:proofErr w:type="gramStart"/>
      <w:r w:rsidR="00360E9E" w:rsidRPr="002202F2">
        <w:rPr>
          <w:rFonts w:asciiTheme="minorHAnsi" w:hAnsiTheme="minorHAnsi" w:cstheme="minorHAnsi"/>
          <w:spacing w:val="-2"/>
          <w:sz w:val="22"/>
          <w:szCs w:val="22"/>
        </w:rPr>
        <w:t>high quality</w:t>
      </w:r>
      <w:proofErr w:type="gramEnd"/>
      <w:r w:rsidR="00360E9E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 outcomes. </w:t>
      </w:r>
    </w:p>
    <w:p w14:paraId="4CEE8EB1" w14:textId="77777777" w:rsidR="00746CB6" w:rsidRDefault="00746CB6" w:rsidP="00EF38BC"/>
    <w:p w14:paraId="3AF8E44E" w14:textId="3F3BA063" w:rsidR="00BD59E4" w:rsidRPr="00EB76B9" w:rsidRDefault="003220BA" w:rsidP="00EB76B9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47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9639"/>
      </w:tblGrid>
      <w:tr w:rsidR="00064EC4" w:rsidRPr="00EF38BC" w14:paraId="28173F73" w14:textId="77777777" w:rsidTr="00B453F4">
        <w:tc>
          <w:tcPr>
            <w:tcW w:w="291" w:type="pct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pct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00B453F4">
        <w:tc>
          <w:tcPr>
            <w:tcW w:w="291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pct"/>
          </w:tcPr>
          <w:p w14:paraId="75D73291" w14:textId="473BD469" w:rsidR="00064EC4" w:rsidRPr="005319FB" w:rsidRDefault="00E747AC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p</w:t>
            </w:r>
            <w:r w:rsidR="007612FE">
              <w:rPr>
                <w:rFonts w:asciiTheme="minorHAnsi" w:hAnsiTheme="minorHAnsi" w:cstheme="minorHAnsi"/>
                <w:sz w:val="22"/>
                <w:szCs w:val="22"/>
              </w:rPr>
              <w:t xml:space="preserve">lan and deliver effective procurement processes </w:t>
            </w:r>
            <w:r w:rsidR="00ED1F6D">
              <w:rPr>
                <w:rFonts w:asciiTheme="minorHAnsi" w:hAnsiTheme="minorHAnsi" w:cstheme="minorHAnsi"/>
                <w:sz w:val="22"/>
                <w:szCs w:val="22"/>
              </w:rPr>
              <w:t xml:space="preserve">from planning stage through to award of contract </w:t>
            </w:r>
            <w:r w:rsidR="007612FE">
              <w:rPr>
                <w:rFonts w:asciiTheme="minorHAnsi" w:hAnsiTheme="minorHAnsi" w:cstheme="minorHAnsi"/>
                <w:sz w:val="22"/>
                <w:szCs w:val="22"/>
              </w:rPr>
              <w:t xml:space="preserve">that are compliant with </w:t>
            </w:r>
            <w:r w:rsidR="000D2559">
              <w:rPr>
                <w:rFonts w:asciiTheme="minorHAnsi" w:hAnsiTheme="minorHAnsi" w:cstheme="minorHAnsi"/>
                <w:sz w:val="22"/>
                <w:szCs w:val="22"/>
              </w:rPr>
              <w:t xml:space="preserve">the Council’s Contract Procedure Rules, the Procurement Act </w:t>
            </w:r>
            <w:r w:rsidR="00E9253F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  <w:r w:rsidR="00DD27A9">
              <w:rPr>
                <w:rFonts w:asciiTheme="minorHAnsi" w:hAnsiTheme="minorHAnsi" w:cstheme="minorHAnsi"/>
                <w:sz w:val="22"/>
                <w:szCs w:val="22"/>
              </w:rPr>
              <w:t>, the Provider Selection Regime</w:t>
            </w:r>
            <w:r w:rsidR="00E92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559">
              <w:rPr>
                <w:rFonts w:asciiTheme="minorHAnsi" w:hAnsiTheme="minorHAnsi" w:cstheme="minorHAnsi"/>
                <w:sz w:val="22"/>
                <w:szCs w:val="22"/>
              </w:rPr>
              <w:t>and any other relevant legislation.</w:t>
            </w:r>
            <w:r w:rsidR="00B60D58">
              <w:rPr>
                <w:rFonts w:asciiTheme="minorHAnsi" w:hAnsiTheme="minorHAnsi" w:cstheme="minorHAnsi"/>
                <w:sz w:val="22"/>
                <w:szCs w:val="22"/>
              </w:rPr>
              <w:t xml:space="preserve"> This will involve interpretation of law and guidance to recommend relevant courses of action to service areas. </w:t>
            </w:r>
          </w:p>
          <w:p w14:paraId="5BBBD3A5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33C9D19A" w14:textId="77777777" w:rsidTr="00B453F4">
        <w:tc>
          <w:tcPr>
            <w:tcW w:w="291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513B82B9" w14:textId="3996F734" w:rsidR="00064EC4" w:rsidRPr="005319FB" w:rsidRDefault="0039181B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Acting as </w:t>
            </w:r>
            <w:r w:rsidR="00EB76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subject matter expert, w</w:t>
            </w:r>
            <w:r w:rsidR="00743E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ork proactively with service areas to ensure that procurement documentation and processes are fit for purpose.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 with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colleagues across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Procurement and Commercial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Team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continually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</w:t>
            </w:r>
            <w:r w:rsidR="003B18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documentation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as required.</w:t>
            </w:r>
          </w:p>
          <w:p w14:paraId="7312D031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7E654E7" w14:textId="77777777" w:rsidTr="00B453F4">
        <w:trPr>
          <w:trHeight w:val="70"/>
        </w:trPr>
        <w:tc>
          <w:tcPr>
            <w:tcW w:w="291" w:type="pct"/>
          </w:tcPr>
          <w:p w14:paraId="607AC6B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0110DEFF" w14:textId="1FD3E2A8" w:rsidR="00064EC4" w:rsidRPr="005319FB" w:rsidRDefault="006A47D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Prepare appropriate and quality procurement documentation using the templates available to ensure that procurement processes are transparent and proportionate.</w:t>
            </w:r>
          </w:p>
          <w:p w14:paraId="7F47932E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6FA27E1" w14:textId="77777777" w:rsidTr="00B453F4">
        <w:tc>
          <w:tcPr>
            <w:tcW w:w="291" w:type="pct"/>
          </w:tcPr>
          <w:p w14:paraId="5A541DC6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73441C6C" w14:textId="604E8902" w:rsidR="00064EC4" w:rsidRPr="005319FB" w:rsidRDefault="003B18BD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Work with colleagues to develop and p</w:t>
            </w:r>
            <w:r w:rsidR="00E825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rovide training to service areas on procurement requirements including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use of the Council’s e-tendering portal and </w:t>
            </w:r>
            <w:r w:rsidR="00E82518">
              <w:rPr>
                <w:rFonts w:asciiTheme="minorHAnsi" w:hAnsiTheme="minorHAnsi" w:cstheme="minorHAnsi"/>
                <w:bCs/>
                <w:sz w:val="22"/>
                <w:szCs w:val="22"/>
              </w:rPr>
              <w:t>evaluation processes.</w:t>
            </w:r>
          </w:p>
          <w:p w14:paraId="17035C5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68E0453D" w14:textId="77777777" w:rsidTr="00B453F4">
        <w:tc>
          <w:tcPr>
            <w:tcW w:w="291" w:type="pct"/>
          </w:tcPr>
          <w:p w14:paraId="75D8DE5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3CB82D95" w14:textId="47A995E8" w:rsidR="00064EC4" w:rsidRPr="005319FB" w:rsidRDefault="00D81C48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Develop processes within the e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tendering </w:t>
            </w:r>
            <w:r w:rsidR="00E9253F">
              <w:rPr>
                <w:rFonts w:asciiTheme="minorHAnsi" w:hAnsiTheme="minorHAnsi" w:cstheme="minorHAnsi"/>
                <w:bCs/>
                <w:sz w:val="22"/>
                <w:szCs w:val="22"/>
              </w:rPr>
              <w:t>portal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u</w:t>
            </w:r>
            <w:r w:rsidR="00CD6F1A">
              <w:rPr>
                <w:rFonts w:asciiTheme="minorHAnsi" w:hAnsiTheme="minorHAnsi" w:cstheme="minorHAnsi"/>
                <w:bCs/>
                <w:sz w:val="22"/>
                <w:szCs w:val="22"/>
              </w:rPr>
              <w:t>se 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hat system</w:t>
            </w:r>
            <w:r w:rsidR="00CD6F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(and any other relevant systems) efficiently and effectively in delivering the role. </w:t>
            </w:r>
          </w:p>
          <w:p w14:paraId="00B989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06E4EAE6" w14:textId="77777777" w:rsidTr="00B453F4">
        <w:tc>
          <w:tcPr>
            <w:tcW w:w="291" w:type="pct"/>
          </w:tcPr>
          <w:p w14:paraId="7ECD17C3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61CE854B" w14:textId="7B074BCD" w:rsidR="00064EC4" w:rsidRPr="005319FB" w:rsidRDefault="00BE525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and maintain an understanding of relevant supply markets to ensure that procurements are designed 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>in a way which is most likely to achieve high quality outcomes.</w:t>
            </w:r>
          </w:p>
          <w:p w14:paraId="4ADC77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3126321C" w14:textId="77777777" w:rsidTr="00B453F4">
        <w:tc>
          <w:tcPr>
            <w:tcW w:w="291" w:type="pct"/>
          </w:tcPr>
          <w:p w14:paraId="1714238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65F4480A" w14:textId="2ABE39DE" w:rsidR="00064EC4" w:rsidRPr="005319FB" w:rsidRDefault="00F2033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Collaborate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effectively as part of the wider Procurement and Commercial Team, taking on other relevant roles as needed to raise the profile of the Procurement and Commercial function at the Council. </w:t>
            </w:r>
          </w:p>
          <w:p w14:paraId="677C932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172C2184" w14:textId="77777777" w:rsidTr="00B453F4">
        <w:tc>
          <w:tcPr>
            <w:tcW w:w="291" w:type="pct"/>
          </w:tcPr>
          <w:p w14:paraId="215D281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14F83C92" w14:textId="29F2BAF9" w:rsidR="00064EC4" w:rsidRPr="00C8569E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569E">
              <w:rPr>
                <w:rFonts w:asciiTheme="minorHAnsi" w:hAnsiTheme="minorHAnsi" w:cstheme="minorHAnsi"/>
                <w:bCs/>
                <w:sz w:val="22"/>
                <w:szCs w:val="22"/>
              </w:rPr>
              <w:t>Demonstrate an awareness and understanding of equality, diversity and inclusion.   </w:t>
            </w:r>
          </w:p>
          <w:p w14:paraId="12385BF3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101E6" w:rsidRPr="00EF38BC" w14:paraId="4261EBB7" w14:textId="77777777" w:rsidTr="00B453F4">
        <w:tc>
          <w:tcPr>
            <w:tcW w:w="291" w:type="pct"/>
          </w:tcPr>
          <w:p w14:paraId="130E8D30" w14:textId="77777777" w:rsidR="008101E6" w:rsidRPr="005319FB" w:rsidRDefault="008101E6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4D5CE4F4" w14:textId="3AC704DB" w:rsidR="008101E6" w:rsidRPr="005319FB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2030. 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C84DE9" w14:textId="77777777" w:rsidR="008101E6" w:rsidRPr="005319FB" w:rsidRDefault="008101E6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217" w:type="dxa"/>
        <w:jc w:val="center"/>
        <w:tblLayout w:type="fixed"/>
        <w:tblLook w:val="0000" w:firstRow="0" w:lastRow="0" w:firstColumn="0" w:lastColumn="0" w:noHBand="0" w:noVBand="0"/>
      </w:tblPr>
      <w:tblGrid>
        <w:gridCol w:w="4101"/>
        <w:gridCol w:w="4258"/>
        <w:gridCol w:w="1858"/>
      </w:tblGrid>
      <w:tr w:rsidR="004E55EA" w:rsidRPr="003220BA" w14:paraId="4CC09C27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EB9" w14:textId="77777777" w:rsidR="004E55EA" w:rsidRPr="00526F49" w:rsidRDefault="004E55EA" w:rsidP="00625293">
            <w:pPr>
              <w:pStyle w:val="Heading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560D6" w14:textId="43BE4682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r w:rsidR="00B453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B453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625293">
        <w:trPr>
          <w:trHeight w:val="42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CD0" w14:textId="2E4FE3D1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Degree or equivalent</w:t>
            </w:r>
            <w:r w:rsidR="002B6A9E" w:rsidRPr="00625293">
              <w:rPr>
                <w:rFonts w:asciiTheme="minorHAnsi" w:hAnsiTheme="minorHAnsi" w:cstheme="minorBidi"/>
                <w:sz w:val="22"/>
                <w:szCs w:val="22"/>
              </w:rPr>
              <w:t xml:space="preserve"> experience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679" w14:textId="1781508B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Any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831" w14:textId="40F5F366" w:rsidR="004E55EA" w:rsidRPr="00625293" w:rsidRDefault="002B6A9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4E55EA" w:rsidRPr="003220BA" w14:paraId="7E2EB2CC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666D" w14:textId="4DC4BDA6" w:rsidR="000369A5" w:rsidRPr="00625293" w:rsidRDefault="3715891E" w:rsidP="3A59D16B">
            <w:pPr>
              <w:spacing w:before="12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CIPS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65B" w14:textId="2715A71F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Level 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3F9" w14:textId="6168E966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EF38BC" w14:paraId="6D5F8B2D" w14:textId="77777777" w:rsidTr="7EE68C45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</w:tcPr>
          <w:p w14:paraId="00E3EDAA" w14:textId="75A3BAE5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</w:t>
            </w:r>
            <w:r w:rsidR="00B453F4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 </w:t>
            </w: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/</w:t>
            </w:r>
            <w:r w:rsidR="00B453F4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 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F16F3" w:rsidRPr="00EF38BC" w14:paraId="69CA45A4" w14:textId="77777777" w:rsidTr="00F31025">
        <w:tc>
          <w:tcPr>
            <w:tcW w:w="10201" w:type="dxa"/>
            <w:gridSpan w:val="3"/>
          </w:tcPr>
          <w:p w14:paraId="00BCE5D8" w14:textId="65CCE15B" w:rsidR="008F16F3" w:rsidRPr="00E566D6" w:rsidRDefault="008F16F3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</w:tr>
      <w:tr w:rsidR="00880FAD" w:rsidRPr="00EF38BC" w14:paraId="2F59F6B7" w14:textId="77777777" w:rsidTr="7EE68C45">
        <w:tc>
          <w:tcPr>
            <w:tcW w:w="4112" w:type="dxa"/>
          </w:tcPr>
          <w:p w14:paraId="703EFEB2" w14:textId="49D785F8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and understanding of UK public sector procurement regulations</w:t>
            </w:r>
          </w:p>
        </w:tc>
        <w:tc>
          <w:tcPr>
            <w:tcW w:w="4247" w:type="dxa"/>
          </w:tcPr>
          <w:p w14:paraId="3BBDEEE5" w14:textId="2545E2F2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Extensive technical and practical knowledge of the regulation framework which Local Authorities operate within</w:t>
            </w:r>
          </w:p>
        </w:tc>
        <w:tc>
          <w:tcPr>
            <w:tcW w:w="1842" w:type="dxa"/>
          </w:tcPr>
          <w:p w14:paraId="0082A754" w14:textId="170FAC5A" w:rsidR="00880FAD" w:rsidRPr="00E566D6" w:rsidRDefault="001619F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0C35BC5" w14:textId="77777777" w:rsidTr="7EE68C45">
        <w:tc>
          <w:tcPr>
            <w:tcW w:w="4112" w:type="dxa"/>
          </w:tcPr>
          <w:p w14:paraId="295AA2F9" w14:textId="6DE3D15A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systems</w:t>
            </w:r>
          </w:p>
        </w:tc>
        <w:tc>
          <w:tcPr>
            <w:tcW w:w="4247" w:type="dxa"/>
          </w:tcPr>
          <w:p w14:paraId="152AFD4B" w14:textId="36C11D8F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of the role of procurement systems in a public sector procurement team</w:t>
            </w:r>
          </w:p>
        </w:tc>
        <w:tc>
          <w:tcPr>
            <w:tcW w:w="1842" w:type="dxa"/>
          </w:tcPr>
          <w:p w14:paraId="2D43E560" w14:textId="35041918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07EC10BB" w14:textId="77777777" w:rsidTr="7EE68C45">
        <w:tc>
          <w:tcPr>
            <w:tcW w:w="4112" w:type="dxa"/>
          </w:tcPr>
          <w:p w14:paraId="01A46621" w14:textId="00CD8479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processes</w:t>
            </w:r>
          </w:p>
        </w:tc>
        <w:tc>
          <w:tcPr>
            <w:tcW w:w="4247" w:type="dxa"/>
          </w:tcPr>
          <w:p w14:paraId="1AEEBBBF" w14:textId="17A948CB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Knowledge of the various procurement processes </w:t>
            </w:r>
            <w:r w:rsidR="266F2CFF" w:rsidRPr="3A59D16B">
              <w:rPr>
                <w:rFonts w:asciiTheme="minorHAnsi" w:hAnsiTheme="minorHAnsi" w:cstheme="minorBidi"/>
                <w:sz w:val="22"/>
                <w:szCs w:val="22"/>
              </w:rPr>
              <w:t>available to Local Authorities</w:t>
            </w:r>
            <w:r w:rsidR="00A128DF">
              <w:rPr>
                <w:rFonts w:asciiTheme="minorHAnsi" w:hAnsiTheme="minorHAnsi" w:cstheme="minorBidi"/>
                <w:sz w:val="22"/>
                <w:szCs w:val="22"/>
              </w:rPr>
              <w:t xml:space="preserve">. Knowledge of </w:t>
            </w:r>
            <w:r w:rsidR="00AD5577">
              <w:rPr>
                <w:rFonts w:asciiTheme="minorHAnsi" w:hAnsiTheme="minorHAnsi" w:cstheme="minorBidi"/>
                <w:sz w:val="22"/>
                <w:szCs w:val="22"/>
              </w:rPr>
              <w:t>procu</w:t>
            </w:r>
            <w:r w:rsidR="000768F9">
              <w:rPr>
                <w:rFonts w:asciiTheme="minorHAnsi" w:hAnsiTheme="minorHAnsi" w:cstheme="minorBidi"/>
                <w:sz w:val="22"/>
                <w:szCs w:val="22"/>
              </w:rPr>
              <w:t>rement processes relating</w:t>
            </w:r>
            <w:r w:rsidR="00A128D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75FA4">
              <w:rPr>
                <w:rFonts w:asciiTheme="minorHAnsi" w:hAnsiTheme="minorHAnsi" w:cstheme="minorBidi"/>
                <w:sz w:val="22"/>
                <w:szCs w:val="22"/>
              </w:rPr>
              <w:t xml:space="preserve">to </w:t>
            </w:r>
            <w:r w:rsidR="00042B5A">
              <w:rPr>
                <w:rFonts w:asciiTheme="minorHAnsi" w:hAnsiTheme="minorHAnsi" w:cstheme="minorBidi"/>
                <w:sz w:val="22"/>
                <w:szCs w:val="22"/>
              </w:rPr>
              <w:t>people-focused services</w:t>
            </w:r>
            <w:r w:rsidR="000768F9">
              <w:rPr>
                <w:rFonts w:asciiTheme="minorHAnsi" w:hAnsiTheme="minorHAnsi" w:cstheme="minorBidi"/>
                <w:sz w:val="22"/>
                <w:szCs w:val="22"/>
              </w:rPr>
              <w:t>, such as social care, health and education</w:t>
            </w:r>
          </w:p>
        </w:tc>
        <w:tc>
          <w:tcPr>
            <w:tcW w:w="1842" w:type="dxa"/>
          </w:tcPr>
          <w:p w14:paraId="53A54F9D" w14:textId="153769C6" w:rsidR="00880FAD" w:rsidRPr="00E566D6" w:rsidRDefault="266F2CF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1619FC" w:rsidRPr="00EF38BC" w14:paraId="3933322F" w14:textId="77777777" w:rsidTr="7EE68C45">
        <w:tc>
          <w:tcPr>
            <w:tcW w:w="4112" w:type="dxa"/>
          </w:tcPr>
          <w:p w14:paraId="5D11FA1E" w14:textId="39C7B36A" w:rsidR="001619FC" w:rsidRPr="3A59D16B" w:rsidRDefault="00C36328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Supplier relationship management and market segmentation</w:t>
            </w:r>
          </w:p>
        </w:tc>
        <w:tc>
          <w:tcPr>
            <w:tcW w:w="4247" w:type="dxa"/>
          </w:tcPr>
          <w:p w14:paraId="15B539E0" w14:textId="537EF90B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Knowledge of best practice supplier and market development techniques</w:t>
            </w:r>
          </w:p>
        </w:tc>
        <w:tc>
          <w:tcPr>
            <w:tcW w:w="1842" w:type="dxa"/>
          </w:tcPr>
          <w:p w14:paraId="647A0C35" w14:textId="509C4012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B453F4" w:rsidRPr="00EF38BC" w14:paraId="69AC5339" w14:textId="77777777" w:rsidTr="00BC2D4E">
        <w:tc>
          <w:tcPr>
            <w:tcW w:w="10201" w:type="dxa"/>
            <w:gridSpan w:val="3"/>
          </w:tcPr>
          <w:p w14:paraId="446B7676" w14:textId="3A6BD800" w:rsidR="00B453F4" w:rsidRPr="00E566D6" w:rsidRDefault="00B453F4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</w:tr>
      <w:tr w:rsidR="00880FAD" w:rsidRPr="00EF38BC" w14:paraId="312C3F88" w14:textId="77777777" w:rsidTr="7EE68C45">
        <w:tc>
          <w:tcPr>
            <w:tcW w:w="4112" w:type="dxa"/>
          </w:tcPr>
          <w:p w14:paraId="1301A10E" w14:textId="7AD49C2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Influencing skills</w:t>
            </w:r>
          </w:p>
        </w:tc>
        <w:tc>
          <w:tcPr>
            <w:tcW w:w="4247" w:type="dxa"/>
          </w:tcPr>
          <w:p w14:paraId="408C466A" w14:textId="7CC8256C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Ability to influence stakeholders across the organisation including clients from service areas</w:t>
            </w:r>
          </w:p>
        </w:tc>
        <w:tc>
          <w:tcPr>
            <w:tcW w:w="1842" w:type="dxa"/>
          </w:tcPr>
          <w:p w14:paraId="6076306A" w14:textId="081CAAD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3BB3B0D2" w14:textId="77777777" w:rsidTr="7EE68C45">
        <w:tc>
          <w:tcPr>
            <w:tcW w:w="4112" w:type="dxa"/>
          </w:tcPr>
          <w:p w14:paraId="098E02E6" w14:textId="78B78C18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Communication skills</w:t>
            </w:r>
          </w:p>
        </w:tc>
        <w:tc>
          <w:tcPr>
            <w:tcW w:w="4247" w:type="dxa"/>
          </w:tcPr>
          <w:p w14:paraId="2811F7C4" w14:textId="05202C38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Strong written and oral communication skills which will enable stakeholders and clients to engage with the Procurement and Commercial Team</w:t>
            </w:r>
          </w:p>
        </w:tc>
        <w:tc>
          <w:tcPr>
            <w:tcW w:w="1842" w:type="dxa"/>
          </w:tcPr>
          <w:p w14:paraId="545AD53F" w14:textId="1506BFCB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F176C83" w14:textId="77777777" w:rsidTr="7EE68C45">
        <w:tc>
          <w:tcPr>
            <w:tcW w:w="4112" w:type="dxa"/>
          </w:tcPr>
          <w:p w14:paraId="77934772" w14:textId="75521E9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Relationship management</w:t>
            </w:r>
          </w:p>
        </w:tc>
        <w:tc>
          <w:tcPr>
            <w:tcW w:w="4247" w:type="dxa"/>
          </w:tcPr>
          <w:p w14:paraId="6828D47A" w14:textId="4A9C2491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Effective management of relationships with clients, stakeholders and suppliers</w:t>
            </w:r>
          </w:p>
        </w:tc>
        <w:tc>
          <w:tcPr>
            <w:tcW w:w="1842" w:type="dxa"/>
          </w:tcPr>
          <w:p w14:paraId="016C341A" w14:textId="3ABAFC12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CE47FC7" w14:textId="77777777" w:rsidTr="7EE68C45">
        <w:tc>
          <w:tcPr>
            <w:tcW w:w="4112" w:type="dxa"/>
          </w:tcPr>
          <w:p w14:paraId="30AAB7BB" w14:textId="76E77363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Project management</w:t>
            </w:r>
          </w:p>
        </w:tc>
        <w:tc>
          <w:tcPr>
            <w:tcW w:w="4247" w:type="dxa"/>
          </w:tcPr>
          <w:p w14:paraId="2057539F" w14:textId="2CED1D4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Able to plan procurements and other projects effectively to ensure they deliver their outcomes within the necessary timescales</w:t>
            </w:r>
          </w:p>
        </w:tc>
        <w:tc>
          <w:tcPr>
            <w:tcW w:w="1842" w:type="dxa"/>
          </w:tcPr>
          <w:p w14:paraId="512FABF4" w14:textId="08146DAC" w:rsidR="00880FAD" w:rsidRPr="00E566D6" w:rsidRDefault="2BDB983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3A59D16B" w14:paraId="1B84DE09" w14:textId="77777777" w:rsidTr="7EE68C45">
        <w:trPr>
          <w:trHeight w:val="300"/>
        </w:trPr>
        <w:tc>
          <w:tcPr>
            <w:tcW w:w="4112" w:type="dxa"/>
          </w:tcPr>
          <w:p w14:paraId="21610532" w14:textId="1CA3263A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Flexibility</w:t>
            </w:r>
          </w:p>
        </w:tc>
        <w:tc>
          <w:tcPr>
            <w:tcW w:w="4247" w:type="dxa"/>
          </w:tcPr>
          <w:p w14:paraId="5AA2BD3A" w14:textId="26DDE536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Able to work in a flexible manner balancing competing priorities </w:t>
            </w:r>
            <w:r w:rsidR="2F6BC075" w:rsidRPr="3A59D16B">
              <w:rPr>
                <w:rFonts w:asciiTheme="minorHAnsi" w:hAnsiTheme="minorHAnsi" w:cstheme="minorBidi"/>
                <w:sz w:val="22"/>
                <w:szCs w:val="22"/>
              </w:rPr>
              <w:t>and responding effectively to new demands</w:t>
            </w:r>
          </w:p>
        </w:tc>
        <w:tc>
          <w:tcPr>
            <w:tcW w:w="1842" w:type="dxa"/>
          </w:tcPr>
          <w:p w14:paraId="0CC1C6B5" w14:textId="121EA30E" w:rsidR="7E9E4AE9" w:rsidRDefault="7E9E4AE9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1315EEBC" w14:textId="77777777" w:rsidTr="7EE68C45">
        <w:tc>
          <w:tcPr>
            <w:tcW w:w="4112" w:type="dxa"/>
          </w:tcPr>
          <w:p w14:paraId="5506C611" w14:textId="47996660" w:rsidR="00EB76B9" w:rsidRPr="00EB76B9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Experience of working in a public sector procurement team</w:t>
            </w:r>
          </w:p>
        </w:tc>
        <w:tc>
          <w:tcPr>
            <w:tcW w:w="4247" w:type="dxa"/>
          </w:tcPr>
          <w:p w14:paraId="7FE94CAB" w14:textId="53DA50F7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Recent experience of working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n a procurement team in the public sector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operating under the Public Contract Regulations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376D8">
              <w:rPr>
                <w:rFonts w:asciiTheme="minorHAnsi" w:hAnsiTheme="minorHAnsi" w:cstheme="minorBidi"/>
                <w:sz w:val="22"/>
                <w:szCs w:val="22"/>
              </w:rPr>
              <w:t xml:space="preserve">2015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/ Procurement Act</w:t>
            </w:r>
            <w:r w:rsidR="006376D8">
              <w:rPr>
                <w:rFonts w:asciiTheme="minorHAnsi" w:hAnsiTheme="minorHAnsi" w:cstheme="minorBidi"/>
                <w:sz w:val="22"/>
                <w:szCs w:val="22"/>
              </w:rPr>
              <w:t xml:space="preserve"> 2023</w:t>
            </w:r>
          </w:p>
        </w:tc>
        <w:tc>
          <w:tcPr>
            <w:tcW w:w="1842" w:type="dxa"/>
          </w:tcPr>
          <w:p w14:paraId="342F3BCD" w14:textId="6517321B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Essential</w:t>
            </w:r>
          </w:p>
        </w:tc>
      </w:tr>
      <w:tr w:rsidR="00EB76B9" w:rsidRPr="00EF38BC" w14:paraId="7601ED7F" w14:textId="77777777" w:rsidTr="7EE68C45">
        <w:tc>
          <w:tcPr>
            <w:tcW w:w="4112" w:type="dxa"/>
          </w:tcPr>
          <w:p w14:paraId="4B744BCF" w14:textId="4491697D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Managing public sector procurement processes</w:t>
            </w:r>
          </w:p>
        </w:tc>
        <w:tc>
          <w:tcPr>
            <w:tcW w:w="4247" w:type="dxa"/>
          </w:tcPr>
          <w:p w14:paraId="478D0FCD" w14:textId="39EEEB71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Recent experience of managing public sector procurement processes which </w:t>
            </w:r>
            <w:r w:rsidR="00ED1F6D">
              <w:rPr>
                <w:rFonts w:asciiTheme="minorHAnsi" w:hAnsiTheme="minorHAnsi" w:cstheme="minorBidi"/>
                <w:sz w:val="22"/>
                <w:szCs w:val="22"/>
              </w:rPr>
              <w:t>must be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 compliant, effective</w:t>
            </w:r>
            <w:r w:rsidR="00ED1F6D">
              <w:rPr>
                <w:rFonts w:asciiTheme="minorHAnsi" w:hAnsiTheme="minorHAnsi" w:cstheme="minorBidi"/>
                <w:sz w:val="22"/>
                <w:szCs w:val="22"/>
              </w:rPr>
              <w:t xml:space="preserve"> and include all stages of a procurement</w:t>
            </w:r>
          </w:p>
        </w:tc>
        <w:tc>
          <w:tcPr>
            <w:tcW w:w="1842" w:type="dxa"/>
          </w:tcPr>
          <w:p w14:paraId="09A40FE1" w14:textId="5B1E92A5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0651DC49" w14:textId="77777777" w:rsidTr="7EE68C45">
        <w:tc>
          <w:tcPr>
            <w:tcW w:w="4112" w:type="dxa"/>
          </w:tcPr>
          <w:p w14:paraId="34BF0351" w14:textId="6CC624B3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Equality, Diversity and Inclusion (applies to all roles) </w:t>
            </w:r>
          </w:p>
        </w:tc>
        <w:tc>
          <w:tcPr>
            <w:tcW w:w="4247" w:type="dxa"/>
          </w:tcPr>
          <w:p w14:paraId="1FF45426" w14:textId="4443B438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demonstrate awareness and understanding of equality, diversity and inclusion and how this applies to this role.   </w:t>
            </w:r>
          </w:p>
        </w:tc>
        <w:tc>
          <w:tcPr>
            <w:tcW w:w="1842" w:type="dxa"/>
          </w:tcPr>
          <w:p w14:paraId="55BB1CEF" w14:textId="78344BF4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  <w:tr w:rsidR="00EB76B9" w:rsidRPr="00EF38BC" w14:paraId="41E20E2A" w14:textId="77777777" w:rsidTr="7EE68C45">
        <w:tc>
          <w:tcPr>
            <w:tcW w:w="4112" w:type="dxa"/>
          </w:tcPr>
          <w:p w14:paraId="0D7C9FBC" w14:textId="6F8F6FEF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Net Zero (applies to all roles)</w:t>
            </w:r>
          </w:p>
        </w:tc>
        <w:tc>
          <w:tcPr>
            <w:tcW w:w="4247" w:type="dxa"/>
          </w:tcPr>
          <w:p w14:paraId="5BEC1229" w14:textId="120EB24F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contribute towards our commitment of becoming a net zero organisation  </w:t>
            </w:r>
          </w:p>
        </w:tc>
        <w:tc>
          <w:tcPr>
            <w:tcW w:w="1842" w:type="dxa"/>
          </w:tcPr>
          <w:p w14:paraId="42F4BC21" w14:textId="633871ED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  <w:tr w:rsidR="00ED1F6D" w:rsidRPr="00EF38BC" w14:paraId="248BE692" w14:textId="77777777" w:rsidTr="7EE68C45">
        <w:tc>
          <w:tcPr>
            <w:tcW w:w="4112" w:type="dxa"/>
          </w:tcPr>
          <w:p w14:paraId="3C4F8885" w14:textId="7DEE2636" w:rsidR="00ED1F6D" w:rsidRPr="00EB76B9" w:rsidRDefault="00ED1F6D" w:rsidP="00ED1F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Procurement systems</w:t>
            </w:r>
          </w:p>
        </w:tc>
        <w:tc>
          <w:tcPr>
            <w:tcW w:w="4247" w:type="dxa"/>
          </w:tcPr>
          <w:p w14:paraId="52353C4B" w14:textId="343CD8A1" w:rsidR="00ED1F6D" w:rsidRPr="00EB76B9" w:rsidRDefault="00ED1F6D" w:rsidP="00ED1F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 xml:space="preserve">Experience of working with a relevant e tendering system </w:t>
            </w:r>
          </w:p>
        </w:tc>
        <w:tc>
          <w:tcPr>
            <w:tcW w:w="1842" w:type="dxa"/>
          </w:tcPr>
          <w:p w14:paraId="5F56EB40" w14:textId="1D4F5841" w:rsidR="00ED1F6D" w:rsidRPr="00EB76B9" w:rsidRDefault="00ED1F6D" w:rsidP="00ED1F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095"/>
      </w:tblGrid>
      <w:tr w:rsidR="00625293" w:rsidRPr="007500E2" w14:paraId="56E1B901" w14:textId="77777777" w:rsidTr="009337B6">
        <w:tc>
          <w:tcPr>
            <w:tcW w:w="4140" w:type="dxa"/>
          </w:tcPr>
          <w:p w14:paraId="2B992E12" w14:textId="77777777" w:rsidR="00625293" w:rsidRPr="00516E32" w:rsidRDefault="00625293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6095" w:type="dxa"/>
          </w:tcPr>
          <w:p w14:paraId="5E5AA7BC" w14:textId="34DAD5FF" w:rsidR="00625293" w:rsidRPr="00516E32" w:rsidRDefault="00625293" w:rsidP="3A59D16B">
            <w:p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134"/>
        <w:gridCol w:w="1276"/>
        <w:gridCol w:w="1134"/>
        <w:gridCol w:w="1275"/>
        <w:gridCol w:w="1276"/>
      </w:tblGrid>
      <w:tr w:rsidR="002E142F" w:rsidRPr="007500E2" w14:paraId="1689188B" w14:textId="77777777" w:rsidTr="00B453F4">
        <w:tc>
          <w:tcPr>
            <w:tcW w:w="4140" w:type="dxa"/>
          </w:tcPr>
          <w:p w14:paraId="160B6F35" w14:textId="7B2CE28B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work type does this role fit into?</w:t>
            </w:r>
          </w:p>
        </w:tc>
        <w:tc>
          <w:tcPr>
            <w:tcW w:w="1134" w:type="dxa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4EEF7E91" w14:textId="77777777" w:rsidR="002E142F" w:rsidRPr="00625293" w:rsidRDefault="48D8C4D9" w:rsidP="3A59D16B">
            <w:r w:rsidRPr="0062529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Hybrid</w:t>
            </w:r>
            <w:r w:rsidR="002E142F" w:rsidRPr="00625293">
              <w:tab/>
            </w:r>
          </w:p>
          <w:p w14:paraId="1269588F" w14:textId="5A45A4EF" w:rsidR="00625293" w:rsidRPr="00625293" w:rsidRDefault="00625293" w:rsidP="00625293">
            <w:pPr>
              <w:jc w:val="center"/>
              <w:rPr>
                <w:rFonts w:ascii="Wingdings" w:hAnsi="Wingdings" w:cstheme="minorBidi"/>
                <w:b/>
                <w:bCs/>
                <w:sz w:val="22"/>
                <w:szCs w:val="22"/>
                <w:u w:val="single"/>
              </w:rPr>
            </w:pPr>
            <w:r w:rsidRPr="00625293">
              <w:rPr>
                <w:rFonts w:ascii="Wingdings" w:hAnsi="Wingdings" w:cstheme="minorBid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275" w:type="dxa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276" w:type="dxa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FE4592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C1F9" w14:textId="77777777" w:rsidR="00F46B80" w:rsidRDefault="00F46B80" w:rsidP="00661C2F">
      <w:r>
        <w:separator/>
      </w:r>
    </w:p>
  </w:endnote>
  <w:endnote w:type="continuationSeparator" w:id="0">
    <w:p w14:paraId="246B1814" w14:textId="77777777" w:rsidR="00F46B80" w:rsidRDefault="00F46B80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1E07715A" w:rsidR="00061A09" w:rsidRPr="00061A09" w:rsidRDefault="00B453F4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August</w:t>
    </w:r>
    <w:r w:rsidR="00C44816">
      <w:rPr>
        <w:rFonts w:ascii="Arial" w:hAnsi="Arial" w:cs="Arial"/>
        <w:noProof/>
        <w:sz w:val="20"/>
        <w:szCs w:val="20"/>
        <w:lang w:val="en-GB"/>
      </w:rPr>
      <w:t xml:space="preserve"> 202</w:t>
    </w:r>
    <w:r w:rsidR="00625293">
      <w:rPr>
        <w:rFonts w:ascii="Arial" w:hAnsi="Arial" w:cs="Arial"/>
        <w:noProof/>
        <w:sz w:val="20"/>
        <w:szCs w:val="20"/>
        <w:lang w:val="en-GB"/>
      </w:rPr>
      <w:t>5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B80E" w14:textId="77777777" w:rsidR="00F46B80" w:rsidRDefault="00F46B80" w:rsidP="00661C2F">
      <w:r>
        <w:separator/>
      </w:r>
    </w:p>
  </w:footnote>
  <w:footnote w:type="continuationSeparator" w:id="0">
    <w:p w14:paraId="3CD51E6C" w14:textId="77777777" w:rsidR="00F46B80" w:rsidRDefault="00F46B80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8456A" id="Rectangle 1" o:spid="_x0000_s1026" style="position:absolute;margin-left:544.3pt;margin-top:-35.4pt;width:595.5pt;height:5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641719">
    <w:abstractNumId w:val="6"/>
  </w:num>
  <w:num w:numId="2" w16cid:durableId="1380208503">
    <w:abstractNumId w:val="1"/>
  </w:num>
  <w:num w:numId="3" w16cid:durableId="1070081833">
    <w:abstractNumId w:val="5"/>
  </w:num>
  <w:num w:numId="4" w16cid:durableId="1574582050">
    <w:abstractNumId w:val="0"/>
  </w:num>
  <w:num w:numId="5" w16cid:durableId="1687948557">
    <w:abstractNumId w:val="4"/>
  </w:num>
  <w:num w:numId="6" w16cid:durableId="443040480">
    <w:abstractNumId w:val="2"/>
  </w:num>
  <w:num w:numId="7" w16cid:durableId="1242834549">
    <w:abstractNumId w:val="7"/>
  </w:num>
  <w:num w:numId="8" w16cid:durableId="24538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1B4B"/>
    <w:rsid w:val="00017426"/>
    <w:rsid w:val="00024EB3"/>
    <w:rsid w:val="00030E11"/>
    <w:rsid w:val="000369A5"/>
    <w:rsid w:val="00036ACA"/>
    <w:rsid w:val="00037F79"/>
    <w:rsid w:val="0004111E"/>
    <w:rsid w:val="0004272F"/>
    <w:rsid w:val="00042B5A"/>
    <w:rsid w:val="00061A09"/>
    <w:rsid w:val="00064EC4"/>
    <w:rsid w:val="00072983"/>
    <w:rsid w:val="00074608"/>
    <w:rsid w:val="000768F9"/>
    <w:rsid w:val="000A6269"/>
    <w:rsid w:val="000B3446"/>
    <w:rsid w:val="000D2559"/>
    <w:rsid w:val="000D5624"/>
    <w:rsid w:val="000D76FB"/>
    <w:rsid w:val="00101E33"/>
    <w:rsid w:val="00102864"/>
    <w:rsid w:val="00111F81"/>
    <w:rsid w:val="001338AF"/>
    <w:rsid w:val="0014505C"/>
    <w:rsid w:val="0014782A"/>
    <w:rsid w:val="001619FC"/>
    <w:rsid w:val="001754C9"/>
    <w:rsid w:val="001A167C"/>
    <w:rsid w:val="001A6B4A"/>
    <w:rsid w:val="001B1137"/>
    <w:rsid w:val="001C6F5B"/>
    <w:rsid w:val="001D46E8"/>
    <w:rsid w:val="001F4D0C"/>
    <w:rsid w:val="00207FA5"/>
    <w:rsid w:val="002137DF"/>
    <w:rsid w:val="002202F2"/>
    <w:rsid w:val="00225772"/>
    <w:rsid w:val="00226C67"/>
    <w:rsid w:val="002344C9"/>
    <w:rsid w:val="002404F5"/>
    <w:rsid w:val="002436FE"/>
    <w:rsid w:val="00244C73"/>
    <w:rsid w:val="00255BDF"/>
    <w:rsid w:val="002853AA"/>
    <w:rsid w:val="002A351A"/>
    <w:rsid w:val="002B1FB1"/>
    <w:rsid w:val="002B6A9E"/>
    <w:rsid w:val="002D62EE"/>
    <w:rsid w:val="002E142F"/>
    <w:rsid w:val="002E26F4"/>
    <w:rsid w:val="002F4CAD"/>
    <w:rsid w:val="00306466"/>
    <w:rsid w:val="00317FDE"/>
    <w:rsid w:val="003220BA"/>
    <w:rsid w:val="0033339E"/>
    <w:rsid w:val="003353DF"/>
    <w:rsid w:val="003533E2"/>
    <w:rsid w:val="00357BA4"/>
    <w:rsid w:val="00360E9E"/>
    <w:rsid w:val="00361F05"/>
    <w:rsid w:val="00381353"/>
    <w:rsid w:val="0039181B"/>
    <w:rsid w:val="00391A24"/>
    <w:rsid w:val="00394617"/>
    <w:rsid w:val="003979B1"/>
    <w:rsid w:val="003A4482"/>
    <w:rsid w:val="003A757E"/>
    <w:rsid w:val="003B18BD"/>
    <w:rsid w:val="003C0734"/>
    <w:rsid w:val="003D2B82"/>
    <w:rsid w:val="004049A0"/>
    <w:rsid w:val="00463D08"/>
    <w:rsid w:val="00471AF1"/>
    <w:rsid w:val="00473167"/>
    <w:rsid w:val="004A7E9D"/>
    <w:rsid w:val="004D1395"/>
    <w:rsid w:val="004E12C8"/>
    <w:rsid w:val="004E55EA"/>
    <w:rsid w:val="004F6C7C"/>
    <w:rsid w:val="004F6DCE"/>
    <w:rsid w:val="00516E32"/>
    <w:rsid w:val="00526F49"/>
    <w:rsid w:val="005319FB"/>
    <w:rsid w:val="00541983"/>
    <w:rsid w:val="005516C3"/>
    <w:rsid w:val="00560D84"/>
    <w:rsid w:val="0056201A"/>
    <w:rsid w:val="00571032"/>
    <w:rsid w:val="005732B0"/>
    <w:rsid w:val="00575A5E"/>
    <w:rsid w:val="00575FA4"/>
    <w:rsid w:val="00595B5E"/>
    <w:rsid w:val="005B525E"/>
    <w:rsid w:val="00600363"/>
    <w:rsid w:val="00625293"/>
    <w:rsid w:val="0063378B"/>
    <w:rsid w:val="00636736"/>
    <w:rsid w:val="006376D8"/>
    <w:rsid w:val="00661C2F"/>
    <w:rsid w:val="00677734"/>
    <w:rsid w:val="006A47D4"/>
    <w:rsid w:val="006B2F58"/>
    <w:rsid w:val="006B4983"/>
    <w:rsid w:val="006D4EE0"/>
    <w:rsid w:val="006D57B8"/>
    <w:rsid w:val="006F0044"/>
    <w:rsid w:val="006F6F63"/>
    <w:rsid w:val="00712E1E"/>
    <w:rsid w:val="00715327"/>
    <w:rsid w:val="007413E4"/>
    <w:rsid w:val="00743E82"/>
    <w:rsid w:val="00746CB6"/>
    <w:rsid w:val="007500E2"/>
    <w:rsid w:val="00751D9D"/>
    <w:rsid w:val="007612FE"/>
    <w:rsid w:val="00765859"/>
    <w:rsid w:val="00767D60"/>
    <w:rsid w:val="0077385D"/>
    <w:rsid w:val="007824DC"/>
    <w:rsid w:val="00782A2F"/>
    <w:rsid w:val="00792765"/>
    <w:rsid w:val="007D1773"/>
    <w:rsid w:val="007E0C87"/>
    <w:rsid w:val="007E11F6"/>
    <w:rsid w:val="007E7B56"/>
    <w:rsid w:val="0080544A"/>
    <w:rsid w:val="008101E6"/>
    <w:rsid w:val="00816CE1"/>
    <w:rsid w:val="00835B5D"/>
    <w:rsid w:val="0084CFFA"/>
    <w:rsid w:val="00853E93"/>
    <w:rsid w:val="00854917"/>
    <w:rsid w:val="00860910"/>
    <w:rsid w:val="00861AFC"/>
    <w:rsid w:val="00880FAD"/>
    <w:rsid w:val="008A53F3"/>
    <w:rsid w:val="008D50CA"/>
    <w:rsid w:val="008E4089"/>
    <w:rsid w:val="008E5ABC"/>
    <w:rsid w:val="008F16F3"/>
    <w:rsid w:val="008F2CA1"/>
    <w:rsid w:val="008F4813"/>
    <w:rsid w:val="0092275F"/>
    <w:rsid w:val="009235D6"/>
    <w:rsid w:val="00935EE0"/>
    <w:rsid w:val="00952033"/>
    <w:rsid w:val="00964CF8"/>
    <w:rsid w:val="009667A3"/>
    <w:rsid w:val="009735F2"/>
    <w:rsid w:val="00976B07"/>
    <w:rsid w:val="00993F40"/>
    <w:rsid w:val="009A3F66"/>
    <w:rsid w:val="009B1024"/>
    <w:rsid w:val="00A128DF"/>
    <w:rsid w:val="00A4048E"/>
    <w:rsid w:val="00A43E60"/>
    <w:rsid w:val="00A50C08"/>
    <w:rsid w:val="00A66515"/>
    <w:rsid w:val="00A804DD"/>
    <w:rsid w:val="00AA1CFE"/>
    <w:rsid w:val="00AD5577"/>
    <w:rsid w:val="00AF78B9"/>
    <w:rsid w:val="00B0194C"/>
    <w:rsid w:val="00B114BB"/>
    <w:rsid w:val="00B21183"/>
    <w:rsid w:val="00B448CD"/>
    <w:rsid w:val="00B453F4"/>
    <w:rsid w:val="00B46EB9"/>
    <w:rsid w:val="00B5159A"/>
    <w:rsid w:val="00B60D58"/>
    <w:rsid w:val="00B6394F"/>
    <w:rsid w:val="00B811B9"/>
    <w:rsid w:val="00BA767B"/>
    <w:rsid w:val="00BB2F1B"/>
    <w:rsid w:val="00BB55CF"/>
    <w:rsid w:val="00BB7B59"/>
    <w:rsid w:val="00BC182E"/>
    <w:rsid w:val="00BD59E4"/>
    <w:rsid w:val="00BE5254"/>
    <w:rsid w:val="00BE711F"/>
    <w:rsid w:val="00BF63E2"/>
    <w:rsid w:val="00C176E3"/>
    <w:rsid w:val="00C2647A"/>
    <w:rsid w:val="00C324AA"/>
    <w:rsid w:val="00C356A8"/>
    <w:rsid w:val="00C36328"/>
    <w:rsid w:val="00C36D12"/>
    <w:rsid w:val="00C44816"/>
    <w:rsid w:val="00C6721B"/>
    <w:rsid w:val="00C71F64"/>
    <w:rsid w:val="00C775F4"/>
    <w:rsid w:val="00C8569E"/>
    <w:rsid w:val="00C936EC"/>
    <w:rsid w:val="00C94259"/>
    <w:rsid w:val="00CA498F"/>
    <w:rsid w:val="00CA500B"/>
    <w:rsid w:val="00CB78BA"/>
    <w:rsid w:val="00CD6F1A"/>
    <w:rsid w:val="00CF674D"/>
    <w:rsid w:val="00D02DF7"/>
    <w:rsid w:val="00D328A5"/>
    <w:rsid w:val="00D40B8B"/>
    <w:rsid w:val="00D416B4"/>
    <w:rsid w:val="00D44AE6"/>
    <w:rsid w:val="00D52E06"/>
    <w:rsid w:val="00D6160B"/>
    <w:rsid w:val="00D64EAF"/>
    <w:rsid w:val="00D653DD"/>
    <w:rsid w:val="00D710A0"/>
    <w:rsid w:val="00D81C48"/>
    <w:rsid w:val="00D87C57"/>
    <w:rsid w:val="00D87D2E"/>
    <w:rsid w:val="00DC23FA"/>
    <w:rsid w:val="00DD27A9"/>
    <w:rsid w:val="00DE5131"/>
    <w:rsid w:val="00DF09BB"/>
    <w:rsid w:val="00DF5270"/>
    <w:rsid w:val="00E10D27"/>
    <w:rsid w:val="00E2157E"/>
    <w:rsid w:val="00E34E0D"/>
    <w:rsid w:val="00E37E42"/>
    <w:rsid w:val="00E471C1"/>
    <w:rsid w:val="00E528EC"/>
    <w:rsid w:val="00E566D6"/>
    <w:rsid w:val="00E57409"/>
    <w:rsid w:val="00E71E27"/>
    <w:rsid w:val="00E747AC"/>
    <w:rsid w:val="00E74D7C"/>
    <w:rsid w:val="00E75D49"/>
    <w:rsid w:val="00E82518"/>
    <w:rsid w:val="00E9253F"/>
    <w:rsid w:val="00EB75FD"/>
    <w:rsid w:val="00EB76B9"/>
    <w:rsid w:val="00ED1F6D"/>
    <w:rsid w:val="00EE3934"/>
    <w:rsid w:val="00EF38BC"/>
    <w:rsid w:val="00F126BC"/>
    <w:rsid w:val="00F12DCE"/>
    <w:rsid w:val="00F2033B"/>
    <w:rsid w:val="00F25EDB"/>
    <w:rsid w:val="00F34B1F"/>
    <w:rsid w:val="00F46B80"/>
    <w:rsid w:val="00F503E5"/>
    <w:rsid w:val="00F55335"/>
    <w:rsid w:val="00F868CD"/>
    <w:rsid w:val="00FB7BF9"/>
    <w:rsid w:val="00FC0B43"/>
    <w:rsid w:val="00FE4592"/>
    <w:rsid w:val="00FE557B"/>
    <w:rsid w:val="0C85A710"/>
    <w:rsid w:val="0E084F14"/>
    <w:rsid w:val="11E7FD44"/>
    <w:rsid w:val="126BF6D5"/>
    <w:rsid w:val="13EE9ED9"/>
    <w:rsid w:val="14DC341F"/>
    <w:rsid w:val="161360F9"/>
    <w:rsid w:val="1AE85EF5"/>
    <w:rsid w:val="1E1E72DE"/>
    <w:rsid w:val="22F1E401"/>
    <w:rsid w:val="266F2CFF"/>
    <w:rsid w:val="269613E2"/>
    <w:rsid w:val="289FEFBA"/>
    <w:rsid w:val="2BDB9839"/>
    <w:rsid w:val="2CEC2EF7"/>
    <w:rsid w:val="2DFF8A29"/>
    <w:rsid w:val="2F6BC075"/>
    <w:rsid w:val="3246D200"/>
    <w:rsid w:val="3449C7E2"/>
    <w:rsid w:val="3715891E"/>
    <w:rsid w:val="3A51E3E5"/>
    <w:rsid w:val="3A59D16B"/>
    <w:rsid w:val="3C14BD7B"/>
    <w:rsid w:val="3F2D428E"/>
    <w:rsid w:val="3F785FA0"/>
    <w:rsid w:val="40402AFA"/>
    <w:rsid w:val="4066598D"/>
    <w:rsid w:val="4377C1F2"/>
    <w:rsid w:val="48D8C4D9"/>
    <w:rsid w:val="4A6FF535"/>
    <w:rsid w:val="4E7D965B"/>
    <w:rsid w:val="5365B50C"/>
    <w:rsid w:val="56F1E5F9"/>
    <w:rsid w:val="5ABA46EA"/>
    <w:rsid w:val="5DA8196C"/>
    <w:rsid w:val="5FE57BAC"/>
    <w:rsid w:val="64EE6D7E"/>
    <w:rsid w:val="66454504"/>
    <w:rsid w:val="68663FD2"/>
    <w:rsid w:val="6B87A512"/>
    <w:rsid w:val="6CE8B1AA"/>
    <w:rsid w:val="6D7F38CD"/>
    <w:rsid w:val="6E51E5DD"/>
    <w:rsid w:val="6F1B092E"/>
    <w:rsid w:val="7300E50B"/>
    <w:rsid w:val="73ECBA78"/>
    <w:rsid w:val="753D0939"/>
    <w:rsid w:val="7B7BC052"/>
    <w:rsid w:val="7C349B73"/>
    <w:rsid w:val="7DE43F84"/>
    <w:rsid w:val="7E9E4AE9"/>
    <w:rsid w:val="7EE68C45"/>
    <w:rsid w:val="7FC6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character" w:styleId="CommentReference">
    <w:name w:val="annotation reference"/>
    <w:basedOn w:val="DefaultParagraphFont"/>
    <w:rsid w:val="002202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0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02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0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02F2"/>
    <w:rPr>
      <w:b/>
      <w:bCs/>
    </w:rPr>
  </w:style>
  <w:style w:type="paragraph" w:styleId="Revision">
    <w:name w:val="Revision"/>
    <w:hidden/>
    <w:uiPriority w:val="99"/>
    <w:semiHidden/>
    <w:rsid w:val="00DD27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4c636a-04d3-4383-8c75-bf975b29a04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2ef90c7a-f505-45cf-a1ab-2dc9040cfcc1">
      <Terms xmlns="http://schemas.microsoft.com/office/infopath/2007/PartnerControls"/>
    </lcf76f155ced4ddcb4097134ff3c332f>
    <TaxCatchAll xmlns="284c636a-04d3-4383-8c75-bf975b29a04b" xsi:nil="true"/>
    <Notes0 xmlns="2ef90c7a-f505-45cf-a1ab-2dc9040cfcc1" xsi:nil="true"/>
    <_Flow_SignoffStatus xmlns="2ef90c7a-f505-45cf-a1ab-2dc9040cfc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B6B1FBAA6B142BAF9A10933DBBA47" ma:contentTypeVersion="20" ma:contentTypeDescription="Create a new document." ma:contentTypeScope="" ma:versionID="a54ead7f4229d9dab983e0d7509bdc4b">
  <xsd:schema xmlns:xsd="http://www.w3.org/2001/XMLSchema" xmlns:xs="http://www.w3.org/2001/XMLSchema" xmlns:p="http://schemas.microsoft.com/office/2006/metadata/properties" xmlns:ns2="2ef90c7a-f505-45cf-a1ab-2dc9040cfcc1" xmlns:ns3="284c636a-04d3-4383-8c75-bf975b29a04b" targetNamespace="http://schemas.microsoft.com/office/2006/metadata/properties" ma:root="true" ma:fieldsID="d8aefd3ad3c2863a0d9cb606964be00f" ns2:_="" ns3:_="">
    <xsd:import namespace="2ef90c7a-f505-45cf-a1ab-2dc9040cfcc1"/>
    <xsd:import namespace="284c636a-04d3-4383-8c75-bf975b29a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Notes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0c7a-f505-45cf-a1ab-2dc9040cf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Notes0" ma:index="22" nillable="true" ma:displayName="Notes" ma:internalName="Notes0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636a-04d3-4383-8c75-bf975b29a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e9fe306-a912-4464-aa70-914eaddab2ac}" ma:internalName="TaxCatchAll" ma:showField="CatchAllData" ma:web="284c636a-04d3-4383-8c75-bf975b29a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284c636a-04d3-4383-8c75-bf975b29a04b"/>
    <ds:schemaRef ds:uri="2ef90c7a-f505-45cf-a1ab-2dc9040cfcc1"/>
  </ds:schemaRefs>
</ds:datastoreItem>
</file>

<file path=customXml/itemProps3.xml><?xml version="1.0" encoding="utf-8"?>
<ds:datastoreItem xmlns:ds="http://schemas.openxmlformats.org/officeDocument/2006/customXml" ds:itemID="{F3DBF15B-A26F-4084-8726-8F3774C13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90c7a-f505-45cf-a1ab-2dc9040cfcc1"/>
    <ds:schemaRef ds:uri="284c636a-04d3-4383-8c75-bf975b29a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4197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Sarah Fuller</cp:lastModifiedBy>
  <cp:revision>3</cp:revision>
  <cp:lastPrinted>2014-11-24T09:56:00Z</cp:lastPrinted>
  <dcterms:created xsi:type="dcterms:W3CDTF">2026-01-19T10:23:00Z</dcterms:created>
  <dcterms:modified xsi:type="dcterms:W3CDTF">2026-01-19T10:23:00Z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0x0101009EAB6B1FBAA6B142BAF9A10933DBBA47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