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136A583D" w14:textId="77777777" w:rsidR="00B17B1D" w:rsidRDefault="00B17B1D" w:rsidP="00B17B1D">
      <w:pPr>
        <w:pStyle w:val="Heading2"/>
      </w:pPr>
      <w:r>
        <w:t>Job details</w:t>
      </w:r>
    </w:p>
    <w:p w14:paraId="71C7E7E9" w14:textId="62518495" w:rsidR="00B17B1D" w:rsidRPr="00787881" w:rsidRDefault="00B17B1D" w:rsidP="00B17B1D">
      <w:pPr>
        <w:spacing w:before="240"/>
      </w:pPr>
      <w:r w:rsidRPr="00787881">
        <w:t>Job title:</w:t>
      </w:r>
      <w:r>
        <w:t xml:space="preserve"> </w:t>
      </w:r>
      <w:r w:rsidR="00D821E0">
        <w:rPr>
          <w:b/>
          <w:bCs/>
        </w:rPr>
        <w:t xml:space="preserve">Active </w:t>
      </w:r>
      <w:r w:rsidR="009104B5">
        <w:rPr>
          <w:b/>
          <w:bCs/>
        </w:rPr>
        <w:t xml:space="preserve">Ageing </w:t>
      </w:r>
      <w:r w:rsidR="00D821E0">
        <w:rPr>
          <w:b/>
          <w:bCs/>
        </w:rPr>
        <w:t>Lead</w:t>
      </w:r>
    </w:p>
    <w:p w14:paraId="1D18C7FD" w14:textId="36190272" w:rsidR="00B17B1D" w:rsidRPr="00787881" w:rsidRDefault="00B17B1D" w:rsidP="00B17B1D">
      <w:r>
        <w:t xml:space="preserve">Grade: </w:t>
      </w:r>
      <w:r w:rsidR="00722177">
        <w:t>NNCBAND04 £31,537 - £32,597</w:t>
      </w:r>
    </w:p>
    <w:p w14:paraId="5ABCEF94" w14:textId="355AC84D" w:rsidR="00B17B1D" w:rsidRPr="00787881" w:rsidRDefault="00B17B1D" w:rsidP="00B17B1D">
      <w:r>
        <w:t xml:space="preserve">Reports to: </w:t>
      </w:r>
      <w:r w:rsidR="008C6D4D">
        <w:t xml:space="preserve">Active Communities </w:t>
      </w:r>
      <w:r w:rsidR="008F10A7">
        <w:t>Officer</w:t>
      </w:r>
      <w:r w:rsidR="002E67A6">
        <w:t xml:space="preserve"> – Adults and Older People</w:t>
      </w:r>
      <w:r w:rsidR="008C6D4D">
        <w:t xml:space="preserve"> </w:t>
      </w:r>
    </w:p>
    <w:p w14:paraId="1D3FE339" w14:textId="49CF0476" w:rsidR="00B17B1D" w:rsidRPr="00787881" w:rsidRDefault="00B17B1D" w:rsidP="00B17B1D">
      <w:r w:rsidRPr="00787881">
        <w:t>Responsible for:</w:t>
      </w:r>
      <w:r>
        <w:t xml:space="preserve"> </w:t>
      </w:r>
      <w:r w:rsidR="00D821E0">
        <w:t xml:space="preserve">Supervision of </w:t>
      </w:r>
      <w:r w:rsidR="009104B5">
        <w:t>Volunteers and Casual Staff</w:t>
      </w:r>
    </w:p>
    <w:p w14:paraId="36FCCF1C" w14:textId="21E14E14" w:rsidR="00B17B1D" w:rsidRDefault="00B17B1D" w:rsidP="00B17B1D">
      <w:r w:rsidRPr="00787881">
        <w:t>Directorate and Service area:</w:t>
      </w:r>
      <w:r w:rsidR="00733AF8">
        <w:t xml:space="preserve"> </w:t>
      </w:r>
      <w:r>
        <w:t xml:space="preserve">NNC </w:t>
      </w:r>
      <w:r w:rsidRPr="007E5B84">
        <w:t>Leisure</w:t>
      </w:r>
      <w:r>
        <w:t xml:space="preserve"> Services</w:t>
      </w:r>
      <w:r w:rsidR="00733AF8">
        <w:t xml:space="preserve"> – Active Communities </w:t>
      </w:r>
    </w:p>
    <w:p w14:paraId="535B3D4D" w14:textId="70488840" w:rsidR="000478C0" w:rsidRPr="00787881" w:rsidRDefault="00805710" w:rsidP="000478C0">
      <w:r>
        <w:t>Fixed Term</w:t>
      </w:r>
      <w:r w:rsidR="00AC7F09">
        <w:t>: Full time 37</w:t>
      </w:r>
      <w:r>
        <w:t xml:space="preserve"> Hours pw</w:t>
      </w:r>
      <w:r w:rsidR="008C6D4D">
        <w:t xml:space="preserve"> </w:t>
      </w:r>
      <w:r w:rsidR="00D821E0">
        <w:t>– 2 years</w:t>
      </w:r>
    </w:p>
    <w:p w14:paraId="2177E4A2" w14:textId="7852CA22" w:rsidR="000478C0" w:rsidRDefault="000478C0" w:rsidP="00A94E74">
      <w:pPr>
        <w:pStyle w:val="Heading2"/>
      </w:pPr>
      <w:r>
        <w:t xml:space="preserve">Purpose of </w:t>
      </w:r>
      <w:r w:rsidR="008D5D92">
        <w:t xml:space="preserve">the </w:t>
      </w:r>
      <w:r>
        <w:t>job</w:t>
      </w:r>
    </w:p>
    <w:p w14:paraId="1B2172FD" w14:textId="6D451878" w:rsidR="002F5FF6" w:rsidRDefault="002F5FF6" w:rsidP="002F5FF6"/>
    <w:p w14:paraId="4307995D" w14:textId="77777777" w:rsidR="00264A2E" w:rsidRPr="00264A2E" w:rsidRDefault="00264A2E" w:rsidP="0018072F">
      <w:pPr>
        <w:pStyle w:val="ListParagraph"/>
        <w:numPr>
          <w:ilvl w:val="0"/>
          <w:numId w:val="50"/>
        </w:numPr>
        <w:rPr>
          <w:rFonts w:cs="Arial"/>
          <w:szCs w:val="22"/>
        </w:rPr>
      </w:pPr>
      <w:r w:rsidRPr="00264A2E">
        <w:rPr>
          <w:rFonts w:eastAsia="Aptos" w:cs="Arial"/>
          <w:kern w:val="2"/>
          <w:szCs w:val="22"/>
          <w14:ligatures w14:val="standardContextual"/>
        </w:rPr>
        <w:t xml:space="preserve">To lead, develop, and embed a system-wide Active Ageing programme across the three priority places in North Northants, with a specific focus on menopause-informed interventions. </w:t>
      </w:r>
    </w:p>
    <w:p w14:paraId="53345FB1" w14:textId="77777777" w:rsidR="00264A2E" w:rsidRPr="00264A2E" w:rsidRDefault="00264A2E" w:rsidP="00264A2E">
      <w:pPr>
        <w:pStyle w:val="ListParagraph"/>
        <w:rPr>
          <w:rFonts w:cs="Arial"/>
          <w:szCs w:val="22"/>
        </w:rPr>
      </w:pPr>
    </w:p>
    <w:p w14:paraId="33E4605A" w14:textId="1593691E" w:rsidR="00930CEF" w:rsidRPr="00264A2E" w:rsidRDefault="00264A2E" w:rsidP="0018072F">
      <w:pPr>
        <w:pStyle w:val="ListParagraph"/>
        <w:numPr>
          <w:ilvl w:val="0"/>
          <w:numId w:val="50"/>
        </w:numPr>
        <w:rPr>
          <w:rFonts w:cs="Arial"/>
          <w:szCs w:val="22"/>
        </w:rPr>
      </w:pPr>
      <w:r w:rsidRPr="00264A2E">
        <w:rPr>
          <w:rFonts w:eastAsia="Aptos" w:cs="Arial"/>
          <w:kern w:val="2"/>
          <w:szCs w:val="22"/>
          <w14:ligatures w14:val="standardContextual"/>
        </w:rPr>
        <w:t>This role will drive participation, improve physical and mental wellbeing, strengthen prevention pathways, and develop a sustainable, community-led workforce to ensure older adults remain active, confident, and connected.</w:t>
      </w:r>
    </w:p>
    <w:p w14:paraId="5295463F" w14:textId="77777777" w:rsidR="00930CEF" w:rsidRPr="00264A2E" w:rsidRDefault="00930CEF" w:rsidP="00930CEF">
      <w:pPr>
        <w:rPr>
          <w:rFonts w:cs="Arial"/>
          <w:szCs w:val="22"/>
          <w:lang w:eastAsia="en-GB"/>
        </w:rPr>
      </w:pPr>
    </w:p>
    <w:p w14:paraId="3A29583B" w14:textId="68A822CA" w:rsidR="00D821E0" w:rsidRPr="00264A2E" w:rsidRDefault="00930CEF" w:rsidP="00930CEF">
      <w:pPr>
        <w:pStyle w:val="ListParagraph"/>
        <w:numPr>
          <w:ilvl w:val="0"/>
          <w:numId w:val="50"/>
        </w:numPr>
        <w:rPr>
          <w:rFonts w:cs="Arial"/>
          <w:szCs w:val="22"/>
        </w:rPr>
      </w:pPr>
      <w:r w:rsidRPr="00264A2E">
        <w:rPr>
          <w:rFonts w:cs="Arial"/>
          <w:szCs w:val="22"/>
        </w:rPr>
        <w:t>Develop opportunities and delivery with a focus on the priority areas of Queensway Wellingborough, Lodge Park and Kingswood Corby.</w:t>
      </w:r>
    </w:p>
    <w:p w14:paraId="1EF0382B" w14:textId="77777777" w:rsidR="00930CEF" w:rsidRPr="00D821E0" w:rsidRDefault="00930CEF" w:rsidP="00930CEF">
      <w:pPr>
        <w:rPr>
          <w:rFonts w:cs="Arial"/>
          <w:szCs w:val="22"/>
        </w:rPr>
      </w:pPr>
    </w:p>
    <w:p w14:paraId="017921F2" w14:textId="77777777" w:rsidR="00D821E0" w:rsidRPr="00D821E0" w:rsidRDefault="00D821E0" w:rsidP="00D821E0">
      <w:pPr>
        <w:ind w:left="720"/>
      </w:pPr>
    </w:p>
    <w:p w14:paraId="08CDBC26" w14:textId="5F2AA141" w:rsidR="000478C0" w:rsidRDefault="51D133F0" w:rsidP="00D821E0">
      <w:r>
        <w:t>P</w:t>
      </w:r>
      <w:r w:rsidR="000478C0">
        <w:t xml:space="preserve">rincipal </w:t>
      </w:r>
      <w:r w:rsidR="008D5D92">
        <w:t>r</w:t>
      </w:r>
      <w:r w:rsidR="000478C0">
        <w:t>esponsibilities</w:t>
      </w:r>
      <w:r w:rsidR="006D232C">
        <w:t xml:space="preserve"> </w:t>
      </w:r>
    </w:p>
    <w:p w14:paraId="27EDBAB1" w14:textId="77777777" w:rsidR="003A3373" w:rsidRPr="003A3373" w:rsidRDefault="003A3373" w:rsidP="003A3373"/>
    <w:p w14:paraId="0761DCD9" w14:textId="77777777" w:rsidR="00930CEF" w:rsidRPr="00930CEF" w:rsidRDefault="00930CEF" w:rsidP="00D821E0">
      <w:pPr>
        <w:numPr>
          <w:ilvl w:val="0"/>
          <w:numId w:val="23"/>
        </w:numPr>
        <w:rPr>
          <w:rStyle w:val="cf11"/>
          <w:rFonts w:ascii="Arial" w:hAnsi="Arial" w:cs="Arial"/>
          <w:sz w:val="22"/>
          <w:szCs w:val="22"/>
          <w:lang w:eastAsia="en-GB"/>
        </w:rPr>
      </w:pPr>
      <w:r w:rsidRPr="00930CEF">
        <w:rPr>
          <w:rStyle w:val="cf01"/>
          <w:rFonts w:ascii="Arial" w:hAnsi="Arial" w:cs="Arial"/>
          <w:sz w:val="22"/>
          <w:szCs w:val="22"/>
        </w:rPr>
        <w:t>To deliver the North Northamptonshire (NN) Active Communities Strategy actions, and its outcomes</w:t>
      </w:r>
      <w:r w:rsidRPr="00930CEF">
        <w:rPr>
          <w:rStyle w:val="cf11"/>
          <w:rFonts w:ascii="Arial" w:hAnsi="Arial" w:cs="Arial"/>
          <w:sz w:val="22"/>
          <w:szCs w:val="22"/>
        </w:rPr>
        <w:t xml:space="preserve"> to ensure opportunities are provided for the community to move more and be active.</w:t>
      </w:r>
    </w:p>
    <w:p w14:paraId="4B3923C1" w14:textId="77777777" w:rsidR="00264A2E" w:rsidRPr="00264A2E" w:rsidRDefault="00264A2E" w:rsidP="00264A2E">
      <w:pPr>
        <w:numPr>
          <w:ilvl w:val="0"/>
          <w:numId w:val="23"/>
        </w:numPr>
        <w:rPr>
          <w:rFonts w:cs="Arial"/>
          <w:szCs w:val="22"/>
          <w:lang w:eastAsia="en-GB"/>
        </w:rPr>
      </w:pPr>
      <w:r w:rsidRPr="00264A2E">
        <w:rPr>
          <w:rFonts w:cs="Arial"/>
          <w:szCs w:val="22"/>
          <w:lang w:eastAsia="en-GB"/>
        </w:rPr>
        <w:t>Lead the design, coordination, and delivery of Active Ageing and menopause-informed activities across priority communities.</w:t>
      </w:r>
    </w:p>
    <w:p w14:paraId="094C62EF" w14:textId="77777777" w:rsidR="00264A2E" w:rsidRPr="00264A2E" w:rsidRDefault="00264A2E" w:rsidP="00264A2E">
      <w:pPr>
        <w:numPr>
          <w:ilvl w:val="0"/>
          <w:numId w:val="23"/>
        </w:numPr>
        <w:rPr>
          <w:rFonts w:cs="Arial"/>
          <w:szCs w:val="22"/>
          <w:lang w:eastAsia="en-GB"/>
        </w:rPr>
      </w:pPr>
      <w:r w:rsidRPr="00264A2E">
        <w:rPr>
          <w:rFonts w:cs="Arial"/>
          <w:szCs w:val="22"/>
          <w:lang w:eastAsia="en-GB"/>
        </w:rPr>
        <w:t xml:space="preserve">Embed menopause-informed interventions into existing Active Ageing pathways, ensuring accessibility and cultural relevance. </w:t>
      </w:r>
    </w:p>
    <w:p w14:paraId="635C4FA3" w14:textId="00D8FFB1" w:rsidR="00264A2E" w:rsidRPr="00E74D81" w:rsidRDefault="00264A2E" w:rsidP="00E74D81">
      <w:pPr>
        <w:numPr>
          <w:ilvl w:val="0"/>
          <w:numId w:val="23"/>
        </w:numPr>
        <w:outlineLvl w:val="0"/>
        <w:rPr>
          <w:rFonts w:cs="Arial"/>
        </w:rPr>
      </w:pPr>
      <w:r w:rsidRPr="00264A2E">
        <w:rPr>
          <w:rFonts w:cs="Arial"/>
        </w:rPr>
        <w:t>Build and maintain strong relationships with residents, community groups, health and care services, leisure providers, and local stakeholders</w:t>
      </w:r>
      <w:r w:rsidR="00E74D81">
        <w:rPr>
          <w:rFonts w:cs="Arial"/>
        </w:rPr>
        <w:t xml:space="preserve"> and s</w:t>
      </w:r>
      <w:r w:rsidRPr="00E74D81">
        <w:rPr>
          <w:rFonts w:cs="Arial"/>
        </w:rPr>
        <w:t>trengthen referral routes between community activity, social groups, and health and care services.</w:t>
      </w:r>
    </w:p>
    <w:p w14:paraId="676814BA" w14:textId="77777777" w:rsidR="00264A2E" w:rsidRPr="00264A2E" w:rsidRDefault="00264A2E" w:rsidP="00264A2E">
      <w:pPr>
        <w:numPr>
          <w:ilvl w:val="0"/>
          <w:numId w:val="23"/>
        </w:numPr>
        <w:outlineLvl w:val="0"/>
        <w:rPr>
          <w:rFonts w:cs="Arial"/>
        </w:rPr>
      </w:pPr>
      <w:r w:rsidRPr="00264A2E">
        <w:rPr>
          <w:rFonts w:cs="Arial"/>
        </w:rPr>
        <w:t>Promote everyday movement opportunities in parks, community venues, and warm spaces, aligned with This Girl Can principles.</w:t>
      </w:r>
    </w:p>
    <w:p w14:paraId="3B26423A" w14:textId="77777777" w:rsidR="00264A2E" w:rsidRPr="00264A2E" w:rsidRDefault="00264A2E" w:rsidP="00264A2E">
      <w:pPr>
        <w:numPr>
          <w:ilvl w:val="0"/>
          <w:numId w:val="23"/>
        </w:numPr>
        <w:outlineLvl w:val="0"/>
        <w:rPr>
          <w:rFonts w:cs="Arial"/>
        </w:rPr>
      </w:pPr>
      <w:r w:rsidRPr="00264A2E">
        <w:rPr>
          <w:rFonts w:cs="Arial"/>
        </w:rPr>
        <w:t>Recruit, train, and support staff, volunteers, and community leaders to deliver Active Ageing and menopause-informed programmes confidently.</w:t>
      </w:r>
    </w:p>
    <w:p w14:paraId="10BBC1E8" w14:textId="77777777" w:rsidR="00264A2E" w:rsidRPr="00264A2E" w:rsidRDefault="00264A2E" w:rsidP="00264A2E">
      <w:pPr>
        <w:numPr>
          <w:ilvl w:val="0"/>
          <w:numId w:val="23"/>
        </w:numPr>
        <w:outlineLvl w:val="0"/>
        <w:rPr>
          <w:rFonts w:cs="Arial"/>
        </w:rPr>
      </w:pPr>
      <w:r w:rsidRPr="00264A2E">
        <w:rPr>
          <w:rFonts w:cs="Arial"/>
        </w:rPr>
        <w:t>Provide ongoing mentoring, resources, and guidance to ensure workforce skills remain up to date.</w:t>
      </w:r>
    </w:p>
    <w:p w14:paraId="2A640CE0" w14:textId="63F5C187" w:rsidR="00264A2E" w:rsidRPr="00E74D81" w:rsidRDefault="00264A2E" w:rsidP="00E74D81">
      <w:pPr>
        <w:numPr>
          <w:ilvl w:val="0"/>
          <w:numId w:val="23"/>
        </w:numPr>
        <w:outlineLvl w:val="0"/>
        <w:rPr>
          <w:rFonts w:cs="Arial"/>
        </w:rPr>
      </w:pPr>
      <w:r w:rsidRPr="00264A2E">
        <w:rPr>
          <w:rFonts w:cs="Arial"/>
        </w:rPr>
        <w:t>Track programme participation, outcomes, and community impact</w:t>
      </w:r>
      <w:r w:rsidR="00E74D81">
        <w:rPr>
          <w:rFonts w:cs="Arial"/>
        </w:rPr>
        <w:t>, r</w:t>
      </w:r>
      <w:r w:rsidRPr="00E74D81">
        <w:rPr>
          <w:rFonts w:cs="Arial"/>
        </w:rPr>
        <w:t>eport against agreed outputs and outcomes, including activity levels, strength and balance improvements, and resident engagement</w:t>
      </w:r>
      <w:r w:rsidR="00E74D81" w:rsidRPr="00E74D81">
        <w:rPr>
          <w:rFonts w:cs="Arial"/>
        </w:rPr>
        <w:t xml:space="preserve"> and u</w:t>
      </w:r>
      <w:r w:rsidRPr="00E74D81">
        <w:rPr>
          <w:rFonts w:cs="Arial"/>
        </w:rPr>
        <w:t>se insights from evaluation to inform programme adaptations and scale-up.</w:t>
      </w:r>
    </w:p>
    <w:p w14:paraId="01B6DE37" w14:textId="76178DBD" w:rsidR="00264A2E" w:rsidRPr="00264A2E" w:rsidRDefault="00264A2E" w:rsidP="00264A2E">
      <w:pPr>
        <w:numPr>
          <w:ilvl w:val="0"/>
          <w:numId w:val="23"/>
        </w:numPr>
        <w:outlineLvl w:val="0"/>
        <w:rPr>
          <w:rFonts w:cs="Arial"/>
        </w:rPr>
      </w:pPr>
      <w:r w:rsidRPr="00264A2E">
        <w:rPr>
          <w:rFonts w:cs="Arial"/>
        </w:rPr>
        <w:lastRenderedPageBreak/>
        <w:t>Identify funding opportunities and partnership models to ensure programme continuity and growth.</w:t>
      </w:r>
    </w:p>
    <w:p w14:paraId="20F2AE44" w14:textId="527C32D4" w:rsidR="003A778F" w:rsidRPr="00930CEF" w:rsidRDefault="003A778F" w:rsidP="00BD76C0">
      <w:pPr>
        <w:numPr>
          <w:ilvl w:val="0"/>
          <w:numId w:val="23"/>
        </w:numPr>
        <w:outlineLvl w:val="0"/>
        <w:rPr>
          <w:rStyle w:val="eop"/>
          <w:rFonts w:cs="Arial"/>
        </w:rPr>
      </w:pPr>
      <w:r w:rsidRPr="00930CEF">
        <w:rPr>
          <w:rFonts w:eastAsia="Arial" w:cs="Arial"/>
          <w:color w:val="000000" w:themeColor="text1"/>
          <w:szCs w:val="22"/>
        </w:rPr>
        <w:t>Ensure an excellent standard of customer care are implemented and maintained by always demonstrating North Northamptonshire councils core values.  Customer Focused, Respectful, Efficient, Supportive, Trustworthy.</w:t>
      </w:r>
      <w:r w:rsidRPr="00930CEF">
        <w:rPr>
          <w:rFonts w:eastAsia="Arial" w:cs="Arial"/>
          <w:szCs w:val="22"/>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2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2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2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F8CAB0E" w14:textId="5E63D14E" w:rsidR="00790375" w:rsidRDefault="00D913E6" w:rsidP="00903D93">
      <w:pPr>
        <w:pStyle w:val="Heading2"/>
      </w:pPr>
      <w:r w:rsidRPr="008D5D92">
        <w:t xml:space="preserve">Special </w:t>
      </w:r>
      <w:r>
        <w:t>f</w:t>
      </w:r>
      <w:r w:rsidRPr="008D5D92">
        <w:t xml:space="preserve">eatures of the </w:t>
      </w:r>
      <w:r>
        <w:t>p</w:t>
      </w:r>
      <w:r w:rsidRPr="008D5D92">
        <w:t>ost</w:t>
      </w:r>
    </w:p>
    <w:p w14:paraId="3661943F" w14:textId="588118D7" w:rsidR="00903D93" w:rsidRDefault="00903D93" w:rsidP="00903D93"/>
    <w:p w14:paraId="72FDAD13" w14:textId="77777777" w:rsidR="00903D93" w:rsidRDefault="00903D93" w:rsidP="00903D93">
      <w:pPr>
        <w:rPr>
          <w:lang w:eastAsia="en-GB"/>
        </w:rPr>
      </w:pPr>
      <w:r>
        <w:t>Post holder will be expected to work to the requirements of the service, occasionally working outside normal working hours and usual places of work.</w:t>
      </w:r>
    </w:p>
    <w:p w14:paraId="08E5AD03" w14:textId="77777777" w:rsidR="00903D93" w:rsidRDefault="00903D93" w:rsidP="00903D93">
      <w:r>
        <w:t>Post holder must be prepared to undertake training as required.</w:t>
      </w:r>
    </w:p>
    <w:p w14:paraId="68894D52" w14:textId="74B5C1B8" w:rsidR="00A02A2D" w:rsidRDefault="00903D93" w:rsidP="002E7ED6">
      <w:r>
        <w:t xml:space="preserve">A valid driving licence and access to a car for work purposes is </w:t>
      </w:r>
      <w:r w:rsidR="00241BCB">
        <w:t>beneficial</w:t>
      </w:r>
      <w:r>
        <w:t xml:space="preserve"> for this post.</w:t>
      </w:r>
    </w:p>
    <w:p w14:paraId="070728E8" w14:textId="77777777" w:rsidR="002E7ED6" w:rsidRDefault="002E7ED6" w:rsidP="002E7ED6">
      <w:pPr>
        <w:rPr>
          <w:rStyle w:val="normaltextrun"/>
          <w:rFonts w:cs="Arial"/>
          <w:color w:val="000000"/>
          <w:szCs w:val="22"/>
          <w:shd w:val="clear" w:color="auto" w:fill="FFFFFF"/>
        </w:rPr>
      </w:pPr>
    </w:p>
    <w:p w14:paraId="1A560CA5" w14:textId="1B50D4FA" w:rsidR="002E7ED6" w:rsidRPr="002E7ED6" w:rsidRDefault="002E7ED6" w:rsidP="092170B0">
      <w:pPr>
        <w:rPr>
          <w:lang w:eastAsia="en-GB"/>
        </w:rPr>
      </w:pPr>
      <w:r w:rsidRPr="092170B0">
        <w:rPr>
          <w:rStyle w:val="normaltextrun"/>
          <w:rFonts w:cs="Arial"/>
          <w:color w:val="000000"/>
          <w:shd w:val="clear" w:color="auto" w:fill="FFFFFF"/>
        </w:rPr>
        <w:t>This post will require satisfactory clearance of a Disclosure and Barring Service disclosure.</w:t>
      </w:r>
    </w:p>
    <w:p w14:paraId="1CD187AF" w14:textId="66105087" w:rsidR="002E7ED6" w:rsidRPr="002E7ED6" w:rsidRDefault="002E7ED6" w:rsidP="092170B0">
      <w:pPr>
        <w:rPr>
          <w:rStyle w:val="eop"/>
          <w:rFonts w:cs="Arial"/>
          <w:color w:val="000000" w:themeColor="text1"/>
        </w:rPr>
      </w:pPr>
    </w:p>
    <w:p w14:paraId="18B369C8" w14:textId="772056CB" w:rsidR="00FA0559" w:rsidRDefault="00FA0559" w:rsidP="00FA055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Must be able to:</w:t>
      </w:r>
      <w:r>
        <w:rPr>
          <w:rStyle w:val="eop"/>
          <w:rFonts w:ascii="Arial" w:hAnsi="Arial" w:cs="Arial"/>
          <w:color w:val="000000"/>
          <w:sz w:val="22"/>
          <w:szCs w:val="22"/>
        </w:rPr>
        <w:t> </w:t>
      </w:r>
    </w:p>
    <w:p w14:paraId="35EDD88D" w14:textId="77777777" w:rsidR="00FA0559" w:rsidRDefault="00FA0559" w:rsidP="00FA05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D98221" w14:textId="71AD7742" w:rsidR="003A778F" w:rsidRDefault="00A61EC5" w:rsidP="003A778F">
      <w:pPr>
        <w:pStyle w:val="BodyText"/>
        <w:numPr>
          <w:ilvl w:val="0"/>
          <w:numId w:val="36"/>
        </w:numPr>
        <w:rPr>
          <w:szCs w:val="22"/>
        </w:rPr>
      </w:pPr>
      <w:r>
        <w:rPr>
          <w:lang w:val="en-US"/>
        </w:rPr>
        <w:t>Oversee</w:t>
      </w:r>
      <w:r w:rsidR="003A778F">
        <w:rPr>
          <w:lang w:val="en-US"/>
        </w:rPr>
        <w:t xml:space="preserve"> the </w:t>
      </w:r>
      <w:r>
        <w:rPr>
          <w:lang w:val="en-US"/>
        </w:rPr>
        <w:t xml:space="preserve">day-to-day </w:t>
      </w:r>
      <w:r w:rsidR="003A778F">
        <w:rPr>
          <w:lang w:val="en-US"/>
        </w:rPr>
        <w:t xml:space="preserve">delivery of </w:t>
      </w:r>
      <w:r w:rsidR="00733AF8">
        <w:rPr>
          <w:lang w:val="en-US"/>
        </w:rPr>
        <w:t xml:space="preserve">the </w:t>
      </w:r>
      <w:r w:rsidR="00930CEF">
        <w:rPr>
          <w:lang w:val="en-US"/>
        </w:rPr>
        <w:t xml:space="preserve">Active </w:t>
      </w:r>
      <w:r w:rsidR="00264A2E">
        <w:rPr>
          <w:lang w:val="en-US"/>
        </w:rPr>
        <w:t>Ageing</w:t>
      </w:r>
      <w:r w:rsidR="00930CEF">
        <w:rPr>
          <w:lang w:val="en-US"/>
        </w:rPr>
        <w:t xml:space="preserve"> Programme.</w:t>
      </w:r>
    </w:p>
    <w:p w14:paraId="3AADFE11" w14:textId="21FDF1AB" w:rsidR="003A778F" w:rsidRPr="00930CEF" w:rsidRDefault="003A778F" w:rsidP="00930CEF">
      <w:pPr>
        <w:pStyle w:val="BodyText"/>
        <w:numPr>
          <w:ilvl w:val="0"/>
          <w:numId w:val="36"/>
        </w:numPr>
        <w:rPr>
          <w:lang w:val="en-US"/>
        </w:rPr>
      </w:pPr>
      <w:r>
        <w:rPr>
          <w:lang w:val="en-US"/>
        </w:rPr>
        <w:t>Complete all administration</w:t>
      </w:r>
      <w:r w:rsidR="00930CEF">
        <w:rPr>
          <w:lang w:val="en-US"/>
        </w:rPr>
        <w:t>, marketing</w:t>
      </w:r>
      <w:r>
        <w:rPr>
          <w:lang w:val="en-US"/>
        </w:rPr>
        <w:t xml:space="preserve"> </w:t>
      </w:r>
      <w:r w:rsidR="00930CEF">
        <w:rPr>
          <w:lang w:val="en-US"/>
        </w:rPr>
        <w:t xml:space="preserve">and promotion </w:t>
      </w:r>
      <w:r w:rsidR="00733AF8">
        <w:rPr>
          <w:lang w:val="en-US"/>
        </w:rPr>
        <w:t>for the</w:t>
      </w:r>
      <w:r w:rsidR="00805710">
        <w:rPr>
          <w:lang w:val="en-US"/>
        </w:rPr>
        <w:t xml:space="preserve"> </w:t>
      </w:r>
      <w:r w:rsidR="00930CEF">
        <w:rPr>
          <w:lang w:val="en-US"/>
        </w:rPr>
        <w:t xml:space="preserve">Active </w:t>
      </w:r>
      <w:r w:rsidR="00264A2E">
        <w:rPr>
          <w:lang w:val="en-US"/>
        </w:rPr>
        <w:t>Ageing</w:t>
      </w:r>
      <w:r w:rsidR="00930CEF">
        <w:rPr>
          <w:lang w:val="en-US"/>
        </w:rPr>
        <w:t xml:space="preserve"> Programme </w:t>
      </w:r>
      <w:r>
        <w:rPr>
          <w:lang w:val="en-US"/>
        </w:rPr>
        <w:t xml:space="preserve">and other tasks as required. </w:t>
      </w:r>
    </w:p>
    <w:p w14:paraId="6AED3A07" w14:textId="07780BF6" w:rsidR="00A61EC5" w:rsidRDefault="00A61EC5" w:rsidP="003A778F">
      <w:pPr>
        <w:pStyle w:val="BodyText"/>
        <w:numPr>
          <w:ilvl w:val="0"/>
          <w:numId w:val="36"/>
        </w:numPr>
        <w:autoSpaceDE w:val="0"/>
        <w:autoSpaceDN w:val="0"/>
        <w:adjustRightInd w:val="0"/>
        <w:rPr>
          <w:rFonts w:cs="Arial"/>
          <w:szCs w:val="22"/>
          <w:lang w:eastAsia="en-GB"/>
        </w:rPr>
      </w:pPr>
      <w:r>
        <w:rPr>
          <w:rFonts w:cs="Arial"/>
          <w:szCs w:val="22"/>
          <w:lang w:eastAsia="en-GB"/>
        </w:rPr>
        <w:t xml:space="preserve">Positively communicate with </w:t>
      </w:r>
      <w:r w:rsidR="00264A2E">
        <w:rPr>
          <w:rFonts w:cs="Arial"/>
          <w:szCs w:val="22"/>
          <w:lang w:eastAsia="en-GB"/>
        </w:rPr>
        <w:t xml:space="preserve">partnticipants </w:t>
      </w:r>
      <w:r w:rsidR="00930CEF">
        <w:rPr>
          <w:rFonts w:cs="Arial"/>
          <w:szCs w:val="22"/>
          <w:lang w:eastAsia="en-GB"/>
        </w:rPr>
        <w:t>and providers</w:t>
      </w:r>
      <w:r>
        <w:rPr>
          <w:rFonts w:cs="Arial"/>
          <w:szCs w:val="22"/>
          <w:lang w:eastAsia="en-GB"/>
        </w:rPr>
        <w:t xml:space="preserve"> giving feedback and dealing with all enquiries effectively.</w:t>
      </w:r>
    </w:p>
    <w:p w14:paraId="24BA45EE" w14:textId="20ACFB0B" w:rsidR="00930CEF" w:rsidRPr="00A61EC5" w:rsidRDefault="00930CEF" w:rsidP="003A778F">
      <w:pPr>
        <w:pStyle w:val="BodyText"/>
        <w:numPr>
          <w:ilvl w:val="0"/>
          <w:numId w:val="36"/>
        </w:numPr>
        <w:autoSpaceDE w:val="0"/>
        <w:autoSpaceDN w:val="0"/>
        <w:adjustRightInd w:val="0"/>
        <w:rPr>
          <w:rFonts w:cs="Arial"/>
          <w:szCs w:val="22"/>
          <w:lang w:eastAsia="en-GB"/>
        </w:rPr>
      </w:pPr>
      <w:r>
        <w:rPr>
          <w:rFonts w:cs="Arial"/>
          <w:szCs w:val="22"/>
          <w:lang w:eastAsia="en-GB"/>
        </w:rPr>
        <w:t>Complete comprehensive and accurate monitoring and evaluation for</w:t>
      </w:r>
      <w:r w:rsidR="00264A2E">
        <w:rPr>
          <w:rFonts w:cs="Arial"/>
          <w:szCs w:val="22"/>
          <w:lang w:eastAsia="en-GB"/>
        </w:rPr>
        <w:t xml:space="preserve"> the</w:t>
      </w:r>
      <w:r>
        <w:rPr>
          <w:rFonts w:cs="Arial"/>
          <w:szCs w:val="22"/>
          <w:lang w:eastAsia="en-GB"/>
        </w:rPr>
        <w:t xml:space="preserve"> Active </w:t>
      </w:r>
      <w:r w:rsidR="00264A2E">
        <w:rPr>
          <w:rFonts w:cs="Arial"/>
          <w:szCs w:val="22"/>
          <w:lang w:eastAsia="en-GB"/>
        </w:rPr>
        <w:t xml:space="preserve">Ageing </w:t>
      </w:r>
      <w:r>
        <w:rPr>
          <w:rFonts w:cs="Arial"/>
          <w:szCs w:val="22"/>
          <w:lang w:eastAsia="en-GB"/>
        </w:rPr>
        <w:t xml:space="preserve">Programme funders Northamptonshire Sport and Sport England </w:t>
      </w:r>
    </w:p>
    <w:p w14:paraId="0CB73B26" w14:textId="1CC08881" w:rsidR="003A778F" w:rsidRDefault="003A778F" w:rsidP="003A778F">
      <w:pPr>
        <w:pStyle w:val="BodyText"/>
        <w:numPr>
          <w:ilvl w:val="0"/>
          <w:numId w:val="36"/>
        </w:numPr>
        <w:autoSpaceDE w:val="0"/>
        <w:autoSpaceDN w:val="0"/>
        <w:adjustRightInd w:val="0"/>
        <w:rPr>
          <w:rFonts w:cs="Arial"/>
          <w:szCs w:val="22"/>
          <w:lang w:eastAsia="en-GB"/>
        </w:rPr>
      </w:pPr>
      <w:r>
        <w:rPr>
          <w:rFonts w:cs="Arial"/>
          <w:lang w:eastAsia="en-GB"/>
        </w:rPr>
        <w:t xml:space="preserve">Undertake other duties relating to the </w:t>
      </w:r>
      <w:r w:rsidR="00930CEF">
        <w:rPr>
          <w:rFonts w:cs="Arial"/>
          <w:lang w:eastAsia="en-GB"/>
        </w:rPr>
        <w:t xml:space="preserve">NNC </w:t>
      </w:r>
      <w:r w:rsidR="00A61EC5">
        <w:rPr>
          <w:rFonts w:cs="Arial"/>
          <w:lang w:eastAsia="en-GB"/>
        </w:rPr>
        <w:t>Active Communities Team service</w:t>
      </w:r>
      <w:r>
        <w:rPr>
          <w:rFonts w:cs="Arial"/>
          <w:lang w:eastAsia="en-GB"/>
        </w:rPr>
        <w:t xml:space="preserve"> as required.</w:t>
      </w:r>
    </w:p>
    <w:p w14:paraId="2570FEA7" w14:textId="6C64CA3D" w:rsidR="00FA0559" w:rsidRDefault="00FA0559" w:rsidP="003A778F">
      <w:pPr>
        <w:pStyle w:val="paragraph"/>
        <w:spacing w:before="0" w:beforeAutospacing="0" w:after="0" w:afterAutospacing="0"/>
        <w:ind w:left="720"/>
        <w:textAlignment w:val="baseline"/>
        <w:rPr>
          <w:rFonts w:ascii="Arial" w:hAnsi="Arial" w:cs="Arial"/>
          <w:sz w:val="22"/>
          <w:szCs w:val="22"/>
        </w:rPr>
      </w:pPr>
    </w:p>
    <w:p w14:paraId="6458257C" w14:textId="77777777" w:rsidR="003A778F" w:rsidRDefault="003A778F" w:rsidP="003A778F">
      <w:pPr>
        <w:rPr>
          <w:b/>
        </w:rPr>
      </w:pPr>
      <w:r>
        <w:rPr>
          <w:rFonts w:cs="Arial"/>
          <w:b/>
          <w:szCs w:val="22"/>
        </w:rPr>
        <w:t>Miscellaneous</w:t>
      </w:r>
    </w:p>
    <w:p w14:paraId="24A2EB94" w14:textId="77777777" w:rsidR="003A778F" w:rsidRDefault="003A778F" w:rsidP="003A778F">
      <w:pPr>
        <w:jc w:val="both"/>
      </w:pPr>
    </w:p>
    <w:p w14:paraId="193444F7" w14:textId="77777777" w:rsidR="003A778F" w:rsidRDefault="003A778F" w:rsidP="003A778F">
      <w:pPr>
        <w:jc w:val="both"/>
      </w:pPr>
      <w:r>
        <w:lastRenderedPageBreak/>
        <w:t>This job description reflects the major tasks to be carried out by the post holder and identifies a level of responsibility at which the post holder will be required to work.  In the interests of effective working any major tasks may be reviewed from time to time to reflect changing needs and circumstances.  Such reviews and other consequential changes will be carried out in consultation with the post holder.  The post holder will be also required to carry out such other duties as may be determined from time to time to be within the general scope of the post.</w:t>
      </w:r>
    </w:p>
    <w:p w14:paraId="0546740D" w14:textId="77777777" w:rsidR="003A778F" w:rsidRDefault="003A778F" w:rsidP="003A778F">
      <w:pPr>
        <w:rPr>
          <w:rFonts w:cs="Arial"/>
          <w:iCs/>
          <w:szCs w:val="22"/>
        </w:rPr>
      </w:pPr>
    </w:p>
    <w:p w14:paraId="7ADED2A9" w14:textId="77777777" w:rsidR="003A778F" w:rsidRDefault="003A778F" w:rsidP="003A778F">
      <w:pPr>
        <w:rPr>
          <w:rFonts w:cs="Arial"/>
          <w:iCs/>
          <w:szCs w:val="22"/>
        </w:rPr>
      </w:pPr>
      <w:r>
        <w:rPr>
          <w:rFonts w:cs="Arial"/>
          <w:iCs/>
          <w:szCs w:val="22"/>
        </w:rPr>
        <w:t>This post will require satisfactory clearance of a Disclosure and Barring Service disclosure.</w:t>
      </w:r>
    </w:p>
    <w:p w14:paraId="5144A996" w14:textId="0D10D431" w:rsidR="003A778F" w:rsidRDefault="003A778F" w:rsidP="003A778F">
      <w:pPr>
        <w:spacing w:before="240"/>
      </w:pPr>
      <w:r>
        <w:t xml:space="preserve">Working hours </w:t>
      </w:r>
      <w:r w:rsidR="006006E5">
        <w:t>may</w:t>
      </w:r>
      <w:r>
        <w:t xml:space="preserve"> include evening and weekend working which is inclusive of the pay grade. Working hours are negotiable to meet the needs of the service.</w:t>
      </w:r>
      <w:r>
        <w:br/>
      </w:r>
    </w:p>
    <w:p w14:paraId="522AB3A3" w14:textId="77777777" w:rsidR="003A778F" w:rsidRDefault="003A778F" w:rsidP="003A778F">
      <w:r>
        <w:t>The post holder will be required to travel across North Northamptonshire</w:t>
      </w:r>
    </w:p>
    <w:p w14:paraId="4B3A4D61" w14:textId="77777777" w:rsidR="003A778F" w:rsidRDefault="003A778F" w:rsidP="003A778F">
      <w:pPr>
        <w:spacing w:before="240"/>
      </w:pPr>
      <w:r>
        <w:t xml:space="preserve">There may be occasions at some sites when the post holder will be lone working – Risk Assessment has been undertaken. </w:t>
      </w:r>
    </w:p>
    <w:p w14:paraId="5D757309" w14:textId="77777777" w:rsidR="003A778F" w:rsidRDefault="003A778F" w:rsidP="003A778F">
      <w:pPr>
        <w:pStyle w:val="paragraph"/>
        <w:spacing w:before="0" w:beforeAutospacing="0" w:after="0" w:afterAutospacing="0"/>
        <w:ind w:left="720"/>
        <w:textAlignment w:val="baseline"/>
        <w:rPr>
          <w:rFonts w:ascii="Arial" w:hAnsi="Arial" w:cs="Arial"/>
          <w:sz w:val="22"/>
          <w:szCs w:val="22"/>
        </w:rPr>
      </w:pPr>
    </w:p>
    <w:p w14:paraId="3B83C5E1" w14:textId="40BCE416" w:rsidR="002E7ED6" w:rsidRPr="002E7ED6" w:rsidRDefault="00FA0559" w:rsidP="12DC5821">
      <w:pPr>
        <w:pStyle w:val="paragraph"/>
        <w:spacing w:before="0" w:beforeAutospacing="0" w:after="0" w:afterAutospacing="0"/>
        <w:rPr>
          <w:rFonts w:ascii="Segoe UI" w:hAnsi="Segoe UI" w:cs="Segoe UI"/>
          <w:sz w:val="18"/>
          <w:szCs w:val="18"/>
        </w:rPr>
        <w:sectPr w:rsidR="002E7ED6" w:rsidRPr="002E7ED6" w:rsidSect="00682DE4">
          <w:headerReference w:type="default" r:id="rId11"/>
          <w:headerReference w:type="first" r:id="rId12"/>
          <w:pgSz w:w="11906" w:h="16838"/>
          <w:pgMar w:top="2466" w:right="1418" w:bottom="1440" w:left="1418" w:header="709" w:footer="1293" w:gutter="0"/>
          <w:cols w:space="708"/>
          <w:titlePg/>
          <w:docGrid w:linePitch="360"/>
        </w:sectPr>
      </w:pPr>
      <w:r w:rsidRPr="12DC5821">
        <w:rPr>
          <w:rStyle w:val="eop"/>
          <w:rFonts w:ascii="Arial" w:hAnsi="Arial" w:cs="Arial"/>
          <w:sz w:val="22"/>
          <w:szCs w:val="22"/>
        </w:rPr>
        <w:t> </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AE1D2DC">
        <w:trPr>
          <w:trHeight w:val="300"/>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3A778F" w14:paraId="02321CB2" w14:textId="77777777" w:rsidTr="008E0C4B">
        <w:tc>
          <w:tcPr>
            <w:tcW w:w="2405" w:type="dxa"/>
          </w:tcPr>
          <w:p w14:paraId="12F9DA1F" w14:textId="62A3997C" w:rsidR="003A778F" w:rsidRDefault="003A778F" w:rsidP="003A778F">
            <w:pPr>
              <w:spacing w:after="240"/>
            </w:pPr>
            <w:r>
              <w:t>Education, Qualifications and Training</w:t>
            </w:r>
          </w:p>
        </w:tc>
        <w:tc>
          <w:tcPr>
            <w:tcW w:w="5812" w:type="dxa"/>
            <w:tcBorders>
              <w:top w:val="single" w:sz="4" w:space="0" w:color="auto"/>
              <w:left w:val="single" w:sz="4" w:space="0" w:color="auto"/>
              <w:bottom w:val="single" w:sz="4" w:space="0" w:color="auto"/>
              <w:right w:val="single" w:sz="4" w:space="0" w:color="auto"/>
            </w:tcBorders>
          </w:tcPr>
          <w:p w14:paraId="540DD3A2" w14:textId="77777777" w:rsidR="003A778F" w:rsidRDefault="003A778F" w:rsidP="003A778F">
            <w:pPr>
              <w:pStyle w:val="ListParagraph"/>
              <w:numPr>
                <w:ilvl w:val="0"/>
                <w:numId w:val="42"/>
              </w:numPr>
            </w:pPr>
            <w:r>
              <w:t>Good General education with recognised qualification in Maths and English GCSE grade C or equivalent</w:t>
            </w:r>
          </w:p>
          <w:p w14:paraId="3C070797" w14:textId="27CA6B3A" w:rsidR="00781520" w:rsidRDefault="00A64B99" w:rsidP="00781520">
            <w:pPr>
              <w:pStyle w:val="ListParagraph"/>
              <w:numPr>
                <w:ilvl w:val="0"/>
                <w:numId w:val="42"/>
              </w:numPr>
            </w:pPr>
            <w:r>
              <w:t xml:space="preserve">Sport, Physical Activity or Health </w:t>
            </w:r>
            <w:r w:rsidR="00781520">
              <w:t>Qualification Level 1 or above or equivalent experience</w:t>
            </w:r>
          </w:p>
          <w:p w14:paraId="16318E90" w14:textId="66B53BE2" w:rsidR="003A778F" w:rsidRPr="00A61EC5" w:rsidRDefault="003A778F" w:rsidP="00A61EC5">
            <w:pPr>
              <w:rPr>
                <w:rStyle w:val="normaltextrun"/>
                <w:rFonts w:cs="Arial"/>
                <w:szCs w:val="22"/>
              </w:rPr>
            </w:pPr>
          </w:p>
        </w:tc>
        <w:tc>
          <w:tcPr>
            <w:tcW w:w="5783" w:type="dxa"/>
            <w:tcBorders>
              <w:top w:val="single" w:sz="4" w:space="0" w:color="auto"/>
              <w:left w:val="single" w:sz="4" w:space="0" w:color="auto"/>
              <w:bottom w:val="single" w:sz="4" w:space="0" w:color="auto"/>
              <w:right w:val="single" w:sz="4" w:space="0" w:color="auto"/>
            </w:tcBorders>
          </w:tcPr>
          <w:p w14:paraId="791AE7C7" w14:textId="77777777" w:rsidR="003A778F" w:rsidRPr="00656E3F" w:rsidRDefault="003A778F" w:rsidP="00656E3F">
            <w:pPr>
              <w:pStyle w:val="ListParagraph"/>
              <w:numPr>
                <w:ilvl w:val="0"/>
                <w:numId w:val="42"/>
              </w:numPr>
              <w:rPr>
                <w:rFonts w:cs="Arial"/>
                <w:szCs w:val="22"/>
              </w:rPr>
            </w:pPr>
            <w:r w:rsidRPr="00656E3F">
              <w:rPr>
                <w:rFonts w:cs="Arial"/>
                <w:szCs w:val="22"/>
              </w:rPr>
              <w:t>First Aid Qualification</w:t>
            </w:r>
          </w:p>
          <w:p w14:paraId="04627934" w14:textId="513317DA" w:rsidR="003A778F" w:rsidRPr="00656E3F" w:rsidRDefault="00A64B99" w:rsidP="00656E3F">
            <w:pPr>
              <w:pStyle w:val="ListParagraph"/>
              <w:numPr>
                <w:ilvl w:val="0"/>
                <w:numId w:val="42"/>
              </w:numPr>
              <w:rPr>
                <w:rFonts w:cs="Arial"/>
                <w:szCs w:val="22"/>
              </w:rPr>
            </w:pPr>
            <w:r>
              <w:rPr>
                <w:rFonts w:cs="Arial"/>
                <w:szCs w:val="22"/>
              </w:rPr>
              <w:t xml:space="preserve">Adult </w:t>
            </w:r>
            <w:r w:rsidR="003A778F" w:rsidRPr="00656E3F">
              <w:rPr>
                <w:rFonts w:cs="Arial"/>
                <w:szCs w:val="22"/>
              </w:rPr>
              <w:t>Safeguarding Qualification</w:t>
            </w:r>
            <w:r w:rsidR="003A3373" w:rsidRPr="00656E3F">
              <w:rPr>
                <w:rFonts w:cs="Arial"/>
                <w:szCs w:val="22"/>
              </w:rPr>
              <w:t xml:space="preserve"> </w:t>
            </w:r>
            <w:r>
              <w:rPr>
                <w:rFonts w:cs="Arial"/>
                <w:szCs w:val="22"/>
              </w:rPr>
              <w:t xml:space="preserve">/ </w:t>
            </w:r>
            <w:r w:rsidR="003A3373" w:rsidRPr="00656E3F">
              <w:rPr>
                <w:rFonts w:cs="Arial"/>
                <w:szCs w:val="22"/>
              </w:rPr>
              <w:t>trained</w:t>
            </w:r>
          </w:p>
          <w:p w14:paraId="0636DFBD" w14:textId="56336504" w:rsidR="003A3373" w:rsidRPr="00656E3F" w:rsidRDefault="003A3373" w:rsidP="00656E3F">
            <w:pPr>
              <w:pStyle w:val="ListParagraph"/>
              <w:ind w:left="360"/>
              <w:rPr>
                <w:rFonts w:cs="Arial"/>
                <w:szCs w:val="22"/>
              </w:rPr>
            </w:pPr>
          </w:p>
        </w:tc>
      </w:tr>
      <w:tr w:rsidR="003A778F" w14:paraId="5028E4E0" w14:textId="77777777" w:rsidTr="008E0C4B">
        <w:tc>
          <w:tcPr>
            <w:tcW w:w="2405" w:type="dxa"/>
          </w:tcPr>
          <w:p w14:paraId="578393A2" w14:textId="5FDCC003" w:rsidR="003A778F" w:rsidRDefault="003A778F" w:rsidP="003A778F">
            <w:pPr>
              <w:spacing w:after="1200"/>
            </w:pPr>
            <w:r>
              <w:t>Experience and Knowledge</w:t>
            </w:r>
          </w:p>
        </w:tc>
        <w:tc>
          <w:tcPr>
            <w:tcW w:w="5812" w:type="dxa"/>
            <w:tcBorders>
              <w:top w:val="single" w:sz="4" w:space="0" w:color="auto"/>
              <w:left w:val="single" w:sz="4" w:space="0" w:color="auto"/>
              <w:bottom w:val="single" w:sz="4" w:space="0" w:color="auto"/>
              <w:right w:val="single" w:sz="4" w:space="0" w:color="auto"/>
            </w:tcBorders>
          </w:tcPr>
          <w:p w14:paraId="5CE6D5F1"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Experience leading community-based health, wellbeing, or ageing programmes.</w:t>
            </w:r>
          </w:p>
          <w:p w14:paraId="1EAA6E6C"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Knowledge of ageing-related physical and mental health challenges, including menopause.</w:t>
            </w:r>
          </w:p>
          <w:p w14:paraId="0B5ADFFB"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Strong partnership-building and stakeholder engagement skills.</w:t>
            </w:r>
          </w:p>
          <w:p w14:paraId="384F633F"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Experience in workforce and volunteer development.</w:t>
            </w:r>
          </w:p>
          <w:p w14:paraId="589F312A"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Ability to deliver person-centred, place-based programmes.</w:t>
            </w:r>
          </w:p>
          <w:p w14:paraId="6E2E0AD2" w14:textId="77777777" w:rsidR="004438A7" w:rsidRPr="004438A7" w:rsidRDefault="004438A7" w:rsidP="004438A7">
            <w:pPr>
              <w:numPr>
                <w:ilvl w:val="0"/>
                <w:numId w:val="43"/>
              </w:numPr>
              <w:outlineLvl w:val="2"/>
              <w:rPr>
                <w:rFonts w:cs="Arial"/>
                <w:szCs w:val="22"/>
                <w:lang w:eastAsia="en-GB"/>
              </w:rPr>
            </w:pPr>
            <w:r w:rsidRPr="004438A7">
              <w:rPr>
                <w:rFonts w:cs="Arial"/>
                <w:szCs w:val="22"/>
                <w:lang w:eastAsia="en-GB"/>
              </w:rPr>
              <w:t>Excellent project management, communication, and evaluation skills.</w:t>
            </w:r>
          </w:p>
          <w:p w14:paraId="795DD1A9" w14:textId="2F6E3472" w:rsidR="00B13FD2" w:rsidRPr="00B13FD2" w:rsidRDefault="00B13FD2" w:rsidP="00B13FD2">
            <w:pPr>
              <w:pStyle w:val="ListParagraph"/>
              <w:numPr>
                <w:ilvl w:val="0"/>
                <w:numId w:val="43"/>
              </w:numPr>
              <w:rPr>
                <w:rStyle w:val="eop"/>
                <w:rFonts w:cs="Arial"/>
                <w:color w:val="000000" w:themeColor="text1"/>
                <w:szCs w:val="22"/>
              </w:rPr>
            </w:pPr>
            <w:r w:rsidRPr="00B13FD2">
              <w:rPr>
                <w:rStyle w:val="eop"/>
                <w:rFonts w:cs="Arial"/>
                <w:color w:val="000000" w:themeColor="text1"/>
                <w:szCs w:val="22"/>
              </w:rPr>
              <w:t xml:space="preserve">Clear understanding of </w:t>
            </w:r>
            <w:r>
              <w:rPr>
                <w:rStyle w:val="eop"/>
                <w:rFonts w:cs="Arial"/>
                <w:color w:val="000000" w:themeColor="text1"/>
                <w:szCs w:val="22"/>
              </w:rPr>
              <w:t>vulnerable adult</w:t>
            </w:r>
            <w:r w:rsidRPr="00B13FD2">
              <w:rPr>
                <w:rStyle w:val="eop"/>
                <w:rFonts w:cs="Arial"/>
                <w:color w:val="000000" w:themeColor="text1"/>
                <w:szCs w:val="22"/>
              </w:rPr>
              <w:t xml:space="preserve"> safeguarding, professional boundaries, risk management and trauma informed practice.</w:t>
            </w:r>
          </w:p>
          <w:p w14:paraId="6DC385D1" w14:textId="5804F471" w:rsidR="003A3373" w:rsidRPr="00B13FD2" w:rsidRDefault="00B13FD2" w:rsidP="00B13FD2">
            <w:pPr>
              <w:numPr>
                <w:ilvl w:val="0"/>
                <w:numId w:val="43"/>
              </w:numPr>
              <w:outlineLvl w:val="2"/>
              <w:rPr>
                <w:rStyle w:val="eop"/>
                <w:rFonts w:cs="Arial"/>
                <w:szCs w:val="22"/>
                <w:lang w:eastAsia="en-GB"/>
              </w:rPr>
            </w:pPr>
            <w:r w:rsidRPr="00B60831">
              <w:rPr>
                <w:rFonts w:cs="Arial"/>
                <w:szCs w:val="22"/>
                <w:lang w:eastAsia="en-GB"/>
              </w:rPr>
              <w:t>Knowledge of place-based working, community engagement models and why locality based delivery matters in areas of deprivation.</w:t>
            </w:r>
          </w:p>
        </w:tc>
        <w:tc>
          <w:tcPr>
            <w:tcW w:w="5783" w:type="dxa"/>
            <w:tcBorders>
              <w:top w:val="single" w:sz="4" w:space="0" w:color="auto"/>
              <w:left w:val="single" w:sz="4" w:space="0" w:color="auto"/>
              <w:bottom w:val="single" w:sz="4" w:space="0" w:color="auto"/>
              <w:right w:val="single" w:sz="4" w:space="0" w:color="auto"/>
            </w:tcBorders>
          </w:tcPr>
          <w:p w14:paraId="4FCBAE9D" w14:textId="3FF5D5F9" w:rsidR="004438A7" w:rsidRPr="004438A7" w:rsidRDefault="004438A7" w:rsidP="004438A7">
            <w:pPr>
              <w:pStyle w:val="NormalWeb"/>
              <w:numPr>
                <w:ilvl w:val="0"/>
                <w:numId w:val="43"/>
              </w:numPr>
              <w:rPr>
                <w:rFonts w:ascii="Arial" w:hAnsi="Arial" w:cs="Arial"/>
                <w:sz w:val="22"/>
                <w:szCs w:val="22"/>
              </w:rPr>
            </w:pPr>
            <w:r w:rsidRPr="004438A7">
              <w:rPr>
                <w:rFonts w:ascii="Arial" w:hAnsi="Arial" w:cs="Arial"/>
                <w:sz w:val="22"/>
                <w:szCs w:val="22"/>
              </w:rPr>
              <w:t>Experience in behaviour change, prevention pathways, or health inequalities work.</w:t>
            </w:r>
          </w:p>
          <w:p w14:paraId="53F6AB2E" w14:textId="77777777" w:rsidR="004438A7" w:rsidRPr="004438A7" w:rsidRDefault="004438A7" w:rsidP="004438A7">
            <w:pPr>
              <w:pStyle w:val="NormalWeb"/>
              <w:numPr>
                <w:ilvl w:val="0"/>
                <w:numId w:val="43"/>
              </w:numPr>
              <w:rPr>
                <w:rFonts w:ascii="Arial" w:hAnsi="Arial" w:cs="Arial"/>
                <w:sz w:val="22"/>
                <w:szCs w:val="22"/>
              </w:rPr>
            </w:pPr>
            <w:r w:rsidRPr="004438A7">
              <w:rPr>
                <w:rFonts w:ascii="Arial" w:hAnsi="Arial" w:cs="Arial"/>
                <w:sz w:val="22"/>
                <w:szCs w:val="22"/>
              </w:rPr>
              <w:t>Understanding of local government and voluntary, community, and social enterprise (VCSE) sectors.</w:t>
            </w:r>
          </w:p>
          <w:p w14:paraId="3911DE00" w14:textId="77777777" w:rsidR="004438A7" w:rsidRPr="004438A7" w:rsidRDefault="004438A7" w:rsidP="004438A7">
            <w:pPr>
              <w:pStyle w:val="NormalWeb"/>
              <w:numPr>
                <w:ilvl w:val="0"/>
                <w:numId w:val="43"/>
              </w:numPr>
              <w:rPr>
                <w:rFonts w:ascii="Arial" w:hAnsi="Arial" w:cs="Arial"/>
                <w:sz w:val="22"/>
                <w:szCs w:val="22"/>
              </w:rPr>
            </w:pPr>
            <w:r w:rsidRPr="004438A7">
              <w:rPr>
                <w:rFonts w:ascii="Arial" w:hAnsi="Arial" w:cs="Arial"/>
                <w:sz w:val="22"/>
                <w:szCs w:val="22"/>
              </w:rPr>
              <w:t>Experience with innovative “Test &amp; Learn” approaches and programme scaling.</w:t>
            </w:r>
          </w:p>
          <w:p w14:paraId="7C2AF459" w14:textId="7D7E7B1D" w:rsidR="00656E3F" w:rsidRPr="00656E3F" w:rsidRDefault="00656E3F" w:rsidP="00656E3F">
            <w:pPr>
              <w:pStyle w:val="NormalWeb"/>
              <w:numPr>
                <w:ilvl w:val="0"/>
                <w:numId w:val="43"/>
              </w:numPr>
              <w:rPr>
                <w:rFonts w:ascii="Arial" w:hAnsi="Arial" w:cs="Arial"/>
                <w:sz w:val="22"/>
                <w:szCs w:val="22"/>
              </w:rPr>
            </w:pPr>
          </w:p>
          <w:p w14:paraId="00F19D37" w14:textId="738411EC" w:rsidR="003A3373" w:rsidRPr="00656E3F" w:rsidRDefault="003A3373" w:rsidP="00656E3F">
            <w:pPr>
              <w:pStyle w:val="NormalWeb"/>
              <w:spacing w:before="0" w:beforeAutospacing="0" w:after="0" w:afterAutospacing="0"/>
              <w:ind w:left="360"/>
              <w:rPr>
                <w:rFonts w:ascii="Arial" w:hAnsi="Arial" w:cs="Arial"/>
                <w:sz w:val="22"/>
                <w:szCs w:val="22"/>
              </w:rPr>
            </w:pPr>
          </w:p>
        </w:tc>
      </w:tr>
      <w:tr w:rsidR="003A778F" w14:paraId="02D0DA39" w14:textId="77777777" w:rsidTr="003178E2">
        <w:tc>
          <w:tcPr>
            <w:tcW w:w="2405" w:type="dxa"/>
          </w:tcPr>
          <w:p w14:paraId="4BE1516C" w14:textId="14FA5DB5" w:rsidR="003A778F" w:rsidRDefault="003A778F" w:rsidP="003A778F">
            <w:r>
              <w:t>Ability and Skills</w:t>
            </w:r>
          </w:p>
        </w:tc>
        <w:tc>
          <w:tcPr>
            <w:tcW w:w="5812" w:type="dxa"/>
            <w:tcBorders>
              <w:top w:val="single" w:sz="4" w:space="0" w:color="auto"/>
              <w:left w:val="single" w:sz="4" w:space="0" w:color="auto"/>
              <w:bottom w:val="single" w:sz="4" w:space="0" w:color="auto"/>
              <w:right w:val="single" w:sz="4" w:space="0" w:color="auto"/>
            </w:tcBorders>
          </w:tcPr>
          <w:p w14:paraId="66D7A458" w14:textId="0A3F8AC5"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Strong communication skills</w:t>
            </w:r>
            <w:r w:rsidRPr="00B60831">
              <w:rPr>
                <w:rFonts w:ascii="Arial" w:hAnsi="Arial" w:cs="Arial"/>
                <w:sz w:val="22"/>
                <w:szCs w:val="22"/>
              </w:rPr>
              <w:t xml:space="preserve">, with the ability to engage confidently with </w:t>
            </w:r>
            <w:r w:rsidR="00B13FD2">
              <w:rPr>
                <w:rFonts w:ascii="Arial" w:hAnsi="Arial" w:cs="Arial"/>
                <w:sz w:val="22"/>
                <w:szCs w:val="22"/>
              </w:rPr>
              <w:t>older</w:t>
            </w:r>
            <w:r w:rsidRPr="00B60831">
              <w:rPr>
                <w:rFonts w:ascii="Arial" w:hAnsi="Arial" w:cs="Arial"/>
                <w:sz w:val="22"/>
                <w:szCs w:val="22"/>
              </w:rPr>
              <w:t xml:space="preserve"> people, partners, tutors and community organisations.</w:t>
            </w:r>
          </w:p>
          <w:p w14:paraId="79C8A91E" w14:textId="763B8738"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 xml:space="preserve">Relationship building and the ability </w:t>
            </w:r>
            <w:r w:rsidRPr="00B60831">
              <w:rPr>
                <w:rFonts w:ascii="Arial" w:hAnsi="Arial" w:cs="Arial"/>
                <w:sz w:val="22"/>
                <w:szCs w:val="22"/>
              </w:rPr>
              <w:t xml:space="preserve">to develop trusted, sustained partnerships across the </w:t>
            </w:r>
            <w:r w:rsidR="00A64B99">
              <w:rPr>
                <w:rFonts w:ascii="Arial" w:hAnsi="Arial" w:cs="Arial"/>
                <w:sz w:val="22"/>
                <w:szCs w:val="22"/>
              </w:rPr>
              <w:t>older people sector</w:t>
            </w:r>
            <w:r w:rsidRPr="00B60831">
              <w:rPr>
                <w:rFonts w:ascii="Arial" w:hAnsi="Arial" w:cs="Arial"/>
                <w:sz w:val="22"/>
                <w:szCs w:val="22"/>
              </w:rPr>
              <w:t>, VCSE, sport and statutory sectors.</w:t>
            </w:r>
          </w:p>
          <w:p w14:paraId="220CEC58"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lastRenderedPageBreak/>
              <w:t>Organisational and coordination skills</w:t>
            </w:r>
            <w:r w:rsidRPr="00B60831">
              <w:rPr>
                <w:rFonts w:ascii="Arial" w:hAnsi="Arial" w:cs="Arial"/>
                <w:sz w:val="22"/>
                <w:szCs w:val="22"/>
              </w:rPr>
              <w:t>, including managing multiple programmes, bookings, referrals and deadlines.</w:t>
            </w:r>
          </w:p>
          <w:p w14:paraId="64D3BCF7" w14:textId="31A658A9"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 xml:space="preserve">Ability to motivate, and support </w:t>
            </w:r>
            <w:r w:rsidR="00A64B99">
              <w:rPr>
                <w:rStyle w:val="Strong"/>
                <w:rFonts w:ascii="Arial" w:eastAsiaTheme="majorEastAsia" w:hAnsi="Arial" w:cs="Arial"/>
                <w:b w:val="0"/>
                <w:bCs w:val="0"/>
                <w:sz w:val="22"/>
                <w:szCs w:val="22"/>
              </w:rPr>
              <w:t>older</w:t>
            </w:r>
            <w:r w:rsidRPr="00B60831">
              <w:rPr>
                <w:rStyle w:val="Strong"/>
                <w:rFonts w:ascii="Arial" w:eastAsiaTheme="majorEastAsia" w:hAnsi="Arial" w:cs="Arial"/>
                <w:b w:val="0"/>
                <w:bCs w:val="0"/>
                <w:sz w:val="22"/>
                <w:szCs w:val="22"/>
              </w:rPr>
              <w:t xml:space="preserve"> people</w:t>
            </w:r>
            <w:r w:rsidRPr="00B60831">
              <w:rPr>
                <w:rFonts w:ascii="Arial" w:hAnsi="Arial" w:cs="Arial"/>
                <w:sz w:val="22"/>
                <w:szCs w:val="22"/>
              </w:rPr>
              <w:t>, encouraging continued engagement, attendance and progression.</w:t>
            </w:r>
          </w:p>
          <w:p w14:paraId="2A053722"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Problem-solving</w:t>
            </w:r>
            <w:r w:rsidRPr="00B60831">
              <w:rPr>
                <w:rFonts w:ascii="Arial" w:hAnsi="Arial" w:cs="Arial"/>
                <w:sz w:val="22"/>
                <w:szCs w:val="22"/>
              </w:rPr>
              <w:t>, with the ability to manage issues quickly and calmly, especially in community settings.</w:t>
            </w:r>
          </w:p>
          <w:p w14:paraId="2520E04E"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Facilitation and group engagement skills</w:t>
            </w:r>
            <w:r w:rsidRPr="00B60831">
              <w:rPr>
                <w:rFonts w:ascii="Arial" w:hAnsi="Arial" w:cs="Arial"/>
                <w:sz w:val="22"/>
                <w:szCs w:val="22"/>
              </w:rPr>
              <w:t>, capable of supporting sessions and maintaining positive behaviour.</w:t>
            </w:r>
          </w:p>
          <w:p w14:paraId="7949D8B7" w14:textId="77777777" w:rsidR="00B60831" w:rsidRPr="00B60831" w:rsidRDefault="00B60831" w:rsidP="00B60831">
            <w:pPr>
              <w:pStyle w:val="NormalWeb"/>
              <w:numPr>
                <w:ilvl w:val="0"/>
                <w:numId w:val="48"/>
              </w:numPr>
              <w:spacing w:before="0" w:beforeAutospacing="0" w:after="0" w:afterAutospacing="0"/>
              <w:rPr>
                <w:rFonts w:ascii="Arial" w:hAnsi="Arial" w:cs="Arial"/>
                <w:sz w:val="22"/>
                <w:szCs w:val="22"/>
              </w:rPr>
            </w:pPr>
            <w:r w:rsidRPr="00B60831">
              <w:rPr>
                <w:rStyle w:val="Strong"/>
                <w:rFonts w:ascii="Arial" w:eastAsiaTheme="majorEastAsia" w:hAnsi="Arial" w:cs="Arial"/>
                <w:b w:val="0"/>
                <w:bCs w:val="0"/>
                <w:sz w:val="22"/>
                <w:szCs w:val="22"/>
              </w:rPr>
              <w:t>Digital competence</w:t>
            </w:r>
            <w:r w:rsidRPr="00B60831">
              <w:rPr>
                <w:rFonts w:ascii="Arial" w:hAnsi="Arial" w:cs="Arial"/>
                <w:sz w:val="22"/>
                <w:szCs w:val="22"/>
              </w:rPr>
              <w:t>, including Microsoft Office/Teams, social media (for communication and promotion) and basic data management systems.</w:t>
            </w:r>
          </w:p>
          <w:p w14:paraId="1DFD7EB1" w14:textId="1B4E59D4" w:rsidR="003A778F" w:rsidRPr="00B60831" w:rsidRDefault="00632FB6" w:rsidP="00632FB6">
            <w:pPr>
              <w:pStyle w:val="NormalWeb"/>
              <w:numPr>
                <w:ilvl w:val="0"/>
                <w:numId w:val="48"/>
              </w:numPr>
              <w:spacing w:before="0" w:beforeAutospacing="0" w:after="0" w:afterAutospacing="0"/>
              <w:rPr>
                <w:rFonts w:ascii="Arial" w:hAnsi="Arial" w:cs="Arial"/>
                <w:sz w:val="22"/>
                <w:szCs w:val="22"/>
              </w:rPr>
            </w:pPr>
            <w:r w:rsidRPr="00632FB6">
              <w:rPr>
                <w:rFonts w:ascii="Arial" w:hAnsi="Arial" w:cs="Arial"/>
                <w:sz w:val="22"/>
                <w:szCs w:val="22"/>
              </w:rPr>
              <w:t>Ability to create high level reports and case studies to be shared with the funder and other partner organisations</w:t>
            </w:r>
          </w:p>
        </w:tc>
        <w:tc>
          <w:tcPr>
            <w:tcW w:w="5783" w:type="dxa"/>
            <w:tcBorders>
              <w:top w:val="single" w:sz="4" w:space="0" w:color="auto"/>
              <w:left w:val="single" w:sz="4" w:space="0" w:color="auto"/>
              <w:bottom w:val="single" w:sz="4" w:space="0" w:color="auto"/>
              <w:right w:val="single" w:sz="4" w:space="0" w:color="auto"/>
            </w:tcBorders>
          </w:tcPr>
          <w:p w14:paraId="20F219B4" w14:textId="79BE1AEC" w:rsidR="003A778F" w:rsidRPr="002130E0" w:rsidRDefault="00656E3F" w:rsidP="00656E3F">
            <w:pPr>
              <w:pStyle w:val="ListParagraph"/>
              <w:numPr>
                <w:ilvl w:val="0"/>
                <w:numId w:val="48"/>
              </w:numPr>
              <w:rPr>
                <w:rFonts w:cs="Arial"/>
              </w:rPr>
            </w:pPr>
            <w:r w:rsidRPr="002130E0">
              <w:rPr>
                <w:rFonts w:cs="Arial"/>
                <w:szCs w:val="22"/>
              </w:rPr>
              <w:lastRenderedPageBreak/>
              <w:t>Familiarity with monitoring systems, outcomes frameworks and basic evaluation tools</w:t>
            </w:r>
          </w:p>
        </w:tc>
      </w:tr>
      <w:tr w:rsidR="003A778F" w14:paraId="5326CA29" w14:textId="77777777" w:rsidTr="00A30F10">
        <w:tc>
          <w:tcPr>
            <w:tcW w:w="2405" w:type="dxa"/>
          </w:tcPr>
          <w:p w14:paraId="2150694B" w14:textId="4586991D" w:rsidR="003A778F" w:rsidRDefault="003A778F" w:rsidP="003A778F">
            <w:r>
              <w:t>Equal Opportunities</w:t>
            </w:r>
          </w:p>
        </w:tc>
        <w:tc>
          <w:tcPr>
            <w:tcW w:w="5812" w:type="dxa"/>
            <w:tcBorders>
              <w:top w:val="single" w:sz="4" w:space="0" w:color="auto"/>
              <w:left w:val="single" w:sz="4" w:space="0" w:color="auto"/>
              <w:bottom w:val="single" w:sz="4" w:space="0" w:color="auto"/>
              <w:right w:val="single" w:sz="4" w:space="0" w:color="auto"/>
            </w:tcBorders>
          </w:tcPr>
          <w:p w14:paraId="24E418A6" w14:textId="44F6C2D6" w:rsidR="003A778F" w:rsidRPr="003A778F" w:rsidRDefault="003A778F" w:rsidP="003A778F">
            <w:pPr>
              <w:pStyle w:val="ListParagraph"/>
              <w:numPr>
                <w:ilvl w:val="0"/>
                <w:numId w:val="49"/>
              </w:numPr>
              <w:spacing w:after="600"/>
              <w:rPr>
                <w:rFonts w:cs="Arial"/>
              </w:rPr>
            </w:pPr>
            <w:r w:rsidRPr="003A778F">
              <w:rPr>
                <w:rFonts w:cs="Arial"/>
              </w:rPr>
              <w:t>Ability to demonstrate awareness/understanding of equal opportunities and other people’s behaviour, physical, social and welfare needs.</w:t>
            </w:r>
          </w:p>
        </w:tc>
        <w:tc>
          <w:tcPr>
            <w:tcW w:w="5783" w:type="dxa"/>
          </w:tcPr>
          <w:p w14:paraId="5D925DD6" w14:textId="77777777" w:rsidR="003A778F" w:rsidRDefault="003A778F" w:rsidP="003A778F"/>
        </w:tc>
      </w:tr>
      <w:tr w:rsidR="003A778F" w14:paraId="3116E396" w14:textId="77777777" w:rsidTr="00A30F10">
        <w:tc>
          <w:tcPr>
            <w:tcW w:w="2405" w:type="dxa"/>
          </w:tcPr>
          <w:p w14:paraId="2D5640C8" w14:textId="104A2A6E" w:rsidR="003A778F" w:rsidRPr="008D5D92" w:rsidRDefault="003A778F" w:rsidP="003A778F">
            <w:pPr>
              <w:spacing w:after="1200"/>
            </w:pPr>
            <w:r w:rsidRPr="008D5D92">
              <w:t>Additional Factors</w:t>
            </w:r>
          </w:p>
        </w:tc>
        <w:tc>
          <w:tcPr>
            <w:tcW w:w="5812" w:type="dxa"/>
            <w:tcBorders>
              <w:top w:val="single" w:sz="4" w:space="0" w:color="auto"/>
              <w:left w:val="single" w:sz="4" w:space="0" w:color="auto"/>
              <w:bottom w:val="single" w:sz="4" w:space="0" w:color="auto"/>
              <w:right w:val="single" w:sz="4" w:space="0" w:color="auto"/>
            </w:tcBorders>
          </w:tcPr>
          <w:p w14:paraId="262207AA" w14:textId="57D12253" w:rsidR="00656E3F" w:rsidRDefault="00656E3F" w:rsidP="00656E3F">
            <w:pPr>
              <w:pStyle w:val="ListParagraph"/>
              <w:numPr>
                <w:ilvl w:val="0"/>
                <w:numId w:val="49"/>
              </w:numPr>
              <w:rPr>
                <w:rFonts w:cs="Arial"/>
              </w:rPr>
            </w:pPr>
            <w:r w:rsidRPr="003A778F">
              <w:rPr>
                <w:rFonts w:cs="Arial"/>
              </w:rPr>
              <w:t xml:space="preserve">Full driving licence and access to own transport or ability to travel within </w:t>
            </w:r>
            <w:r>
              <w:rPr>
                <w:rFonts w:cs="Arial"/>
              </w:rPr>
              <w:t xml:space="preserve">North Northants </w:t>
            </w:r>
            <w:r w:rsidR="00B13FD2">
              <w:rPr>
                <w:rFonts w:cs="Arial"/>
              </w:rPr>
              <w:t>will</w:t>
            </w:r>
            <w:r>
              <w:rPr>
                <w:rFonts w:cs="Arial"/>
              </w:rPr>
              <w:t xml:space="preserve"> </w:t>
            </w:r>
            <w:r w:rsidRPr="003A778F">
              <w:rPr>
                <w:rFonts w:cs="Arial"/>
              </w:rPr>
              <w:t>be required.</w:t>
            </w:r>
          </w:p>
          <w:p w14:paraId="610008E7" w14:textId="499D5A31" w:rsidR="003A778F" w:rsidRPr="00A0577E" w:rsidRDefault="003A778F" w:rsidP="00656E3F">
            <w:pPr>
              <w:pStyle w:val="ListParagraph"/>
              <w:ind w:left="360"/>
              <w:rPr>
                <w:rFonts w:cs="Arial"/>
              </w:rPr>
            </w:pPr>
          </w:p>
        </w:tc>
        <w:tc>
          <w:tcPr>
            <w:tcW w:w="5783" w:type="dxa"/>
          </w:tcPr>
          <w:p w14:paraId="5962745C" w14:textId="77777777" w:rsidR="003A778F" w:rsidRDefault="003A778F" w:rsidP="00656E3F">
            <w:pPr>
              <w:pStyle w:val="ListParagraph"/>
              <w:ind w:left="360"/>
            </w:pPr>
          </w:p>
        </w:tc>
      </w:tr>
    </w:tbl>
    <w:p w14:paraId="1EEE4710" w14:textId="77777777" w:rsidR="00EC1210" w:rsidRPr="00EC1210" w:rsidRDefault="00EC1210" w:rsidP="00275547"/>
    <w:sectPr w:rsidR="00EC1210" w:rsidRPr="00EC1210" w:rsidSect="00682DE4">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8B32" w14:textId="77777777" w:rsidR="00A57FCF" w:rsidRDefault="00A57FCF">
      <w:r>
        <w:separator/>
      </w:r>
    </w:p>
  </w:endnote>
  <w:endnote w:type="continuationSeparator" w:id="0">
    <w:p w14:paraId="14E47ECF" w14:textId="77777777" w:rsidR="00A57FCF" w:rsidRDefault="00A57FCF">
      <w:r>
        <w:continuationSeparator/>
      </w:r>
    </w:p>
  </w:endnote>
  <w:endnote w:type="continuationNotice" w:id="1">
    <w:p w14:paraId="1069B42C" w14:textId="77777777" w:rsidR="00A57FCF" w:rsidRDefault="00A57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FE82" w14:textId="77777777" w:rsidR="00A57FCF" w:rsidRDefault="00A57FCF">
      <w:r>
        <w:separator/>
      </w:r>
    </w:p>
  </w:footnote>
  <w:footnote w:type="continuationSeparator" w:id="0">
    <w:p w14:paraId="40AD5F37" w14:textId="77777777" w:rsidR="00A57FCF" w:rsidRDefault="00A57FCF">
      <w:r>
        <w:continuationSeparator/>
      </w:r>
    </w:p>
  </w:footnote>
  <w:footnote w:type="continuationNotice" w:id="1">
    <w:p w14:paraId="3A432A51" w14:textId="77777777" w:rsidR="00A57FCF" w:rsidRDefault="00A57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C40D3E" w:rsidRPr="00946B95" w:rsidRDefault="00C40D3E"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C40D3E" w:rsidRPr="007E7511" w:rsidRDefault="00C40D3E"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4A4"/>
    <w:multiLevelType w:val="hybridMultilevel"/>
    <w:tmpl w:val="6CB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37D61"/>
    <w:multiLevelType w:val="hybridMultilevel"/>
    <w:tmpl w:val="BE86A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B66FC"/>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4475E"/>
    <w:multiLevelType w:val="hybridMultilevel"/>
    <w:tmpl w:val="A782D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846426"/>
    <w:multiLevelType w:val="hybridMultilevel"/>
    <w:tmpl w:val="C22A3ECA"/>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06103"/>
    <w:multiLevelType w:val="multilevel"/>
    <w:tmpl w:val="D82C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B4005"/>
    <w:multiLevelType w:val="hybridMultilevel"/>
    <w:tmpl w:val="E118FC98"/>
    <w:lvl w:ilvl="0" w:tplc="1332B986">
      <w:start w:val="1"/>
      <w:numFmt w:val="bullet"/>
      <w:lvlText w:val=""/>
      <w:lvlJc w:val="left"/>
      <w:pPr>
        <w:ind w:left="720" w:hanging="360"/>
      </w:pPr>
      <w:rPr>
        <w:rFonts w:ascii="Symbol" w:hAnsi="Symbol" w:hint="default"/>
      </w:rPr>
    </w:lvl>
    <w:lvl w:ilvl="1" w:tplc="D1A402BE">
      <w:start w:val="1"/>
      <w:numFmt w:val="bullet"/>
      <w:lvlText w:val="o"/>
      <w:lvlJc w:val="left"/>
      <w:pPr>
        <w:ind w:left="1440" w:hanging="360"/>
      </w:pPr>
      <w:rPr>
        <w:rFonts w:ascii="Courier New" w:hAnsi="Courier New" w:hint="default"/>
      </w:rPr>
    </w:lvl>
    <w:lvl w:ilvl="2" w:tplc="9326A55E">
      <w:start w:val="1"/>
      <w:numFmt w:val="bullet"/>
      <w:lvlText w:val=""/>
      <w:lvlJc w:val="left"/>
      <w:pPr>
        <w:ind w:left="2160" w:hanging="360"/>
      </w:pPr>
      <w:rPr>
        <w:rFonts w:ascii="Wingdings" w:hAnsi="Wingdings" w:hint="default"/>
      </w:rPr>
    </w:lvl>
    <w:lvl w:ilvl="3" w:tplc="835E2F34">
      <w:start w:val="1"/>
      <w:numFmt w:val="bullet"/>
      <w:lvlText w:val=""/>
      <w:lvlJc w:val="left"/>
      <w:pPr>
        <w:ind w:left="2880" w:hanging="360"/>
      </w:pPr>
      <w:rPr>
        <w:rFonts w:ascii="Symbol" w:hAnsi="Symbol" w:hint="default"/>
      </w:rPr>
    </w:lvl>
    <w:lvl w:ilvl="4" w:tplc="6816A7A6">
      <w:start w:val="1"/>
      <w:numFmt w:val="bullet"/>
      <w:lvlText w:val="o"/>
      <w:lvlJc w:val="left"/>
      <w:pPr>
        <w:ind w:left="3600" w:hanging="360"/>
      </w:pPr>
      <w:rPr>
        <w:rFonts w:ascii="Courier New" w:hAnsi="Courier New" w:hint="default"/>
      </w:rPr>
    </w:lvl>
    <w:lvl w:ilvl="5" w:tplc="3F946226">
      <w:start w:val="1"/>
      <w:numFmt w:val="bullet"/>
      <w:lvlText w:val=""/>
      <w:lvlJc w:val="left"/>
      <w:pPr>
        <w:ind w:left="4320" w:hanging="360"/>
      </w:pPr>
      <w:rPr>
        <w:rFonts w:ascii="Wingdings" w:hAnsi="Wingdings" w:hint="default"/>
      </w:rPr>
    </w:lvl>
    <w:lvl w:ilvl="6" w:tplc="B5AADC16">
      <w:start w:val="1"/>
      <w:numFmt w:val="bullet"/>
      <w:lvlText w:val=""/>
      <w:lvlJc w:val="left"/>
      <w:pPr>
        <w:ind w:left="5040" w:hanging="360"/>
      </w:pPr>
      <w:rPr>
        <w:rFonts w:ascii="Symbol" w:hAnsi="Symbol" w:hint="default"/>
      </w:rPr>
    </w:lvl>
    <w:lvl w:ilvl="7" w:tplc="F2F07466">
      <w:start w:val="1"/>
      <w:numFmt w:val="bullet"/>
      <w:lvlText w:val="o"/>
      <w:lvlJc w:val="left"/>
      <w:pPr>
        <w:ind w:left="5760" w:hanging="360"/>
      </w:pPr>
      <w:rPr>
        <w:rFonts w:ascii="Courier New" w:hAnsi="Courier New" w:hint="default"/>
      </w:rPr>
    </w:lvl>
    <w:lvl w:ilvl="8" w:tplc="D868B72E">
      <w:start w:val="1"/>
      <w:numFmt w:val="bullet"/>
      <w:lvlText w:val=""/>
      <w:lvlJc w:val="left"/>
      <w:pPr>
        <w:ind w:left="6480" w:hanging="360"/>
      </w:pPr>
      <w:rPr>
        <w:rFonts w:ascii="Wingdings" w:hAnsi="Wingdings" w:hint="default"/>
      </w:rPr>
    </w:lvl>
  </w:abstractNum>
  <w:abstractNum w:abstractNumId="10" w15:restartNumberingAfterBreak="0">
    <w:nsid w:val="21C071B1"/>
    <w:multiLevelType w:val="hybridMultilevel"/>
    <w:tmpl w:val="BE26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C740F"/>
    <w:multiLevelType w:val="hybridMultilevel"/>
    <w:tmpl w:val="B92664BC"/>
    <w:lvl w:ilvl="0" w:tplc="00DE7BA4">
      <w:start w:val="1"/>
      <w:numFmt w:val="bullet"/>
      <w:lvlText w:val=""/>
      <w:lvlJc w:val="left"/>
      <w:pPr>
        <w:ind w:left="720" w:hanging="360"/>
      </w:pPr>
      <w:rPr>
        <w:rFonts w:ascii="Symbol" w:hAnsi="Symbol" w:hint="default"/>
      </w:rPr>
    </w:lvl>
    <w:lvl w:ilvl="1" w:tplc="E47E3C5A">
      <w:start w:val="1"/>
      <w:numFmt w:val="bullet"/>
      <w:lvlText w:val="o"/>
      <w:lvlJc w:val="left"/>
      <w:pPr>
        <w:ind w:left="1440" w:hanging="360"/>
      </w:pPr>
      <w:rPr>
        <w:rFonts w:ascii="Courier New" w:hAnsi="Courier New" w:hint="default"/>
      </w:rPr>
    </w:lvl>
    <w:lvl w:ilvl="2" w:tplc="C0EA4C00">
      <w:start w:val="1"/>
      <w:numFmt w:val="bullet"/>
      <w:lvlText w:val=""/>
      <w:lvlJc w:val="left"/>
      <w:pPr>
        <w:ind w:left="2160" w:hanging="360"/>
      </w:pPr>
      <w:rPr>
        <w:rFonts w:ascii="Wingdings" w:hAnsi="Wingdings" w:hint="default"/>
      </w:rPr>
    </w:lvl>
    <w:lvl w:ilvl="3" w:tplc="08EE0FBC">
      <w:start w:val="1"/>
      <w:numFmt w:val="bullet"/>
      <w:lvlText w:val=""/>
      <w:lvlJc w:val="left"/>
      <w:pPr>
        <w:ind w:left="2880" w:hanging="360"/>
      </w:pPr>
      <w:rPr>
        <w:rFonts w:ascii="Symbol" w:hAnsi="Symbol" w:hint="default"/>
      </w:rPr>
    </w:lvl>
    <w:lvl w:ilvl="4" w:tplc="F9F6DCB2">
      <w:start w:val="1"/>
      <w:numFmt w:val="bullet"/>
      <w:lvlText w:val="o"/>
      <w:lvlJc w:val="left"/>
      <w:pPr>
        <w:ind w:left="3600" w:hanging="360"/>
      </w:pPr>
      <w:rPr>
        <w:rFonts w:ascii="Courier New" w:hAnsi="Courier New" w:hint="default"/>
      </w:rPr>
    </w:lvl>
    <w:lvl w:ilvl="5" w:tplc="334402A2">
      <w:start w:val="1"/>
      <w:numFmt w:val="bullet"/>
      <w:lvlText w:val=""/>
      <w:lvlJc w:val="left"/>
      <w:pPr>
        <w:ind w:left="4320" w:hanging="360"/>
      </w:pPr>
      <w:rPr>
        <w:rFonts w:ascii="Wingdings" w:hAnsi="Wingdings" w:hint="default"/>
      </w:rPr>
    </w:lvl>
    <w:lvl w:ilvl="6" w:tplc="7F207058">
      <w:start w:val="1"/>
      <w:numFmt w:val="bullet"/>
      <w:lvlText w:val=""/>
      <w:lvlJc w:val="left"/>
      <w:pPr>
        <w:ind w:left="5040" w:hanging="360"/>
      </w:pPr>
      <w:rPr>
        <w:rFonts w:ascii="Symbol" w:hAnsi="Symbol" w:hint="default"/>
      </w:rPr>
    </w:lvl>
    <w:lvl w:ilvl="7" w:tplc="7930978C">
      <w:start w:val="1"/>
      <w:numFmt w:val="bullet"/>
      <w:lvlText w:val="o"/>
      <w:lvlJc w:val="left"/>
      <w:pPr>
        <w:ind w:left="5760" w:hanging="360"/>
      </w:pPr>
      <w:rPr>
        <w:rFonts w:ascii="Courier New" w:hAnsi="Courier New" w:hint="default"/>
      </w:rPr>
    </w:lvl>
    <w:lvl w:ilvl="8" w:tplc="7234CA84">
      <w:start w:val="1"/>
      <w:numFmt w:val="bullet"/>
      <w:lvlText w:val=""/>
      <w:lvlJc w:val="left"/>
      <w:pPr>
        <w:ind w:left="6480" w:hanging="360"/>
      </w:pPr>
      <w:rPr>
        <w:rFonts w:ascii="Wingdings" w:hAnsi="Wingdings" w:hint="default"/>
      </w:rPr>
    </w:lvl>
  </w:abstractNum>
  <w:abstractNum w:abstractNumId="12" w15:restartNumberingAfterBreak="0">
    <w:nsid w:val="2963B2C5"/>
    <w:multiLevelType w:val="hybridMultilevel"/>
    <w:tmpl w:val="E54C34CC"/>
    <w:lvl w:ilvl="0" w:tplc="C06CA176">
      <w:start w:val="1"/>
      <w:numFmt w:val="decimal"/>
      <w:lvlText w:val="%1."/>
      <w:lvlJc w:val="left"/>
      <w:pPr>
        <w:ind w:left="720" w:hanging="360"/>
      </w:pPr>
    </w:lvl>
    <w:lvl w:ilvl="1" w:tplc="A89867EE">
      <w:start w:val="1"/>
      <w:numFmt w:val="lowerLetter"/>
      <w:lvlText w:val="%2."/>
      <w:lvlJc w:val="left"/>
      <w:pPr>
        <w:ind w:left="1440" w:hanging="360"/>
      </w:pPr>
    </w:lvl>
    <w:lvl w:ilvl="2" w:tplc="B6B84BC8">
      <w:start w:val="1"/>
      <w:numFmt w:val="lowerRoman"/>
      <w:lvlText w:val="%3."/>
      <w:lvlJc w:val="right"/>
      <w:pPr>
        <w:ind w:left="2160" w:hanging="180"/>
      </w:pPr>
    </w:lvl>
    <w:lvl w:ilvl="3" w:tplc="880CB53E">
      <w:start w:val="1"/>
      <w:numFmt w:val="decimal"/>
      <w:lvlText w:val="%4."/>
      <w:lvlJc w:val="left"/>
      <w:pPr>
        <w:ind w:left="2880" w:hanging="360"/>
      </w:pPr>
    </w:lvl>
    <w:lvl w:ilvl="4" w:tplc="B158FF96">
      <w:start w:val="1"/>
      <w:numFmt w:val="lowerLetter"/>
      <w:lvlText w:val="%5."/>
      <w:lvlJc w:val="left"/>
      <w:pPr>
        <w:ind w:left="3600" w:hanging="360"/>
      </w:pPr>
    </w:lvl>
    <w:lvl w:ilvl="5" w:tplc="BFA4ABF4">
      <w:start w:val="1"/>
      <w:numFmt w:val="lowerRoman"/>
      <w:lvlText w:val="%6."/>
      <w:lvlJc w:val="right"/>
      <w:pPr>
        <w:ind w:left="4320" w:hanging="180"/>
      </w:pPr>
    </w:lvl>
    <w:lvl w:ilvl="6" w:tplc="44782278">
      <w:start w:val="1"/>
      <w:numFmt w:val="decimal"/>
      <w:lvlText w:val="%7."/>
      <w:lvlJc w:val="left"/>
      <w:pPr>
        <w:ind w:left="5040" w:hanging="360"/>
      </w:pPr>
    </w:lvl>
    <w:lvl w:ilvl="7" w:tplc="BFAA6D16">
      <w:start w:val="1"/>
      <w:numFmt w:val="lowerLetter"/>
      <w:lvlText w:val="%8."/>
      <w:lvlJc w:val="left"/>
      <w:pPr>
        <w:ind w:left="5760" w:hanging="360"/>
      </w:pPr>
    </w:lvl>
    <w:lvl w:ilvl="8" w:tplc="7256DA0E">
      <w:start w:val="1"/>
      <w:numFmt w:val="lowerRoman"/>
      <w:lvlText w:val="%9."/>
      <w:lvlJc w:val="right"/>
      <w:pPr>
        <w:ind w:left="6480" w:hanging="180"/>
      </w:pPr>
    </w:lvl>
  </w:abstractNum>
  <w:abstractNum w:abstractNumId="13" w15:restartNumberingAfterBreak="0">
    <w:nsid w:val="29876C2D"/>
    <w:multiLevelType w:val="hybridMultilevel"/>
    <w:tmpl w:val="BBFE8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A24C19"/>
    <w:multiLevelType w:val="hybridMultilevel"/>
    <w:tmpl w:val="F4366CB0"/>
    <w:lvl w:ilvl="0" w:tplc="86E0C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DB2F56"/>
    <w:multiLevelType w:val="hybridMultilevel"/>
    <w:tmpl w:val="5F3CEA52"/>
    <w:lvl w:ilvl="0" w:tplc="86E0C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D2641"/>
    <w:multiLevelType w:val="hybridMultilevel"/>
    <w:tmpl w:val="8AEE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A751A"/>
    <w:multiLevelType w:val="hybridMultilevel"/>
    <w:tmpl w:val="A5B0EE52"/>
    <w:lvl w:ilvl="0" w:tplc="3A6240FE">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1C6A83"/>
    <w:multiLevelType w:val="hybridMultilevel"/>
    <w:tmpl w:val="85FC79EA"/>
    <w:lvl w:ilvl="0" w:tplc="60FC0CAC">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5636E"/>
    <w:multiLevelType w:val="hybridMultilevel"/>
    <w:tmpl w:val="8BDCFDC2"/>
    <w:lvl w:ilvl="0" w:tplc="B9EC1468">
      <w:start w:val="1"/>
      <w:numFmt w:val="bullet"/>
      <w:lvlText w:val=""/>
      <w:lvlJc w:val="left"/>
      <w:pPr>
        <w:ind w:left="720" w:hanging="360"/>
      </w:pPr>
      <w:rPr>
        <w:rFonts w:ascii="Symbol" w:hAnsi="Symbol" w:hint="default"/>
      </w:rPr>
    </w:lvl>
    <w:lvl w:ilvl="1" w:tplc="508A490E">
      <w:start w:val="1"/>
      <w:numFmt w:val="bullet"/>
      <w:lvlText w:val="o"/>
      <w:lvlJc w:val="left"/>
      <w:pPr>
        <w:ind w:left="1440" w:hanging="360"/>
      </w:pPr>
      <w:rPr>
        <w:rFonts w:ascii="Courier New" w:hAnsi="Courier New" w:hint="default"/>
      </w:rPr>
    </w:lvl>
    <w:lvl w:ilvl="2" w:tplc="F9F618D6">
      <w:start w:val="1"/>
      <w:numFmt w:val="bullet"/>
      <w:lvlText w:val=""/>
      <w:lvlJc w:val="left"/>
      <w:pPr>
        <w:ind w:left="2160" w:hanging="360"/>
      </w:pPr>
      <w:rPr>
        <w:rFonts w:ascii="Wingdings" w:hAnsi="Wingdings" w:hint="default"/>
      </w:rPr>
    </w:lvl>
    <w:lvl w:ilvl="3" w:tplc="509CFD5C">
      <w:start w:val="1"/>
      <w:numFmt w:val="bullet"/>
      <w:lvlText w:val=""/>
      <w:lvlJc w:val="left"/>
      <w:pPr>
        <w:ind w:left="2880" w:hanging="360"/>
      </w:pPr>
      <w:rPr>
        <w:rFonts w:ascii="Symbol" w:hAnsi="Symbol" w:hint="default"/>
      </w:rPr>
    </w:lvl>
    <w:lvl w:ilvl="4" w:tplc="748E0BAE">
      <w:start w:val="1"/>
      <w:numFmt w:val="bullet"/>
      <w:lvlText w:val="o"/>
      <w:lvlJc w:val="left"/>
      <w:pPr>
        <w:ind w:left="3600" w:hanging="360"/>
      </w:pPr>
      <w:rPr>
        <w:rFonts w:ascii="Courier New" w:hAnsi="Courier New" w:hint="default"/>
      </w:rPr>
    </w:lvl>
    <w:lvl w:ilvl="5" w:tplc="80FCA0BC">
      <w:start w:val="1"/>
      <w:numFmt w:val="bullet"/>
      <w:lvlText w:val=""/>
      <w:lvlJc w:val="left"/>
      <w:pPr>
        <w:ind w:left="4320" w:hanging="360"/>
      </w:pPr>
      <w:rPr>
        <w:rFonts w:ascii="Wingdings" w:hAnsi="Wingdings" w:hint="default"/>
      </w:rPr>
    </w:lvl>
    <w:lvl w:ilvl="6" w:tplc="BB0C72A4">
      <w:start w:val="1"/>
      <w:numFmt w:val="bullet"/>
      <w:lvlText w:val=""/>
      <w:lvlJc w:val="left"/>
      <w:pPr>
        <w:ind w:left="5040" w:hanging="360"/>
      </w:pPr>
      <w:rPr>
        <w:rFonts w:ascii="Symbol" w:hAnsi="Symbol" w:hint="default"/>
      </w:rPr>
    </w:lvl>
    <w:lvl w:ilvl="7" w:tplc="64C409FE">
      <w:start w:val="1"/>
      <w:numFmt w:val="bullet"/>
      <w:lvlText w:val="o"/>
      <w:lvlJc w:val="left"/>
      <w:pPr>
        <w:ind w:left="5760" w:hanging="360"/>
      </w:pPr>
      <w:rPr>
        <w:rFonts w:ascii="Courier New" w:hAnsi="Courier New" w:hint="default"/>
      </w:rPr>
    </w:lvl>
    <w:lvl w:ilvl="8" w:tplc="A438A0B6">
      <w:start w:val="1"/>
      <w:numFmt w:val="bullet"/>
      <w:lvlText w:val=""/>
      <w:lvlJc w:val="left"/>
      <w:pPr>
        <w:ind w:left="6480" w:hanging="360"/>
      </w:pPr>
      <w:rPr>
        <w:rFonts w:ascii="Wingdings" w:hAnsi="Wingdings" w:hint="default"/>
      </w:rPr>
    </w:lvl>
  </w:abstractNum>
  <w:abstractNum w:abstractNumId="22" w15:restartNumberingAfterBreak="0">
    <w:nsid w:val="35680A22"/>
    <w:multiLevelType w:val="multilevel"/>
    <w:tmpl w:val="FD5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41931"/>
    <w:multiLevelType w:val="hybridMultilevel"/>
    <w:tmpl w:val="7A405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B0760C"/>
    <w:multiLevelType w:val="hybridMultilevel"/>
    <w:tmpl w:val="4210D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17B0B4"/>
    <w:multiLevelType w:val="hybridMultilevel"/>
    <w:tmpl w:val="B2E6BFAA"/>
    <w:lvl w:ilvl="0" w:tplc="895C3316">
      <w:start w:val="1"/>
      <w:numFmt w:val="bullet"/>
      <w:lvlText w:val=""/>
      <w:lvlJc w:val="left"/>
      <w:pPr>
        <w:ind w:left="720" w:hanging="360"/>
      </w:pPr>
      <w:rPr>
        <w:rFonts w:ascii="Symbol" w:hAnsi="Symbol" w:hint="default"/>
      </w:rPr>
    </w:lvl>
    <w:lvl w:ilvl="1" w:tplc="4A96C0EA">
      <w:start w:val="1"/>
      <w:numFmt w:val="bullet"/>
      <w:lvlText w:val="o"/>
      <w:lvlJc w:val="left"/>
      <w:pPr>
        <w:ind w:left="1440" w:hanging="360"/>
      </w:pPr>
      <w:rPr>
        <w:rFonts w:ascii="Courier New" w:hAnsi="Courier New" w:hint="default"/>
      </w:rPr>
    </w:lvl>
    <w:lvl w:ilvl="2" w:tplc="4E3A908A">
      <w:start w:val="1"/>
      <w:numFmt w:val="bullet"/>
      <w:lvlText w:val=""/>
      <w:lvlJc w:val="left"/>
      <w:pPr>
        <w:ind w:left="2160" w:hanging="360"/>
      </w:pPr>
      <w:rPr>
        <w:rFonts w:ascii="Wingdings" w:hAnsi="Wingdings" w:hint="default"/>
      </w:rPr>
    </w:lvl>
    <w:lvl w:ilvl="3" w:tplc="8AB243D0">
      <w:start w:val="1"/>
      <w:numFmt w:val="bullet"/>
      <w:lvlText w:val=""/>
      <w:lvlJc w:val="left"/>
      <w:pPr>
        <w:ind w:left="2880" w:hanging="360"/>
      </w:pPr>
      <w:rPr>
        <w:rFonts w:ascii="Symbol" w:hAnsi="Symbol" w:hint="default"/>
      </w:rPr>
    </w:lvl>
    <w:lvl w:ilvl="4" w:tplc="DD7094C2">
      <w:start w:val="1"/>
      <w:numFmt w:val="bullet"/>
      <w:lvlText w:val="o"/>
      <w:lvlJc w:val="left"/>
      <w:pPr>
        <w:ind w:left="3600" w:hanging="360"/>
      </w:pPr>
      <w:rPr>
        <w:rFonts w:ascii="Courier New" w:hAnsi="Courier New" w:hint="default"/>
      </w:rPr>
    </w:lvl>
    <w:lvl w:ilvl="5" w:tplc="6C322674">
      <w:start w:val="1"/>
      <w:numFmt w:val="bullet"/>
      <w:lvlText w:val=""/>
      <w:lvlJc w:val="left"/>
      <w:pPr>
        <w:ind w:left="4320" w:hanging="360"/>
      </w:pPr>
      <w:rPr>
        <w:rFonts w:ascii="Wingdings" w:hAnsi="Wingdings" w:hint="default"/>
      </w:rPr>
    </w:lvl>
    <w:lvl w:ilvl="6" w:tplc="749AA0C6">
      <w:start w:val="1"/>
      <w:numFmt w:val="bullet"/>
      <w:lvlText w:val=""/>
      <w:lvlJc w:val="left"/>
      <w:pPr>
        <w:ind w:left="5040" w:hanging="360"/>
      </w:pPr>
      <w:rPr>
        <w:rFonts w:ascii="Symbol" w:hAnsi="Symbol" w:hint="default"/>
      </w:rPr>
    </w:lvl>
    <w:lvl w:ilvl="7" w:tplc="55D4FFCC">
      <w:start w:val="1"/>
      <w:numFmt w:val="bullet"/>
      <w:lvlText w:val="o"/>
      <w:lvlJc w:val="left"/>
      <w:pPr>
        <w:ind w:left="5760" w:hanging="360"/>
      </w:pPr>
      <w:rPr>
        <w:rFonts w:ascii="Courier New" w:hAnsi="Courier New" w:hint="default"/>
      </w:rPr>
    </w:lvl>
    <w:lvl w:ilvl="8" w:tplc="E0EA2B04">
      <w:start w:val="1"/>
      <w:numFmt w:val="bullet"/>
      <w:lvlText w:val=""/>
      <w:lvlJc w:val="left"/>
      <w:pPr>
        <w:ind w:left="6480" w:hanging="360"/>
      </w:pPr>
      <w:rPr>
        <w:rFonts w:ascii="Wingdings" w:hAnsi="Wingdings" w:hint="default"/>
      </w:rPr>
    </w:lvl>
  </w:abstractNum>
  <w:abstractNum w:abstractNumId="27" w15:restartNumberingAfterBreak="0">
    <w:nsid w:val="41FB70F3"/>
    <w:multiLevelType w:val="hybridMultilevel"/>
    <w:tmpl w:val="F694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7A711"/>
    <w:multiLevelType w:val="hybridMultilevel"/>
    <w:tmpl w:val="BE2AEA14"/>
    <w:lvl w:ilvl="0" w:tplc="AE0A2688">
      <w:start w:val="1"/>
      <w:numFmt w:val="bullet"/>
      <w:lvlText w:val=""/>
      <w:lvlJc w:val="left"/>
      <w:pPr>
        <w:ind w:left="720" w:hanging="360"/>
      </w:pPr>
      <w:rPr>
        <w:rFonts w:ascii="Symbol" w:hAnsi="Symbol" w:hint="default"/>
      </w:rPr>
    </w:lvl>
    <w:lvl w:ilvl="1" w:tplc="8F761784">
      <w:start w:val="1"/>
      <w:numFmt w:val="bullet"/>
      <w:lvlText w:val="o"/>
      <w:lvlJc w:val="left"/>
      <w:pPr>
        <w:ind w:left="1440" w:hanging="360"/>
      </w:pPr>
      <w:rPr>
        <w:rFonts w:ascii="Courier New" w:hAnsi="Courier New" w:hint="default"/>
      </w:rPr>
    </w:lvl>
    <w:lvl w:ilvl="2" w:tplc="696E107C">
      <w:start w:val="1"/>
      <w:numFmt w:val="bullet"/>
      <w:lvlText w:val=""/>
      <w:lvlJc w:val="left"/>
      <w:pPr>
        <w:ind w:left="2160" w:hanging="360"/>
      </w:pPr>
      <w:rPr>
        <w:rFonts w:ascii="Wingdings" w:hAnsi="Wingdings" w:hint="default"/>
      </w:rPr>
    </w:lvl>
    <w:lvl w:ilvl="3" w:tplc="E89E8F92">
      <w:start w:val="1"/>
      <w:numFmt w:val="bullet"/>
      <w:lvlText w:val=""/>
      <w:lvlJc w:val="left"/>
      <w:pPr>
        <w:ind w:left="2880" w:hanging="360"/>
      </w:pPr>
      <w:rPr>
        <w:rFonts w:ascii="Symbol" w:hAnsi="Symbol" w:hint="default"/>
      </w:rPr>
    </w:lvl>
    <w:lvl w:ilvl="4" w:tplc="7E865B46">
      <w:start w:val="1"/>
      <w:numFmt w:val="bullet"/>
      <w:lvlText w:val="o"/>
      <w:lvlJc w:val="left"/>
      <w:pPr>
        <w:ind w:left="3600" w:hanging="360"/>
      </w:pPr>
      <w:rPr>
        <w:rFonts w:ascii="Courier New" w:hAnsi="Courier New" w:hint="default"/>
      </w:rPr>
    </w:lvl>
    <w:lvl w:ilvl="5" w:tplc="EB8E5F12">
      <w:start w:val="1"/>
      <w:numFmt w:val="bullet"/>
      <w:lvlText w:val=""/>
      <w:lvlJc w:val="left"/>
      <w:pPr>
        <w:ind w:left="4320" w:hanging="360"/>
      </w:pPr>
      <w:rPr>
        <w:rFonts w:ascii="Wingdings" w:hAnsi="Wingdings" w:hint="default"/>
      </w:rPr>
    </w:lvl>
    <w:lvl w:ilvl="6" w:tplc="B6B246E6">
      <w:start w:val="1"/>
      <w:numFmt w:val="bullet"/>
      <w:lvlText w:val=""/>
      <w:lvlJc w:val="left"/>
      <w:pPr>
        <w:ind w:left="5040" w:hanging="360"/>
      </w:pPr>
      <w:rPr>
        <w:rFonts w:ascii="Symbol" w:hAnsi="Symbol" w:hint="default"/>
      </w:rPr>
    </w:lvl>
    <w:lvl w:ilvl="7" w:tplc="3A34294C">
      <w:start w:val="1"/>
      <w:numFmt w:val="bullet"/>
      <w:lvlText w:val="o"/>
      <w:lvlJc w:val="left"/>
      <w:pPr>
        <w:ind w:left="5760" w:hanging="360"/>
      </w:pPr>
      <w:rPr>
        <w:rFonts w:ascii="Courier New" w:hAnsi="Courier New" w:hint="default"/>
      </w:rPr>
    </w:lvl>
    <w:lvl w:ilvl="8" w:tplc="8F8A1BB6">
      <w:start w:val="1"/>
      <w:numFmt w:val="bullet"/>
      <w:lvlText w:val=""/>
      <w:lvlJc w:val="left"/>
      <w:pPr>
        <w:ind w:left="6480" w:hanging="360"/>
      </w:pPr>
      <w:rPr>
        <w:rFonts w:ascii="Wingdings" w:hAnsi="Wingdings" w:hint="default"/>
      </w:rPr>
    </w:lvl>
  </w:abstractNum>
  <w:abstractNum w:abstractNumId="29" w15:restartNumberingAfterBreak="0">
    <w:nsid w:val="46142E97"/>
    <w:multiLevelType w:val="hybridMultilevel"/>
    <w:tmpl w:val="43EE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3B909C"/>
    <w:multiLevelType w:val="hybridMultilevel"/>
    <w:tmpl w:val="74A674D0"/>
    <w:lvl w:ilvl="0" w:tplc="EF02CECE">
      <w:start w:val="1"/>
      <w:numFmt w:val="bullet"/>
      <w:lvlText w:val=""/>
      <w:lvlJc w:val="left"/>
      <w:pPr>
        <w:ind w:left="720" w:hanging="360"/>
      </w:pPr>
      <w:rPr>
        <w:rFonts w:ascii="Symbol" w:hAnsi="Symbol" w:hint="default"/>
      </w:rPr>
    </w:lvl>
    <w:lvl w:ilvl="1" w:tplc="636C81F8">
      <w:start w:val="1"/>
      <w:numFmt w:val="bullet"/>
      <w:lvlText w:val="o"/>
      <w:lvlJc w:val="left"/>
      <w:pPr>
        <w:ind w:left="1440" w:hanging="360"/>
      </w:pPr>
      <w:rPr>
        <w:rFonts w:ascii="Courier New" w:hAnsi="Courier New" w:hint="default"/>
      </w:rPr>
    </w:lvl>
    <w:lvl w:ilvl="2" w:tplc="87566D44">
      <w:start w:val="1"/>
      <w:numFmt w:val="bullet"/>
      <w:lvlText w:val=""/>
      <w:lvlJc w:val="left"/>
      <w:pPr>
        <w:ind w:left="2160" w:hanging="360"/>
      </w:pPr>
      <w:rPr>
        <w:rFonts w:ascii="Wingdings" w:hAnsi="Wingdings" w:hint="default"/>
      </w:rPr>
    </w:lvl>
    <w:lvl w:ilvl="3" w:tplc="283879C6">
      <w:start w:val="1"/>
      <w:numFmt w:val="bullet"/>
      <w:lvlText w:val=""/>
      <w:lvlJc w:val="left"/>
      <w:pPr>
        <w:ind w:left="2880" w:hanging="360"/>
      </w:pPr>
      <w:rPr>
        <w:rFonts w:ascii="Symbol" w:hAnsi="Symbol" w:hint="default"/>
      </w:rPr>
    </w:lvl>
    <w:lvl w:ilvl="4" w:tplc="297826A2">
      <w:start w:val="1"/>
      <w:numFmt w:val="bullet"/>
      <w:lvlText w:val="o"/>
      <w:lvlJc w:val="left"/>
      <w:pPr>
        <w:ind w:left="3600" w:hanging="360"/>
      </w:pPr>
      <w:rPr>
        <w:rFonts w:ascii="Courier New" w:hAnsi="Courier New" w:hint="default"/>
      </w:rPr>
    </w:lvl>
    <w:lvl w:ilvl="5" w:tplc="621AD70A">
      <w:start w:val="1"/>
      <w:numFmt w:val="bullet"/>
      <w:lvlText w:val=""/>
      <w:lvlJc w:val="left"/>
      <w:pPr>
        <w:ind w:left="4320" w:hanging="360"/>
      </w:pPr>
      <w:rPr>
        <w:rFonts w:ascii="Wingdings" w:hAnsi="Wingdings" w:hint="default"/>
      </w:rPr>
    </w:lvl>
    <w:lvl w:ilvl="6" w:tplc="2F808BDC">
      <w:start w:val="1"/>
      <w:numFmt w:val="bullet"/>
      <w:lvlText w:val=""/>
      <w:lvlJc w:val="left"/>
      <w:pPr>
        <w:ind w:left="5040" w:hanging="360"/>
      </w:pPr>
      <w:rPr>
        <w:rFonts w:ascii="Symbol" w:hAnsi="Symbol" w:hint="default"/>
      </w:rPr>
    </w:lvl>
    <w:lvl w:ilvl="7" w:tplc="0032FFE6">
      <w:start w:val="1"/>
      <w:numFmt w:val="bullet"/>
      <w:lvlText w:val="o"/>
      <w:lvlJc w:val="left"/>
      <w:pPr>
        <w:ind w:left="5760" w:hanging="360"/>
      </w:pPr>
      <w:rPr>
        <w:rFonts w:ascii="Courier New" w:hAnsi="Courier New" w:hint="default"/>
      </w:rPr>
    </w:lvl>
    <w:lvl w:ilvl="8" w:tplc="B7781B1E">
      <w:start w:val="1"/>
      <w:numFmt w:val="bullet"/>
      <w:lvlText w:val=""/>
      <w:lvlJc w:val="left"/>
      <w:pPr>
        <w:ind w:left="6480" w:hanging="360"/>
      </w:pPr>
      <w:rPr>
        <w:rFonts w:ascii="Wingdings" w:hAnsi="Wingdings" w:hint="default"/>
      </w:rPr>
    </w:lvl>
  </w:abstractNum>
  <w:abstractNum w:abstractNumId="3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7D3C92"/>
    <w:multiLevelType w:val="hybridMultilevel"/>
    <w:tmpl w:val="EDA68F22"/>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D00E4"/>
    <w:multiLevelType w:val="hybridMultilevel"/>
    <w:tmpl w:val="B5261542"/>
    <w:lvl w:ilvl="0" w:tplc="86E0CB3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157C9A"/>
    <w:multiLevelType w:val="multilevel"/>
    <w:tmpl w:val="D7EE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8310C"/>
    <w:multiLevelType w:val="hybridMultilevel"/>
    <w:tmpl w:val="0942ACE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0A97314"/>
    <w:multiLevelType w:val="multilevel"/>
    <w:tmpl w:val="17C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55413C"/>
    <w:multiLevelType w:val="multilevel"/>
    <w:tmpl w:val="C5E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D12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ED4A1A"/>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80661"/>
    <w:multiLevelType w:val="hybridMultilevel"/>
    <w:tmpl w:val="F02EBC76"/>
    <w:lvl w:ilvl="0" w:tplc="FA08AF70">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819657E"/>
    <w:multiLevelType w:val="hybridMultilevel"/>
    <w:tmpl w:val="81BA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AB03CB4"/>
    <w:multiLevelType w:val="multilevel"/>
    <w:tmpl w:val="13F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EC929D"/>
    <w:multiLevelType w:val="hybridMultilevel"/>
    <w:tmpl w:val="B1A2FF96"/>
    <w:lvl w:ilvl="0" w:tplc="D8CEEF62">
      <w:start w:val="1"/>
      <w:numFmt w:val="bullet"/>
      <w:lvlText w:val=""/>
      <w:lvlJc w:val="left"/>
      <w:pPr>
        <w:ind w:left="720" w:hanging="360"/>
      </w:pPr>
      <w:rPr>
        <w:rFonts w:ascii="Symbol" w:hAnsi="Symbol" w:hint="default"/>
      </w:rPr>
    </w:lvl>
    <w:lvl w:ilvl="1" w:tplc="14F2E5FC">
      <w:start w:val="1"/>
      <w:numFmt w:val="bullet"/>
      <w:lvlText w:val="o"/>
      <w:lvlJc w:val="left"/>
      <w:pPr>
        <w:ind w:left="1440" w:hanging="360"/>
      </w:pPr>
      <w:rPr>
        <w:rFonts w:ascii="Courier New" w:hAnsi="Courier New" w:hint="default"/>
      </w:rPr>
    </w:lvl>
    <w:lvl w:ilvl="2" w:tplc="A8401634">
      <w:start w:val="1"/>
      <w:numFmt w:val="bullet"/>
      <w:lvlText w:val=""/>
      <w:lvlJc w:val="left"/>
      <w:pPr>
        <w:ind w:left="2160" w:hanging="360"/>
      </w:pPr>
      <w:rPr>
        <w:rFonts w:ascii="Wingdings" w:hAnsi="Wingdings" w:hint="default"/>
      </w:rPr>
    </w:lvl>
    <w:lvl w:ilvl="3" w:tplc="0E8202EA">
      <w:start w:val="1"/>
      <w:numFmt w:val="bullet"/>
      <w:lvlText w:val=""/>
      <w:lvlJc w:val="left"/>
      <w:pPr>
        <w:ind w:left="2880" w:hanging="360"/>
      </w:pPr>
      <w:rPr>
        <w:rFonts w:ascii="Symbol" w:hAnsi="Symbol" w:hint="default"/>
      </w:rPr>
    </w:lvl>
    <w:lvl w:ilvl="4" w:tplc="068A17F2">
      <w:start w:val="1"/>
      <w:numFmt w:val="bullet"/>
      <w:lvlText w:val="o"/>
      <w:lvlJc w:val="left"/>
      <w:pPr>
        <w:ind w:left="3600" w:hanging="360"/>
      </w:pPr>
      <w:rPr>
        <w:rFonts w:ascii="Courier New" w:hAnsi="Courier New" w:hint="default"/>
      </w:rPr>
    </w:lvl>
    <w:lvl w:ilvl="5" w:tplc="EB768CDC">
      <w:start w:val="1"/>
      <w:numFmt w:val="bullet"/>
      <w:lvlText w:val=""/>
      <w:lvlJc w:val="left"/>
      <w:pPr>
        <w:ind w:left="4320" w:hanging="360"/>
      </w:pPr>
      <w:rPr>
        <w:rFonts w:ascii="Wingdings" w:hAnsi="Wingdings" w:hint="default"/>
      </w:rPr>
    </w:lvl>
    <w:lvl w:ilvl="6" w:tplc="7FDE0EBA">
      <w:start w:val="1"/>
      <w:numFmt w:val="bullet"/>
      <w:lvlText w:val=""/>
      <w:lvlJc w:val="left"/>
      <w:pPr>
        <w:ind w:left="5040" w:hanging="360"/>
      </w:pPr>
      <w:rPr>
        <w:rFonts w:ascii="Symbol" w:hAnsi="Symbol" w:hint="default"/>
      </w:rPr>
    </w:lvl>
    <w:lvl w:ilvl="7" w:tplc="5E265966">
      <w:start w:val="1"/>
      <w:numFmt w:val="bullet"/>
      <w:lvlText w:val="o"/>
      <w:lvlJc w:val="left"/>
      <w:pPr>
        <w:ind w:left="5760" w:hanging="360"/>
      </w:pPr>
      <w:rPr>
        <w:rFonts w:ascii="Courier New" w:hAnsi="Courier New" w:hint="default"/>
      </w:rPr>
    </w:lvl>
    <w:lvl w:ilvl="8" w:tplc="FB30FB92">
      <w:start w:val="1"/>
      <w:numFmt w:val="bullet"/>
      <w:lvlText w:val=""/>
      <w:lvlJc w:val="left"/>
      <w:pPr>
        <w:ind w:left="6480" w:hanging="360"/>
      </w:pPr>
      <w:rPr>
        <w:rFonts w:ascii="Wingdings" w:hAnsi="Wingdings" w:hint="default"/>
      </w:rPr>
    </w:lvl>
  </w:abstractNum>
  <w:abstractNum w:abstractNumId="4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9D6067"/>
    <w:multiLevelType w:val="hybridMultilevel"/>
    <w:tmpl w:val="4152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C324E6"/>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4327C7"/>
    <w:multiLevelType w:val="multilevel"/>
    <w:tmpl w:val="861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1C4146"/>
    <w:multiLevelType w:val="multilevel"/>
    <w:tmpl w:val="CF4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065203"/>
    <w:multiLevelType w:val="multilevel"/>
    <w:tmpl w:val="141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B013E6"/>
    <w:multiLevelType w:val="multilevel"/>
    <w:tmpl w:val="351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AD01E6"/>
    <w:multiLevelType w:val="hybridMultilevel"/>
    <w:tmpl w:val="0FA0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7FB2BF"/>
    <w:multiLevelType w:val="hybridMultilevel"/>
    <w:tmpl w:val="2904DBDA"/>
    <w:lvl w:ilvl="0" w:tplc="E3608466">
      <w:start w:val="1"/>
      <w:numFmt w:val="bullet"/>
      <w:lvlText w:val=""/>
      <w:lvlJc w:val="left"/>
      <w:pPr>
        <w:ind w:left="720" w:hanging="360"/>
      </w:pPr>
      <w:rPr>
        <w:rFonts w:ascii="Symbol" w:hAnsi="Symbol" w:hint="default"/>
      </w:rPr>
    </w:lvl>
    <w:lvl w:ilvl="1" w:tplc="BCA22352">
      <w:start w:val="1"/>
      <w:numFmt w:val="bullet"/>
      <w:lvlText w:val="o"/>
      <w:lvlJc w:val="left"/>
      <w:pPr>
        <w:ind w:left="1440" w:hanging="360"/>
      </w:pPr>
      <w:rPr>
        <w:rFonts w:ascii="Courier New" w:hAnsi="Courier New" w:hint="default"/>
      </w:rPr>
    </w:lvl>
    <w:lvl w:ilvl="2" w:tplc="8AD0E47C">
      <w:start w:val="1"/>
      <w:numFmt w:val="bullet"/>
      <w:lvlText w:val=""/>
      <w:lvlJc w:val="left"/>
      <w:pPr>
        <w:ind w:left="2160" w:hanging="360"/>
      </w:pPr>
      <w:rPr>
        <w:rFonts w:ascii="Wingdings" w:hAnsi="Wingdings" w:hint="default"/>
      </w:rPr>
    </w:lvl>
    <w:lvl w:ilvl="3" w:tplc="EF2AC1E4">
      <w:start w:val="1"/>
      <w:numFmt w:val="bullet"/>
      <w:lvlText w:val=""/>
      <w:lvlJc w:val="left"/>
      <w:pPr>
        <w:ind w:left="2880" w:hanging="360"/>
      </w:pPr>
      <w:rPr>
        <w:rFonts w:ascii="Symbol" w:hAnsi="Symbol" w:hint="default"/>
      </w:rPr>
    </w:lvl>
    <w:lvl w:ilvl="4" w:tplc="F16410DC">
      <w:start w:val="1"/>
      <w:numFmt w:val="bullet"/>
      <w:lvlText w:val="o"/>
      <w:lvlJc w:val="left"/>
      <w:pPr>
        <w:ind w:left="3600" w:hanging="360"/>
      </w:pPr>
      <w:rPr>
        <w:rFonts w:ascii="Courier New" w:hAnsi="Courier New" w:hint="default"/>
      </w:rPr>
    </w:lvl>
    <w:lvl w:ilvl="5" w:tplc="14C073DC">
      <w:start w:val="1"/>
      <w:numFmt w:val="bullet"/>
      <w:lvlText w:val=""/>
      <w:lvlJc w:val="left"/>
      <w:pPr>
        <w:ind w:left="4320" w:hanging="360"/>
      </w:pPr>
      <w:rPr>
        <w:rFonts w:ascii="Wingdings" w:hAnsi="Wingdings" w:hint="default"/>
      </w:rPr>
    </w:lvl>
    <w:lvl w:ilvl="6" w:tplc="43768A68">
      <w:start w:val="1"/>
      <w:numFmt w:val="bullet"/>
      <w:lvlText w:val=""/>
      <w:lvlJc w:val="left"/>
      <w:pPr>
        <w:ind w:left="5040" w:hanging="360"/>
      </w:pPr>
      <w:rPr>
        <w:rFonts w:ascii="Symbol" w:hAnsi="Symbol" w:hint="default"/>
      </w:rPr>
    </w:lvl>
    <w:lvl w:ilvl="7" w:tplc="42AE705E">
      <w:start w:val="1"/>
      <w:numFmt w:val="bullet"/>
      <w:lvlText w:val="o"/>
      <w:lvlJc w:val="left"/>
      <w:pPr>
        <w:ind w:left="5760" w:hanging="360"/>
      </w:pPr>
      <w:rPr>
        <w:rFonts w:ascii="Courier New" w:hAnsi="Courier New" w:hint="default"/>
      </w:rPr>
    </w:lvl>
    <w:lvl w:ilvl="8" w:tplc="2DD21F00">
      <w:start w:val="1"/>
      <w:numFmt w:val="bullet"/>
      <w:lvlText w:val=""/>
      <w:lvlJc w:val="left"/>
      <w:pPr>
        <w:ind w:left="6480" w:hanging="360"/>
      </w:pPr>
      <w:rPr>
        <w:rFonts w:ascii="Wingdings" w:hAnsi="Wingdings" w:hint="default"/>
      </w:rPr>
    </w:lvl>
  </w:abstractNum>
  <w:abstractNum w:abstractNumId="57" w15:restartNumberingAfterBreak="0">
    <w:nsid w:val="7FC0A898"/>
    <w:multiLevelType w:val="hybridMultilevel"/>
    <w:tmpl w:val="D40A1816"/>
    <w:lvl w:ilvl="0" w:tplc="5BBCABBE">
      <w:start w:val="1"/>
      <w:numFmt w:val="bullet"/>
      <w:lvlText w:val=""/>
      <w:lvlJc w:val="left"/>
      <w:pPr>
        <w:ind w:left="720" w:hanging="360"/>
      </w:pPr>
      <w:rPr>
        <w:rFonts w:ascii="Symbol" w:hAnsi="Symbol" w:hint="default"/>
      </w:rPr>
    </w:lvl>
    <w:lvl w:ilvl="1" w:tplc="443AD2A2">
      <w:start w:val="1"/>
      <w:numFmt w:val="bullet"/>
      <w:lvlText w:val="o"/>
      <w:lvlJc w:val="left"/>
      <w:pPr>
        <w:ind w:left="1440" w:hanging="360"/>
      </w:pPr>
      <w:rPr>
        <w:rFonts w:ascii="Courier New" w:hAnsi="Courier New" w:hint="default"/>
      </w:rPr>
    </w:lvl>
    <w:lvl w:ilvl="2" w:tplc="43269D20">
      <w:start w:val="1"/>
      <w:numFmt w:val="bullet"/>
      <w:lvlText w:val=""/>
      <w:lvlJc w:val="left"/>
      <w:pPr>
        <w:ind w:left="2160" w:hanging="360"/>
      </w:pPr>
      <w:rPr>
        <w:rFonts w:ascii="Wingdings" w:hAnsi="Wingdings" w:hint="default"/>
      </w:rPr>
    </w:lvl>
    <w:lvl w:ilvl="3" w:tplc="6860ADE4">
      <w:start w:val="1"/>
      <w:numFmt w:val="bullet"/>
      <w:lvlText w:val=""/>
      <w:lvlJc w:val="left"/>
      <w:pPr>
        <w:ind w:left="2880" w:hanging="360"/>
      </w:pPr>
      <w:rPr>
        <w:rFonts w:ascii="Symbol" w:hAnsi="Symbol" w:hint="default"/>
      </w:rPr>
    </w:lvl>
    <w:lvl w:ilvl="4" w:tplc="86C6ECE0">
      <w:start w:val="1"/>
      <w:numFmt w:val="bullet"/>
      <w:lvlText w:val="o"/>
      <w:lvlJc w:val="left"/>
      <w:pPr>
        <w:ind w:left="3600" w:hanging="360"/>
      </w:pPr>
      <w:rPr>
        <w:rFonts w:ascii="Courier New" w:hAnsi="Courier New" w:hint="default"/>
      </w:rPr>
    </w:lvl>
    <w:lvl w:ilvl="5" w:tplc="D0E6BBAE">
      <w:start w:val="1"/>
      <w:numFmt w:val="bullet"/>
      <w:lvlText w:val=""/>
      <w:lvlJc w:val="left"/>
      <w:pPr>
        <w:ind w:left="4320" w:hanging="360"/>
      </w:pPr>
      <w:rPr>
        <w:rFonts w:ascii="Wingdings" w:hAnsi="Wingdings" w:hint="default"/>
      </w:rPr>
    </w:lvl>
    <w:lvl w:ilvl="6" w:tplc="9B42D124">
      <w:start w:val="1"/>
      <w:numFmt w:val="bullet"/>
      <w:lvlText w:val=""/>
      <w:lvlJc w:val="left"/>
      <w:pPr>
        <w:ind w:left="5040" w:hanging="360"/>
      </w:pPr>
      <w:rPr>
        <w:rFonts w:ascii="Symbol" w:hAnsi="Symbol" w:hint="default"/>
      </w:rPr>
    </w:lvl>
    <w:lvl w:ilvl="7" w:tplc="E1A4DA80">
      <w:start w:val="1"/>
      <w:numFmt w:val="bullet"/>
      <w:lvlText w:val="o"/>
      <w:lvlJc w:val="left"/>
      <w:pPr>
        <w:ind w:left="5760" w:hanging="360"/>
      </w:pPr>
      <w:rPr>
        <w:rFonts w:ascii="Courier New" w:hAnsi="Courier New" w:hint="default"/>
      </w:rPr>
    </w:lvl>
    <w:lvl w:ilvl="8" w:tplc="1B4EFC54">
      <w:start w:val="1"/>
      <w:numFmt w:val="bullet"/>
      <w:lvlText w:val=""/>
      <w:lvlJc w:val="left"/>
      <w:pPr>
        <w:ind w:left="6480" w:hanging="360"/>
      </w:pPr>
      <w:rPr>
        <w:rFonts w:ascii="Wingdings" w:hAnsi="Wingdings" w:hint="default"/>
      </w:rPr>
    </w:lvl>
  </w:abstractNum>
  <w:num w:numId="1" w16cid:durableId="280428662">
    <w:abstractNumId w:val="56"/>
  </w:num>
  <w:num w:numId="2" w16cid:durableId="111940567">
    <w:abstractNumId w:val="11"/>
  </w:num>
  <w:num w:numId="3" w16cid:durableId="327903407">
    <w:abstractNumId w:val="26"/>
  </w:num>
  <w:num w:numId="4" w16cid:durableId="1949897213">
    <w:abstractNumId w:val="21"/>
  </w:num>
  <w:num w:numId="5" w16cid:durableId="322468178">
    <w:abstractNumId w:val="46"/>
  </w:num>
  <w:num w:numId="6" w16cid:durableId="1567643705">
    <w:abstractNumId w:val="57"/>
  </w:num>
  <w:num w:numId="7" w16cid:durableId="983199432">
    <w:abstractNumId w:val="28"/>
  </w:num>
  <w:num w:numId="8" w16cid:durableId="1903296537">
    <w:abstractNumId w:val="9"/>
  </w:num>
  <w:num w:numId="9" w16cid:durableId="986277250">
    <w:abstractNumId w:val="32"/>
  </w:num>
  <w:num w:numId="10" w16cid:durableId="585698186">
    <w:abstractNumId w:val="12"/>
  </w:num>
  <w:num w:numId="11" w16cid:durableId="503251874">
    <w:abstractNumId w:val="4"/>
  </w:num>
  <w:num w:numId="12" w16cid:durableId="1940721283">
    <w:abstractNumId w:val="31"/>
  </w:num>
  <w:num w:numId="13" w16cid:durableId="2002388290">
    <w:abstractNumId w:val="5"/>
  </w:num>
  <w:num w:numId="14" w16cid:durableId="71436611">
    <w:abstractNumId w:val="24"/>
  </w:num>
  <w:num w:numId="15" w16cid:durableId="1298101047">
    <w:abstractNumId w:val="43"/>
  </w:num>
  <w:num w:numId="16" w16cid:durableId="1182814975">
    <w:abstractNumId w:val="33"/>
  </w:num>
  <w:num w:numId="17" w16cid:durableId="2045710755">
    <w:abstractNumId w:val="0"/>
  </w:num>
  <w:num w:numId="18" w16cid:durableId="1148858639">
    <w:abstractNumId w:val="30"/>
  </w:num>
  <w:num w:numId="19" w16cid:durableId="1597209415">
    <w:abstractNumId w:val="16"/>
  </w:num>
  <w:num w:numId="20" w16cid:durableId="1231043923">
    <w:abstractNumId w:val="53"/>
  </w:num>
  <w:num w:numId="21" w16cid:durableId="1393310359">
    <w:abstractNumId w:val="17"/>
  </w:num>
  <w:num w:numId="22" w16cid:durableId="728922040">
    <w:abstractNumId w:val="47"/>
  </w:num>
  <w:num w:numId="23" w16cid:durableId="1635254319">
    <w:abstractNumId w:val="18"/>
  </w:num>
  <w:num w:numId="24" w16cid:durableId="1118792566">
    <w:abstractNumId w:val="48"/>
  </w:num>
  <w:num w:numId="25" w16cid:durableId="2092240463">
    <w:abstractNumId w:val="38"/>
  </w:num>
  <w:num w:numId="26" w16cid:durableId="4981691">
    <w:abstractNumId w:val="52"/>
  </w:num>
  <w:num w:numId="27" w16cid:durableId="24018692">
    <w:abstractNumId w:val="10"/>
  </w:num>
  <w:num w:numId="28" w16cid:durableId="569539151">
    <w:abstractNumId w:val="1"/>
  </w:num>
  <w:num w:numId="29" w16cid:durableId="315648192">
    <w:abstractNumId w:val="49"/>
  </w:num>
  <w:num w:numId="30" w16cid:durableId="2110006808">
    <w:abstractNumId w:val="3"/>
  </w:num>
  <w:num w:numId="31" w16cid:durableId="67240108">
    <w:abstractNumId w:val="41"/>
  </w:num>
  <w:num w:numId="32" w16cid:durableId="706222192">
    <w:abstractNumId w:val="54"/>
  </w:num>
  <w:num w:numId="33" w16cid:durableId="907349017">
    <w:abstractNumId w:val="29"/>
  </w:num>
  <w:num w:numId="34" w16cid:durableId="532379463">
    <w:abstractNumId w:val="40"/>
  </w:num>
  <w:num w:numId="35" w16cid:durableId="1439913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0043999">
    <w:abstractNumId w:val="23"/>
  </w:num>
  <w:num w:numId="37" w16cid:durableId="1629049507">
    <w:abstractNumId w:val="19"/>
  </w:num>
  <w:num w:numId="38" w16cid:durableId="690453660">
    <w:abstractNumId w:val="20"/>
  </w:num>
  <w:num w:numId="39" w16cid:durableId="1856142751">
    <w:abstractNumId w:val="14"/>
  </w:num>
  <w:num w:numId="40" w16cid:durableId="1625191249">
    <w:abstractNumId w:val="42"/>
  </w:num>
  <w:num w:numId="41" w16cid:durableId="1246115210">
    <w:abstractNumId w:val="15"/>
  </w:num>
  <w:num w:numId="42" w16cid:durableId="1328633475">
    <w:abstractNumId w:val="13"/>
  </w:num>
  <w:num w:numId="43" w16cid:durableId="1255820683">
    <w:abstractNumId w:val="6"/>
  </w:num>
  <w:num w:numId="44" w16cid:durableId="1823958964">
    <w:abstractNumId w:val="14"/>
  </w:num>
  <w:num w:numId="45" w16cid:durableId="583951855">
    <w:abstractNumId w:val="35"/>
  </w:num>
  <w:num w:numId="46" w16cid:durableId="1054739560">
    <w:abstractNumId w:val="7"/>
  </w:num>
  <w:num w:numId="47" w16cid:durableId="1427384164">
    <w:abstractNumId w:val="34"/>
  </w:num>
  <w:num w:numId="48" w16cid:durableId="1130321091">
    <w:abstractNumId w:val="37"/>
  </w:num>
  <w:num w:numId="49" w16cid:durableId="363333776">
    <w:abstractNumId w:val="25"/>
  </w:num>
  <w:num w:numId="50" w16cid:durableId="722600599">
    <w:abstractNumId w:val="2"/>
  </w:num>
  <w:num w:numId="51" w16cid:durableId="681666523">
    <w:abstractNumId w:val="44"/>
  </w:num>
  <w:num w:numId="52" w16cid:durableId="923605516">
    <w:abstractNumId w:val="45"/>
  </w:num>
  <w:num w:numId="53" w16cid:durableId="1633056748">
    <w:abstractNumId w:val="39"/>
  </w:num>
  <w:num w:numId="54" w16cid:durableId="1942953973">
    <w:abstractNumId w:val="50"/>
  </w:num>
  <w:num w:numId="55" w16cid:durableId="208494365">
    <w:abstractNumId w:val="22"/>
  </w:num>
  <w:num w:numId="56" w16cid:durableId="1518344356">
    <w:abstractNumId w:val="8"/>
  </w:num>
  <w:num w:numId="57" w16cid:durableId="776558323">
    <w:abstractNumId w:val="55"/>
  </w:num>
  <w:num w:numId="58" w16cid:durableId="280498298">
    <w:abstractNumId w:val="51"/>
  </w:num>
  <w:num w:numId="59" w16cid:durableId="597523732">
    <w:abstractNumId w:val="27"/>
  </w:num>
  <w:num w:numId="60" w16cid:durableId="4569483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4F04"/>
    <w:rsid w:val="00026A43"/>
    <w:rsid w:val="000277A9"/>
    <w:rsid w:val="00035E19"/>
    <w:rsid w:val="0004659E"/>
    <w:rsid w:val="000478C0"/>
    <w:rsid w:val="00051A4E"/>
    <w:rsid w:val="00077B60"/>
    <w:rsid w:val="00096B66"/>
    <w:rsid w:val="000A532E"/>
    <w:rsid w:val="000A6CB3"/>
    <w:rsid w:val="000A7C3E"/>
    <w:rsid w:val="000B104F"/>
    <w:rsid w:val="000B5815"/>
    <w:rsid w:val="000B71A7"/>
    <w:rsid w:val="000C095F"/>
    <w:rsid w:val="000C1482"/>
    <w:rsid w:val="000C49AE"/>
    <w:rsid w:val="000C5D34"/>
    <w:rsid w:val="000C77CC"/>
    <w:rsid w:val="000D2B0C"/>
    <w:rsid w:val="000D3B54"/>
    <w:rsid w:val="000D6D19"/>
    <w:rsid w:val="000E3B22"/>
    <w:rsid w:val="00123D47"/>
    <w:rsid w:val="00135909"/>
    <w:rsid w:val="00136F75"/>
    <w:rsid w:val="00142663"/>
    <w:rsid w:val="00144F4A"/>
    <w:rsid w:val="0015101B"/>
    <w:rsid w:val="00160B98"/>
    <w:rsid w:val="0017761A"/>
    <w:rsid w:val="00182698"/>
    <w:rsid w:val="00187A6F"/>
    <w:rsid w:val="00191BCA"/>
    <w:rsid w:val="00197B17"/>
    <w:rsid w:val="001A0B6E"/>
    <w:rsid w:val="001A4C37"/>
    <w:rsid w:val="001B4C46"/>
    <w:rsid w:val="001B717D"/>
    <w:rsid w:val="001C35BB"/>
    <w:rsid w:val="001D3D4E"/>
    <w:rsid w:val="001E019D"/>
    <w:rsid w:val="0020253B"/>
    <w:rsid w:val="00212DDE"/>
    <w:rsid w:val="002130E0"/>
    <w:rsid w:val="00213674"/>
    <w:rsid w:val="00214DF0"/>
    <w:rsid w:val="00235A16"/>
    <w:rsid w:val="00237D13"/>
    <w:rsid w:val="00241BCB"/>
    <w:rsid w:val="00242B6D"/>
    <w:rsid w:val="002501F8"/>
    <w:rsid w:val="0025209C"/>
    <w:rsid w:val="0025417B"/>
    <w:rsid w:val="00260399"/>
    <w:rsid w:val="00264A2E"/>
    <w:rsid w:val="00273AF1"/>
    <w:rsid w:val="00275547"/>
    <w:rsid w:val="00286D23"/>
    <w:rsid w:val="0029539B"/>
    <w:rsid w:val="002B6CC3"/>
    <w:rsid w:val="002D3FE0"/>
    <w:rsid w:val="002D7707"/>
    <w:rsid w:val="002E67A6"/>
    <w:rsid w:val="002E7ED6"/>
    <w:rsid w:val="002F0736"/>
    <w:rsid w:val="002F5FF6"/>
    <w:rsid w:val="00300BB7"/>
    <w:rsid w:val="0030234B"/>
    <w:rsid w:val="00317C27"/>
    <w:rsid w:val="003369C6"/>
    <w:rsid w:val="003473ED"/>
    <w:rsid w:val="00362B4D"/>
    <w:rsid w:val="00371532"/>
    <w:rsid w:val="003730B4"/>
    <w:rsid w:val="0038274A"/>
    <w:rsid w:val="0038324A"/>
    <w:rsid w:val="0039062F"/>
    <w:rsid w:val="00396F53"/>
    <w:rsid w:val="00397395"/>
    <w:rsid w:val="003A3373"/>
    <w:rsid w:val="003A5FD2"/>
    <w:rsid w:val="003A778F"/>
    <w:rsid w:val="003B16F3"/>
    <w:rsid w:val="003B33DB"/>
    <w:rsid w:val="003E2428"/>
    <w:rsid w:val="003E48A2"/>
    <w:rsid w:val="003E60E5"/>
    <w:rsid w:val="003F1506"/>
    <w:rsid w:val="003F2B77"/>
    <w:rsid w:val="00400E69"/>
    <w:rsid w:val="0040290A"/>
    <w:rsid w:val="0040304A"/>
    <w:rsid w:val="00403CA0"/>
    <w:rsid w:val="004110AA"/>
    <w:rsid w:val="004136A8"/>
    <w:rsid w:val="004143CE"/>
    <w:rsid w:val="00414ED0"/>
    <w:rsid w:val="004254B3"/>
    <w:rsid w:val="00431371"/>
    <w:rsid w:val="00432D3B"/>
    <w:rsid w:val="004348BD"/>
    <w:rsid w:val="0043758F"/>
    <w:rsid w:val="0044126D"/>
    <w:rsid w:val="004438A7"/>
    <w:rsid w:val="0046213D"/>
    <w:rsid w:val="00462675"/>
    <w:rsid w:val="0046414B"/>
    <w:rsid w:val="00474244"/>
    <w:rsid w:val="0047693C"/>
    <w:rsid w:val="004843D2"/>
    <w:rsid w:val="004A1051"/>
    <w:rsid w:val="004A2CE6"/>
    <w:rsid w:val="004A51B2"/>
    <w:rsid w:val="004B08DB"/>
    <w:rsid w:val="004B51DB"/>
    <w:rsid w:val="004C0D0F"/>
    <w:rsid w:val="004D4D5D"/>
    <w:rsid w:val="004E0783"/>
    <w:rsid w:val="004E7FEE"/>
    <w:rsid w:val="004F5F00"/>
    <w:rsid w:val="005059D9"/>
    <w:rsid w:val="00510E43"/>
    <w:rsid w:val="00520018"/>
    <w:rsid w:val="00521952"/>
    <w:rsid w:val="00526EC1"/>
    <w:rsid w:val="005310B2"/>
    <w:rsid w:val="0053222B"/>
    <w:rsid w:val="00540611"/>
    <w:rsid w:val="0054323C"/>
    <w:rsid w:val="00553197"/>
    <w:rsid w:val="00562A7F"/>
    <w:rsid w:val="0056538A"/>
    <w:rsid w:val="0058072F"/>
    <w:rsid w:val="005842EF"/>
    <w:rsid w:val="00592EF6"/>
    <w:rsid w:val="005937AE"/>
    <w:rsid w:val="005A29E6"/>
    <w:rsid w:val="005B1DFB"/>
    <w:rsid w:val="005B6BB9"/>
    <w:rsid w:val="005D32A3"/>
    <w:rsid w:val="005E1583"/>
    <w:rsid w:val="005E2DA8"/>
    <w:rsid w:val="006006E5"/>
    <w:rsid w:val="00610C14"/>
    <w:rsid w:val="00621E0D"/>
    <w:rsid w:val="006227F3"/>
    <w:rsid w:val="00626CF4"/>
    <w:rsid w:val="00632FB6"/>
    <w:rsid w:val="0063497F"/>
    <w:rsid w:val="00641029"/>
    <w:rsid w:val="00656E3F"/>
    <w:rsid w:val="00661643"/>
    <w:rsid w:val="00677C99"/>
    <w:rsid w:val="00682DE4"/>
    <w:rsid w:val="006A5C51"/>
    <w:rsid w:val="006B23A0"/>
    <w:rsid w:val="006B5DCE"/>
    <w:rsid w:val="006B6105"/>
    <w:rsid w:val="006B6D41"/>
    <w:rsid w:val="006D232C"/>
    <w:rsid w:val="006E56E0"/>
    <w:rsid w:val="00705EC5"/>
    <w:rsid w:val="00711AFE"/>
    <w:rsid w:val="00722177"/>
    <w:rsid w:val="00733AF8"/>
    <w:rsid w:val="007409C2"/>
    <w:rsid w:val="0074659B"/>
    <w:rsid w:val="007511CD"/>
    <w:rsid w:val="00751589"/>
    <w:rsid w:val="00756596"/>
    <w:rsid w:val="0076369F"/>
    <w:rsid w:val="00780C11"/>
    <w:rsid w:val="00781520"/>
    <w:rsid w:val="00785805"/>
    <w:rsid w:val="00787881"/>
    <w:rsid w:val="00790375"/>
    <w:rsid w:val="007A41B3"/>
    <w:rsid w:val="007B6D05"/>
    <w:rsid w:val="007C13C7"/>
    <w:rsid w:val="007D1A19"/>
    <w:rsid w:val="007D6963"/>
    <w:rsid w:val="007E305D"/>
    <w:rsid w:val="007E7511"/>
    <w:rsid w:val="00805710"/>
    <w:rsid w:val="00847F90"/>
    <w:rsid w:val="00862003"/>
    <w:rsid w:val="00864195"/>
    <w:rsid w:val="0087743A"/>
    <w:rsid w:val="008912EF"/>
    <w:rsid w:val="008A0144"/>
    <w:rsid w:val="008A3F9A"/>
    <w:rsid w:val="008A539B"/>
    <w:rsid w:val="008B1CE2"/>
    <w:rsid w:val="008C56F8"/>
    <w:rsid w:val="008C6D4D"/>
    <w:rsid w:val="008C6DC4"/>
    <w:rsid w:val="008D2B39"/>
    <w:rsid w:val="008D42C0"/>
    <w:rsid w:val="008D5D92"/>
    <w:rsid w:val="008F10A7"/>
    <w:rsid w:val="00903CA4"/>
    <w:rsid w:val="00903D93"/>
    <w:rsid w:val="009104B5"/>
    <w:rsid w:val="0091060C"/>
    <w:rsid w:val="00912BDA"/>
    <w:rsid w:val="00914CB2"/>
    <w:rsid w:val="00930CEF"/>
    <w:rsid w:val="00935E4D"/>
    <w:rsid w:val="00935FCE"/>
    <w:rsid w:val="00944B7B"/>
    <w:rsid w:val="00946B95"/>
    <w:rsid w:val="00960783"/>
    <w:rsid w:val="009874DE"/>
    <w:rsid w:val="0099355F"/>
    <w:rsid w:val="00993771"/>
    <w:rsid w:val="00994B13"/>
    <w:rsid w:val="009A6B93"/>
    <w:rsid w:val="009B78AF"/>
    <w:rsid w:val="009E3C47"/>
    <w:rsid w:val="009E50FE"/>
    <w:rsid w:val="009E55BD"/>
    <w:rsid w:val="00A02A2D"/>
    <w:rsid w:val="00A0577E"/>
    <w:rsid w:val="00A14028"/>
    <w:rsid w:val="00A20693"/>
    <w:rsid w:val="00A31BCE"/>
    <w:rsid w:val="00A32998"/>
    <w:rsid w:val="00A37CC3"/>
    <w:rsid w:val="00A40F0B"/>
    <w:rsid w:val="00A44190"/>
    <w:rsid w:val="00A5345A"/>
    <w:rsid w:val="00A55461"/>
    <w:rsid w:val="00A57FCF"/>
    <w:rsid w:val="00A604C0"/>
    <w:rsid w:val="00A61EC5"/>
    <w:rsid w:val="00A64B99"/>
    <w:rsid w:val="00A65840"/>
    <w:rsid w:val="00A800DB"/>
    <w:rsid w:val="00A9039A"/>
    <w:rsid w:val="00A94E74"/>
    <w:rsid w:val="00AA253B"/>
    <w:rsid w:val="00AB012A"/>
    <w:rsid w:val="00AB3B47"/>
    <w:rsid w:val="00AB550C"/>
    <w:rsid w:val="00AB5EC7"/>
    <w:rsid w:val="00AC2EF1"/>
    <w:rsid w:val="00AC7F09"/>
    <w:rsid w:val="00AD1A57"/>
    <w:rsid w:val="00AD470C"/>
    <w:rsid w:val="00B13FD2"/>
    <w:rsid w:val="00B1645D"/>
    <w:rsid w:val="00B17B1D"/>
    <w:rsid w:val="00B42741"/>
    <w:rsid w:val="00B55784"/>
    <w:rsid w:val="00B571BC"/>
    <w:rsid w:val="00B60831"/>
    <w:rsid w:val="00B60AE7"/>
    <w:rsid w:val="00B62905"/>
    <w:rsid w:val="00B750E6"/>
    <w:rsid w:val="00B82E07"/>
    <w:rsid w:val="00B9254B"/>
    <w:rsid w:val="00B94151"/>
    <w:rsid w:val="00BA0820"/>
    <w:rsid w:val="00BA2330"/>
    <w:rsid w:val="00BB13FD"/>
    <w:rsid w:val="00BB408D"/>
    <w:rsid w:val="00BC2E80"/>
    <w:rsid w:val="00BC78D6"/>
    <w:rsid w:val="00BD35ED"/>
    <w:rsid w:val="00BD46DB"/>
    <w:rsid w:val="00BD4B98"/>
    <w:rsid w:val="00BF35BE"/>
    <w:rsid w:val="00BF61A2"/>
    <w:rsid w:val="00C044FA"/>
    <w:rsid w:val="00C054D0"/>
    <w:rsid w:val="00C059FC"/>
    <w:rsid w:val="00C30E55"/>
    <w:rsid w:val="00C40D3E"/>
    <w:rsid w:val="00C44291"/>
    <w:rsid w:val="00C632A4"/>
    <w:rsid w:val="00C66DCF"/>
    <w:rsid w:val="00C76DF9"/>
    <w:rsid w:val="00C8441E"/>
    <w:rsid w:val="00C86D2E"/>
    <w:rsid w:val="00C948C6"/>
    <w:rsid w:val="00C97AA2"/>
    <w:rsid w:val="00CA0A14"/>
    <w:rsid w:val="00CA440F"/>
    <w:rsid w:val="00CB52CF"/>
    <w:rsid w:val="00CC1087"/>
    <w:rsid w:val="00CC743A"/>
    <w:rsid w:val="00CD005A"/>
    <w:rsid w:val="00CE0A98"/>
    <w:rsid w:val="00CF26DD"/>
    <w:rsid w:val="00CF41E8"/>
    <w:rsid w:val="00CF665C"/>
    <w:rsid w:val="00D01AD3"/>
    <w:rsid w:val="00D147B6"/>
    <w:rsid w:val="00D2467A"/>
    <w:rsid w:val="00D250C9"/>
    <w:rsid w:val="00D34AD2"/>
    <w:rsid w:val="00D45FAC"/>
    <w:rsid w:val="00D47D0E"/>
    <w:rsid w:val="00D5585D"/>
    <w:rsid w:val="00D76CE4"/>
    <w:rsid w:val="00D821E0"/>
    <w:rsid w:val="00D86594"/>
    <w:rsid w:val="00D913E6"/>
    <w:rsid w:val="00D9419B"/>
    <w:rsid w:val="00DA4D04"/>
    <w:rsid w:val="00DB070C"/>
    <w:rsid w:val="00DC11D6"/>
    <w:rsid w:val="00DD0587"/>
    <w:rsid w:val="00DD1B57"/>
    <w:rsid w:val="00DE3816"/>
    <w:rsid w:val="00DE40F7"/>
    <w:rsid w:val="00DF3833"/>
    <w:rsid w:val="00DF6ECD"/>
    <w:rsid w:val="00E07FC8"/>
    <w:rsid w:val="00E122EA"/>
    <w:rsid w:val="00E129CF"/>
    <w:rsid w:val="00E207A9"/>
    <w:rsid w:val="00E33E6C"/>
    <w:rsid w:val="00E350E7"/>
    <w:rsid w:val="00E434C7"/>
    <w:rsid w:val="00E46043"/>
    <w:rsid w:val="00E47295"/>
    <w:rsid w:val="00E51B9E"/>
    <w:rsid w:val="00E6482A"/>
    <w:rsid w:val="00E64ED0"/>
    <w:rsid w:val="00E70346"/>
    <w:rsid w:val="00E74D81"/>
    <w:rsid w:val="00E75117"/>
    <w:rsid w:val="00E943F8"/>
    <w:rsid w:val="00EB4888"/>
    <w:rsid w:val="00EB5173"/>
    <w:rsid w:val="00EB6B52"/>
    <w:rsid w:val="00EC1210"/>
    <w:rsid w:val="00F10B2E"/>
    <w:rsid w:val="00F1173A"/>
    <w:rsid w:val="00F20EA5"/>
    <w:rsid w:val="00F25166"/>
    <w:rsid w:val="00F32B49"/>
    <w:rsid w:val="00F43F9F"/>
    <w:rsid w:val="00F44D1E"/>
    <w:rsid w:val="00F60433"/>
    <w:rsid w:val="00F73E27"/>
    <w:rsid w:val="00F807D2"/>
    <w:rsid w:val="00F819C4"/>
    <w:rsid w:val="00F81BBB"/>
    <w:rsid w:val="00FA0559"/>
    <w:rsid w:val="00FA0A37"/>
    <w:rsid w:val="00FA3BA6"/>
    <w:rsid w:val="00FB62AC"/>
    <w:rsid w:val="00FE2FC0"/>
    <w:rsid w:val="00FE5D7F"/>
    <w:rsid w:val="00FF52D2"/>
    <w:rsid w:val="02215DD5"/>
    <w:rsid w:val="046EB715"/>
    <w:rsid w:val="048FB5A7"/>
    <w:rsid w:val="049C27F8"/>
    <w:rsid w:val="05C83434"/>
    <w:rsid w:val="065AE8F0"/>
    <w:rsid w:val="06F42A2C"/>
    <w:rsid w:val="07B5FFE3"/>
    <w:rsid w:val="07BAA2E9"/>
    <w:rsid w:val="07DBB640"/>
    <w:rsid w:val="07F6B951"/>
    <w:rsid w:val="083D7D04"/>
    <w:rsid w:val="086D4AC8"/>
    <w:rsid w:val="08D1E9AC"/>
    <w:rsid w:val="08FDED41"/>
    <w:rsid w:val="092170B0"/>
    <w:rsid w:val="0949E2BE"/>
    <w:rsid w:val="094D7F82"/>
    <w:rsid w:val="0A4284A6"/>
    <w:rsid w:val="0ADCF2D5"/>
    <w:rsid w:val="0B881F49"/>
    <w:rsid w:val="0BF8154F"/>
    <w:rsid w:val="0C03B51F"/>
    <w:rsid w:val="0CA11038"/>
    <w:rsid w:val="0CF13ABF"/>
    <w:rsid w:val="0D3F0893"/>
    <w:rsid w:val="0E149397"/>
    <w:rsid w:val="0E4AF7C4"/>
    <w:rsid w:val="0E7AFE37"/>
    <w:rsid w:val="103585FE"/>
    <w:rsid w:val="10D52F26"/>
    <w:rsid w:val="11829886"/>
    <w:rsid w:val="11E936B8"/>
    <w:rsid w:val="125DA5F9"/>
    <w:rsid w:val="12DC5821"/>
    <w:rsid w:val="13B52415"/>
    <w:rsid w:val="13BEB6D7"/>
    <w:rsid w:val="13F9EBC4"/>
    <w:rsid w:val="14BA3948"/>
    <w:rsid w:val="14F22689"/>
    <w:rsid w:val="14FFD147"/>
    <w:rsid w:val="15208120"/>
    <w:rsid w:val="16842785"/>
    <w:rsid w:val="1716A9FC"/>
    <w:rsid w:val="173BC58A"/>
    <w:rsid w:val="17D6B6BD"/>
    <w:rsid w:val="17F1DA0A"/>
    <w:rsid w:val="18747CE5"/>
    <w:rsid w:val="1881BB3A"/>
    <w:rsid w:val="18C43C5D"/>
    <w:rsid w:val="1965F15F"/>
    <w:rsid w:val="19DC5006"/>
    <w:rsid w:val="1A1D5E7A"/>
    <w:rsid w:val="1AAC4A65"/>
    <w:rsid w:val="1AE1D2DC"/>
    <w:rsid w:val="1BFD108C"/>
    <w:rsid w:val="1C749D24"/>
    <w:rsid w:val="1CB86189"/>
    <w:rsid w:val="1CC54B2D"/>
    <w:rsid w:val="1D7A2F66"/>
    <w:rsid w:val="1E66EF90"/>
    <w:rsid w:val="1E840C25"/>
    <w:rsid w:val="1F15FFC7"/>
    <w:rsid w:val="1F225244"/>
    <w:rsid w:val="1FEEA98D"/>
    <w:rsid w:val="2112E0C9"/>
    <w:rsid w:val="21BC68F1"/>
    <w:rsid w:val="2271DCC6"/>
    <w:rsid w:val="227356E6"/>
    <w:rsid w:val="22CEEB3C"/>
    <w:rsid w:val="230ED654"/>
    <w:rsid w:val="238CDBE0"/>
    <w:rsid w:val="23D9C8DE"/>
    <w:rsid w:val="23E970EA"/>
    <w:rsid w:val="24130BD9"/>
    <w:rsid w:val="25603E42"/>
    <w:rsid w:val="2585414B"/>
    <w:rsid w:val="26467716"/>
    <w:rsid w:val="2744D74C"/>
    <w:rsid w:val="2763E8D6"/>
    <w:rsid w:val="27905FCF"/>
    <w:rsid w:val="27C36CA0"/>
    <w:rsid w:val="28849020"/>
    <w:rsid w:val="29367ABA"/>
    <w:rsid w:val="297C6376"/>
    <w:rsid w:val="297E17D8"/>
    <w:rsid w:val="2A2F187C"/>
    <w:rsid w:val="2B6BEC41"/>
    <w:rsid w:val="2BF482CF"/>
    <w:rsid w:val="2C4921C2"/>
    <w:rsid w:val="2C9DD267"/>
    <w:rsid w:val="2D68BA07"/>
    <w:rsid w:val="2DCE4730"/>
    <w:rsid w:val="2E38AC68"/>
    <w:rsid w:val="2E7302D1"/>
    <w:rsid w:val="2F2C2391"/>
    <w:rsid w:val="2F51D9EE"/>
    <w:rsid w:val="2FD47CC9"/>
    <w:rsid w:val="2FED595C"/>
    <w:rsid w:val="305EDB08"/>
    <w:rsid w:val="309E1DC5"/>
    <w:rsid w:val="31C42D0F"/>
    <w:rsid w:val="31CFEE45"/>
    <w:rsid w:val="344F223B"/>
    <w:rsid w:val="346CFD6E"/>
    <w:rsid w:val="35F27C99"/>
    <w:rsid w:val="36721285"/>
    <w:rsid w:val="36C5716C"/>
    <w:rsid w:val="36E7379E"/>
    <w:rsid w:val="36E74B3B"/>
    <w:rsid w:val="38034D4B"/>
    <w:rsid w:val="39908AEA"/>
    <w:rsid w:val="3B03184D"/>
    <w:rsid w:val="3B59D7CC"/>
    <w:rsid w:val="3B86C601"/>
    <w:rsid w:val="3C1AA32C"/>
    <w:rsid w:val="3C27FF61"/>
    <w:rsid w:val="3C905E65"/>
    <w:rsid w:val="3CC82BAC"/>
    <w:rsid w:val="3D222A8B"/>
    <w:rsid w:val="3DBAF280"/>
    <w:rsid w:val="3DD5F591"/>
    <w:rsid w:val="3E508B8F"/>
    <w:rsid w:val="3E63FC0D"/>
    <w:rsid w:val="3FFFCC6E"/>
    <w:rsid w:val="40BD34D9"/>
    <w:rsid w:val="414DB0D0"/>
    <w:rsid w:val="417259D1"/>
    <w:rsid w:val="4257FF76"/>
    <w:rsid w:val="4259053A"/>
    <w:rsid w:val="4274C169"/>
    <w:rsid w:val="44D33D91"/>
    <w:rsid w:val="44F8409A"/>
    <w:rsid w:val="45369248"/>
    <w:rsid w:val="460FB1F7"/>
    <w:rsid w:val="467CA3B3"/>
    <w:rsid w:val="469410FB"/>
    <w:rsid w:val="475BBBD2"/>
    <w:rsid w:val="47D32CF6"/>
    <w:rsid w:val="480ADE53"/>
    <w:rsid w:val="48449219"/>
    <w:rsid w:val="49600BCF"/>
    <w:rsid w:val="49D92D22"/>
    <w:rsid w:val="4AA89A50"/>
    <w:rsid w:val="4B5BA772"/>
    <w:rsid w:val="4C07A206"/>
    <w:rsid w:val="4D2489E9"/>
    <w:rsid w:val="4E1888E5"/>
    <w:rsid w:val="4F3F42C8"/>
    <w:rsid w:val="5015F038"/>
    <w:rsid w:val="50939ADE"/>
    <w:rsid w:val="50A8BA91"/>
    <w:rsid w:val="50CABDE7"/>
    <w:rsid w:val="50DB1329"/>
    <w:rsid w:val="50E1BFDD"/>
    <w:rsid w:val="51B1C099"/>
    <w:rsid w:val="51D133F0"/>
    <w:rsid w:val="52631831"/>
    <w:rsid w:val="5276E38A"/>
    <w:rsid w:val="57368954"/>
    <w:rsid w:val="57A83E45"/>
    <w:rsid w:val="581D34BD"/>
    <w:rsid w:val="58460526"/>
    <w:rsid w:val="58529326"/>
    <w:rsid w:val="5915BE6E"/>
    <w:rsid w:val="596EDFC7"/>
    <w:rsid w:val="59796FFC"/>
    <w:rsid w:val="5BC3A481"/>
    <w:rsid w:val="5C333D75"/>
    <w:rsid w:val="5EB546AA"/>
    <w:rsid w:val="5EC1D4AA"/>
    <w:rsid w:val="5F9B6626"/>
    <w:rsid w:val="5FF6A4DD"/>
    <w:rsid w:val="600E60F7"/>
    <w:rsid w:val="643E4F5A"/>
    <w:rsid w:val="645B64DD"/>
    <w:rsid w:val="659A2A3C"/>
    <w:rsid w:val="65DA1FBB"/>
    <w:rsid w:val="66BFD2AF"/>
    <w:rsid w:val="671C8FFE"/>
    <w:rsid w:val="672A311A"/>
    <w:rsid w:val="6775F01C"/>
    <w:rsid w:val="67D84858"/>
    <w:rsid w:val="68245C44"/>
    <w:rsid w:val="68505FD9"/>
    <w:rsid w:val="69215BF7"/>
    <w:rsid w:val="6A8C3B66"/>
    <w:rsid w:val="6ADA91E1"/>
    <w:rsid w:val="6B0FE91A"/>
    <w:rsid w:val="6B24AE76"/>
    <w:rsid w:val="6C553BEB"/>
    <w:rsid w:val="6D1671B6"/>
    <w:rsid w:val="6D3C2813"/>
    <w:rsid w:val="6D467CC9"/>
    <w:rsid w:val="6D5BB46F"/>
    <w:rsid w:val="6DE531A0"/>
    <w:rsid w:val="6DF10C4C"/>
    <w:rsid w:val="6EB24217"/>
    <w:rsid w:val="6F06887E"/>
    <w:rsid w:val="70FB7CEA"/>
    <w:rsid w:val="7279878C"/>
    <w:rsid w:val="72F0195F"/>
    <w:rsid w:val="7385B33A"/>
    <w:rsid w:val="73F75DE2"/>
    <w:rsid w:val="742BD27A"/>
    <w:rsid w:val="74604DD0"/>
    <w:rsid w:val="75D1F124"/>
    <w:rsid w:val="7621D48E"/>
    <w:rsid w:val="762AAF79"/>
    <w:rsid w:val="76466F39"/>
    <w:rsid w:val="76BD53FC"/>
    <w:rsid w:val="76C4553E"/>
    <w:rsid w:val="7794016C"/>
    <w:rsid w:val="791465E7"/>
    <w:rsid w:val="7933BEF3"/>
    <w:rsid w:val="79760C40"/>
    <w:rsid w:val="7ACF8F54"/>
    <w:rsid w:val="7AF545B1"/>
    <w:rsid w:val="7B49E656"/>
    <w:rsid w:val="7D017AED"/>
    <w:rsid w:val="7D446B90"/>
    <w:rsid w:val="7D509FE7"/>
    <w:rsid w:val="7D6FA031"/>
    <w:rsid w:val="7E1AA282"/>
    <w:rsid w:val="7E2CE673"/>
    <w:rsid w:val="7FA30077"/>
    <w:rsid w:val="7FBC2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147B6"/>
    <w:rPr>
      <w:sz w:val="16"/>
      <w:szCs w:val="16"/>
    </w:rPr>
  </w:style>
  <w:style w:type="paragraph" w:styleId="CommentText">
    <w:name w:val="annotation text"/>
    <w:basedOn w:val="Normal"/>
    <w:link w:val="CommentTextChar"/>
    <w:uiPriority w:val="99"/>
    <w:rsid w:val="00D147B6"/>
    <w:rPr>
      <w:sz w:val="20"/>
    </w:rPr>
  </w:style>
  <w:style w:type="character" w:customStyle="1" w:styleId="CommentTextChar">
    <w:name w:val="Comment Text Char"/>
    <w:basedOn w:val="DefaultParagraphFont"/>
    <w:link w:val="CommentText"/>
    <w:uiPriority w:val="99"/>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2E7ED6"/>
  </w:style>
  <w:style w:type="character" w:customStyle="1" w:styleId="eop">
    <w:name w:val="eop"/>
    <w:basedOn w:val="DefaultParagraphFont"/>
    <w:rsid w:val="002E7ED6"/>
  </w:style>
  <w:style w:type="paragraph" w:customStyle="1" w:styleId="paragraph">
    <w:name w:val="paragraph"/>
    <w:basedOn w:val="Normal"/>
    <w:rsid w:val="002E7ED6"/>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30CEF"/>
    <w:rPr>
      <w:rFonts w:ascii="Segoe UI" w:hAnsi="Segoe UI" w:cs="Segoe UI" w:hint="default"/>
      <w:sz w:val="18"/>
      <w:szCs w:val="18"/>
    </w:rPr>
  </w:style>
  <w:style w:type="character" w:customStyle="1" w:styleId="cf11">
    <w:name w:val="cf11"/>
    <w:basedOn w:val="DefaultParagraphFont"/>
    <w:rsid w:val="00930CEF"/>
    <w:rPr>
      <w:rFonts w:ascii="Segoe UI" w:hAnsi="Segoe UI" w:cs="Segoe UI" w:hint="default"/>
      <w:sz w:val="18"/>
      <w:szCs w:val="18"/>
    </w:rPr>
  </w:style>
  <w:style w:type="character" w:styleId="Strong">
    <w:name w:val="Strong"/>
    <w:basedOn w:val="DefaultParagraphFont"/>
    <w:uiPriority w:val="22"/>
    <w:qFormat/>
    <w:rsid w:val="00B60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3181">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26996668">
      <w:bodyDiv w:val="1"/>
      <w:marLeft w:val="0"/>
      <w:marRight w:val="0"/>
      <w:marTop w:val="0"/>
      <w:marBottom w:val="0"/>
      <w:divBdr>
        <w:top w:val="none" w:sz="0" w:space="0" w:color="auto"/>
        <w:left w:val="none" w:sz="0" w:space="0" w:color="auto"/>
        <w:bottom w:val="none" w:sz="0" w:space="0" w:color="auto"/>
        <w:right w:val="none" w:sz="0" w:space="0" w:color="auto"/>
      </w:divBdr>
    </w:div>
    <w:div w:id="909997156">
      <w:bodyDiv w:val="1"/>
      <w:marLeft w:val="0"/>
      <w:marRight w:val="0"/>
      <w:marTop w:val="0"/>
      <w:marBottom w:val="0"/>
      <w:divBdr>
        <w:top w:val="none" w:sz="0" w:space="0" w:color="auto"/>
        <w:left w:val="none" w:sz="0" w:space="0" w:color="auto"/>
        <w:bottom w:val="none" w:sz="0" w:space="0" w:color="auto"/>
        <w:right w:val="none" w:sz="0" w:space="0" w:color="auto"/>
      </w:divBdr>
      <w:divsChild>
        <w:div w:id="1565289344">
          <w:marLeft w:val="0"/>
          <w:marRight w:val="0"/>
          <w:marTop w:val="0"/>
          <w:marBottom w:val="0"/>
          <w:divBdr>
            <w:top w:val="none" w:sz="0" w:space="0" w:color="auto"/>
            <w:left w:val="none" w:sz="0" w:space="0" w:color="auto"/>
            <w:bottom w:val="none" w:sz="0" w:space="0" w:color="auto"/>
            <w:right w:val="none" w:sz="0" w:space="0" w:color="auto"/>
          </w:divBdr>
        </w:div>
        <w:div w:id="732196331">
          <w:marLeft w:val="0"/>
          <w:marRight w:val="0"/>
          <w:marTop w:val="0"/>
          <w:marBottom w:val="0"/>
          <w:divBdr>
            <w:top w:val="none" w:sz="0" w:space="0" w:color="auto"/>
            <w:left w:val="none" w:sz="0" w:space="0" w:color="auto"/>
            <w:bottom w:val="none" w:sz="0" w:space="0" w:color="auto"/>
            <w:right w:val="none" w:sz="0" w:space="0" w:color="auto"/>
          </w:divBdr>
        </w:div>
        <w:div w:id="1552038267">
          <w:marLeft w:val="0"/>
          <w:marRight w:val="0"/>
          <w:marTop w:val="0"/>
          <w:marBottom w:val="0"/>
          <w:divBdr>
            <w:top w:val="none" w:sz="0" w:space="0" w:color="auto"/>
            <w:left w:val="none" w:sz="0" w:space="0" w:color="auto"/>
            <w:bottom w:val="none" w:sz="0" w:space="0" w:color="auto"/>
            <w:right w:val="none" w:sz="0" w:space="0" w:color="auto"/>
          </w:divBdr>
          <w:divsChild>
            <w:div w:id="878201040">
              <w:marLeft w:val="0"/>
              <w:marRight w:val="0"/>
              <w:marTop w:val="0"/>
              <w:marBottom w:val="0"/>
              <w:divBdr>
                <w:top w:val="none" w:sz="0" w:space="0" w:color="auto"/>
                <w:left w:val="none" w:sz="0" w:space="0" w:color="auto"/>
                <w:bottom w:val="none" w:sz="0" w:space="0" w:color="auto"/>
                <w:right w:val="none" w:sz="0" w:space="0" w:color="auto"/>
              </w:divBdr>
            </w:div>
            <w:div w:id="1796482412">
              <w:marLeft w:val="0"/>
              <w:marRight w:val="0"/>
              <w:marTop w:val="0"/>
              <w:marBottom w:val="0"/>
              <w:divBdr>
                <w:top w:val="none" w:sz="0" w:space="0" w:color="auto"/>
                <w:left w:val="none" w:sz="0" w:space="0" w:color="auto"/>
                <w:bottom w:val="none" w:sz="0" w:space="0" w:color="auto"/>
                <w:right w:val="none" w:sz="0" w:space="0" w:color="auto"/>
              </w:divBdr>
            </w:div>
            <w:div w:id="9330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5451">
      <w:bodyDiv w:val="1"/>
      <w:marLeft w:val="0"/>
      <w:marRight w:val="0"/>
      <w:marTop w:val="0"/>
      <w:marBottom w:val="0"/>
      <w:divBdr>
        <w:top w:val="none" w:sz="0" w:space="0" w:color="auto"/>
        <w:left w:val="none" w:sz="0" w:space="0" w:color="auto"/>
        <w:bottom w:val="none" w:sz="0" w:space="0" w:color="auto"/>
        <w:right w:val="none" w:sz="0" w:space="0" w:color="auto"/>
      </w:divBdr>
    </w:div>
    <w:div w:id="962199966">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22190612">
      <w:bodyDiv w:val="1"/>
      <w:marLeft w:val="0"/>
      <w:marRight w:val="0"/>
      <w:marTop w:val="0"/>
      <w:marBottom w:val="0"/>
      <w:divBdr>
        <w:top w:val="none" w:sz="0" w:space="0" w:color="auto"/>
        <w:left w:val="none" w:sz="0" w:space="0" w:color="auto"/>
        <w:bottom w:val="none" w:sz="0" w:space="0" w:color="auto"/>
        <w:right w:val="none" w:sz="0" w:space="0" w:color="auto"/>
      </w:divBdr>
    </w:div>
    <w:div w:id="1640648007">
      <w:bodyDiv w:val="1"/>
      <w:marLeft w:val="0"/>
      <w:marRight w:val="0"/>
      <w:marTop w:val="0"/>
      <w:marBottom w:val="0"/>
      <w:divBdr>
        <w:top w:val="none" w:sz="0" w:space="0" w:color="auto"/>
        <w:left w:val="none" w:sz="0" w:space="0" w:color="auto"/>
        <w:bottom w:val="none" w:sz="0" w:space="0" w:color="auto"/>
        <w:right w:val="none" w:sz="0" w:space="0" w:color="auto"/>
      </w:divBdr>
    </w:div>
    <w:div w:id="1907647872">
      <w:bodyDiv w:val="1"/>
      <w:marLeft w:val="0"/>
      <w:marRight w:val="0"/>
      <w:marTop w:val="0"/>
      <w:marBottom w:val="0"/>
      <w:divBdr>
        <w:top w:val="none" w:sz="0" w:space="0" w:color="auto"/>
        <w:left w:val="none" w:sz="0" w:space="0" w:color="auto"/>
        <w:bottom w:val="none" w:sz="0" w:space="0" w:color="auto"/>
        <w:right w:val="none" w:sz="0" w:space="0" w:color="auto"/>
      </w:divBdr>
    </w:div>
    <w:div w:id="1931962232">
      <w:bodyDiv w:val="1"/>
      <w:marLeft w:val="0"/>
      <w:marRight w:val="0"/>
      <w:marTop w:val="0"/>
      <w:marBottom w:val="0"/>
      <w:divBdr>
        <w:top w:val="none" w:sz="0" w:space="0" w:color="auto"/>
        <w:left w:val="none" w:sz="0" w:space="0" w:color="auto"/>
        <w:bottom w:val="none" w:sz="0" w:space="0" w:color="auto"/>
        <w:right w:val="none" w:sz="0" w:space="0" w:color="auto"/>
      </w:divBdr>
    </w:div>
    <w:div w:id="20472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da919-2b04-499f-a1cd-56065c9d61fa" xsi:nil="true"/>
    <lcf76f155ced4ddcb4097134ff3c332f xmlns="a31a6132-265d-42fc-b204-637c3a1f02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7B9C828A33BA47B9B019DC06B0BD15" ma:contentTypeVersion="13" ma:contentTypeDescription="Create a new document." ma:contentTypeScope="" ma:versionID="8cb6a8e1a312691ec421e5b3895eb056">
  <xsd:schema xmlns:xsd="http://www.w3.org/2001/XMLSchema" xmlns:xs="http://www.w3.org/2001/XMLSchema" xmlns:p="http://schemas.microsoft.com/office/2006/metadata/properties" xmlns:ns2="a31a6132-265d-42fc-b204-637c3a1f0236" xmlns:ns3="7efda919-2b04-499f-a1cd-56065c9d61fa" targetNamespace="http://schemas.microsoft.com/office/2006/metadata/properties" ma:root="true" ma:fieldsID="b116f6d26fdba5a04cdccdc264b224b9" ns2:_="" ns3:_="">
    <xsd:import namespace="a31a6132-265d-42fc-b204-637c3a1f0236"/>
    <xsd:import namespace="7efda919-2b04-499f-a1cd-56065c9d61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6132-265d-42fc-b204-637c3a1f0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fda919-2b04-499f-a1cd-56065c9d61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68ca8c-97d8-404c-ae2e-893113ff9c9a}" ma:internalName="TaxCatchAll" ma:showField="CatchAllData" ma:web="7efda919-2b04-499f-a1cd-56065c9d6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7efda919-2b04-499f-a1cd-56065c9d61fa"/>
    <ds:schemaRef ds:uri="a31a6132-265d-42fc-b204-637c3a1f0236"/>
  </ds:schemaRefs>
</ds:datastoreItem>
</file>

<file path=customXml/itemProps2.xml><?xml version="1.0" encoding="utf-8"?>
<ds:datastoreItem xmlns:ds="http://schemas.openxmlformats.org/officeDocument/2006/customXml" ds:itemID="{5DDBCC8F-A10C-4B42-BEF8-8F921E0AE554}">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71C57891-17F3-4CF0-86E2-47833ABE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6132-265d-42fc-b204-637c3a1f0236"/>
    <ds:schemaRef ds:uri="7efda919-2b04-499f-a1cd-56065c9d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Rachel Ritchie</cp:lastModifiedBy>
  <cp:revision>11</cp:revision>
  <cp:lastPrinted>2026-02-04T17:30:00Z</cp:lastPrinted>
  <dcterms:created xsi:type="dcterms:W3CDTF">2026-02-23T15:12:00Z</dcterms:created>
  <dcterms:modified xsi:type="dcterms:W3CDTF">2026-04-28T11:03:00Z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0x0101007B7B9C828A33BA47B9B019DC06B0BD15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