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80093" w14:textId="77777777" w:rsidR="00AF731E" w:rsidRPr="00EB57D5" w:rsidRDefault="00AF731E" w:rsidP="00AF731E">
      <w:pPr>
        <w:spacing w:line="240" w:lineRule="auto"/>
        <w:rPr>
          <w:rFonts w:ascii="Tahoma" w:hAnsi="Tahoma" w:cs="Tahoma"/>
          <w:bCs/>
          <w:sz w:val="36"/>
          <w:szCs w:val="36"/>
        </w:rPr>
      </w:pPr>
      <w:r w:rsidRPr="00EB57D5">
        <w:rPr>
          <w:rFonts w:ascii="Tahoma" w:hAnsi="Tahoma" w:cs="Tahoma"/>
          <w:bCs/>
          <w:sz w:val="36"/>
          <w:szCs w:val="36"/>
        </w:rPr>
        <w:t xml:space="preserve">Job </w:t>
      </w:r>
      <w:r w:rsidR="00EB57D5" w:rsidRPr="00EB57D5">
        <w:rPr>
          <w:rFonts w:ascii="Tahoma" w:hAnsi="Tahoma" w:cs="Tahoma"/>
          <w:bCs/>
          <w:sz w:val="36"/>
          <w:szCs w:val="36"/>
        </w:rPr>
        <w:t>d</w:t>
      </w:r>
      <w:r w:rsidRPr="00EB57D5">
        <w:rPr>
          <w:rFonts w:ascii="Tahoma" w:hAnsi="Tahoma" w:cs="Tahoma"/>
          <w:bCs/>
          <w:sz w:val="36"/>
          <w:szCs w:val="36"/>
        </w:rPr>
        <w:t xml:space="preserve">escription and </w:t>
      </w:r>
      <w:r w:rsidR="00EB57D5" w:rsidRPr="00EB57D5">
        <w:rPr>
          <w:rFonts w:ascii="Tahoma" w:hAnsi="Tahoma" w:cs="Tahoma"/>
          <w:bCs/>
          <w:sz w:val="36"/>
          <w:szCs w:val="36"/>
        </w:rPr>
        <w:t>p</w:t>
      </w:r>
      <w:r w:rsidRPr="00EB57D5">
        <w:rPr>
          <w:rFonts w:ascii="Tahoma" w:hAnsi="Tahoma" w:cs="Tahoma"/>
          <w:bCs/>
          <w:sz w:val="36"/>
          <w:szCs w:val="36"/>
        </w:rPr>
        <w:t xml:space="preserve">erson </w:t>
      </w:r>
      <w:r w:rsidR="00EB57D5" w:rsidRPr="00EB57D5">
        <w:rPr>
          <w:rFonts w:ascii="Tahoma" w:hAnsi="Tahoma" w:cs="Tahoma"/>
          <w:bCs/>
          <w:sz w:val="36"/>
          <w:szCs w:val="36"/>
        </w:rPr>
        <w:t>s</w:t>
      </w:r>
      <w:r w:rsidRPr="00EB57D5">
        <w:rPr>
          <w:rFonts w:ascii="Tahoma" w:hAnsi="Tahoma" w:cs="Tahoma"/>
          <w:bCs/>
          <w:sz w:val="36"/>
          <w:szCs w:val="36"/>
        </w:rPr>
        <w:t>pecification</w:t>
      </w:r>
    </w:p>
    <w:p w14:paraId="28DB00DD" w14:textId="64534DB8" w:rsidR="003B4694" w:rsidRPr="00EB57D5" w:rsidRDefault="002E43DB" w:rsidP="003B4694">
      <w:pPr>
        <w:rPr>
          <w:rFonts w:ascii="Tahoma" w:hAnsi="Tahoma" w:cs="Tahoma"/>
          <w:b/>
          <w:bCs/>
          <w:sz w:val="56"/>
          <w:szCs w:val="56"/>
        </w:rPr>
      </w:pPr>
      <w:r>
        <w:rPr>
          <w:rFonts w:ascii="Tahoma" w:hAnsi="Tahoma" w:cs="Tahoma"/>
          <w:b/>
          <w:bCs/>
          <w:sz w:val="56"/>
          <w:szCs w:val="56"/>
        </w:rPr>
        <w:t>Pensions Officer</w:t>
      </w:r>
    </w:p>
    <w:p w14:paraId="74BCE2B1" w14:textId="08123868" w:rsidR="001D7ECB" w:rsidRPr="00EB57D5" w:rsidRDefault="002E43DB" w:rsidP="003B4694">
      <w:pPr>
        <w:rPr>
          <w:rFonts w:ascii="Tahoma" w:hAnsi="Tahoma" w:cs="Tahoma"/>
          <w:sz w:val="36"/>
          <w:szCs w:val="36"/>
        </w:rPr>
      </w:pPr>
      <w:r>
        <w:rPr>
          <w:rFonts w:ascii="Tahoma" w:hAnsi="Tahoma" w:cs="Tahoma"/>
          <w:sz w:val="36"/>
          <w:szCs w:val="36"/>
        </w:rPr>
        <w:t>Pensions</w:t>
      </w:r>
      <w:r w:rsidR="00361883" w:rsidRPr="00EB57D5">
        <w:rPr>
          <w:rFonts w:ascii="Tahoma" w:hAnsi="Tahoma" w:cs="Tahoma"/>
          <w:sz w:val="36"/>
          <w:szCs w:val="36"/>
        </w:rPr>
        <w:t xml:space="preserve">, </w:t>
      </w:r>
      <w:r>
        <w:rPr>
          <w:rFonts w:ascii="Tahoma" w:hAnsi="Tahoma" w:cs="Tahoma"/>
          <w:sz w:val="36"/>
          <w:szCs w:val="36"/>
        </w:rPr>
        <w:t>Finance</w:t>
      </w:r>
    </w:p>
    <w:p w14:paraId="0D519A4A"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0E98B146" w14:textId="77777777" w:rsidR="00B03B3C"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We truly stand by this and work hard every day to make this a reality</w:t>
      </w:r>
      <w:r w:rsidR="009F2526">
        <w:rPr>
          <w:rFonts w:ascii="Tahoma" w:hAnsi="Tahoma" w:cs="Tahoma"/>
          <w:color w:val="222222"/>
        </w:rPr>
        <w:t>,</w:t>
      </w:r>
      <w:r w:rsidR="00504230" w:rsidRPr="00EB57D5">
        <w:rPr>
          <w:rFonts w:ascii="Tahoma" w:hAnsi="Tahoma" w:cs="Tahoma"/>
          <w:color w:val="222222"/>
        </w:rPr>
        <w:t xml:space="preserve"> and a</w:t>
      </w:r>
      <w:r w:rsidRPr="00EB57D5">
        <w:rPr>
          <w:rFonts w:ascii="Tahoma" w:hAnsi="Tahoma" w:cs="Tahoma"/>
          <w:color w:val="222222"/>
        </w:rPr>
        <w:t>t W</w:t>
      </w:r>
      <w:r w:rsidR="00A26007" w:rsidRPr="00EB57D5">
        <w:rPr>
          <w:rFonts w:ascii="Tahoma" w:hAnsi="Tahoma" w:cs="Tahoma"/>
          <w:color w:val="222222"/>
        </w:rPr>
        <w:t>NC</w:t>
      </w:r>
      <w:r w:rsidRPr="00EB57D5">
        <w:rPr>
          <w:rFonts w:ascii="Tahoma" w:hAnsi="Tahoma" w:cs="Tahoma"/>
          <w:color w:val="222222"/>
        </w:rPr>
        <w:t xml:space="preserve"> it’s about our people. People who thrive with ambition, </w:t>
      </w:r>
      <w:r w:rsidR="00B465E0" w:rsidRPr="00EB57D5">
        <w:rPr>
          <w:rFonts w:ascii="Tahoma" w:hAnsi="Tahoma" w:cs="Tahoma"/>
          <w:color w:val="222222"/>
        </w:rPr>
        <w:t>bring</w:t>
      </w:r>
      <w:r w:rsidR="00B238D1" w:rsidRPr="00EB57D5">
        <w:rPr>
          <w:rFonts w:ascii="Tahoma" w:hAnsi="Tahoma" w:cs="Tahoma"/>
          <w:color w:val="222222"/>
        </w:rPr>
        <w:t xml:space="preserve"> </w:t>
      </w:r>
      <w:r w:rsidRPr="00EB57D5">
        <w:rPr>
          <w:rFonts w:ascii="Tahoma" w:hAnsi="Tahoma" w:cs="Tahoma"/>
          <w:color w:val="222222"/>
        </w:rPr>
        <w:t>new ideas, demand better ways of working, car</w:t>
      </w:r>
      <w:r w:rsidR="00EC0BF0" w:rsidRPr="00EB57D5">
        <w:rPr>
          <w:rFonts w:ascii="Tahoma" w:hAnsi="Tahoma" w:cs="Tahoma"/>
          <w:color w:val="222222"/>
        </w:rPr>
        <w:t>e</w:t>
      </w:r>
      <w:r w:rsidRPr="00EB57D5">
        <w:rPr>
          <w:rFonts w:ascii="Tahoma" w:hAnsi="Tahoma" w:cs="Tahoma"/>
          <w:color w:val="222222"/>
        </w:rPr>
        <w:t xml:space="preserve"> about every detail, and who never shy away from a challenge. </w:t>
      </w:r>
    </w:p>
    <w:p w14:paraId="12D57A3D" w14:textId="77777777" w:rsidR="00952F0F" w:rsidRPr="00EB57D5"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22BF254B" w14:textId="77777777" w:rsidR="00AF731E" w:rsidRPr="0098732B" w:rsidRDefault="001D7ECB" w:rsidP="00361883">
      <w:pPr>
        <w:pStyle w:val="Heading1"/>
        <w:rPr>
          <w:rFonts w:ascii="Tahoma" w:hAnsi="Tahoma" w:cs="Tahoma"/>
          <w:b/>
          <w:bCs/>
          <w:color w:val="FF5A5F"/>
        </w:rPr>
      </w:pPr>
      <w:r w:rsidRPr="0098732B">
        <w:rPr>
          <w:rFonts w:ascii="Tahoma" w:hAnsi="Tahoma" w:cs="Tahoma"/>
          <w:b/>
          <w:bCs/>
          <w:color w:val="FF5A5F"/>
        </w:rPr>
        <w:lastRenderedPageBreak/>
        <w:t>Purpose and impact:</w:t>
      </w:r>
    </w:p>
    <w:p w14:paraId="3FE953F8" w14:textId="4E7C7A0B" w:rsidR="002E43DB" w:rsidRDefault="002E43DB" w:rsidP="002E43DB">
      <w:pPr>
        <w:pStyle w:val="Default"/>
        <w:rPr>
          <w:rFonts w:ascii="Tahoma" w:hAnsi="Tahoma" w:cs="Tahoma"/>
          <w:bCs/>
          <w:sz w:val="22"/>
          <w:szCs w:val="22"/>
        </w:rPr>
      </w:pPr>
      <w:r w:rsidRPr="002E43DB">
        <w:rPr>
          <w:rFonts w:ascii="Tahoma" w:hAnsi="Tahoma" w:cs="Tahoma"/>
          <w:bCs/>
          <w:sz w:val="22"/>
          <w:szCs w:val="22"/>
        </w:rPr>
        <w:t xml:space="preserve">To administer a pensions caseload </w:t>
      </w:r>
      <w:r w:rsidR="00A359B0">
        <w:rPr>
          <w:rFonts w:ascii="Tahoma" w:hAnsi="Tahoma" w:cs="Tahoma"/>
          <w:bCs/>
          <w:sz w:val="22"/>
          <w:szCs w:val="22"/>
        </w:rPr>
        <w:t xml:space="preserve">within a lead service environment </w:t>
      </w:r>
      <w:r w:rsidRPr="002E43DB">
        <w:rPr>
          <w:rFonts w:ascii="Tahoma" w:hAnsi="Tahoma" w:cs="Tahoma"/>
          <w:bCs/>
          <w:sz w:val="22"/>
          <w:szCs w:val="22"/>
        </w:rPr>
        <w:t>to high standards of accuracy and attention to detail</w:t>
      </w:r>
      <w:r>
        <w:rPr>
          <w:rFonts w:ascii="Tahoma" w:hAnsi="Tahoma" w:cs="Tahoma"/>
          <w:bCs/>
          <w:sz w:val="22"/>
          <w:szCs w:val="22"/>
        </w:rPr>
        <w:t xml:space="preserve"> </w:t>
      </w:r>
      <w:r w:rsidRPr="002E43DB">
        <w:rPr>
          <w:rFonts w:ascii="Tahoma" w:hAnsi="Tahoma" w:cs="Tahoma"/>
          <w:bCs/>
          <w:sz w:val="22"/>
          <w:szCs w:val="22"/>
        </w:rPr>
        <w:t>and with the appropriate standards of customer care with the correct regulation</w:t>
      </w:r>
      <w:r>
        <w:rPr>
          <w:rFonts w:ascii="Tahoma" w:hAnsi="Tahoma" w:cs="Tahoma"/>
          <w:bCs/>
          <w:sz w:val="22"/>
          <w:szCs w:val="22"/>
        </w:rPr>
        <w:t xml:space="preserve"> </w:t>
      </w:r>
      <w:r w:rsidRPr="002E43DB">
        <w:rPr>
          <w:rFonts w:ascii="Tahoma" w:hAnsi="Tahoma" w:cs="Tahoma"/>
          <w:bCs/>
          <w:sz w:val="22"/>
          <w:szCs w:val="22"/>
        </w:rPr>
        <w:t>interpretation in respect of the Local Government Pension Scheme, as well as</w:t>
      </w:r>
      <w:r>
        <w:rPr>
          <w:rFonts w:ascii="Tahoma" w:hAnsi="Tahoma" w:cs="Tahoma"/>
          <w:bCs/>
          <w:sz w:val="22"/>
          <w:szCs w:val="22"/>
        </w:rPr>
        <w:t xml:space="preserve"> </w:t>
      </w:r>
      <w:r w:rsidRPr="002E43DB">
        <w:rPr>
          <w:rFonts w:ascii="Tahoma" w:hAnsi="Tahoma" w:cs="Tahoma"/>
          <w:bCs/>
          <w:sz w:val="22"/>
          <w:szCs w:val="22"/>
        </w:rPr>
        <w:t>legislation applying to associated compensation schemes and all appropriate overriding</w:t>
      </w:r>
      <w:r>
        <w:rPr>
          <w:rFonts w:ascii="Tahoma" w:hAnsi="Tahoma" w:cs="Tahoma"/>
          <w:bCs/>
          <w:sz w:val="22"/>
          <w:szCs w:val="22"/>
        </w:rPr>
        <w:t xml:space="preserve"> </w:t>
      </w:r>
      <w:r w:rsidRPr="002E43DB">
        <w:rPr>
          <w:rFonts w:ascii="Tahoma" w:hAnsi="Tahoma" w:cs="Tahoma"/>
          <w:bCs/>
          <w:sz w:val="22"/>
          <w:szCs w:val="22"/>
        </w:rPr>
        <w:t>HMRC and pension legislation.</w:t>
      </w:r>
    </w:p>
    <w:p w14:paraId="59F78682" w14:textId="77777777" w:rsidR="00A359B0" w:rsidRDefault="00A359B0" w:rsidP="002E43DB">
      <w:pPr>
        <w:pStyle w:val="Default"/>
        <w:rPr>
          <w:rFonts w:ascii="Tahoma" w:eastAsia="Arial" w:hAnsi="Tahoma" w:cs="Tahoma"/>
        </w:rPr>
      </w:pPr>
    </w:p>
    <w:p w14:paraId="53C2AEB0" w14:textId="5257B139" w:rsidR="002E43DB" w:rsidRPr="00A8034E" w:rsidRDefault="00A359B0" w:rsidP="002E43DB">
      <w:pPr>
        <w:pStyle w:val="Default"/>
        <w:rPr>
          <w:rFonts w:ascii="Tahoma" w:hAnsi="Tahoma" w:cs="Tahoma"/>
          <w:bCs/>
          <w:sz w:val="22"/>
          <w:szCs w:val="22"/>
        </w:rPr>
      </w:pPr>
      <w:r w:rsidRPr="00A8034E">
        <w:rPr>
          <w:rFonts w:ascii="Tahoma" w:eastAsia="Arial" w:hAnsi="Tahoma" w:cs="Tahoma"/>
          <w:sz w:val="22"/>
          <w:szCs w:val="22"/>
        </w:rPr>
        <w:t>This will include providing expert advice, information and financial and statistical data to employers and members of the various pension schemes to enable fully informed decisions to be made about pension scheme entitlements.</w:t>
      </w:r>
    </w:p>
    <w:p w14:paraId="7CD7EB42" w14:textId="77777777" w:rsidR="00A359B0" w:rsidRPr="00A8034E" w:rsidRDefault="00A359B0" w:rsidP="002E43DB">
      <w:pPr>
        <w:pStyle w:val="Default"/>
        <w:rPr>
          <w:rFonts w:ascii="Tahoma" w:hAnsi="Tahoma" w:cs="Tahoma"/>
          <w:bCs/>
          <w:sz w:val="22"/>
          <w:szCs w:val="22"/>
        </w:rPr>
      </w:pPr>
    </w:p>
    <w:p w14:paraId="7C4A0DAA" w14:textId="7F318E4D" w:rsidR="002E43DB" w:rsidRPr="003E3E3C" w:rsidRDefault="002E43DB" w:rsidP="002E43DB">
      <w:pPr>
        <w:pStyle w:val="Default"/>
        <w:rPr>
          <w:rFonts w:ascii="Tahoma" w:hAnsi="Tahoma" w:cs="Tahoma"/>
          <w:bCs/>
          <w:sz w:val="22"/>
          <w:szCs w:val="22"/>
        </w:rPr>
      </w:pPr>
      <w:r w:rsidRPr="002E43DB">
        <w:rPr>
          <w:rFonts w:ascii="Tahoma" w:hAnsi="Tahoma" w:cs="Tahoma"/>
          <w:bCs/>
          <w:sz w:val="22"/>
          <w:szCs w:val="22"/>
        </w:rPr>
        <w:t>Respond to all enquiries by being multi-skilled in all areas of Local</w:t>
      </w:r>
      <w:r>
        <w:rPr>
          <w:rFonts w:ascii="Tahoma" w:hAnsi="Tahoma" w:cs="Tahoma"/>
          <w:bCs/>
          <w:sz w:val="22"/>
          <w:szCs w:val="22"/>
        </w:rPr>
        <w:t xml:space="preserve"> G</w:t>
      </w:r>
      <w:r w:rsidRPr="002E43DB">
        <w:rPr>
          <w:rFonts w:ascii="Tahoma" w:hAnsi="Tahoma" w:cs="Tahoma"/>
          <w:bCs/>
          <w:sz w:val="22"/>
          <w:szCs w:val="22"/>
        </w:rPr>
        <w:t>overnment,</w:t>
      </w:r>
      <w:r>
        <w:rPr>
          <w:rFonts w:ascii="Tahoma" w:hAnsi="Tahoma" w:cs="Tahoma"/>
          <w:bCs/>
          <w:sz w:val="22"/>
          <w:szCs w:val="22"/>
        </w:rPr>
        <w:t xml:space="preserve"> </w:t>
      </w:r>
      <w:r w:rsidRPr="002E43DB">
        <w:rPr>
          <w:rFonts w:ascii="Tahoma" w:hAnsi="Tahoma" w:cs="Tahoma"/>
          <w:bCs/>
          <w:sz w:val="22"/>
          <w:szCs w:val="22"/>
        </w:rPr>
        <w:t>Councillors and Compensation Pensions administration requirements.</w:t>
      </w:r>
    </w:p>
    <w:p w14:paraId="127F3807" w14:textId="77777777" w:rsidR="00361883" w:rsidRPr="0098732B" w:rsidRDefault="00361883" w:rsidP="00361883">
      <w:pPr>
        <w:pStyle w:val="Heading1"/>
        <w:rPr>
          <w:rFonts w:ascii="Tahoma" w:hAnsi="Tahoma" w:cs="Tahoma"/>
          <w:b/>
          <w:bCs/>
          <w:color w:val="FF5A5F"/>
        </w:rPr>
      </w:pPr>
      <w:r w:rsidRPr="0098732B">
        <w:rPr>
          <w:rFonts w:ascii="Tahoma" w:hAnsi="Tahoma" w:cs="Tahoma"/>
          <w:b/>
          <w:bCs/>
          <w:color w:val="FF5A5F"/>
        </w:rPr>
        <w:t>Accountable to:</w:t>
      </w:r>
    </w:p>
    <w:p w14:paraId="33882356" w14:textId="6FC034F6" w:rsidR="00361883" w:rsidRPr="00A443D6" w:rsidRDefault="00361883" w:rsidP="00361883">
      <w:pPr>
        <w:spacing w:after="0" w:line="240" w:lineRule="auto"/>
        <w:rPr>
          <w:rFonts w:ascii="Tahoma" w:eastAsia="Arial" w:hAnsi="Tahoma" w:cs="Tahoma"/>
          <w:color w:val="000000"/>
        </w:rPr>
      </w:pPr>
      <w:r w:rsidRPr="00A443D6">
        <w:rPr>
          <w:rFonts w:ascii="Tahoma" w:hAnsi="Tahoma" w:cs="Tahoma"/>
          <w:shd w:val="clear" w:color="auto" w:fill="FFFFFF"/>
        </w:rPr>
        <w:t xml:space="preserve">This role is accountable to </w:t>
      </w:r>
      <w:r w:rsidR="002E43DB">
        <w:rPr>
          <w:rFonts w:ascii="Tahoma" w:hAnsi="Tahoma" w:cs="Tahoma"/>
          <w:shd w:val="clear" w:color="auto" w:fill="FFFFFF"/>
        </w:rPr>
        <w:t>the</w:t>
      </w:r>
      <w:r w:rsidR="007A494B" w:rsidRPr="00A443D6">
        <w:rPr>
          <w:rFonts w:ascii="Tahoma" w:hAnsi="Tahoma" w:cs="Tahoma"/>
          <w:shd w:val="clear" w:color="auto" w:fill="FFFFFF"/>
        </w:rPr>
        <w:t xml:space="preserve"> </w:t>
      </w:r>
      <w:r w:rsidR="002E43DB">
        <w:rPr>
          <w:rFonts w:ascii="Tahoma" w:hAnsi="Tahoma" w:cs="Tahoma"/>
          <w:shd w:val="clear" w:color="auto" w:fill="FFFFFF"/>
        </w:rPr>
        <w:t>Pensions Team Lead</w:t>
      </w:r>
      <w:r w:rsidR="00A359B0">
        <w:rPr>
          <w:rFonts w:ascii="Tahoma" w:hAnsi="Tahoma" w:cs="Tahoma"/>
          <w:shd w:val="clear" w:color="auto" w:fill="FFFFFF"/>
        </w:rPr>
        <w:t>er</w:t>
      </w:r>
      <w:r w:rsidR="007A494B" w:rsidRPr="00A443D6">
        <w:rPr>
          <w:rFonts w:ascii="Tahoma" w:hAnsi="Tahoma" w:cs="Tahoma"/>
          <w:shd w:val="clear" w:color="auto" w:fill="FFFFFF"/>
        </w:rPr>
        <w:t xml:space="preserve">, </w:t>
      </w:r>
      <w:r w:rsidR="00495A3B" w:rsidRPr="00A443D6">
        <w:rPr>
          <w:rFonts w:ascii="Tahoma" w:hAnsi="Tahoma" w:cs="Tahoma"/>
          <w:shd w:val="clear" w:color="auto" w:fill="FFFFFF"/>
        </w:rPr>
        <w:t>responsible</w:t>
      </w:r>
      <w:r w:rsidR="007A494B" w:rsidRPr="00A443D6">
        <w:rPr>
          <w:rFonts w:ascii="Tahoma" w:hAnsi="Tahoma" w:cs="Tahoma"/>
          <w:shd w:val="clear" w:color="auto" w:fill="FFFFFF"/>
        </w:rPr>
        <w:t xml:space="preserve"> for the direct line management of </w:t>
      </w:r>
      <w:r w:rsidR="002E43DB">
        <w:rPr>
          <w:rFonts w:ascii="Tahoma" w:hAnsi="Tahoma" w:cs="Tahoma"/>
          <w:shd w:val="clear" w:color="auto" w:fill="FFFFFF"/>
        </w:rPr>
        <w:t>a team of Pensions Officers</w:t>
      </w:r>
      <w:r w:rsidR="007A494B" w:rsidRPr="00A443D6">
        <w:rPr>
          <w:rFonts w:ascii="Tahoma" w:hAnsi="Tahoma" w:cs="Tahoma"/>
          <w:shd w:val="clear" w:color="auto" w:fill="FFFFFF"/>
        </w:rPr>
        <w:t>.</w:t>
      </w:r>
      <w:r w:rsidRPr="00A443D6">
        <w:rPr>
          <w:rFonts w:ascii="Tahoma" w:hAnsi="Tahoma" w:cs="Tahoma"/>
          <w:shd w:val="clear" w:color="auto" w:fill="FFFFFF"/>
        </w:rPr>
        <w:t xml:space="preserve"> The role sits within</w:t>
      </w:r>
      <w:r w:rsidR="00A359B0">
        <w:rPr>
          <w:rFonts w:ascii="Tahoma" w:hAnsi="Tahoma" w:cs="Tahoma"/>
          <w:shd w:val="clear" w:color="auto" w:fill="FFFFFF"/>
        </w:rPr>
        <w:t xml:space="preserve"> </w:t>
      </w:r>
      <w:r w:rsidR="002E43DB">
        <w:rPr>
          <w:rFonts w:ascii="Tahoma" w:hAnsi="Tahoma" w:cs="Tahoma"/>
          <w:shd w:val="clear" w:color="auto" w:fill="FFFFFF"/>
        </w:rPr>
        <w:t>Pensions Operations</w:t>
      </w:r>
      <w:r w:rsidRPr="00A443D6">
        <w:rPr>
          <w:rFonts w:ascii="Tahoma" w:hAnsi="Tahoma" w:cs="Tahoma"/>
          <w:shd w:val="clear" w:color="auto" w:fill="FFFFFF"/>
        </w:rPr>
        <w:t xml:space="preserve">, part of the </w:t>
      </w:r>
      <w:r w:rsidR="002E43DB">
        <w:rPr>
          <w:rFonts w:ascii="Tahoma" w:hAnsi="Tahoma" w:cs="Tahoma"/>
          <w:shd w:val="clear" w:color="auto" w:fill="FFFFFF"/>
        </w:rPr>
        <w:t>Finance</w:t>
      </w:r>
      <w:r w:rsidRPr="00A443D6">
        <w:rPr>
          <w:rFonts w:ascii="Tahoma" w:hAnsi="Tahoma" w:cs="Tahoma"/>
          <w:shd w:val="clear" w:color="auto" w:fill="FFFFFF"/>
        </w:rPr>
        <w:t xml:space="preserve"> Directorate in West Northamptonshire Council</w:t>
      </w:r>
      <w:r w:rsidR="00A443D6">
        <w:rPr>
          <w:rFonts w:ascii="Tahoma" w:hAnsi="Tahoma" w:cs="Tahoma"/>
          <w:shd w:val="clear" w:color="auto" w:fill="FFFFFF"/>
        </w:rPr>
        <w:t>.</w:t>
      </w:r>
    </w:p>
    <w:p w14:paraId="08C07881" w14:textId="77777777" w:rsidR="0098732B" w:rsidRPr="00596204" w:rsidRDefault="0098732B" w:rsidP="0098732B">
      <w:pPr>
        <w:pStyle w:val="Heading1"/>
        <w:rPr>
          <w:rFonts w:ascii="Tahoma" w:hAnsi="Tahoma" w:cs="Tahoma"/>
          <w:b/>
          <w:bCs/>
          <w:color w:val="FF5A5F"/>
        </w:rPr>
      </w:pPr>
      <w:r w:rsidRPr="00596204">
        <w:rPr>
          <w:rFonts w:ascii="Tahoma" w:hAnsi="Tahoma" w:cs="Tahoma"/>
          <w:b/>
          <w:bCs/>
          <w:color w:val="FF5A5F"/>
        </w:rPr>
        <w:t>Responsibilities:</w:t>
      </w:r>
    </w:p>
    <w:p w14:paraId="488563F9" w14:textId="4C749F81" w:rsidR="0098732B" w:rsidRPr="002E43DB" w:rsidRDefault="002E43DB" w:rsidP="002E43DB">
      <w:pPr>
        <w:pStyle w:val="ListParagraph"/>
        <w:numPr>
          <w:ilvl w:val="0"/>
          <w:numId w:val="5"/>
        </w:numPr>
        <w:ind w:left="426" w:hanging="426"/>
        <w:rPr>
          <w:rFonts w:ascii="Tahoma" w:hAnsi="Tahoma" w:cs="Tahoma"/>
        </w:rPr>
      </w:pPr>
      <w:r w:rsidRPr="002E43DB">
        <w:rPr>
          <w:rFonts w:ascii="Tahoma" w:hAnsi="Tahoma" w:cs="Tahoma"/>
        </w:rPr>
        <w:t>Pensions Casework - Administer a portfolio of pensions casework, incorporating a variety of casework types,</w:t>
      </w:r>
      <w:r>
        <w:rPr>
          <w:rFonts w:ascii="Tahoma" w:hAnsi="Tahoma" w:cs="Tahoma"/>
        </w:rPr>
        <w:t xml:space="preserve"> </w:t>
      </w:r>
      <w:r w:rsidRPr="002E43DB">
        <w:rPr>
          <w:rFonts w:ascii="Tahoma" w:hAnsi="Tahoma" w:cs="Tahoma"/>
        </w:rPr>
        <w:t>to high standards of accuracy and attention to detail and in accordance with the provisions of the Local Government Pension Scheme Regulations, as well as legislation applying to associated compensation schemes and all appropriate overriding HMRC and</w:t>
      </w:r>
      <w:r>
        <w:rPr>
          <w:rFonts w:ascii="Tahoma" w:hAnsi="Tahoma" w:cs="Tahoma"/>
        </w:rPr>
        <w:t xml:space="preserve"> </w:t>
      </w:r>
      <w:r w:rsidRPr="002E43DB">
        <w:rPr>
          <w:rFonts w:ascii="Tahoma" w:hAnsi="Tahoma" w:cs="Tahoma"/>
        </w:rPr>
        <w:t>pension. Workload may include benefit calculations, communications, data input and</w:t>
      </w:r>
      <w:r>
        <w:rPr>
          <w:rFonts w:ascii="Tahoma" w:hAnsi="Tahoma" w:cs="Tahoma"/>
        </w:rPr>
        <w:t xml:space="preserve"> </w:t>
      </w:r>
      <w:r w:rsidRPr="002E43DB">
        <w:rPr>
          <w:rFonts w:ascii="Tahoma" w:hAnsi="Tahoma" w:cs="Tahoma"/>
        </w:rPr>
        <w:t xml:space="preserve">validation, and checking of colleague’s casework. </w:t>
      </w:r>
    </w:p>
    <w:p w14:paraId="4059299D" w14:textId="4B0C2D1D" w:rsidR="003F378A" w:rsidRPr="002E43DB" w:rsidRDefault="002E43DB" w:rsidP="002E43DB">
      <w:pPr>
        <w:pStyle w:val="ListParagraph"/>
        <w:numPr>
          <w:ilvl w:val="0"/>
          <w:numId w:val="5"/>
        </w:numPr>
        <w:ind w:left="426"/>
        <w:rPr>
          <w:rFonts w:ascii="Tahoma" w:hAnsi="Tahoma" w:cs="Tahoma"/>
        </w:rPr>
      </w:pPr>
      <w:r w:rsidRPr="002E43DB">
        <w:rPr>
          <w:rFonts w:ascii="Tahoma" w:hAnsi="Tahoma" w:cs="Tahoma"/>
        </w:rPr>
        <w:t xml:space="preserve">Workflow system - Ensure incoming casework is correctly logged onto workflow system and allocated according to team priorities, ensuring good customer care, is maintained, </w:t>
      </w:r>
      <w:r w:rsidR="00C66829" w:rsidRPr="002E43DB">
        <w:rPr>
          <w:rFonts w:ascii="Tahoma" w:hAnsi="Tahoma" w:cs="Tahoma"/>
        </w:rPr>
        <w:t>keeping</w:t>
      </w:r>
      <w:r w:rsidRPr="002E43DB">
        <w:rPr>
          <w:rFonts w:ascii="Tahoma" w:hAnsi="Tahoma" w:cs="Tahoma"/>
        </w:rPr>
        <w:t xml:space="preserve"> the member informed of progress while ensuring that all casework is processed in line with the agreed processes, SLA/administration strategy and relevant</w:t>
      </w:r>
      <w:r>
        <w:rPr>
          <w:rFonts w:ascii="Tahoma" w:hAnsi="Tahoma" w:cs="Tahoma"/>
        </w:rPr>
        <w:t xml:space="preserve"> </w:t>
      </w:r>
      <w:r w:rsidRPr="002E43DB">
        <w:rPr>
          <w:rFonts w:ascii="Tahoma" w:hAnsi="Tahoma" w:cs="Tahoma"/>
        </w:rPr>
        <w:t xml:space="preserve">legislation and that appropriate audit trails are complied with. </w:t>
      </w:r>
    </w:p>
    <w:p w14:paraId="379E43ED" w14:textId="12653159" w:rsidR="003F378A" w:rsidRPr="002E43DB" w:rsidRDefault="002E43DB" w:rsidP="002E43DB">
      <w:pPr>
        <w:pStyle w:val="ListParagraph"/>
        <w:numPr>
          <w:ilvl w:val="0"/>
          <w:numId w:val="5"/>
        </w:numPr>
        <w:ind w:left="426"/>
        <w:rPr>
          <w:rFonts w:ascii="Tahoma" w:hAnsi="Tahoma" w:cs="Tahoma"/>
        </w:rPr>
      </w:pPr>
      <w:r w:rsidRPr="002E43DB">
        <w:rPr>
          <w:rFonts w:ascii="Tahoma" w:hAnsi="Tahoma" w:cs="Tahoma"/>
        </w:rPr>
        <w:t xml:space="preserve">Casework &amp; Records Check - Check information from a variety of sources, e.g. employers, HR &amp; Payroll, HMRC and update records, ensuring the data is accurate. To check accuracy </w:t>
      </w:r>
      <w:r w:rsidR="00C66829">
        <w:rPr>
          <w:rFonts w:ascii="Tahoma" w:hAnsi="Tahoma" w:cs="Tahoma"/>
        </w:rPr>
        <w:t>of data</w:t>
      </w:r>
      <w:r w:rsidRPr="002E43DB">
        <w:rPr>
          <w:rFonts w:ascii="Tahoma" w:hAnsi="Tahoma" w:cs="Tahoma"/>
        </w:rPr>
        <w:t>, regulation interpretation and calculations carried out by other Pensions Staff commensurate to team specialism and continually review accuracy to ensure</w:t>
      </w:r>
      <w:r>
        <w:rPr>
          <w:rFonts w:ascii="Tahoma" w:hAnsi="Tahoma" w:cs="Tahoma"/>
        </w:rPr>
        <w:t xml:space="preserve"> </w:t>
      </w:r>
      <w:r w:rsidRPr="002E43DB">
        <w:rPr>
          <w:rFonts w:ascii="Tahoma" w:hAnsi="Tahoma" w:cs="Tahoma"/>
        </w:rPr>
        <w:t xml:space="preserve">comprehensive and effective understanding. </w:t>
      </w:r>
    </w:p>
    <w:p w14:paraId="4DA0B769" w14:textId="781F03B7" w:rsidR="003F378A" w:rsidRPr="002E43DB" w:rsidRDefault="002E43DB" w:rsidP="002E43DB">
      <w:pPr>
        <w:pStyle w:val="ListParagraph"/>
        <w:numPr>
          <w:ilvl w:val="0"/>
          <w:numId w:val="5"/>
        </w:numPr>
        <w:ind w:left="426"/>
        <w:rPr>
          <w:rFonts w:ascii="Tahoma" w:hAnsi="Tahoma" w:cs="Tahoma"/>
        </w:rPr>
      </w:pPr>
      <w:r w:rsidRPr="002E43DB">
        <w:rPr>
          <w:rFonts w:ascii="Tahoma" w:hAnsi="Tahoma" w:cs="Tahoma"/>
        </w:rPr>
        <w:t xml:space="preserve">Advice and information - Provide advice and information to employers, scheme members, </w:t>
      </w:r>
      <w:r w:rsidR="006E59D0" w:rsidRPr="002E43DB">
        <w:rPr>
          <w:rFonts w:ascii="Tahoma" w:hAnsi="Tahoma" w:cs="Tahoma"/>
        </w:rPr>
        <w:t>pensioners,</w:t>
      </w:r>
      <w:r w:rsidRPr="002E43DB">
        <w:rPr>
          <w:rFonts w:ascii="Tahoma" w:hAnsi="Tahoma" w:cs="Tahoma"/>
        </w:rPr>
        <w:t xml:space="preserve"> and dependents regarding pension processes to ensure efficient and effective</w:t>
      </w:r>
      <w:r>
        <w:rPr>
          <w:rFonts w:ascii="Tahoma" w:hAnsi="Tahoma" w:cs="Tahoma"/>
        </w:rPr>
        <w:t xml:space="preserve"> </w:t>
      </w:r>
      <w:r w:rsidRPr="002E43DB">
        <w:rPr>
          <w:rFonts w:ascii="Tahoma" w:hAnsi="Tahoma" w:cs="Tahoma"/>
        </w:rPr>
        <w:t>administration of casework for the LGPS Scheme.</w:t>
      </w:r>
    </w:p>
    <w:p w14:paraId="29A90898" w14:textId="6A748D7F" w:rsidR="003F378A" w:rsidRPr="002E43DB" w:rsidRDefault="002E43DB" w:rsidP="002E43DB">
      <w:pPr>
        <w:pStyle w:val="ListParagraph"/>
        <w:numPr>
          <w:ilvl w:val="0"/>
          <w:numId w:val="5"/>
        </w:numPr>
        <w:ind w:left="426"/>
        <w:rPr>
          <w:rFonts w:ascii="Tahoma" w:hAnsi="Tahoma" w:cs="Tahoma"/>
        </w:rPr>
      </w:pPr>
      <w:r w:rsidRPr="002E43DB">
        <w:rPr>
          <w:rFonts w:ascii="Tahoma" w:hAnsi="Tahoma" w:cs="Tahoma"/>
        </w:rPr>
        <w:t xml:space="preserve">Records, Documents and Office Management - To contribute to the Office Management procedures, such as maintenance of integrated letters, office supplies, task management, internal </w:t>
      </w:r>
      <w:r w:rsidR="006E59D0" w:rsidRPr="002E43DB">
        <w:rPr>
          <w:rFonts w:ascii="Tahoma" w:hAnsi="Tahoma" w:cs="Tahoma"/>
        </w:rPr>
        <w:t>training,</w:t>
      </w:r>
      <w:r w:rsidRPr="002E43DB">
        <w:rPr>
          <w:rFonts w:ascii="Tahoma" w:hAnsi="Tahoma" w:cs="Tahoma"/>
        </w:rPr>
        <w:t xml:space="preserve"> and interfaces.</w:t>
      </w:r>
      <w:r>
        <w:rPr>
          <w:rFonts w:ascii="Tahoma" w:hAnsi="Tahoma" w:cs="Tahoma"/>
        </w:rPr>
        <w:t xml:space="preserve"> </w:t>
      </w:r>
    </w:p>
    <w:p w14:paraId="54BB73B4" w14:textId="07B44462" w:rsidR="003F378A" w:rsidRPr="002E43DB" w:rsidRDefault="002E43DB" w:rsidP="002E43DB">
      <w:pPr>
        <w:pStyle w:val="ListParagraph"/>
        <w:numPr>
          <w:ilvl w:val="0"/>
          <w:numId w:val="5"/>
        </w:numPr>
        <w:ind w:left="426"/>
        <w:rPr>
          <w:rFonts w:ascii="Tahoma" w:hAnsi="Tahoma" w:cs="Tahoma"/>
        </w:rPr>
      </w:pPr>
      <w:r w:rsidRPr="002E43DB">
        <w:rPr>
          <w:rFonts w:ascii="Tahoma" w:hAnsi="Tahoma" w:cs="Tahoma"/>
        </w:rPr>
        <w:t>Complaints - Ensuring all issues are appropriately addressed in each case so that appropriate</w:t>
      </w:r>
      <w:r>
        <w:rPr>
          <w:rFonts w:ascii="Tahoma" w:hAnsi="Tahoma" w:cs="Tahoma"/>
        </w:rPr>
        <w:t xml:space="preserve"> </w:t>
      </w:r>
      <w:r w:rsidRPr="002E43DB">
        <w:rPr>
          <w:rFonts w:ascii="Tahoma" w:hAnsi="Tahoma" w:cs="Tahoma"/>
        </w:rPr>
        <w:t xml:space="preserve">judgments on what needs to happen can be made within prescribed timescales. In conjunction with Team Leaders determine any changes in process behaviour that may be necessary resulting in further training as necessary. </w:t>
      </w:r>
    </w:p>
    <w:p w14:paraId="36529AFB" w14:textId="016796CA" w:rsidR="003F378A" w:rsidRPr="006E59D0" w:rsidRDefault="006E59D0" w:rsidP="006E59D0">
      <w:pPr>
        <w:pStyle w:val="ListParagraph"/>
        <w:numPr>
          <w:ilvl w:val="0"/>
          <w:numId w:val="5"/>
        </w:numPr>
        <w:ind w:left="426"/>
        <w:rPr>
          <w:rFonts w:ascii="Tahoma" w:hAnsi="Tahoma" w:cs="Tahoma"/>
        </w:rPr>
      </w:pPr>
      <w:r w:rsidRPr="006E59D0">
        <w:rPr>
          <w:rFonts w:ascii="Tahoma" w:hAnsi="Tahoma" w:cs="Tahoma"/>
        </w:rPr>
        <w:t>To carry out any other reasonable duties within the overall</w:t>
      </w:r>
      <w:r>
        <w:rPr>
          <w:rFonts w:ascii="Tahoma" w:hAnsi="Tahoma" w:cs="Tahoma"/>
        </w:rPr>
        <w:t xml:space="preserve"> </w:t>
      </w:r>
      <w:r w:rsidRPr="006E59D0">
        <w:rPr>
          <w:rFonts w:ascii="Tahoma" w:hAnsi="Tahoma" w:cs="Tahoma"/>
        </w:rPr>
        <w:t>function, commensurate with the grading and level of responsibility of the post.</w:t>
      </w:r>
    </w:p>
    <w:p w14:paraId="0052571C" w14:textId="77777777" w:rsidR="003F378A" w:rsidRDefault="003F378A" w:rsidP="003C4FC6">
      <w:pPr>
        <w:pStyle w:val="ListParagraph"/>
        <w:numPr>
          <w:ilvl w:val="0"/>
          <w:numId w:val="5"/>
        </w:numPr>
        <w:ind w:left="426" w:hanging="426"/>
        <w:rPr>
          <w:rFonts w:ascii="Tahoma" w:hAnsi="Tahoma" w:cs="Tahoma"/>
        </w:rPr>
      </w:pPr>
      <w:r w:rsidRPr="003F378A">
        <w:rPr>
          <w:rFonts w:ascii="Tahoma" w:hAnsi="Tahoma" w:cs="Tahoma"/>
        </w:rPr>
        <w:t xml:space="preserve">Actively challenge and seek to eliminate any directly or indirectly discriminatory practice or behaviours. </w:t>
      </w:r>
    </w:p>
    <w:p w14:paraId="71E478C7" w14:textId="77777777" w:rsidR="00691998" w:rsidRPr="00691998" w:rsidRDefault="00691998" w:rsidP="00691998">
      <w:pPr>
        <w:pStyle w:val="ListParagraph"/>
        <w:numPr>
          <w:ilvl w:val="0"/>
          <w:numId w:val="5"/>
        </w:numPr>
        <w:ind w:left="426" w:hanging="426"/>
        <w:rPr>
          <w:rFonts w:ascii="Tahoma" w:hAnsi="Tahoma" w:cs="Tahoma"/>
        </w:rPr>
      </w:pPr>
      <w:r w:rsidRPr="00691998">
        <w:rPr>
          <w:rFonts w:ascii="Tahoma" w:hAnsi="Tahoma" w:cs="Tahoma"/>
        </w:rPr>
        <w:t>Demonstrate awareness</w:t>
      </w:r>
      <w:r w:rsidR="006F0D67">
        <w:rPr>
          <w:rFonts w:ascii="Tahoma" w:hAnsi="Tahoma" w:cs="Tahoma"/>
        </w:rPr>
        <w:t xml:space="preserve"> and </w:t>
      </w:r>
      <w:r w:rsidRPr="00691998">
        <w:rPr>
          <w:rFonts w:ascii="Tahoma" w:hAnsi="Tahoma" w:cs="Tahoma"/>
        </w:rPr>
        <w:t>understanding of other people’s behavioural, physical, social and welfare needs</w:t>
      </w:r>
      <w:r w:rsidR="006F0D67">
        <w:rPr>
          <w:rFonts w:ascii="Tahoma" w:hAnsi="Tahoma" w:cs="Tahoma"/>
        </w:rPr>
        <w:t xml:space="preserve"> and e</w:t>
      </w:r>
      <w:r w:rsidRPr="00691998">
        <w:rPr>
          <w:rFonts w:ascii="Tahoma" w:hAnsi="Tahoma" w:cs="Tahoma"/>
        </w:rPr>
        <w:t>nsure that reasonable care is taken at all times for the health, safety and welfare of yourself and other persons</w:t>
      </w:r>
      <w:r w:rsidR="009F62EA">
        <w:rPr>
          <w:rFonts w:ascii="Tahoma" w:hAnsi="Tahoma" w:cs="Tahoma"/>
        </w:rPr>
        <w:t xml:space="preserve">. </w:t>
      </w:r>
    </w:p>
    <w:p w14:paraId="64FA5F8E" w14:textId="77777777" w:rsidR="0098732B" w:rsidRDefault="0098732B" w:rsidP="0098732B">
      <w:pPr>
        <w:tabs>
          <w:tab w:val="left" w:pos="0"/>
        </w:tabs>
        <w:spacing w:after="0" w:line="240" w:lineRule="auto"/>
        <w:jc w:val="both"/>
        <w:rPr>
          <w:rFonts w:ascii="Tahoma" w:hAnsi="Tahoma" w:cs="Tahoma"/>
          <w:color w:val="000000" w:themeColor="text1"/>
        </w:rPr>
      </w:pPr>
      <w:r w:rsidRPr="0098732B">
        <w:rPr>
          <w:rFonts w:ascii="Tahoma" w:hAnsi="Tahoma" w:cs="Tahoma"/>
          <w:color w:val="000000" w:themeColor="text1"/>
        </w:rPr>
        <w:lastRenderedPageBreak/>
        <w:t>This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p>
    <w:p w14:paraId="0CD55098" w14:textId="7E1080AC" w:rsidR="0098732B" w:rsidRPr="0098732B" w:rsidRDefault="00B66495" w:rsidP="00A8034E">
      <w:pPr>
        <w:spacing w:after="160" w:line="259" w:lineRule="auto"/>
        <w:rPr>
          <w:rFonts w:ascii="Tahoma" w:hAnsi="Tahoma" w:cs="Tahoma"/>
          <w:b/>
          <w:bCs/>
          <w:color w:val="FF5A5F"/>
        </w:rPr>
      </w:pPr>
      <w:r>
        <w:rPr>
          <w:rFonts w:ascii="Tahoma" w:hAnsi="Tahoma" w:cs="Tahoma"/>
          <w:color w:val="000000" w:themeColor="text1"/>
        </w:rPr>
        <w:br w:type="page"/>
      </w:r>
      <w:r w:rsidR="0098732B">
        <w:rPr>
          <w:rFonts w:ascii="Tahoma" w:hAnsi="Tahoma" w:cs="Tahoma"/>
          <w:b/>
          <w:bCs/>
          <w:color w:val="FF5A5F"/>
        </w:rPr>
        <w:lastRenderedPageBreak/>
        <w:t>Person specification</w:t>
      </w:r>
      <w:r w:rsidR="0098732B" w:rsidRPr="0098732B">
        <w:rPr>
          <w:rFonts w:ascii="Tahoma" w:hAnsi="Tahoma" w:cs="Tahoma"/>
          <w:b/>
          <w:bCs/>
          <w:color w:val="FF5A5F"/>
        </w:rPr>
        <w:t>:</w:t>
      </w:r>
    </w:p>
    <w:p w14:paraId="6E819F5F" w14:textId="77777777" w:rsidR="00FB40A2" w:rsidRPr="008E726C" w:rsidRDefault="00FB40A2" w:rsidP="00FB40A2">
      <w:pPr>
        <w:spacing w:after="0" w:line="240" w:lineRule="auto"/>
        <w:rPr>
          <w:rFonts w:ascii="Tahoma" w:hAnsi="Tahoma" w:cs="Tahoma"/>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 xml:space="preserve">Each of the criteria listed below will be measured by </w:t>
      </w:r>
      <w:r w:rsidR="008E726C">
        <w:rPr>
          <w:rFonts w:ascii="Tahoma" w:hAnsi="Tahoma" w:cs="Tahoma"/>
          <w:color w:val="242424"/>
          <w:shd w:val="clear" w:color="auto" w:fill="FFFFFF"/>
        </w:rPr>
        <w:t>[</w:t>
      </w:r>
      <w:r w:rsidRPr="002C5DA1">
        <w:rPr>
          <w:rFonts w:ascii="Tahoma" w:hAnsi="Tahoma" w:cs="Tahoma"/>
          <w:color w:val="242424"/>
          <w:shd w:val="clear" w:color="auto" w:fill="FFFFFF"/>
        </w:rPr>
        <w:t>the application form (A), a test / exercise (T), an interview (I), a presentation (P) or documentation (D).</w:t>
      </w:r>
      <w:r w:rsidR="008E726C">
        <w:rPr>
          <w:rFonts w:ascii="Tahoma" w:hAnsi="Tahoma" w:cs="Tahoma"/>
          <w:color w:val="242424"/>
          <w:shd w:val="clear" w:color="auto" w:fill="FFFFFF"/>
        </w:rPr>
        <w:t>]</w:t>
      </w:r>
    </w:p>
    <w:p w14:paraId="7DCBFCA3"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473F4044" w14:textId="77777777" w:rsidTr="004D12A5">
        <w:trPr>
          <w:trHeight w:val="567"/>
          <w:jc w:val="center"/>
        </w:trPr>
        <w:tc>
          <w:tcPr>
            <w:tcW w:w="6941" w:type="dxa"/>
            <w:shd w:val="clear" w:color="auto" w:fill="FFD6D7"/>
            <w:vAlign w:val="center"/>
          </w:tcPr>
          <w:p w14:paraId="15A8069C" w14:textId="77777777" w:rsidR="00FB40A2" w:rsidRPr="007A494B" w:rsidRDefault="00B66495" w:rsidP="00FB40A2">
            <w:pPr>
              <w:tabs>
                <w:tab w:val="left" w:pos="0"/>
              </w:tabs>
              <w:spacing w:after="0" w:line="240" w:lineRule="auto"/>
              <w:rPr>
                <w:rFonts w:ascii="Tahoma" w:hAnsi="Tahoma" w:cs="Tahoma"/>
                <w:color w:val="000000" w:themeColor="text1"/>
              </w:rPr>
            </w:pPr>
            <w:r w:rsidRPr="00DE7963">
              <w:rPr>
                <w:rFonts w:ascii="Tahoma" w:hAnsi="Tahoma" w:cs="Tahoma"/>
                <w:b/>
                <w:bCs/>
              </w:rPr>
              <w:t>Skills and abilities:</w:t>
            </w:r>
          </w:p>
        </w:tc>
        <w:tc>
          <w:tcPr>
            <w:tcW w:w="1701" w:type="dxa"/>
            <w:shd w:val="clear" w:color="auto" w:fill="FFD6D7"/>
            <w:vAlign w:val="center"/>
          </w:tcPr>
          <w:p w14:paraId="6A1238DB" w14:textId="77777777" w:rsidR="00FB40A2" w:rsidRPr="007A494B" w:rsidRDefault="00FB40A2" w:rsidP="00FB40A2">
            <w:pPr>
              <w:tabs>
                <w:tab w:val="left" w:pos="0"/>
              </w:tabs>
              <w:spacing w:after="0" w:line="240" w:lineRule="auto"/>
              <w:rPr>
                <w:rFonts w:ascii="Tahoma" w:hAnsi="Tahoma" w:cs="Tahoma"/>
                <w:iCs/>
                <w:color w:val="000000" w:themeColor="text1"/>
              </w:rPr>
            </w:pPr>
            <w:r w:rsidRPr="007A494B">
              <w:rPr>
                <w:rFonts w:ascii="Tahoma" w:hAnsi="Tahoma" w:cs="Tahoma"/>
                <w:iCs/>
                <w:color w:val="000000" w:themeColor="text1"/>
              </w:rPr>
              <w:t>Essential</w:t>
            </w:r>
            <w:r w:rsidRPr="00FB40A2">
              <w:rPr>
                <w:rFonts w:ascii="Tahoma" w:hAnsi="Tahoma" w:cs="Tahoma"/>
                <w:iCs/>
                <w:color w:val="000000" w:themeColor="text1"/>
              </w:rPr>
              <w:t xml:space="preserve"> </w:t>
            </w:r>
            <w:r w:rsidRPr="007A494B">
              <w:rPr>
                <w:rFonts w:ascii="Tahoma" w:hAnsi="Tahoma" w:cs="Tahoma"/>
                <w:iCs/>
                <w:color w:val="000000" w:themeColor="text1"/>
              </w:rPr>
              <w:t>/</w:t>
            </w:r>
            <w:r w:rsidRPr="00FB40A2">
              <w:rPr>
                <w:rFonts w:ascii="Tahoma" w:hAnsi="Tahoma" w:cs="Tahoma"/>
                <w:iCs/>
                <w:color w:val="000000" w:themeColor="text1"/>
              </w:rPr>
              <w:t xml:space="preserve"> </w:t>
            </w:r>
            <w:r w:rsidRPr="007A494B">
              <w:rPr>
                <w:rFonts w:ascii="Tahoma" w:hAnsi="Tahoma" w:cs="Tahoma"/>
                <w:color w:val="000000" w:themeColor="text1"/>
              </w:rPr>
              <w:t>Desirable</w:t>
            </w:r>
          </w:p>
        </w:tc>
        <w:tc>
          <w:tcPr>
            <w:tcW w:w="1701" w:type="dxa"/>
            <w:shd w:val="clear" w:color="auto" w:fill="FFD6D7"/>
            <w:vAlign w:val="center"/>
          </w:tcPr>
          <w:p w14:paraId="581C0D83"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650B4ACD" w14:textId="77777777" w:rsidTr="004D12A5">
        <w:trPr>
          <w:trHeight w:val="340"/>
          <w:jc w:val="center"/>
        </w:trPr>
        <w:tc>
          <w:tcPr>
            <w:tcW w:w="6941" w:type="dxa"/>
            <w:vAlign w:val="center"/>
          </w:tcPr>
          <w:p w14:paraId="60915D33" w14:textId="06713342" w:rsidR="00FB40A2" w:rsidRPr="007A494B" w:rsidRDefault="006E59D0">
            <w:pPr>
              <w:tabs>
                <w:tab w:val="left" w:pos="0"/>
              </w:tabs>
              <w:spacing w:after="0" w:line="240" w:lineRule="auto"/>
              <w:jc w:val="center"/>
              <w:rPr>
                <w:rFonts w:ascii="Tahoma" w:hAnsi="Tahoma" w:cs="Tahoma"/>
                <w:color w:val="000000" w:themeColor="text1"/>
              </w:rPr>
            </w:pPr>
            <w:r w:rsidRPr="006E59D0">
              <w:rPr>
                <w:rFonts w:ascii="Tahoma" w:hAnsi="Tahoma" w:cs="Tahoma"/>
                <w:color w:val="000000" w:themeColor="text1"/>
              </w:rPr>
              <w:t>Ability to translate legislation into business procedures/processes</w:t>
            </w:r>
          </w:p>
        </w:tc>
        <w:tc>
          <w:tcPr>
            <w:tcW w:w="1701" w:type="dxa"/>
            <w:vAlign w:val="center"/>
          </w:tcPr>
          <w:p w14:paraId="43B147F7" w14:textId="450CD99A" w:rsidR="00FB40A2"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0322B1CA" w14:textId="7E19C3FE" w:rsidR="00FB40A2"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FB40A2" w:rsidRPr="007A494B" w14:paraId="65121DD5" w14:textId="77777777" w:rsidTr="004D12A5">
        <w:trPr>
          <w:trHeight w:val="340"/>
          <w:jc w:val="center"/>
        </w:trPr>
        <w:tc>
          <w:tcPr>
            <w:tcW w:w="6941" w:type="dxa"/>
            <w:vAlign w:val="center"/>
          </w:tcPr>
          <w:p w14:paraId="7D41920F" w14:textId="54F4B0EC" w:rsidR="00FB40A2" w:rsidRPr="007A494B" w:rsidRDefault="006E59D0">
            <w:pPr>
              <w:tabs>
                <w:tab w:val="left" w:pos="0"/>
              </w:tabs>
              <w:spacing w:after="0" w:line="240" w:lineRule="auto"/>
              <w:jc w:val="center"/>
              <w:rPr>
                <w:rFonts w:ascii="Tahoma" w:hAnsi="Tahoma" w:cs="Tahoma"/>
                <w:color w:val="000000" w:themeColor="text1"/>
              </w:rPr>
            </w:pPr>
            <w:r w:rsidRPr="006E59D0">
              <w:rPr>
                <w:rFonts w:ascii="Tahoma" w:hAnsi="Tahoma" w:cs="Tahoma"/>
                <w:color w:val="000000" w:themeColor="text1"/>
              </w:rPr>
              <w:t>Excellent verbal and written communication skills</w:t>
            </w:r>
          </w:p>
        </w:tc>
        <w:tc>
          <w:tcPr>
            <w:tcW w:w="1701" w:type="dxa"/>
            <w:vAlign w:val="center"/>
          </w:tcPr>
          <w:p w14:paraId="578D3665" w14:textId="25A46402" w:rsidR="00FB40A2"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F6C9EBA" w14:textId="3D80E959" w:rsidR="00FB40A2"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E59D0" w:rsidRPr="007A494B" w14:paraId="345F82B0" w14:textId="77777777" w:rsidTr="004D12A5">
        <w:trPr>
          <w:trHeight w:val="340"/>
          <w:jc w:val="center"/>
        </w:trPr>
        <w:tc>
          <w:tcPr>
            <w:tcW w:w="6941" w:type="dxa"/>
            <w:vAlign w:val="center"/>
          </w:tcPr>
          <w:p w14:paraId="253F7E44" w14:textId="2CDC985B" w:rsidR="006E59D0" w:rsidRPr="006E59D0" w:rsidRDefault="006E59D0">
            <w:pPr>
              <w:tabs>
                <w:tab w:val="left" w:pos="0"/>
              </w:tabs>
              <w:spacing w:after="0" w:line="240" w:lineRule="auto"/>
              <w:jc w:val="center"/>
              <w:rPr>
                <w:rFonts w:ascii="Tahoma" w:hAnsi="Tahoma" w:cs="Tahoma"/>
                <w:color w:val="000000" w:themeColor="text1"/>
              </w:rPr>
            </w:pPr>
            <w:r w:rsidRPr="006E59D0">
              <w:rPr>
                <w:rFonts w:ascii="Tahoma" w:hAnsi="Tahoma" w:cs="Tahoma"/>
                <w:color w:val="000000" w:themeColor="text1"/>
              </w:rPr>
              <w:t>Ability to explain clearly complex pension issues to non-specialists</w:t>
            </w:r>
          </w:p>
        </w:tc>
        <w:tc>
          <w:tcPr>
            <w:tcW w:w="1701" w:type="dxa"/>
            <w:vAlign w:val="center"/>
          </w:tcPr>
          <w:p w14:paraId="0FDBB978" w14:textId="2E9D5C12" w:rsidR="006E59D0"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B66DDFF" w14:textId="1584E1C3" w:rsidR="006E59D0"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E59D0" w:rsidRPr="007A494B" w14:paraId="275A021B" w14:textId="77777777" w:rsidTr="004D12A5">
        <w:trPr>
          <w:trHeight w:val="340"/>
          <w:jc w:val="center"/>
        </w:trPr>
        <w:tc>
          <w:tcPr>
            <w:tcW w:w="6941" w:type="dxa"/>
            <w:vAlign w:val="center"/>
          </w:tcPr>
          <w:p w14:paraId="623F1D1C" w14:textId="77777777" w:rsidR="006E59D0" w:rsidRPr="006E59D0" w:rsidRDefault="006E59D0" w:rsidP="006E59D0">
            <w:pPr>
              <w:tabs>
                <w:tab w:val="left" w:pos="0"/>
              </w:tabs>
              <w:spacing w:after="0" w:line="240" w:lineRule="auto"/>
              <w:jc w:val="center"/>
              <w:rPr>
                <w:rFonts w:ascii="Tahoma" w:hAnsi="Tahoma" w:cs="Tahoma"/>
                <w:color w:val="000000" w:themeColor="text1"/>
              </w:rPr>
            </w:pPr>
            <w:r w:rsidRPr="006E59D0">
              <w:rPr>
                <w:rFonts w:ascii="Tahoma" w:hAnsi="Tahoma" w:cs="Tahoma"/>
                <w:color w:val="000000" w:themeColor="text1"/>
              </w:rPr>
              <w:t>Confident analysing pension issues and offering sound, reliable and</w:t>
            </w:r>
          </w:p>
          <w:p w14:paraId="2D5CBD7D" w14:textId="2A4CB66E" w:rsidR="006E59D0" w:rsidRPr="006E59D0" w:rsidRDefault="006E59D0" w:rsidP="006E59D0">
            <w:pPr>
              <w:tabs>
                <w:tab w:val="left" w:pos="0"/>
              </w:tabs>
              <w:spacing w:after="0" w:line="240" w:lineRule="auto"/>
              <w:jc w:val="center"/>
              <w:rPr>
                <w:rFonts w:ascii="Tahoma" w:hAnsi="Tahoma" w:cs="Tahoma"/>
                <w:color w:val="000000" w:themeColor="text1"/>
              </w:rPr>
            </w:pPr>
            <w:r w:rsidRPr="006E59D0">
              <w:rPr>
                <w:rFonts w:ascii="Tahoma" w:hAnsi="Tahoma" w:cs="Tahoma"/>
                <w:color w:val="000000" w:themeColor="text1"/>
              </w:rPr>
              <w:t>professional advice</w:t>
            </w:r>
          </w:p>
        </w:tc>
        <w:tc>
          <w:tcPr>
            <w:tcW w:w="1701" w:type="dxa"/>
            <w:vAlign w:val="center"/>
          </w:tcPr>
          <w:p w14:paraId="59DE33FC" w14:textId="65E1F2FB" w:rsidR="006E59D0"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C7D20A4" w14:textId="25D5B4EE" w:rsidR="006E59D0"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E59D0" w:rsidRPr="007A494B" w14:paraId="18216E47" w14:textId="77777777" w:rsidTr="004D12A5">
        <w:trPr>
          <w:trHeight w:val="340"/>
          <w:jc w:val="center"/>
        </w:trPr>
        <w:tc>
          <w:tcPr>
            <w:tcW w:w="6941" w:type="dxa"/>
            <w:vAlign w:val="center"/>
          </w:tcPr>
          <w:p w14:paraId="5C477673" w14:textId="32FB7635" w:rsidR="006E59D0" w:rsidRPr="006E59D0" w:rsidRDefault="006E59D0" w:rsidP="006E59D0">
            <w:pPr>
              <w:tabs>
                <w:tab w:val="left" w:pos="0"/>
              </w:tabs>
              <w:spacing w:after="0" w:line="240" w:lineRule="auto"/>
              <w:jc w:val="center"/>
              <w:rPr>
                <w:rFonts w:ascii="Tahoma" w:hAnsi="Tahoma" w:cs="Tahoma"/>
                <w:color w:val="000000" w:themeColor="text1"/>
              </w:rPr>
            </w:pPr>
            <w:r w:rsidRPr="006E59D0">
              <w:rPr>
                <w:rFonts w:ascii="Tahoma" w:hAnsi="Tahoma" w:cs="Tahoma"/>
                <w:color w:val="000000" w:themeColor="text1"/>
              </w:rPr>
              <w:t>Ability to efficiently and accurately validate pensions and personnel data</w:t>
            </w:r>
            <w:r>
              <w:rPr>
                <w:rFonts w:ascii="Tahoma" w:hAnsi="Tahoma" w:cs="Tahoma"/>
                <w:color w:val="000000" w:themeColor="text1"/>
              </w:rPr>
              <w:t xml:space="preserve"> </w:t>
            </w:r>
            <w:r w:rsidRPr="006E59D0">
              <w:rPr>
                <w:rFonts w:ascii="Tahoma" w:hAnsi="Tahoma" w:cs="Tahoma"/>
                <w:color w:val="000000" w:themeColor="text1"/>
              </w:rPr>
              <w:t>and prepare data capture spreadsheets in specified file format</w:t>
            </w:r>
          </w:p>
        </w:tc>
        <w:tc>
          <w:tcPr>
            <w:tcW w:w="1701" w:type="dxa"/>
            <w:vAlign w:val="center"/>
          </w:tcPr>
          <w:p w14:paraId="3C97F8DD" w14:textId="28337C39" w:rsidR="006E59D0"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D32FD05" w14:textId="128AE60E" w:rsidR="006E59D0"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212786" w:rsidRPr="007A494B" w14:paraId="02732A7D" w14:textId="77777777" w:rsidTr="004D12A5">
        <w:trPr>
          <w:trHeight w:val="340"/>
          <w:jc w:val="center"/>
        </w:trPr>
        <w:tc>
          <w:tcPr>
            <w:tcW w:w="6941" w:type="dxa"/>
            <w:vAlign w:val="center"/>
          </w:tcPr>
          <w:p w14:paraId="3905A2E5" w14:textId="289951A6" w:rsidR="00212786" w:rsidRPr="006E59D0" w:rsidRDefault="00212786" w:rsidP="006E59D0">
            <w:pPr>
              <w:tabs>
                <w:tab w:val="left" w:pos="0"/>
              </w:tabs>
              <w:spacing w:after="0" w:line="240" w:lineRule="auto"/>
              <w:jc w:val="center"/>
              <w:rPr>
                <w:rFonts w:ascii="Tahoma" w:hAnsi="Tahoma" w:cs="Tahoma"/>
                <w:color w:val="000000" w:themeColor="text1"/>
              </w:rPr>
            </w:pPr>
            <w:r w:rsidRPr="00212786">
              <w:rPr>
                <w:rFonts w:ascii="Tahoma" w:hAnsi="Tahoma" w:cs="Tahoma"/>
                <w:color w:val="000000" w:themeColor="text1"/>
              </w:rPr>
              <w:t>Extremely high attention to detail</w:t>
            </w:r>
          </w:p>
        </w:tc>
        <w:tc>
          <w:tcPr>
            <w:tcW w:w="1701" w:type="dxa"/>
            <w:vAlign w:val="center"/>
          </w:tcPr>
          <w:p w14:paraId="284704CF" w14:textId="5A3165E8" w:rsidR="00212786"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479035F7" w14:textId="75A86785" w:rsidR="00212786"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212786" w:rsidRPr="007A494B" w14:paraId="360084F9" w14:textId="77777777" w:rsidTr="004D12A5">
        <w:trPr>
          <w:trHeight w:val="340"/>
          <w:jc w:val="center"/>
        </w:trPr>
        <w:tc>
          <w:tcPr>
            <w:tcW w:w="6941" w:type="dxa"/>
            <w:vAlign w:val="center"/>
          </w:tcPr>
          <w:p w14:paraId="211B67C4" w14:textId="77777777" w:rsidR="00212786" w:rsidRPr="00212786" w:rsidRDefault="00212786" w:rsidP="00212786">
            <w:pPr>
              <w:tabs>
                <w:tab w:val="left" w:pos="0"/>
              </w:tabs>
              <w:spacing w:after="0" w:line="240" w:lineRule="auto"/>
              <w:jc w:val="center"/>
              <w:rPr>
                <w:rFonts w:ascii="Tahoma" w:hAnsi="Tahoma" w:cs="Tahoma"/>
                <w:color w:val="000000" w:themeColor="text1"/>
              </w:rPr>
            </w:pPr>
            <w:r w:rsidRPr="00212786">
              <w:rPr>
                <w:rFonts w:ascii="Tahoma" w:hAnsi="Tahoma" w:cs="Tahoma"/>
                <w:color w:val="000000" w:themeColor="text1"/>
              </w:rPr>
              <w:t>Initiative and ability to plan and organise time and resources to</w:t>
            </w:r>
          </w:p>
          <w:p w14:paraId="35EA9FA8" w14:textId="3368895F" w:rsidR="00212786" w:rsidRPr="00212786" w:rsidRDefault="00212786" w:rsidP="00212786">
            <w:pPr>
              <w:tabs>
                <w:tab w:val="left" w:pos="0"/>
              </w:tabs>
              <w:spacing w:after="0" w:line="240" w:lineRule="auto"/>
              <w:jc w:val="center"/>
              <w:rPr>
                <w:rFonts w:ascii="Tahoma" w:hAnsi="Tahoma" w:cs="Tahoma"/>
                <w:color w:val="000000" w:themeColor="text1"/>
              </w:rPr>
            </w:pPr>
            <w:r w:rsidRPr="00212786">
              <w:rPr>
                <w:rFonts w:ascii="Tahoma" w:hAnsi="Tahoma" w:cs="Tahoma"/>
                <w:color w:val="000000" w:themeColor="text1"/>
              </w:rPr>
              <w:t>ensure that deadlines/targets are met</w:t>
            </w:r>
          </w:p>
        </w:tc>
        <w:tc>
          <w:tcPr>
            <w:tcW w:w="1701" w:type="dxa"/>
            <w:vAlign w:val="center"/>
          </w:tcPr>
          <w:p w14:paraId="04FBB75E" w14:textId="341F4EE6" w:rsidR="00212786"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47B641A0" w14:textId="5898619C" w:rsidR="00212786"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212786" w:rsidRPr="007A494B" w14:paraId="394AB1C1" w14:textId="77777777" w:rsidTr="004D12A5">
        <w:trPr>
          <w:trHeight w:val="340"/>
          <w:jc w:val="center"/>
        </w:trPr>
        <w:tc>
          <w:tcPr>
            <w:tcW w:w="6941" w:type="dxa"/>
            <w:vAlign w:val="center"/>
          </w:tcPr>
          <w:p w14:paraId="7E7B5790" w14:textId="2828855E" w:rsidR="00212786" w:rsidRPr="00212786" w:rsidRDefault="00212786" w:rsidP="00212786">
            <w:pPr>
              <w:tabs>
                <w:tab w:val="left" w:pos="0"/>
              </w:tabs>
              <w:spacing w:after="0" w:line="240" w:lineRule="auto"/>
              <w:jc w:val="center"/>
              <w:rPr>
                <w:rFonts w:ascii="Tahoma" w:hAnsi="Tahoma" w:cs="Tahoma"/>
                <w:color w:val="000000" w:themeColor="text1"/>
              </w:rPr>
            </w:pPr>
            <w:r w:rsidRPr="00212786">
              <w:rPr>
                <w:rFonts w:ascii="Tahoma" w:hAnsi="Tahoma" w:cs="Tahoma"/>
                <w:color w:val="000000" w:themeColor="text1"/>
              </w:rPr>
              <w:t>Good IT skills</w:t>
            </w:r>
            <w:r>
              <w:rPr>
                <w:rFonts w:ascii="Tahoma" w:hAnsi="Tahoma" w:cs="Tahoma"/>
                <w:color w:val="000000" w:themeColor="text1"/>
              </w:rPr>
              <w:t xml:space="preserve"> and full competent in MS Office applications</w:t>
            </w:r>
          </w:p>
        </w:tc>
        <w:tc>
          <w:tcPr>
            <w:tcW w:w="1701" w:type="dxa"/>
            <w:vAlign w:val="center"/>
          </w:tcPr>
          <w:p w14:paraId="5CDB22ED" w14:textId="30228A53" w:rsidR="00212786"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DD7C26D" w14:textId="68E58718" w:rsidR="00212786"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212786" w:rsidRPr="007A494B" w14:paraId="43C18D15" w14:textId="77777777" w:rsidTr="004D12A5">
        <w:trPr>
          <w:trHeight w:val="340"/>
          <w:jc w:val="center"/>
        </w:trPr>
        <w:tc>
          <w:tcPr>
            <w:tcW w:w="6941" w:type="dxa"/>
            <w:vAlign w:val="center"/>
          </w:tcPr>
          <w:p w14:paraId="3632208F" w14:textId="2B8F575F" w:rsidR="00212786" w:rsidRPr="00212786" w:rsidRDefault="00212786" w:rsidP="00212786">
            <w:pPr>
              <w:tabs>
                <w:tab w:val="left" w:pos="0"/>
              </w:tabs>
              <w:spacing w:after="0" w:line="240" w:lineRule="auto"/>
              <w:jc w:val="center"/>
              <w:rPr>
                <w:rFonts w:ascii="Tahoma" w:hAnsi="Tahoma" w:cs="Tahoma"/>
                <w:color w:val="000000" w:themeColor="text1"/>
              </w:rPr>
            </w:pPr>
            <w:r w:rsidRPr="00212786">
              <w:rPr>
                <w:rFonts w:ascii="Tahoma" w:hAnsi="Tahoma" w:cs="Tahoma"/>
                <w:color w:val="000000" w:themeColor="text1"/>
              </w:rPr>
              <w:t>Able to prepare and manipulate data extracts</w:t>
            </w:r>
          </w:p>
        </w:tc>
        <w:tc>
          <w:tcPr>
            <w:tcW w:w="1701" w:type="dxa"/>
            <w:vAlign w:val="center"/>
          </w:tcPr>
          <w:p w14:paraId="3C17E085" w14:textId="3821518B" w:rsidR="00212786"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7B0D2E99" w14:textId="487C935D" w:rsidR="00212786"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212786" w:rsidRPr="007A494B" w14:paraId="588356D1" w14:textId="77777777" w:rsidTr="004D12A5">
        <w:trPr>
          <w:trHeight w:val="340"/>
          <w:jc w:val="center"/>
        </w:trPr>
        <w:tc>
          <w:tcPr>
            <w:tcW w:w="6941" w:type="dxa"/>
            <w:vAlign w:val="center"/>
          </w:tcPr>
          <w:p w14:paraId="57689420" w14:textId="2D63A4E6" w:rsidR="00212786" w:rsidRPr="00212786" w:rsidRDefault="00212786" w:rsidP="00212786">
            <w:pPr>
              <w:tabs>
                <w:tab w:val="left" w:pos="0"/>
              </w:tabs>
              <w:spacing w:after="0" w:line="240" w:lineRule="auto"/>
              <w:jc w:val="center"/>
              <w:rPr>
                <w:rFonts w:ascii="Tahoma" w:hAnsi="Tahoma" w:cs="Tahoma"/>
                <w:color w:val="000000" w:themeColor="text1"/>
              </w:rPr>
            </w:pPr>
            <w:r w:rsidRPr="00212786">
              <w:rPr>
                <w:rFonts w:ascii="Tahoma" w:hAnsi="Tahoma" w:cs="Tahoma"/>
                <w:color w:val="000000" w:themeColor="text1"/>
              </w:rPr>
              <w:t xml:space="preserve">Prepared to be flexible and adaptable to meet reasonable </w:t>
            </w:r>
            <w:r>
              <w:rPr>
                <w:rFonts w:ascii="Tahoma" w:hAnsi="Tahoma" w:cs="Tahoma"/>
                <w:color w:val="000000" w:themeColor="text1"/>
              </w:rPr>
              <w:t>e</w:t>
            </w:r>
            <w:r w:rsidRPr="00212786">
              <w:rPr>
                <w:rFonts w:ascii="Tahoma" w:hAnsi="Tahoma" w:cs="Tahoma"/>
                <w:color w:val="000000" w:themeColor="text1"/>
              </w:rPr>
              <w:t>xpectations</w:t>
            </w:r>
            <w:r>
              <w:rPr>
                <w:rFonts w:ascii="Tahoma" w:hAnsi="Tahoma" w:cs="Tahoma"/>
                <w:color w:val="000000" w:themeColor="text1"/>
              </w:rPr>
              <w:t xml:space="preserve"> </w:t>
            </w:r>
            <w:r w:rsidRPr="00212786">
              <w:rPr>
                <w:rFonts w:ascii="Tahoma" w:hAnsi="Tahoma" w:cs="Tahoma"/>
                <w:color w:val="000000" w:themeColor="text1"/>
              </w:rPr>
              <w:t>of customers</w:t>
            </w:r>
          </w:p>
        </w:tc>
        <w:tc>
          <w:tcPr>
            <w:tcW w:w="1701" w:type="dxa"/>
            <w:vAlign w:val="center"/>
          </w:tcPr>
          <w:p w14:paraId="62077F0B" w14:textId="71420E98" w:rsidR="00212786" w:rsidRPr="007A494B"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54A1A6A8" w14:textId="66CB2CB6" w:rsidR="00212786"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212786" w:rsidRPr="007A494B" w14:paraId="5B80FDE0" w14:textId="77777777" w:rsidTr="004D12A5">
        <w:trPr>
          <w:trHeight w:val="340"/>
          <w:jc w:val="center"/>
        </w:trPr>
        <w:tc>
          <w:tcPr>
            <w:tcW w:w="6941" w:type="dxa"/>
            <w:vAlign w:val="center"/>
          </w:tcPr>
          <w:p w14:paraId="270F7417" w14:textId="1D1B0FCE" w:rsidR="00212786" w:rsidRPr="00212786" w:rsidRDefault="00212786" w:rsidP="00212786">
            <w:pPr>
              <w:tabs>
                <w:tab w:val="left" w:pos="0"/>
              </w:tabs>
              <w:spacing w:after="0" w:line="240" w:lineRule="auto"/>
              <w:jc w:val="center"/>
              <w:rPr>
                <w:rFonts w:ascii="Tahoma" w:hAnsi="Tahoma" w:cs="Tahoma"/>
                <w:color w:val="000000" w:themeColor="text1"/>
              </w:rPr>
            </w:pPr>
            <w:r w:rsidRPr="00212786">
              <w:rPr>
                <w:rFonts w:ascii="Tahoma" w:hAnsi="Tahoma" w:cs="Tahoma"/>
                <w:color w:val="000000" w:themeColor="text1"/>
              </w:rPr>
              <w:t>Able to use a website content management system</w:t>
            </w:r>
          </w:p>
        </w:tc>
        <w:tc>
          <w:tcPr>
            <w:tcW w:w="1701" w:type="dxa"/>
            <w:vAlign w:val="center"/>
          </w:tcPr>
          <w:p w14:paraId="16E56568" w14:textId="070EA91A" w:rsidR="00212786" w:rsidRDefault="00212786">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79701275" w14:textId="77777777" w:rsidR="00212786" w:rsidRDefault="00212786">
            <w:pPr>
              <w:tabs>
                <w:tab w:val="left" w:pos="0"/>
              </w:tabs>
              <w:spacing w:after="0" w:line="240" w:lineRule="auto"/>
              <w:rPr>
                <w:rFonts w:ascii="Tahoma" w:hAnsi="Tahoma" w:cs="Tahoma"/>
                <w:color w:val="000000" w:themeColor="text1"/>
              </w:rPr>
            </w:pPr>
          </w:p>
        </w:tc>
      </w:tr>
    </w:tbl>
    <w:p w14:paraId="030F7389" w14:textId="77777777" w:rsidR="00FB40A2" w:rsidRDefault="00FB40A2" w:rsidP="0098732B">
      <w:pPr>
        <w:tabs>
          <w:tab w:val="left" w:pos="0"/>
        </w:tabs>
        <w:spacing w:after="0" w:line="240" w:lineRule="auto"/>
        <w:jc w:val="both"/>
        <w:rPr>
          <w:rFonts w:ascii="Tahoma" w:hAnsi="Tahoma" w:cs="Tahoma"/>
          <w:color w:val="000000" w:themeColor="text1"/>
        </w:rPr>
      </w:pPr>
    </w:p>
    <w:p w14:paraId="02D00B9E"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6083530A" w14:textId="77777777" w:rsidTr="004D12A5">
        <w:trPr>
          <w:trHeight w:val="567"/>
          <w:jc w:val="center"/>
        </w:trPr>
        <w:tc>
          <w:tcPr>
            <w:tcW w:w="6941" w:type="dxa"/>
            <w:shd w:val="clear" w:color="auto" w:fill="FFD6D7"/>
            <w:vAlign w:val="center"/>
          </w:tcPr>
          <w:p w14:paraId="025A4C66"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Knowledge:</w:t>
            </w:r>
          </w:p>
        </w:tc>
        <w:tc>
          <w:tcPr>
            <w:tcW w:w="1701" w:type="dxa"/>
            <w:shd w:val="clear" w:color="auto" w:fill="FFD6D7"/>
            <w:vAlign w:val="center"/>
          </w:tcPr>
          <w:p w14:paraId="5D319EAB"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53A0F27C"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1531963E" w14:textId="77777777" w:rsidTr="004D12A5">
        <w:trPr>
          <w:trHeight w:val="340"/>
          <w:jc w:val="center"/>
        </w:trPr>
        <w:tc>
          <w:tcPr>
            <w:tcW w:w="6941" w:type="dxa"/>
            <w:vAlign w:val="center"/>
          </w:tcPr>
          <w:p w14:paraId="2915983A" w14:textId="3CF71087" w:rsidR="00FB40A2" w:rsidRPr="007A494B" w:rsidRDefault="006E59D0">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Broad Understanding of all aspects of LGPS</w:t>
            </w:r>
          </w:p>
        </w:tc>
        <w:tc>
          <w:tcPr>
            <w:tcW w:w="1701" w:type="dxa"/>
            <w:vAlign w:val="center"/>
          </w:tcPr>
          <w:p w14:paraId="3C7DAAA2" w14:textId="08A8F24D" w:rsidR="00FB40A2" w:rsidRPr="007A494B" w:rsidRDefault="006E59D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C07E038" w14:textId="734F9265" w:rsidR="00FB40A2"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FB40A2" w:rsidRPr="007A494B" w14:paraId="6B422EF4" w14:textId="77777777" w:rsidTr="004D12A5">
        <w:trPr>
          <w:trHeight w:val="340"/>
          <w:jc w:val="center"/>
        </w:trPr>
        <w:tc>
          <w:tcPr>
            <w:tcW w:w="6941" w:type="dxa"/>
            <w:vAlign w:val="center"/>
          </w:tcPr>
          <w:p w14:paraId="2A5D9075" w14:textId="6436DE7D" w:rsidR="00FB40A2" w:rsidRPr="007A494B" w:rsidRDefault="006E59D0" w:rsidP="006E59D0">
            <w:pPr>
              <w:tabs>
                <w:tab w:val="left" w:pos="0"/>
              </w:tabs>
              <w:spacing w:after="0" w:line="240" w:lineRule="auto"/>
              <w:jc w:val="center"/>
              <w:rPr>
                <w:rFonts w:ascii="Tahoma" w:hAnsi="Tahoma" w:cs="Tahoma"/>
                <w:color w:val="000000" w:themeColor="text1"/>
              </w:rPr>
            </w:pPr>
            <w:r w:rsidRPr="006E59D0">
              <w:rPr>
                <w:rFonts w:ascii="Tahoma" w:hAnsi="Tahoma" w:cs="Tahoma"/>
                <w:color w:val="000000" w:themeColor="text1"/>
              </w:rPr>
              <w:t>Knowledge of assisting employers with their duties gained through work</w:t>
            </w:r>
            <w:r>
              <w:rPr>
                <w:rFonts w:ascii="Tahoma" w:hAnsi="Tahoma" w:cs="Tahoma"/>
                <w:color w:val="000000" w:themeColor="text1"/>
              </w:rPr>
              <w:t xml:space="preserve"> </w:t>
            </w:r>
            <w:r w:rsidRPr="006E59D0">
              <w:rPr>
                <w:rFonts w:ascii="Tahoma" w:hAnsi="Tahoma" w:cs="Tahoma"/>
                <w:color w:val="000000" w:themeColor="text1"/>
              </w:rPr>
              <w:t>experience</w:t>
            </w:r>
          </w:p>
        </w:tc>
        <w:tc>
          <w:tcPr>
            <w:tcW w:w="1701" w:type="dxa"/>
            <w:vAlign w:val="center"/>
          </w:tcPr>
          <w:p w14:paraId="627B9A5D" w14:textId="782102CF" w:rsidR="00FB40A2" w:rsidRPr="007A494B" w:rsidRDefault="006E59D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3ADDD507" w14:textId="5744241C" w:rsidR="00FB40A2" w:rsidRPr="007A494B" w:rsidRDefault="00212786">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r w:rsidR="006E59D0" w:rsidRPr="007A494B" w14:paraId="655668FB" w14:textId="77777777" w:rsidTr="004D12A5">
        <w:trPr>
          <w:trHeight w:val="340"/>
          <w:jc w:val="center"/>
        </w:trPr>
        <w:tc>
          <w:tcPr>
            <w:tcW w:w="6941" w:type="dxa"/>
            <w:vAlign w:val="center"/>
          </w:tcPr>
          <w:p w14:paraId="728609C7" w14:textId="1393A9E4" w:rsidR="006E59D0" w:rsidRPr="006E59D0" w:rsidRDefault="006E59D0" w:rsidP="006E59D0">
            <w:pPr>
              <w:tabs>
                <w:tab w:val="left" w:pos="0"/>
              </w:tabs>
              <w:spacing w:after="0" w:line="240" w:lineRule="auto"/>
              <w:jc w:val="center"/>
              <w:rPr>
                <w:rFonts w:ascii="Tahoma" w:hAnsi="Tahoma" w:cs="Tahoma"/>
                <w:color w:val="000000" w:themeColor="text1"/>
              </w:rPr>
            </w:pPr>
          </w:p>
        </w:tc>
        <w:tc>
          <w:tcPr>
            <w:tcW w:w="1701" w:type="dxa"/>
            <w:vAlign w:val="center"/>
          </w:tcPr>
          <w:p w14:paraId="1B3219F8" w14:textId="7A290AE3" w:rsidR="006E59D0" w:rsidRDefault="006E59D0">
            <w:pPr>
              <w:tabs>
                <w:tab w:val="left" w:pos="0"/>
              </w:tabs>
              <w:spacing w:after="0" w:line="240" w:lineRule="auto"/>
              <w:jc w:val="center"/>
              <w:rPr>
                <w:rFonts w:ascii="Tahoma" w:hAnsi="Tahoma" w:cs="Tahoma"/>
                <w:bCs/>
                <w:iCs/>
                <w:color w:val="000000" w:themeColor="text1"/>
              </w:rPr>
            </w:pPr>
          </w:p>
        </w:tc>
        <w:tc>
          <w:tcPr>
            <w:tcW w:w="1701" w:type="dxa"/>
            <w:vAlign w:val="center"/>
          </w:tcPr>
          <w:p w14:paraId="6C1B108A" w14:textId="10A73857" w:rsidR="006E59D0" w:rsidRDefault="006E59D0">
            <w:pPr>
              <w:tabs>
                <w:tab w:val="left" w:pos="0"/>
              </w:tabs>
              <w:spacing w:after="0" w:line="240" w:lineRule="auto"/>
              <w:rPr>
                <w:rFonts w:ascii="Tahoma" w:hAnsi="Tahoma" w:cs="Tahoma"/>
                <w:color w:val="000000" w:themeColor="text1"/>
              </w:rPr>
            </w:pPr>
          </w:p>
        </w:tc>
      </w:tr>
    </w:tbl>
    <w:p w14:paraId="6510366F"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0A86CF4F" w14:textId="77777777" w:rsidTr="004D12A5">
        <w:trPr>
          <w:trHeight w:val="567"/>
          <w:jc w:val="center"/>
        </w:trPr>
        <w:tc>
          <w:tcPr>
            <w:tcW w:w="6941" w:type="dxa"/>
            <w:shd w:val="clear" w:color="auto" w:fill="FFD6D7"/>
            <w:vAlign w:val="center"/>
          </w:tcPr>
          <w:p w14:paraId="3A051A77"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Relevant experience:</w:t>
            </w:r>
          </w:p>
        </w:tc>
        <w:tc>
          <w:tcPr>
            <w:tcW w:w="1701" w:type="dxa"/>
            <w:shd w:val="clear" w:color="auto" w:fill="FFD6D7"/>
            <w:vAlign w:val="center"/>
          </w:tcPr>
          <w:p w14:paraId="70D50E69"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3896C16A"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6E59D0" w:rsidRPr="007A494B" w14:paraId="3150B3C9" w14:textId="77777777" w:rsidTr="004D12A5">
        <w:trPr>
          <w:trHeight w:val="340"/>
          <w:jc w:val="center"/>
        </w:trPr>
        <w:tc>
          <w:tcPr>
            <w:tcW w:w="6941" w:type="dxa"/>
            <w:vAlign w:val="center"/>
          </w:tcPr>
          <w:p w14:paraId="70CBCE55" w14:textId="5915300C" w:rsidR="006E59D0" w:rsidRPr="007A494B" w:rsidRDefault="006E59D0" w:rsidP="006E59D0">
            <w:pPr>
              <w:tabs>
                <w:tab w:val="left" w:pos="0"/>
              </w:tabs>
              <w:spacing w:after="0" w:line="240" w:lineRule="auto"/>
              <w:jc w:val="center"/>
              <w:rPr>
                <w:rFonts w:ascii="Tahoma" w:hAnsi="Tahoma" w:cs="Tahoma"/>
                <w:color w:val="000000" w:themeColor="text1"/>
              </w:rPr>
            </w:pPr>
            <w:r w:rsidRPr="006E59D0">
              <w:rPr>
                <w:rFonts w:ascii="Tahoma" w:hAnsi="Tahoma" w:cs="Tahoma"/>
                <w:color w:val="000000" w:themeColor="text1"/>
              </w:rPr>
              <w:t>Experience of working in a similar role or within the pensions industry</w:t>
            </w:r>
          </w:p>
        </w:tc>
        <w:tc>
          <w:tcPr>
            <w:tcW w:w="1701" w:type="dxa"/>
            <w:vAlign w:val="center"/>
          </w:tcPr>
          <w:p w14:paraId="55B77B67" w14:textId="1CE1130E" w:rsidR="006E59D0" w:rsidRPr="007A494B" w:rsidRDefault="006E59D0" w:rsidP="006E59D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Desirable</w:t>
            </w:r>
          </w:p>
        </w:tc>
        <w:tc>
          <w:tcPr>
            <w:tcW w:w="1701" w:type="dxa"/>
            <w:vAlign w:val="center"/>
          </w:tcPr>
          <w:p w14:paraId="7B06073D" w14:textId="29C9E5DB" w:rsidR="006E59D0" w:rsidRPr="007A494B" w:rsidRDefault="00212786" w:rsidP="006E59D0">
            <w:pPr>
              <w:tabs>
                <w:tab w:val="left" w:pos="0"/>
              </w:tabs>
              <w:spacing w:after="0" w:line="240" w:lineRule="auto"/>
              <w:rPr>
                <w:rFonts w:ascii="Tahoma" w:hAnsi="Tahoma" w:cs="Tahoma"/>
                <w:color w:val="000000" w:themeColor="text1"/>
              </w:rPr>
            </w:pPr>
            <w:r>
              <w:rPr>
                <w:rFonts w:ascii="Tahoma" w:hAnsi="Tahoma" w:cs="Tahoma"/>
                <w:color w:val="000000" w:themeColor="text1"/>
              </w:rPr>
              <w:t>A &amp; I</w:t>
            </w:r>
          </w:p>
        </w:tc>
      </w:tr>
    </w:tbl>
    <w:p w14:paraId="52EADCC8" w14:textId="77777777" w:rsidR="00FB40A2" w:rsidRDefault="00FB40A2" w:rsidP="0098732B">
      <w:pPr>
        <w:tabs>
          <w:tab w:val="left" w:pos="0"/>
        </w:tabs>
        <w:spacing w:after="0" w:line="240" w:lineRule="auto"/>
        <w:jc w:val="both"/>
        <w:rPr>
          <w:rFonts w:ascii="Tahoma" w:hAnsi="Tahoma" w:cs="Tahoma"/>
          <w:color w:val="000000" w:themeColor="text1"/>
        </w:rPr>
      </w:pPr>
    </w:p>
    <w:p w14:paraId="1724CF5B"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18BBF726" w14:textId="77777777" w:rsidTr="004D12A5">
        <w:trPr>
          <w:trHeight w:val="567"/>
          <w:jc w:val="center"/>
        </w:trPr>
        <w:tc>
          <w:tcPr>
            <w:tcW w:w="6941" w:type="dxa"/>
            <w:shd w:val="clear" w:color="auto" w:fill="FFD6D7"/>
            <w:vAlign w:val="center"/>
          </w:tcPr>
          <w:p w14:paraId="7A33A2B5" w14:textId="77777777" w:rsidR="00FB40A2" w:rsidRPr="007A494B" w:rsidRDefault="00B66495" w:rsidP="00FB40A2">
            <w:pPr>
              <w:tabs>
                <w:tab w:val="left" w:pos="0"/>
              </w:tabs>
              <w:spacing w:after="0" w:line="240" w:lineRule="auto"/>
              <w:rPr>
                <w:rFonts w:ascii="Tahoma" w:hAnsi="Tahoma" w:cs="Tahoma"/>
                <w:color w:val="000000" w:themeColor="text1"/>
              </w:rPr>
            </w:pPr>
            <w:r w:rsidRPr="00EA4AF4">
              <w:rPr>
                <w:rFonts w:ascii="Tahoma" w:hAnsi="Tahoma" w:cs="Tahoma"/>
                <w:b/>
                <w:bCs/>
              </w:rPr>
              <w:t>Education, training and work qualifications:</w:t>
            </w:r>
          </w:p>
        </w:tc>
        <w:tc>
          <w:tcPr>
            <w:tcW w:w="1701" w:type="dxa"/>
            <w:shd w:val="clear" w:color="auto" w:fill="FFD6D7"/>
            <w:vAlign w:val="center"/>
          </w:tcPr>
          <w:p w14:paraId="29F5F2FD" w14:textId="77777777" w:rsidR="00FB40A2" w:rsidRPr="007A494B" w:rsidRDefault="00FB40A2" w:rsidP="00FB40A2">
            <w:pPr>
              <w:tabs>
                <w:tab w:val="left" w:pos="0"/>
              </w:tabs>
              <w:spacing w:after="0" w:line="240" w:lineRule="auto"/>
              <w:rPr>
                <w:rFonts w:ascii="Tahoma" w:hAnsi="Tahoma" w:cs="Tahoma"/>
                <w:bCs/>
                <w:iCs/>
                <w:color w:val="000000" w:themeColor="text1"/>
              </w:rPr>
            </w:pPr>
            <w:r w:rsidRPr="007A494B">
              <w:rPr>
                <w:rFonts w:ascii="Tahoma" w:hAnsi="Tahoma" w:cs="Tahoma"/>
                <w:bCs/>
                <w:iCs/>
                <w:color w:val="000000" w:themeColor="text1"/>
              </w:rPr>
              <w:t>Essential</w:t>
            </w:r>
            <w:r>
              <w:rPr>
                <w:rFonts w:ascii="Tahoma" w:hAnsi="Tahoma" w:cs="Tahoma"/>
                <w:bCs/>
                <w:iCs/>
                <w:color w:val="000000" w:themeColor="text1"/>
              </w:rPr>
              <w:t xml:space="preserve"> </w:t>
            </w:r>
            <w:r w:rsidRPr="007A494B">
              <w:rPr>
                <w:rFonts w:ascii="Tahoma" w:hAnsi="Tahoma" w:cs="Tahoma"/>
                <w:bCs/>
                <w:iCs/>
                <w:color w:val="000000" w:themeColor="text1"/>
              </w:rPr>
              <w:t>/</w:t>
            </w:r>
            <w:r>
              <w:rPr>
                <w:rFonts w:ascii="Tahoma" w:hAnsi="Tahoma" w:cs="Tahoma"/>
                <w:bCs/>
                <w:iCs/>
                <w:color w:val="000000" w:themeColor="text1"/>
              </w:rPr>
              <w:t xml:space="preserve"> </w:t>
            </w:r>
            <w:r w:rsidRPr="007A494B">
              <w:rPr>
                <w:rFonts w:ascii="Tahoma" w:hAnsi="Tahoma" w:cs="Tahoma"/>
                <w:bCs/>
                <w:color w:val="000000" w:themeColor="text1"/>
              </w:rPr>
              <w:t>Desirable</w:t>
            </w:r>
          </w:p>
        </w:tc>
        <w:tc>
          <w:tcPr>
            <w:tcW w:w="1701" w:type="dxa"/>
            <w:shd w:val="clear" w:color="auto" w:fill="FFD6D7"/>
            <w:vAlign w:val="center"/>
          </w:tcPr>
          <w:p w14:paraId="5B77A9DA" w14:textId="77777777" w:rsidR="00FB40A2" w:rsidRPr="007A494B" w:rsidRDefault="00FB40A2" w:rsidP="00FB40A2">
            <w:pPr>
              <w:tabs>
                <w:tab w:val="left" w:pos="0"/>
              </w:tabs>
              <w:spacing w:after="0" w:line="240" w:lineRule="auto"/>
              <w:rPr>
                <w:rFonts w:ascii="Tahoma" w:hAnsi="Tahoma" w:cs="Tahoma"/>
                <w:color w:val="000000" w:themeColor="text1"/>
              </w:rPr>
            </w:pPr>
            <w:r w:rsidRPr="007A494B">
              <w:rPr>
                <w:rFonts w:ascii="Tahoma" w:hAnsi="Tahoma" w:cs="Tahoma"/>
                <w:color w:val="000000" w:themeColor="text1"/>
              </w:rPr>
              <w:t>Measured by</w:t>
            </w:r>
          </w:p>
        </w:tc>
      </w:tr>
      <w:tr w:rsidR="00FB40A2" w:rsidRPr="007A494B" w14:paraId="127B389F" w14:textId="77777777" w:rsidTr="004D12A5">
        <w:trPr>
          <w:trHeight w:val="340"/>
          <w:jc w:val="center"/>
        </w:trPr>
        <w:tc>
          <w:tcPr>
            <w:tcW w:w="6941" w:type="dxa"/>
            <w:vAlign w:val="center"/>
          </w:tcPr>
          <w:p w14:paraId="7E05364E" w14:textId="75A3B8B3" w:rsidR="00FB40A2" w:rsidRPr="007A494B" w:rsidRDefault="006E59D0">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5 GCSEs (or equivalent) at Grade C or above</w:t>
            </w:r>
          </w:p>
        </w:tc>
        <w:tc>
          <w:tcPr>
            <w:tcW w:w="1701" w:type="dxa"/>
            <w:vAlign w:val="center"/>
          </w:tcPr>
          <w:p w14:paraId="290155CF" w14:textId="142763C8" w:rsidR="00FB40A2" w:rsidRPr="007A494B" w:rsidRDefault="006E59D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345A943" w14:textId="5C668CD3" w:rsidR="00FB40A2" w:rsidRPr="007A494B" w:rsidRDefault="00212786"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 xml:space="preserve">A &amp; </w:t>
            </w:r>
            <w:r w:rsidR="00FB40A2">
              <w:rPr>
                <w:rFonts w:ascii="Tahoma" w:hAnsi="Tahoma" w:cs="Tahoma"/>
                <w:color w:val="000000" w:themeColor="text1"/>
              </w:rPr>
              <w:t>D</w:t>
            </w:r>
            <w:r>
              <w:rPr>
                <w:rFonts w:ascii="Tahoma" w:hAnsi="Tahoma" w:cs="Tahoma"/>
                <w:color w:val="000000" w:themeColor="text1"/>
              </w:rPr>
              <w:t xml:space="preserve"> </w:t>
            </w:r>
          </w:p>
        </w:tc>
      </w:tr>
      <w:tr w:rsidR="00FB40A2" w:rsidRPr="007A494B" w14:paraId="2552A2B5" w14:textId="77777777" w:rsidTr="004D12A5">
        <w:trPr>
          <w:trHeight w:val="340"/>
          <w:jc w:val="center"/>
        </w:trPr>
        <w:tc>
          <w:tcPr>
            <w:tcW w:w="6941" w:type="dxa"/>
            <w:vAlign w:val="center"/>
          </w:tcPr>
          <w:p w14:paraId="1C37F7F7" w14:textId="2752C7AA" w:rsidR="00FB40A2" w:rsidRPr="007A494B" w:rsidRDefault="006E59D0">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GCSE Maths Grade C (or equivalent)</w:t>
            </w:r>
          </w:p>
        </w:tc>
        <w:tc>
          <w:tcPr>
            <w:tcW w:w="1701" w:type="dxa"/>
            <w:vAlign w:val="center"/>
          </w:tcPr>
          <w:p w14:paraId="2A308E28" w14:textId="66AFB845" w:rsidR="00FB40A2" w:rsidRPr="007A494B" w:rsidRDefault="006E59D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23CA5CB0" w14:textId="4568C78C" w:rsidR="00FB40A2" w:rsidRPr="007A494B" w:rsidRDefault="00212786"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 D &amp; T</w:t>
            </w:r>
          </w:p>
        </w:tc>
      </w:tr>
      <w:tr w:rsidR="006E59D0" w:rsidRPr="007A494B" w14:paraId="4AE435AD" w14:textId="77777777" w:rsidTr="004D12A5">
        <w:trPr>
          <w:trHeight w:val="340"/>
          <w:jc w:val="center"/>
        </w:trPr>
        <w:tc>
          <w:tcPr>
            <w:tcW w:w="6941" w:type="dxa"/>
            <w:vAlign w:val="center"/>
          </w:tcPr>
          <w:p w14:paraId="45936F8B" w14:textId="3C483FAF" w:rsidR="006E59D0" w:rsidRDefault="006E59D0">
            <w:pPr>
              <w:tabs>
                <w:tab w:val="left" w:pos="0"/>
              </w:tabs>
              <w:spacing w:after="0" w:line="240" w:lineRule="auto"/>
              <w:jc w:val="center"/>
              <w:rPr>
                <w:rFonts w:ascii="Tahoma" w:hAnsi="Tahoma" w:cs="Tahoma"/>
                <w:color w:val="000000" w:themeColor="text1"/>
              </w:rPr>
            </w:pPr>
            <w:r>
              <w:rPr>
                <w:rFonts w:ascii="Tahoma" w:hAnsi="Tahoma" w:cs="Tahoma"/>
                <w:color w:val="000000" w:themeColor="text1"/>
              </w:rPr>
              <w:t>2 A Levels/4 AS Lev</w:t>
            </w:r>
            <w:r w:rsidR="00212786">
              <w:rPr>
                <w:rFonts w:ascii="Tahoma" w:hAnsi="Tahoma" w:cs="Tahoma"/>
                <w:color w:val="000000" w:themeColor="text1"/>
              </w:rPr>
              <w:t>el</w:t>
            </w:r>
            <w:r>
              <w:rPr>
                <w:rFonts w:ascii="Tahoma" w:hAnsi="Tahoma" w:cs="Tahoma"/>
                <w:color w:val="000000" w:themeColor="text1"/>
              </w:rPr>
              <w:t>s (or equivalent)</w:t>
            </w:r>
          </w:p>
        </w:tc>
        <w:tc>
          <w:tcPr>
            <w:tcW w:w="1701" w:type="dxa"/>
            <w:vAlign w:val="center"/>
          </w:tcPr>
          <w:p w14:paraId="442AFA4B" w14:textId="675C2CC5" w:rsidR="006E59D0" w:rsidRDefault="006E59D0">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Essential</w:t>
            </w:r>
          </w:p>
        </w:tc>
        <w:tc>
          <w:tcPr>
            <w:tcW w:w="1701" w:type="dxa"/>
            <w:vAlign w:val="center"/>
          </w:tcPr>
          <w:p w14:paraId="3FD0DE12" w14:textId="562E7AA6" w:rsidR="006E59D0" w:rsidRDefault="006E59D0"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D</w:t>
            </w:r>
          </w:p>
        </w:tc>
      </w:tr>
    </w:tbl>
    <w:p w14:paraId="6E38BA44" w14:textId="07F9BD5E"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w:t>
      </w:r>
      <w:r w:rsidR="00C66829" w:rsidRPr="002C5DA1">
        <w:rPr>
          <w:rFonts w:ascii="Tahoma" w:hAnsi="Tahoma" w:cs="Tahoma"/>
          <w:color w:val="000000"/>
        </w:rPr>
        <w:t>clearance,</w:t>
      </w:r>
      <w:r w:rsidRPr="002C5DA1">
        <w:rPr>
          <w:rFonts w:ascii="Tahoma" w:hAnsi="Tahoma" w:cs="Tahoma"/>
          <w:color w:val="000000"/>
        </w:rPr>
        <w:t xml:space="preserve"> and verification of certificates. </w:t>
      </w:r>
    </w:p>
    <w:p w14:paraId="114EAB9B"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387EDB12" w14:textId="77777777" w:rsidR="009453B9" w:rsidRDefault="009453B9">
      <w:pPr>
        <w:spacing w:after="160" w:line="259" w:lineRule="auto"/>
        <w:rPr>
          <w:rFonts w:ascii="Tahoma" w:hAnsi="Tahoma" w:cs="Tahoma"/>
          <w:i/>
          <w:iCs/>
          <w:color w:val="000000"/>
        </w:rPr>
      </w:pPr>
      <w:r>
        <w:rPr>
          <w:rFonts w:ascii="Tahoma" w:hAnsi="Tahoma" w:cs="Tahoma"/>
          <w:i/>
          <w:iCs/>
          <w:color w:val="000000"/>
        </w:rPr>
        <w:br w:type="page"/>
      </w:r>
    </w:p>
    <w:p w14:paraId="75A72258" w14:textId="77777777" w:rsidR="00495A3B" w:rsidRPr="00A20FF5" w:rsidRDefault="009E77EF" w:rsidP="00A20FF5">
      <w:pPr>
        <w:pStyle w:val="Heading1"/>
        <w:rPr>
          <w:rFonts w:ascii="Tahoma" w:hAnsi="Tahoma" w:cs="Tahoma"/>
          <w:b/>
          <w:bCs/>
          <w:color w:val="FF5A5F"/>
        </w:rPr>
      </w:pPr>
      <w:r>
        <w:rPr>
          <w:rFonts w:ascii="Tahoma" w:hAnsi="Tahoma" w:cs="Tahoma"/>
          <w:b/>
          <w:bCs/>
          <w:color w:val="FF5A5F"/>
        </w:rPr>
        <w:lastRenderedPageBreak/>
        <w:t>D</w:t>
      </w:r>
      <w:r w:rsidR="00495A3B" w:rsidRPr="00A20FF5">
        <w:rPr>
          <w:rFonts w:ascii="Tahoma" w:hAnsi="Tahoma" w:cs="Tahoma"/>
          <w:b/>
          <w:bCs/>
          <w:color w:val="FF5A5F"/>
        </w:rPr>
        <w:t xml:space="preserve">ay-to-day in </w:t>
      </w:r>
      <w:r w:rsidR="001443B4">
        <w:rPr>
          <w:rFonts w:ascii="Tahoma" w:hAnsi="Tahoma" w:cs="Tahoma"/>
          <w:b/>
          <w:bCs/>
          <w:color w:val="FF5A5F"/>
        </w:rPr>
        <w:t>the</w:t>
      </w:r>
      <w:r w:rsidR="00495A3B" w:rsidRPr="00A20FF5">
        <w:rPr>
          <w:rFonts w:ascii="Tahoma" w:hAnsi="Tahoma" w:cs="Tahoma"/>
          <w:b/>
          <w:bCs/>
          <w:color w:val="FF5A5F"/>
        </w:rPr>
        <w:t xml:space="preserve"> role:</w:t>
      </w:r>
    </w:p>
    <w:p w14:paraId="27DD7DE2"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0E82DE2F" w14:textId="77777777" w:rsidTr="1227B553">
        <w:trPr>
          <w:trHeight w:val="531"/>
        </w:trPr>
        <w:tc>
          <w:tcPr>
            <w:tcW w:w="2634" w:type="dxa"/>
            <w:tcBorders>
              <w:bottom w:val="single" w:sz="4" w:space="0" w:color="FF5A5F"/>
            </w:tcBorders>
            <w:vAlign w:val="center"/>
          </w:tcPr>
          <w:p w14:paraId="773320F0"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Hours:</w:t>
            </w:r>
          </w:p>
        </w:tc>
        <w:tc>
          <w:tcPr>
            <w:tcW w:w="2634" w:type="dxa"/>
            <w:tcBorders>
              <w:bottom w:val="single" w:sz="4" w:space="0" w:color="FF5A5F"/>
            </w:tcBorders>
            <w:vAlign w:val="center"/>
          </w:tcPr>
          <w:p w14:paraId="7F838F38" w14:textId="1289170F" w:rsidR="00016493" w:rsidRDefault="0021278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37 hours per week</w:t>
            </w:r>
          </w:p>
        </w:tc>
        <w:tc>
          <w:tcPr>
            <w:tcW w:w="2634" w:type="dxa"/>
            <w:tcBorders>
              <w:bottom w:val="single" w:sz="4" w:space="0" w:color="FF5A5F"/>
            </w:tcBorders>
            <w:vAlign w:val="center"/>
          </w:tcPr>
          <w:p w14:paraId="751A573E" w14:textId="777777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Primary work base:</w:t>
            </w:r>
          </w:p>
        </w:tc>
        <w:tc>
          <w:tcPr>
            <w:tcW w:w="2634" w:type="dxa"/>
            <w:tcBorders>
              <w:bottom w:val="single" w:sz="4" w:space="0" w:color="FF5A5F"/>
            </w:tcBorders>
            <w:vAlign w:val="center"/>
          </w:tcPr>
          <w:p w14:paraId="0E91E820" w14:textId="4C36F016" w:rsidR="00016493" w:rsidRDefault="00C66829"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One Angel Square</w:t>
            </w:r>
          </w:p>
        </w:tc>
      </w:tr>
      <w:tr w:rsidR="00016493" w14:paraId="76E0FDA5" w14:textId="77777777" w:rsidTr="1227B553">
        <w:trPr>
          <w:trHeight w:val="531"/>
        </w:trPr>
        <w:tc>
          <w:tcPr>
            <w:tcW w:w="2634" w:type="dxa"/>
            <w:tcBorders>
              <w:top w:val="single" w:sz="4" w:space="0" w:color="FF5A5F"/>
              <w:bottom w:val="single" w:sz="4" w:space="0" w:color="FF5A5F"/>
            </w:tcBorders>
            <w:vAlign w:val="center"/>
          </w:tcPr>
          <w:p w14:paraId="4D925A49"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Job family band:</w:t>
            </w:r>
          </w:p>
        </w:tc>
        <w:tc>
          <w:tcPr>
            <w:tcW w:w="2634" w:type="dxa"/>
            <w:tcBorders>
              <w:top w:val="single" w:sz="4" w:space="0" w:color="FF5A5F"/>
              <w:bottom w:val="single" w:sz="4" w:space="0" w:color="FF5A5F"/>
            </w:tcBorders>
            <w:vAlign w:val="center"/>
          </w:tcPr>
          <w:p w14:paraId="25C3796A" w14:textId="77777777" w:rsidR="00C66829" w:rsidRDefault="0021278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Regulatory and Technical</w:t>
            </w:r>
            <w:r w:rsidR="00C66829">
              <w:rPr>
                <w:rFonts w:ascii="Tahoma" w:hAnsi="Tahoma" w:cs="Tahoma"/>
                <w:color w:val="000000" w:themeColor="text1"/>
              </w:rPr>
              <w:t xml:space="preserve"> (RT06) </w:t>
            </w:r>
            <w:r>
              <w:rPr>
                <w:rFonts w:ascii="Tahoma" w:hAnsi="Tahoma" w:cs="Tahoma"/>
                <w:color w:val="000000" w:themeColor="text1"/>
              </w:rPr>
              <w:t xml:space="preserve">/ </w:t>
            </w:r>
          </w:p>
          <w:p w14:paraId="029E789E" w14:textId="796B55B2" w:rsidR="00016493" w:rsidRDefault="0021278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WNC Band 6</w:t>
            </w:r>
          </w:p>
        </w:tc>
        <w:tc>
          <w:tcPr>
            <w:tcW w:w="2634" w:type="dxa"/>
            <w:tcBorders>
              <w:top w:val="single" w:sz="4" w:space="0" w:color="FF5A5F"/>
              <w:bottom w:val="single" w:sz="4" w:space="0" w:color="FF5A5F"/>
            </w:tcBorders>
            <w:vAlign w:val="center"/>
          </w:tcPr>
          <w:p w14:paraId="1485ED90" w14:textId="77777777" w:rsidR="00016493" w:rsidRDefault="00016493"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Worker type:</w:t>
            </w:r>
          </w:p>
        </w:tc>
        <w:tc>
          <w:tcPr>
            <w:tcW w:w="2634" w:type="dxa"/>
            <w:tcBorders>
              <w:top w:val="single" w:sz="4" w:space="0" w:color="FF5A5F"/>
              <w:bottom w:val="single" w:sz="4" w:space="0" w:color="FF5A5F"/>
            </w:tcBorders>
            <w:vAlign w:val="center"/>
          </w:tcPr>
          <w:p w14:paraId="5F59F643" w14:textId="77777777" w:rsidR="00645F6E" w:rsidRDefault="00645F6E"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Part-flexible</w:t>
            </w:r>
          </w:p>
          <w:p w14:paraId="2A6B7129" w14:textId="715DB26A" w:rsidR="00016493" w:rsidRDefault="00016493" w:rsidP="008C2ADC">
            <w:pPr>
              <w:tabs>
                <w:tab w:val="left" w:pos="0"/>
              </w:tabs>
              <w:spacing w:after="0" w:line="240" w:lineRule="auto"/>
              <w:rPr>
                <w:rFonts w:ascii="Tahoma" w:hAnsi="Tahoma" w:cs="Tahoma"/>
                <w:color w:val="000000" w:themeColor="text1"/>
              </w:rPr>
            </w:pPr>
          </w:p>
        </w:tc>
      </w:tr>
      <w:tr w:rsidR="00016493" w14:paraId="4199600C" w14:textId="77777777" w:rsidTr="1227B553">
        <w:trPr>
          <w:trHeight w:val="531"/>
        </w:trPr>
        <w:tc>
          <w:tcPr>
            <w:tcW w:w="2634" w:type="dxa"/>
            <w:tcBorders>
              <w:top w:val="single" w:sz="4" w:space="0" w:color="FF5A5F"/>
              <w:bottom w:val="single" w:sz="4" w:space="0" w:color="FF5A5F"/>
            </w:tcBorders>
            <w:vAlign w:val="center"/>
          </w:tcPr>
          <w:p w14:paraId="306F9549"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Salary range:</w:t>
            </w:r>
          </w:p>
        </w:tc>
        <w:tc>
          <w:tcPr>
            <w:tcW w:w="2634" w:type="dxa"/>
            <w:tcBorders>
              <w:top w:val="single" w:sz="4" w:space="0" w:color="FF5A5F"/>
              <w:bottom w:val="single" w:sz="4" w:space="0" w:color="FF5A5F"/>
            </w:tcBorders>
            <w:vAlign w:val="center"/>
          </w:tcPr>
          <w:p w14:paraId="43BECC30" w14:textId="44316AC0" w:rsidR="00016493" w:rsidRDefault="00C66829" w:rsidP="1227B553">
            <w:pPr>
              <w:spacing w:after="0" w:line="240" w:lineRule="auto"/>
              <w:rPr>
                <w:rFonts w:ascii="Tahoma" w:hAnsi="Tahoma" w:cs="Tahoma"/>
                <w:color w:val="000000" w:themeColor="text1"/>
              </w:rPr>
            </w:pPr>
            <w:r w:rsidRPr="1227B553">
              <w:rPr>
                <w:rFonts w:ascii="Tahoma" w:hAnsi="Tahoma" w:cs="Tahoma"/>
                <w:color w:val="000000" w:themeColor="text1"/>
              </w:rPr>
              <w:t>£</w:t>
            </w:r>
            <w:r w:rsidR="528715A1" w:rsidRPr="1227B553">
              <w:rPr>
                <w:rFonts w:ascii="Tahoma" w:hAnsi="Tahoma" w:cs="Tahoma"/>
                <w:color w:val="000000" w:themeColor="text1"/>
              </w:rPr>
              <w:t>3</w:t>
            </w:r>
            <w:r w:rsidR="001E16B1">
              <w:rPr>
                <w:rFonts w:ascii="Tahoma" w:hAnsi="Tahoma" w:cs="Tahoma"/>
                <w:color w:val="000000" w:themeColor="text1"/>
              </w:rPr>
              <w:t>3,369</w:t>
            </w:r>
            <w:r w:rsidRPr="1227B553">
              <w:rPr>
                <w:rFonts w:ascii="Tahoma" w:hAnsi="Tahoma" w:cs="Tahoma"/>
                <w:color w:val="000000" w:themeColor="text1"/>
              </w:rPr>
              <w:t xml:space="preserve"> - £3</w:t>
            </w:r>
            <w:r w:rsidR="00941763">
              <w:rPr>
                <w:rFonts w:ascii="Tahoma" w:hAnsi="Tahoma" w:cs="Tahoma"/>
                <w:color w:val="000000" w:themeColor="text1"/>
              </w:rPr>
              <w:t>6,</w:t>
            </w:r>
            <w:r w:rsidR="001E16B1">
              <w:rPr>
                <w:rFonts w:ascii="Tahoma" w:hAnsi="Tahoma" w:cs="Tahoma"/>
                <w:color w:val="000000" w:themeColor="text1"/>
              </w:rPr>
              <w:t>163</w:t>
            </w:r>
          </w:p>
        </w:tc>
        <w:tc>
          <w:tcPr>
            <w:tcW w:w="2634" w:type="dxa"/>
            <w:tcBorders>
              <w:top w:val="single" w:sz="4" w:space="0" w:color="FF5A5F"/>
              <w:bottom w:val="single" w:sz="4" w:space="0" w:color="FF5A5F"/>
            </w:tcBorders>
            <w:vAlign w:val="center"/>
          </w:tcPr>
          <w:p w14:paraId="09AC2FE6" w14:textId="77777777" w:rsidR="00016493" w:rsidRDefault="00AC69EA" w:rsidP="008C2ADC">
            <w:pPr>
              <w:tabs>
                <w:tab w:val="left" w:pos="0"/>
              </w:tabs>
              <w:spacing w:after="0" w:line="240" w:lineRule="auto"/>
              <w:rPr>
                <w:rFonts w:ascii="Tahoma" w:hAnsi="Tahoma" w:cs="Tahoma"/>
                <w:color w:val="000000" w:themeColor="text1"/>
              </w:rPr>
            </w:pPr>
            <w:r w:rsidRPr="003243C2">
              <w:rPr>
                <w:rFonts w:ascii="Tahoma" w:hAnsi="Tahoma" w:cs="Tahoma"/>
                <w:color w:val="000000" w:themeColor="text1"/>
              </w:rPr>
              <w:t>Budget responsibility:</w:t>
            </w:r>
          </w:p>
        </w:tc>
        <w:tc>
          <w:tcPr>
            <w:tcW w:w="2634" w:type="dxa"/>
            <w:tcBorders>
              <w:top w:val="single" w:sz="4" w:space="0" w:color="FF5A5F"/>
              <w:bottom w:val="single" w:sz="4" w:space="0" w:color="FF5A5F"/>
            </w:tcBorders>
            <w:vAlign w:val="center"/>
          </w:tcPr>
          <w:p w14:paraId="2DB63198" w14:textId="5EBF24E0" w:rsidR="00016493" w:rsidRDefault="0021278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N/A</w:t>
            </w:r>
          </w:p>
        </w:tc>
      </w:tr>
      <w:tr w:rsidR="00016493" w14:paraId="7FBBDD54" w14:textId="77777777" w:rsidTr="1227B553">
        <w:trPr>
          <w:trHeight w:val="531"/>
        </w:trPr>
        <w:tc>
          <w:tcPr>
            <w:tcW w:w="2634" w:type="dxa"/>
            <w:tcBorders>
              <w:top w:val="single" w:sz="4" w:space="0" w:color="FF5A5F"/>
            </w:tcBorders>
            <w:vAlign w:val="center"/>
          </w:tcPr>
          <w:p w14:paraId="34067F4E" w14:textId="77777777" w:rsidR="00016493" w:rsidRDefault="00016493" w:rsidP="008C2ADC">
            <w:pPr>
              <w:tabs>
                <w:tab w:val="left" w:pos="0"/>
              </w:tabs>
              <w:spacing w:after="0" w:line="240" w:lineRule="auto"/>
              <w:rPr>
                <w:rFonts w:ascii="Tahoma" w:hAnsi="Tahoma" w:cs="Tahoma"/>
                <w:color w:val="000000" w:themeColor="text1"/>
              </w:rPr>
            </w:pPr>
            <w:r w:rsidRPr="003D16DE">
              <w:rPr>
                <w:rFonts w:ascii="Tahoma" w:hAnsi="Tahoma" w:cs="Tahoma"/>
                <w:color w:val="000000" w:themeColor="text1"/>
              </w:rPr>
              <w:t>People</w:t>
            </w:r>
            <w:r>
              <w:rPr>
                <w:rFonts w:ascii="Tahoma" w:hAnsi="Tahoma" w:cs="Tahoma"/>
                <w:color w:val="000000" w:themeColor="text1"/>
              </w:rPr>
              <w:t xml:space="preserve"> </w:t>
            </w:r>
            <w:r w:rsidRPr="003D16DE">
              <w:rPr>
                <w:rFonts w:ascii="Tahoma" w:hAnsi="Tahoma" w:cs="Tahoma"/>
                <w:color w:val="000000" w:themeColor="text1"/>
              </w:rPr>
              <w:t xml:space="preserve">management responsibility: </w:t>
            </w:r>
          </w:p>
        </w:tc>
        <w:tc>
          <w:tcPr>
            <w:tcW w:w="2634" w:type="dxa"/>
            <w:tcBorders>
              <w:top w:val="single" w:sz="4" w:space="0" w:color="FF5A5F"/>
            </w:tcBorders>
            <w:vAlign w:val="center"/>
          </w:tcPr>
          <w:p w14:paraId="784EB018" w14:textId="7BDDC9A0" w:rsidR="00016493" w:rsidRDefault="00212786"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N/A</w:t>
            </w:r>
          </w:p>
        </w:tc>
        <w:tc>
          <w:tcPr>
            <w:tcW w:w="2634" w:type="dxa"/>
            <w:tcBorders>
              <w:top w:val="single" w:sz="4" w:space="0" w:color="FF5A5F"/>
            </w:tcBorders>
            <w:vAlign w:val="center"/>
          </w:tcPr>
          <w:p w14:paraId="7DC683F9" w14:textId="77777777" w:rsidR="00016493" w:rsidRDefault="00016493" w:rsidP="008C2ADC">
            <w:pPr>
              <w:tabs>
                <w:tab w:val="left" w:pos="0"/>
              </w:tabs>
              <w:spacing w:after="0" w:line="240" w:lineRule="auto"/>
              <w:rPr>
                <w:rFonts w:ascii="Tahoma" w:hAnsi="Tahoma" w:cs="Tahoma"/>
                <w:color w:val="000000" w:themeColor="text1"/>
              </w:rPr>
            </w:pPr>
          </w:p>
        </w:tc>
        <w:tc>
          <w:tcPr>
            <w:tcW w:w="2634" w:type="dxa"/>
            <w:tcBorders>
              <w:top w:val="single" w:sz="4" w:space="0" w:color="FF5A5F"/>
            </w:tcBorders>
            <w:vAlign w:val="center"/>
          </w:tcPr>
          <w:p w14:paraId="43C1E004" w14:textId="77777777" w:rsidR="00016493" w:rsidRDefault="00016493" w:rsidP="008C2ADC">
            <w:pPr>
              <w:tabs>
                <w:tab w:val="left" w:pos="0"/>
              </w:tabs>
              <w:spacing w:after="0" w:line="240" w:lineRule="auto"/>
              <w:rPr>
                <w:rFonts w:ascii="Tahoma" w:hAnsi="Tahoma" w:cs="Tahoma"/>
                <w:color w:val="000000" w:themeColor="text1"/>
              </w:rPr>
            </w:pPr>
          </w:p>
        </w:tc>
      </w:tr>
    </w:tbl>
    <w:p w14:paraId="6526E496" w14:textId="77777777" w:rsidR="00BA48C6" w:rsidRDefault="00BA48C6" w:rsidP="0098732B">
      <w:pPr>
        <w:tabs>
          <w:tab w:val="left" w:pos="0"/>
        </w:tabs>
        <w:spacing w:after="0" w:line="240" w:lineRule="auto"/>
        <w:jc w:val="both"/>
        <w:rPr>
          <w:rFonts w:ascii="Tahoma" w:hAnsi="Tahoma" w:cs="Tahoma"/>
          <w:color w:val="000000" w:themeColor="text1"/>
        </w:rPr>
      </w:pPr>
    </w:p>
    <w:p w14:paraId="201C3F1D"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2B879525" w14:textId="51FBD755" w:rsidR="00AD3A24" w:rsidRPr="008D375A" w:rsidRDefault="00AF27F4" w:rsidP="00BA48C6">
      <w:pPr>
        <w:tabs>
          <w:tab w:val="left" w:pos="0"/>
        </w:tabs>
        <w:spacing w:after="0" w:line="240" w:lineRule="auto"/>
        <w:jc w:val="both"/>
        <w:rPr>
          <w:rFonts w:ascii="Tahoma" w:hAnsi="Tahoma" w:cs="Tahoma"/>
          <w:color w:val="000000"/>
        </w:rPr>
      </w:pPr>
      <w:r w:rsidRPr="008D375A">
        <w:rPr>
          <w:rFonts w:ascii="Tahoma" w:hAnsi="Tahoma" w:cs="Tahoma"/>
          <w:color w:val="000000"/>
        </w:rPr>
        <w:t>T</w:t>
      </w:r>
      <w:r w:rsidR="008377E8" w:rsidRPr="008D375A">
        <w:rPr>
          <w:rFonts w:ascii="Tahoma" w:hAnsi="Tahoma" w:cs="Tahoma"/>
          <w:color w:val="000000"/>
        </w:rPr>
        <w:t xml:space="preserve">his role has been identified as a part-flexible worker type, this means that </w:t>
      </w:r>
      <w:r w:rsidR="00945A7E" w:rsidRPr="008D375A">
        <w:rPr>
          <w:rFonts w:ascii="Tahoma" w:hAnsi="Tahoma" w:cs="Tahoma"/>
          <w:color w:val="000000"/>
        </w:rPr>
        <w:t>you will be able to work from other work locations</w:t>
      </w:r>
      <w:r w:rsidR="00A113D7" w:rsidRPr="008D375A">
        <w:rPr>
          <w:rFonts w:ascii="Tahoma" w:hAnsi="Tahoma" w:cs="Tahoma"/>
          <w:color w:val="000000"/>
        </w:rPr>
        <w:t xml:space="preserve"> </w:t>
      </w:r>
      <w:r w:rsidR="00337B34" w:rsidRPr="008D375A">
        <w:rPr>
          <w:rFonts w:ascii="Tahoma" w:hAnsi="Tahoma" w:cs="Tahoma"/>
          <w:color w:val="000000"/>
        </w:rPr>
        <w:t>and when not working from an office you will be working remotely for up to 3 days a week (including from home).</w:t>
      </w:r>
    </w:p>
    <w:p w14:paraId="0B7187B5" w14:textId="77777777" w:rsidR="00AD3A24" w:rsidRDefault="00AD3A24" w:rsidP="00BA48C6">
      <w:pPr>
        <w:tabs>
          <w:tab w:val="left" w:pos="0"/>
        </w:tabs>
        <w:spacing w:after="0" w:line="240" w:lineRule="auto"/>
        <w:jc w:val="both"/>
        <w:rPr>
          <w:rFonts w:ascii="Tahoma" w:hAnsi="Tahoma" w:cs="Tahoma"/>
          <w:i/>
          <w:iCs/>
          <w:color w:val="000000"/>
        </w:rPr>
      </w:pPr>
    </w:p>
    <w:p w14:paraId="1D6FE760" w14:textId="77777777" w:rsidR="007A494B" w:rsidRDefault="00495A3B" w:rsidP="00A20FF5">
      <w:pPr>
        <w:pStyle w:val="Heading1"/>
        <w:rPr>
          <w:rFonts w:ascii="Tahoma" w:hAnsi="Tahoma" w:cs="Tahoma"/>
          <w:color w:val="000000" w:themeColor="text1"/>
        </w:rPr>
      </w:pPr>
      <w:r w:rsidRPr="00A20FF5">
        <w:rPr>
          <w:rFonts w:ascii="Tahoma" w:hAnsi="Tahoma" w:cs="Tahoma"/>
          <w:b/>
          <w:bCs/>
          <w:color w:val="FF5A5F"/>
        </w:rPr>
        <w:t>Our organisational values and behaviours</w:t>
      </w:r>
    </w:p>
    <w:p w14:paraId="690BFF53" w14:textId="77777777" w:rsidR="00495A3B" w:rsidRDefault="00495A3B" w:rsidP="0098732B">
      <w:pPr>
        <w:tabs>
          <w:tab w:val="left" w:pos="0"/>
        </w:tabs>
        <w:spacing w:after="0" w:line="240" w:lineRule="auto"/>
        <w:jc w:val="both"/>
        <w:rPr>
          <w:rFonts w:ascii="Tahoma" w:hAnsi="Tahoma" w:cs="Tahoma"/>
          <w:color w:val="000000" w:themeColor="text1"/>
        </w:rPr>
      </w:pPr>
    </w:p>
    <w:p w14:paraId="0C4F0EDD"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4FF9E37D"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1FAA05DE" w14:textId="77777777" w:rsidTr="009F1617">
        <w:trPr>
          <w:trHeight w:val="797"/>
          <w:jc w:val="center"/>
        </w:trPr>
        <w:tc>
          <w:tcPr>
            <w:tcW w:w="536" w:type="dxa"/>
            <w:tcBorders>
              <w:bottom w:val="single" w:sz="4" w:space="0" w:color="FF5A5F"/>
            </w:tcBorders>
            <w:vAlign w:val="center"/>
          </w:tcPr>
          <w:p w14:paraId="40991CE2"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4CF5E836"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10DA3EDB"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58DDE3A9"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58AFD2DD"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6C39517B"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6DF7DCC8"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374F849B"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53739FBD"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15C3EB3B"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1823FA8C"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046EAE8F"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009F0D8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70D7622A"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11DDC8D8"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434A9B2E"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252B5E3F"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0BCB5681"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12C24E82"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208B745A" w14:textId="77777777" w:rsidTr="009F1617">
        <w:trPr>
          <w:trHeight w:val="797"/>
          <w:jc w:val="center"/>
        </w:trPr>
        <w:tc>
          <w:tcPr>
            <w:tcW w:w="536" w:type="dxa"/>
            <w:tcBorders>
              <w:top w:val="single" w:sz="4" w:space="0" w:color="FF5A5F"/>
            </w:tcBorders>
            <w:shd w:val="clear" w:color="auto" w:fill="FF5A5F"/>
            <w:vAlign w:val="center"/>
          </w:tcPr>
          <w:p w14:paraId="20301844"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701FB966"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0C186FF3"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believe in people, will listen, learn and trust them to make decisions. We help people to realise their ambitions.</w:t>
            </w:r>
          </w:p>
        </w:tc>
      </w:tr>
    </w:tbl>
    <w:p w14:paraId="20FB6794" w14:textId="77777777" w:rsidR="00C446DF" w:rsidRPr="00C446DF" w:rsidRDefault="00C446DF" w:rsidP="00C446DF">
      <w:pPr>
        <w:pStyle w:val="Default"/>
      </w:pPr>
    </w:p>
    <w:p w14:paraId="67C16C29" w14:textId="77777777" w:rsidR="002A7CA8" w:rsidRPr="002A7CA8" w:rsidRDefault="00C446DF" w:rsidP="00C446DF">
      <w:pPr>
        <w:pStyle w:val="Default"/>
        <w:jc w:val="center"/>
      </w:pPr>
      <w:r w:rsidRPr="00596204">
        <w:rPr>
          <w:rFonts w:ascii="Tahoma" w:hAnsi="Tahoma" w:cs="Tahoma"/>
          <w:b/>
          <w:bCs/>
          <w:color w:val="FF5A5F"/>
        </w:rPr>
        <w:t>“Valuing colleagues as individuals and encompassing our different perspectives to deliver our collective ambitions.  One West inclusive</w:t>
      </w:r>
      <w:r w:rsidR="00731BC8">
        <w:rPr>
          <w:rFonts w:ascii="Tahoma" w:hAnsi="Tahoma" w:cs="Tahoma"/>
          <w:b/>
          <w:bCs/>
          <w:color w:val="FF5A5F"/>
        </w:rPr>
        <w:t xml:space="preserve"> culture</w:t>
      </w:r>
      <w:r w:rsidR="00037016">
        <w:rPr>
          <w:rFonts w:ascii="Tahoma" w:hAnsi="Tahoma" w:cs="Tahoma"/>
          <w:b/>
          <w:bCs/>
          <w:color w:val="FF5A5F"/>
        </w:rPr>
        <w:t>”</w:t>
      </w:r>
    </w:p>
    <w:p w14:paraId="025F411B" w14:textId="77777777" w:rsidR="00C446DF" w:rsidRDefault="00C446DF" w:rsidP="05BD986C">
      <w:pPr>
        <w:spacing w:after="160" w:line="259" w:lineRule="auto"/>
        <w:rPr>
          <w:rFonts w:ascii="Tahoma" w:hAnsi="Tahoma" w:cs="Tahoma"/>
        </w:rPr>
      </w:pPr>
    </w:p>
    <w:p w14:paraId="1B5164FB"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1C9B9F32" wp14:editId="1936F983">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1912" cy="1078954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even" r:id="rId11"/>
      <w:headerReference w:type="default" r:id="rId12"/>
      <w:footerReference w:type="even" r:id="rId13"/>
      <w:footerReference w:type="default" r:id="rId14"/>
      <w:headerReference w:type="first" r:id="rId15"/>
      <w:footerReference w:type="first" r:id="rId16"/>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C8BA3" w14:textId="77777777" w:rsidR="006A2122" w:rsidRDefault="006A2122" w:rsidP="003B4694">
      <w:pPr>
        <w:spacing w:after="0" w:line="240" w:lineRule="auto"/>
      </w:pPr>
      <w:r>
        <w:separator/>
      </w:r>
    </w:p>
  </w:endnote>
  <w:endnote w:type="continuationSeparator" w:id="0">
    <w:p w14:paraId="57C4D9CB" w14:textId="77777777" w:rsidR="006A2122" w:rsidRDefault="006A2122" w:rsidP="003B4694">
      <w:pPr>
        <w:spacing w:after="0" w:line="240" w:lineRule="auto"/>
      </w:pPr>
      <w:r>
        <w:continuationSeparator/>
      </w:r>
    </w:p>
  </w:endnote>
  <w:endnote w:type="continuationNotice" w:id="1">
    <w:p w14:paraId="09FC8841" w14:textId="77777777" w:rsidR="006A2122" w:rsidRDefault="006A21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71205" w14:textId="77777777" w:rsidR="00E05C18" w:rsidRDefault="00E05C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07469" w14:textId="77777777" w:rsidR="00E05C18" w:rsidRDefault="00E05C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9F49B"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530EDCCE" wp14:editId="7C399FCD">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E8157" w14:textId="77777777" w:rsidR="006A2122" w:rsidRDefault="006A2122" w:rsidP="003B4694">
      <w:pPr>
        <w:spacing w:after="0" w:line="240" w:lineRule="auto"/>
      </w:pPr>
      <w:r>
        <w:separator/>
      </w:r>
    </w:p>
  </w:footnote>
  <w:footnote w:type="continuationSeparator" w:id="0">
    <w:p w14:paraId="71B9DF11" w14:textId="77777777" w:rsidR="006A2122" w:rsidRDefault="006A2122" w:rsidP="003B4694">
      <w:pPr>
        <w:spacing w:after="0" w:line="240" w:lineRule="auto"/>
      </w:pPr>
      <w:r>
        <w:continuationSeparator/>
      </w:r>
    </w:p>
  </w:footnote>
  <w:footnote w:type="continuationNotice" w:id="1">
    <w:p w14:paraId="203F7A7A" w14:textId="77777777" w:rsidR="006A2122" w:rsidRDefault="006A21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D181F" w14:textId="77777777" w:rsidR="00E05C18" w:rsidRDefault="00E05C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B37B2" w14:textId="77777777" w:rsidR="00E05C18" w:rsidRDefault="00E05C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4FEA" w14:textId="77777777" w:rsidR="00AF731E" w:rsidRDefault="00AF731E">
    <w:pPr>
      <w:pStyle w:val="Header"/>
    </w:pPr>
    <w:r>
      <w:rPr>
        <w:noProof/>
      </w:rPr>
      <w:drawing>
        <wp:anchor distT="0" distB="0" distL="114300" distR="114300" simplePos="0" relativeHeight="251658240" behindDoc="0" locked="0" layoutInCell="1" allowOverlap="1" wp14:anchorId="256AEB10" wp14:editId="11C87A77">
          <wp:simplePos x="0" y="0"/>
          <wp:positionH relativeFrom="page">
            <wp:align>right</wp:align>
          </wp:positionH>
          <wp:positionV relativeFrom="paragraph">
            <wp:posOffset>-1403985</wp:posOffset>
          </wp:positionV>
          <wp:extent cx="7581900" cy="758190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7581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0"/>
  </w:num>
  <w:num w:numId="2" w16cid:durableId="302740628">
    <w:abstractNumId w:val="2"/>
  </w:num>
  <w:num w:numId="3" w16cid:durableId="1695493950">
    <w:abstractNumId w:val="1"/>
  </w:num>
  <w:num w:numId="4" w16cid:durableId="1928804481">
    <w:abstractNumId w:val="4"/>
  </w:num>
  <w:num w:numId="5" w16cid:durableId="5002024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3DB"/>
    <w:rsid w:val="00014CDE"/>
    <w:rsid w:val="00016493"/>
    <w:rsid w:val="00017C4D"/>
    <w:rsid w:val="000278E6"/>
    <w:rsid w:val="00035890"/>
    <w:rsid w:val="00037016"/>
    <w:rsid w:val="00044480"/>
    <w:rsid w:val="00047050"/>
    <w:rsid w:val="00053EEE"/>
    <w:rsid w:val="000800DC"/>
    <w:rsid w:val="000835CA"/>
    <w:rsid w:val="00095702"/>
    <w:rsid w:val="000A04AF"/>
    <w:rsid w:val="000A3AC1"/>
    <w:rsid w:val="000B7CBC"/>
    <w:rsid w:val="000C37C5"/>
    <w:rsid w:val="000C58D6"/>
    <w:rsid w:val="000C7128"/>
    <w:rsid w:val="000C75A5"/>
    <w:rsid w:val="000D6988"/>
    <w:rsid w:val="000D70AC"/>
    <w:rsid w:val="000D7803"/>
    <w:rsid w:val="00102F5F"/>
    <w:rsid w:val="00140CCF"/>
    <w:rsid w:val="001443B4"/>
    <w:rsid w:val="00145EBF"/>
    <w:rsid w:val="00155C32"/>
    <w:rsid w:val="00162B71"/>
    <w:rsid w:val="0016401B"/>
    <w:rsid w:val="00164485"/>
    <w:rsid w:val="00170CD6"/>
    <w:rsid w:val="001759C0"/>
    <w:rsid w:val="0018041B"/>
    <w:rsid w:val="001A115B"/>
    <w:rsid w:val="001B3022"/>
    <w:rsid w:val="001B5582"/>
    <w:rsid w:val="001C5A03"/>
    <w:rsid w:val="001C616A"/>
    <w:rsid w:val="001D7ECB"/>
    <w:rsid w:val="001E16B1"/>
    <w:rsid w:val="001F1E90"/>
    <w:rsid w:val="001F1F2F"/>
    <w:rsid w:val="001F2AA4"/>
    <w:rsid w:val="001F4022"/>
    <w:rsid w:val="001F4FEB"/>
    <w:rsid w:val="00202797"/>
    <w:rsid w:val="00205945"/>
    <w:rsid w:val="00207CF7"/>
    <w:rsid w:val="00212786"/>
    <w:rsid w:val="0021710E"/>
    <w:rsid w:val="002257E0"/>
    <w:rsid w:val="002342DB"/>
    <w:rsid w:val="00234414"/>
    <w:rsid w:val="00240053"/>
    <w:rsid w:val="002549A4"/>
    <w:rsid w:val="00266698"/>
    <w:rsid w:val="00273868"/>
    <w:rsid w:val="0027508C"/>
    <w:rsid w:val="00280724"/>
    <w:rsid w:val="00280858"/>
    <w:rsid w:val="00292272"/>
    <w:rsid w:val="002951CF"/>
    <w:rsid w:val="00295FE0"/>
    <w:rsid w:val="002A7CA8"/>
    <w:rsid w:val="002B4CA3"/>
    <w:rsid w:val="002D648A"/>
    <w:rsid w:val="002E1F31"/>
    <w:rsid w:val="002E43DB"/>
    <w:rsid w:val="002E6AD7"/>
    <w:rsid w:val="003061BE"/>
    <w:rsid w:val="00312F35"/>
    <w:rsid w:val="0031492B"/>
    <w:rsid w:val="00326102"/>
    <w:rsid w:val="00334216"/>
    <w:rsid w:val="00337B34"/>
    <w:rsid w:val="00340CDF"/>
    <w:rsid w:val="00343533"/>
    <w:rsid w:val="003477D1"/>
    <w:rsid w:val="0034790B"/>
    <w:rsid w:val="00354BC6"/>
    <w:rsid w:val="00356853"/>
    <w:rsid w:val="00361883"/>
    <w:rsid w:val="00362D59"/>
    <w:rsid w:val="003B4694"/>
    <w:rsid w:val="003B6245"/>
    <w:rsid w:val="003C246A"/>
    <w:rsid w:val="003C4FC6"/>
    <w:rsid w:val="003D5123"/>
    <w:rsid w:val="003E3E3C"/>
    <w:rsid w:val="003E407D"/>
    <w:rsid w:val="003F378A"/>
    <w:rsid w:val="003F3ABC"/>
    <w:rsid w:val="003F6475"/>
    <w:rsid w:val="004003CD"/>
    <w:rsid w:val="00412B09"/>
    <w:rsid w:val="004374DC"/>
    <w:rsid w:val="00442236"/>
    <w:rsid w:val="00444416"/>
    <w:rsid w:val="004475CA"/>
    <w:rsid w:val="00447968"/>
    <w:rsid w:val="00472C2B"/>
    <w:rsid w:val="00477B77"/>
    <w:rsid w:val="004801F1"/>
    <w:rsid w:val="00480738"/>
    <w:rsid w:val="0049281A"/>
    <w:rsid w:val="00495A3B"/>
    <w:rsid w:val="004B56A0"/>
    <w:rsid w:val="004D12A5"/>
    <w:rsid w:val="004E6AC6"/>
    <w:rsid w:val="0050029C"/>
    <w:rsid w:val="0050149B"/>
    <w:rsid w:val="00504230"/>
    <w:rsid w:val="00505B9E"/>
    <w:rsid w:val="005060DB"/>
    <w:rsid w:val="0050686F"/>
    <w:rsid w:val="00515657"/>
    <w:rsid w:val="00523F11"/>
    <w:rsid w:val="00535D1C"/>
    <w:rsid w:val="00537536"/>
    <w:rsid w:val="00540755"/>
    <w:rsid w:val="0054148D"/>
    <w:rsid w:val="00541770"/>
    <w:rsid w:val="00542110"/>
    <w:rsid w:val="0055027B"/>
    <w:rsid w:val="00551483"/>
    <w:rsid w:val="00556076"/>
    <w:rsid w:val="00596204"/>
    <w:rsid w:val="00597735"/>
    <w:rsid w:val="005A343A"/>
    <w:rsid w:val="005B496E"/>
    <w:rsid w:val="005B7BCC"/>
    <w:rsid w:val="005C0DAA"/>
    <w:rsid w:val="005D5FF6"/>
    <w:rsid w:val="005E4EF5"/>
    <w:rsid w:val="005E7737"/>
    <w:rsid w:val="0060561C"/>
    <w:rsid w:val="00616B40"/>
    <w:rsid w:val="006233EF"/>
    <w:rsid w:val="00624E3E"/>
    <w:rsid w:val="006353C9"/>
    <w:rsid w:val="00643779"/>
    <w:rsid w:val="00645F6E"/>
    <w:rsid w:val="00646933"/>
    <w:rsid w:val="00650686"/>
    <w:rsid w:val="0065586A"/>
    <w:rsid w:val="00663121"/>
    <w:rsid w:val="00664164"/>
    <w:rsid w:val="00674844"/>
    <w:rsid w:val="00677F93"/>
    <w:rsid w:val="00691998"/>
    <w:rsid w:val="006966BE"/>
    <w:rsid w:val="006A0709"/>
    <w:rsid w:val="006A2122"/>
    <w:rsid w:val="006A47DB"/>
    <w:rsid w:val="006C092D"/>
    <w:rsid w:val="006C38AA"/>
    <w:rsid w:val="006C7906"/>
    <w:rsid w:val="006D23BA"/>
    <w:rsid w:val="006E092D"/>
    <w:rsid w:val="006E4B09"/>
    <w:rsid w:val="006E59D0"/>
    <w:rsid w:val="006F0D67"/>
    <w:rsid w:val="006F1879"/>
    <w:rsid w:val="00701C7A"/>
    <w:rsid w:val="00711751"/>
    <w:rsid w:val="007117E4"/>
    <w:rsid w:val="007241EF"/>
    <w:rsid w:val="0072671D"/>
    <w:rsid w:val="007277EA"/>
    <w:rsid w:val="00731BC8"/>
    <w:rsid w:val="00732AFC"/>
    <w:rsid w:val="00735CF8"/>
    <w:rsid w:val="00745AC4"/>
    <w:rsid w:val="00747D80"/>
    <w:rsid w:val="00750EB0"/>
    <w:rsid w:val="0075416E"/>
    <w:rsid w:val="00755676"/>
    <w:rsid w:val="0075581D"/>
    <w:rsid w:val="00755B98"/>
    <w:rsid w:val="00756D91"/>
    <w:rsid w:val="007629ED"/>
    <w:rsid w:val="00764703"/>
    <w:rsid w:val="00773B70"/>
    <w:rsid w:val="0078117E"/>
    <w:rsid w:val="007858FA"/>
    <w:rsid w:val="00787C80"/>
    <w:rsid w:val="0079666B"/>
    <w:rsid w:val="007A008B"/>
    <w:rsid w:val="007A4113"/>
    <w:rsid w:val="007A494B"/>
    <w:rsid w:val="007A53E5"/>
    <w:rsid w:val="007B066E"/>
    <w:rsid w:val="007B094D"/>
    <w:rsid w:val="007C1903"/>
    <w:rsid w:val="007C4A10"/>
    <w:rsid w:val="007D25F4"/>
    <w:rsid w:val="007D5861"/>
    <w:rsid w:val="007E4F2B"/>
    <w:rsid w:val="007E628E"/>
    <w:rsid w:val="007F0125"/>
    <w:rsid w:val="007F485D"/>
    <w:rsid w:val="007F7B31"/>
    <w:rsid w:val="00831C5D"/>
    <w:rsid w:val="0083473F"/>
    <w:rsid w:val="008377E8"/>
    <w:rsid w:val="00844773"/>
    <w:rsid w:val="008479B5"/>
    <w:rsid w:val="00855F01"/>
    <w:rsid w:val="008562E2"/>
    <w:rsid w:val="008643EE"/>
    <w:rsid w:val="008656E9"/>
    <w:rsid w:val="00867B1E"/>
    <w:rsid w:val="008760E7"/>
    <w:rsid w:val="00877408"/>
    <w:rsid w:val="008924B3"/>
    <w:rsid w:val="008B7E5B"/>
    <w:rsid w:val="008C2ADC"/>
    <w:rsid w:val="008D375A"/>
    <w:rsid w:val="008E418B"/>
    <w:rsid w:val="008E5D48"/>
    <w:rsid w:val="008E726C"/>
    <w:rsid w:val="0090778B"/>
    <w:rsid w:val="00907DFC"/>
    <w:rsid w:val="00913658"/>
    <w:rsid w:val="00913B06"/>
    <w:rsid w:val="009221F3"/>
    <w:rsid w:val="00922415"/>
    <w:rsid w:val="00924B01"/>
    <w:rsid w:val="00941763"/>
    <w:rsid w:val="00943160"/>
    <w:rsid w:val="00943D43"/>
    <w:rsid w:val="009453B9"/>
    <w:rsid w:val="00945A7E"/>
    <w:rsid w:val="0094625B"/>
    <w:rsid w:val="00952F0F"/>
    <w:rsid w:val="00954783"/>
    <w:rsid w:val="009605C6"/>
    <w:rsid w:val="00960E1A"/>
    <w:rsid w:val="00975D95"/>
    <w:rsid w:val="0098155F"/>
    <w:rsid w:val="0098732B"/>
    <w:rsid w:val="009901E1"/>
    <w:rsid w:val="00992E41"/>
    <w:rsid w:val="00995F51"/>
    <w:rsid w:val="009B6C14"/>
    <w:rsid w:val="009D2AC9"/>
    <w:rsid w:val="009E77EF"/>
    <w:rsid w:val="009F1617"/>
    <w:rsid w:val="009F2526"/>
    <w:rsid w:val="009F62EA"/>
    <w:rsid w:val="009F6C25"/>
    <w:rsid w:val="00A06408"/>
    <w:rsid w:val="00A0759C"/>
    <w:rsid w:val="00A113D7"/>
    <w:rsid w:val="00A15ADE"/>
    <w:rsid w:val="00A17D52"/>
    <w:rsid w:val="00A20FF5"/>
    <w:rsid w:val="00A26007"/>
    <w:rsid w:val="00A359B0"/>
    <w:rsid w:val="00A4063F"/>
    <w:rsid w:val="00A443D6"/>
    <w:rsid w:val="00A62E57"/>
    <w:rsid w:val="00A64D28"/>
    <w:rsid w:val="00A71324"/>
    <w:rsid w:val="00A728EB"/>
    <w:rsid w:val="00A73266"/>
    <w:rsid w:val="00A77020"/>
    <w:rsid w:val="00A8034E"/>
    <w:rsid w:val="00A87489"/>
    <w:rsid w:val="00A97383"/>
    <w:rsid w:val="00AA4859"/>
    <w:rsid w:val="00AB00B5"/>
    <w:rsid w:val="00AB17B8"/>
    <w:rsid w:val="00AC45C1"/>
    <w:rsid w:val="00AC69EA"/>
    <w:rsid w:val="00AD0918"/>
    <w:rsid w:val="00AD3A24"/>
    <w:rsid w:val="00AF0C64"/>
    <w:rsid w:val="00AF27F4"/>
    <w:rsid w:val="00AF72F0"/>
    <w:rsid w:val="00AF731E"/>
    <w:rsid w:val="00B01DA6"/>
    <w:rsid w:val="00B03B3C"/>
    <w:rsid w:val="00B11981"/>
    <w:rsid w:val="00B146DA"/>
    <w:rsid w:val="00B15FC2"/>
    <w:rsid w:val="00B212FE"/>
    <w:rsid w:val="00B238D1"/>
    <w:rsid w:val="00B31112"/>
    <w:rsid w:val="00B34F1C"/>
    <w:rsid w:val="00B45BB7"/>
    <w:rsid w:val="00B465E0"/>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C4F09"/>
    <w:rsid w:val="00BC63FB"/>
    <w:rsid w:val="00BD030D"/>
    <w:rsid w:val="00BD3345"/>
    <w:rsid w:val="00BE09F2"/>
    <w:rsid w:val="00BE20E4"/>
    <w:rsid w:val="00BE541B"/>
    <w:rsid w:val="00BE6174"/>
    <w:rsid w:val="00C00193"/>
    <w:rsid w:val="00C01487"/>
    <w:rsid w:val="00C1116D"/>
    <w:rsid w:val="00C119B2"/>
    <w:rsid w:val="00C30575"/>
    <w:rsid w:val="00C31B04"/>
    <w:rsid w:val="00C3624E"/>
    <w:rsid w:val="00C446DF"/>
    <w:rsid w:val="00C51C67"/>
    <w:rsid w:val="00C60FA9"/>
    <w:rsid w:val="00C642C9"/>
    <w:rsid w:val="00C6558D"/>
    <w:rsid w:val="00C66829"/>
    <w:rsid w:val="00C779DB"/>
    <w:rsid w:val="00C81D23"/>
    <w:rsid w:val="00C84395"/>
    <w:rsid w:val="00C92C74"/>
    <w:rsid w:val="00CA0455"/>
    <w:rsid w:val="00CA38FC"/>
    <w:rsid w:val="00CB0ACA"/>
    <w:rsid w:val="00CD3D33"/>
    <w:rsid w:val="00CD5568"/>
    <w:rsid w:val="00CD75CC"/>
    <w:rsid w:val="00CE69C2"/>
    <w:rsid w:val="00CF0CBE"/>
    <w:rsid w:val="00CF3D5B"/>
    <w:rsid w:val="00D105D9"/>
    <w:rsid w:val="00D121A9"/>
    <w:rsid w:val="00D142EC"/>
    <w:rsid w:val="00D17E0A"/>
    <w:rsid w:val="00D2225B"/>
    <w:rsid w:val="00D37D5F"/>
    <w:rsid w:val="00D415CB"/>
    <w:rsid w:val="00D5133B"/>
    <w:rsid w:val="00D6670C"/>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1222E"/>
    <w:rsid w:val="00E129BF"/>
    <w:rsid w:val="00E15208"/>
    <w:rsid w:val="00E17BD1"/>
    <w:rsid w:val="00E23D31"/>
    <w:rsid w:val="00E356B2"/>
    <w:rsid w:val="00E40454"/>
    <w:rsid w:val="00E53CFD"/>
    <w:rsid w:val="00E82376"/>
    <w:rsid w:val="00E83A3D"/>
    <w:rsid w:val="00E86B64"/>
    <w:rsid w:val="00E94D91"/>
    <w:rsid w:val="00EA2992"/>
    <w:rsid w:val="00EA4AF4"/>
    <w:rsid w:val="00EB57D5"/>
    <w:rsid w:val="00EC0BF0"/>
    <w:rsid w:val="00EC0C10"/>
    <w:rsid w:val="00ED0638"/>
    <w:rsid w:val="00ED3066"/>
    <w:rsid w:val="00ED6F2F"/>
    <w:rsid w:val="00EE44B7"/>
    <w:rsid w:val="00EF73EE"/>
    <w:rsid w:val="00F00F80"/>
    <w:rsid w:val="00F27CF9"/>
    <w:rsid w:val="00F3360C"/>
    <w:rsid w:val="00F52B92"/>
    <w:rsid w:val="00F536FF"/>
    <w:rsid w:val="00F63FD1"/>
    <w:rsid w:val="00F8434C"/>
    <w:rsid w:val="00F87402"/>
    <w:rsid w:val="00FA631B"/>
    <w:rsid w:val="00FB1872"/>
    <w:rsid w:val="00FB40A2"/>
    <w:rsid w:val="00FB486F"/>
    <w:rsid w:val="00FC1C12"/>
    <w:rsid w:val="00FC3172"/>
    <w:rsid w:val="00FC7103"/>
    <w:rsid w:val="00FE27CB"/>
    <w:rsid w:val="00FF143A"/>
    <w:rsid w:val="00FF33F7"/>
    <w:rsid w:val="05BD986C"/>
    <w:rsid w:val="0781AD0E"/>
    <w:rsid w:val="0992CC17"/>
    <w:rsid w:val="1227B553"/>
    <w:rsid w:val="1E9E67A0"/>
    <w:rsid w:val="2789CA76"/>
    <w:rsid w:val="2885291D"/>
    <w:rsid w:val="2FA51980"/>
    <w:rsid w:val="314035F6"/>
    <w:rsid w:val="3835781B"/>
    <w:rsid w:val="3A184DB7"/>
    <w:rsid w:val="3B574645"/>
    <w:rsid w:val="44D13AB9"/>
    <w:rsid w:val="4E0C1CDB"/>
    <w:rsid w:val="528715A1"/>
    <w:rsid w:val="5B58C9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CAEE4"/>
  <w15:chartTrackingRefBased/>
  <w15:docId w15:val="{5650C46F-4516-4457-A540-1902A2188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semiHidden/>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character" w:styleId="FollowedHyperlink">
    <w:name w:val="FollowedHyperlink"/>
    <w:basedOn w:val="DefaultParagraphFont"/>
    <w:uiPriority w:val="99"/>
    <w:semiHidden/>
    <w:unhideWhenUsed/>
    <w:rsid w:val="00C6682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microsoft.com/office/2019/05/relationships/documenttasks" Target="documenttasks/documenttasks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B3B0B1E7F8FC49AB60D2494EAC9069" ma:contentTypeVersion="6" ma:contentTypeDescription="Create a new document." ma:contentTypeScope="" ma:versionID="6bb7ab5b5c5fac1dba2a59573d02bf80">
  <xsd:schema xmlns:xsd="http://www.w3.org/2001/XMLSchema" xmlns:xs="http://www.w3.org/2001/XMLSchema" xmlns:p="http://schemas.microsoft.com/office/2006/metadata/properties" xmlns:ns2="87bd7607-c362-4d18-95c8-153c7c672ff1" xmlns:ns3="a83b6cb3-6e26-44f7-82c8-0b796f293783" targetNamespace="http://schemas.microsoft.com/office/2006/metadata/properties" ma:root="true" ma:fieldsID="75a08a632b384b16ec13986acf8c41db" ns2:_="" ns3:_="">
    <xsd:import namespace="87bd7607-c362-4d18-95c8-153c7c672ff1"/>
    <xsd:import namespace="a83b6cb3-6e26-44f7-82c8-0b796f2937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bd7607-c362-4d18-95c8-153c7c672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3b6cb3-6e26-44f7-82c8-0b796f2937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83b6cb3-6e26-44f7-82c8-0b796f293783">
      <UserInfo>
        <DisplayName>Gemma Smith</DisplayName>
        <AccountId>29</AccountId>
        <AccountType/>
      </UserInfo>
      <UserInfo>
        <DisplayName>Kelly Edge</DisplayName>
        <AccountId>30</AccountId>
        <AccountType/>
      </UserInfo>
    </SharedWithUsers>
  </documentManagement>
</p:properties>
</file>

<file path=customXml/itemProps1.xml><?xml version="1.0" encoding="utf-8"?>
<ds:datastoreItem xmlns:ds="http://schemas.openxmlformats.org/officeDocument/2006/customXml" ds:itemID="{FE358226-4A35-4CDA-A36D-7A0CD0DAC6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bd7607-c362-4d18-95c8-153c7c672ff1"/>
    <ds:schemaRef ds:uri="a83b6cb3-6e26-44f7-82c8-0b796f2937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3.xml><?xml version="1.0" encoding="utf-8"?>
<ds:datastoreItem xmlns:ds="http://schemas.openxmlformats.org/officeDocument/2006/customXml" ds:itemID="{359A6711-07D2-4D6D-B4EE-A42881B7378F}">
  <ds:schemaRefs>
    <ds:schemaRef ds:uri="http://www.w3.org/XML/1998/namespace"/>
    <ds:schemaRef ds:uri="87bd7607-c362-4d18-95c8-153c7c672ff1"/>
    <ds:schemaRef ds:uri="http://purl.org/dc/elements/1.1/"/>
    <ds:schemaRef ds:uri="http://schemas.microsoft.com/office/2006/documentManagement/types"/>
    <ds:schemaRef ds:uri="http://purl.org/dc/terms/"/>
    <ds:schemaRef ds:uri="http://schemas.microsoft.com/office/infopath/2007/PartnerControls"/>
    <ds:schemaRef ds:uri="http://schemas.microsoft.com/office/2006/metadata/properties"/>
    <ds:schemaRef ds:uri="http://schemas.openxmlformats.org/package/2006/metadata/core-properties"/>
    <ds:schemaRef ds:uri="a83b6cb3-6e26-44f7-82c8-0b796f293783"/>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1311</Words>
  <Characters>7474</Characters>
  <Application>Microsoft Office Word</Application>
  <DocSecurity>0</DocSecurity>
  <Lines>62</Lines>
  <Paragraphs>17</Paragraphs>
  <ScaleCrop>false</ScaleCrop>
  <Company>Northants Unitary</Company>
  <LinksUpToDate>false</LinksUpToDate>
  <CharactersWithSpaces>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Martyn Priest</dc:creator>
  <cp:keywords/>
  <dc:description/>
  <cp:lastModifiedBy>Martyn Priest</cp:lastModifiedBy>
  <cp:revision>4</cp:revision>
  <dcterms:created xsi:type="dcterms:W3CDTF">2023-05-05T13:22:00Z</dcterms:created>
  <dcterms:modified xsi:type="dcterms:W3CDTF">2024-06-25T12:02:00Z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0x01010085B3B0B1E7F8FC49AB60D2494EAC9069</vt:lpwstr>
  </property>
  <property fmtid="{D5CDD505-2E9C-101B-9397-08002B2CF9AE}" pid="3" name="MediaServiceImageTags">
    <vt:lpwstr/>
  </property>
</Properties>
</file>