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B22D" w14:textId="77777777" w:rsidR="00E9718B" w:rsidRDefault="00000000">
      <w:pPr>
        <w:pStyle w:val="BodyText"/>
        <w:ind w:left="843"/>
        <w:rPr>
          <w:rFonts w:ascii="Times New Roman"/>
          <w:sz w:val="20"/>
        </w:rPr>
      </w:pPr>
      <w:r>
        <w:rPr>
          <w:rFonts w:ascii="Times New Roman"/>
          <w:noProof/>
          <w:sz w:val="20"/>
        </w:rPr>
        <w:drawing>
          <wp:inline distT="0" distB="0" distL="0" distR="0" wp14:anchorId="30778978" wp14:editId="74E17AF6">
            <wp:extent cx="6082949" cy="16669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082949" cy="1666970"/>
                    </a:xfrm>
                    <a:prstGeom prst="rect">
                      <a:avLst/>
                    </a:prstGeom>
                  </pic:spPr>
                </pic:pic>
              </a:graphicData>
            </a:graphic>
          </wp:inline>
        </w:drawing>
      </w:r>
    </w:p>
    <w:p w14:paraId="19F834C7" w14:textId="77777777" w:rsidR="00E9718B" w:rsidRDefault="00E9718B">
      <w:pPr>
        <w:pStyle w:val="BodyText"/>
        <w:rPr>
          <w:rFonts w:ascii="Times New Roman"/>
          <w:sz w:val="20"/>
        </w:rPr>
      </w:pPr>
    </w:p>
    <w:p w14:paraId="620D7442" w14:textId="77777777" w:rsidR="00E9718B" w:rsidRDefault="00E9718B">
      <w:pPr>
        <w:pStyle w:val="BodyText"/>
        <w:rPr>
          <w:rFonts w:ascii="Times New Roman"/>
          <w:sz w:val="20"/>
        </w:rPr>
      </w:pPr>
    </w:p>
    <w:p w14:paraId="3931EA22" w14:textId="77777777" w:rsidR="00E9718B" w:rsidRDefault="00000000">
      <w:pPr>
        <w:pStyle w:val="BodyText"/>
        <w:spacing w:before="147"/>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09371C51" wp14:editId="224606F3">
                <wp:simplePos x="0" y="0"/>
                <wp:positionH relativeFrom="page">
                  <wp:posOffset>394336</wp:posOffset>
                </wp:positionH>
                <wp:positionV relativeFrom="paragraph">
                  <wp:posOffset>258190</wp:posOffset>
                </wp:positionV>
                <wp:extent cx="6785609" cy="2076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207645"/>
                        </a:xfrm>
                        <a:prstGeom prst="rect">
                          <a:avLst/>
                        </a:prstGeom>
                        <a:solidFill>
                          <a:srgbClr val="333333"/>
                        </a:solidFill>
                        <a:ln w="6096">
                          <a:solidFill>
                            <a:srgbClr val="000000"/>
                          </a:solidFill>
                          <a:prstDash val="solid"/>
                        </a:ln>
                      </wps:spPr>
                      <wps:txbx>
                        <w:txbxContent>
                          <w:p w14:paraId="5628CFB3" w14:textId="77777777" w:rsidR="00E9718B" w:rsidRDefault="00000000">
                            <w:pPr>
                              <w:spacing w:before="18"/>
                              <w:ind w:left="-1" w:right="1"/>
                              <w:jc w:val="center"/>
                              <w:rPr>
                                <w:b/>
                                <w:color w:val="000000"/>
                                <w:sz w:val="24"/>
                              </w:rPr>
                            </w:pPr>
                            <w:r>
                              <w:rPr>
                                <w:b/>
                                <w:color w:val="FFFFFF"/>
                                <w:sz w:val="24"/>
                              </w:rPr>
                              <w:t>Job</w:t>
                            </w:r>
                            <w:r>
                              <w:rPr>
                                <w:b/>
                                <w:color w:val="FFFFFF"/>
                                <w:spacing w:val="-2"/>
                                <w:sz w:val="24"/>
                              </w:rPr>
                              <w:t xml:space="preserve"> description</w:t>
                            </w:r>
                          </w:p>
                        </w:txbxContent>
                      </wps:txbx>
                      <wps:bodyPr wrap="square" lIns="0" tIns="0" rIns="0" bIns="0" rtlCol="0">
                        <a:noAutofit/>
                      </wps:bodyPr>
                    </wps:wsp>
                  </a:graphicData>
                </a:graphic>
              </wp:anchor>
            </w:drawing>
          </mc:Choice>
          <mc:Fallback>
            <w:pict>
              <v:shapetype w14:anchorId="09371C51" id="_x0000_t202" coordsize="21600,21600" o:spt="202" path="m,l,21600r21600,l21600,xe">
                <v:stroke joinstyle="miter"/>
                <v:path gradientshapeok="t" o:connecttype="rect"/>
              </v:shapetype>
              <v:shape id="Textbox 2" o:spid="_x0000_s1026" type="#_x0000_t202" style="position:absolute;margin-left:31.05pt;margin-top:20.35pt;width:534.3pt;height:1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" fillcolor="#333" strokeweight=".48pt">
                <v:path arrowok="t"/>
                <v:textbox inset="0,0,0,0">
                  <w:txbxContent>
                    <w:p w14:paraId="5628CFB3" w14:textId="77777777" w:rsidR="00E9718B" w:rsidRDefault="00000000">
                      <w:pPr>
                        <w:spacing w:before="18"/>
                        <w:ind w:left="-1" w:right="1"/>
                        <w:jc w:val="center"/>
                        <w:rPr>
                          <w:b/>
                          <w:color w:val="000000"/>
                          <w:sz w:val="24"/>
                        </w:rPr>
                      </w:pPr>
                      <w:r>
                        <w:rPr>
                          <w:b/>
                          <w:color w:val="FFFFFF"/>
                          <w:sz w:val="24"/>
                        </w:rPr>
                        <w:t>Job</w:t>
                      </w:r>
                      <w:r>
                        <w:rPr>
                          <w:b/>
                          <w:color w:val="FFFFFF"/>
                          <w:spacing w:val="-2"/>
                          <w:sz w:val="24"/>
                        </w:rPr>
                        <w:t xml:space="preserve"> description</w:t>
                      </w:r>
                    </w:p>
                  </w:txbxContent>
                </v:textbox>
                <w10:wrap type="topAndBottom" anchorx="page"/>
              </v:shape>
            </w:pict>
          </mc:Fallback>
        </mc:AlternateContent>
      </w:r>
    </w:p>
    <w:p w14:paraId="4AEFF23E" w14:textId="77777777" w:rsidR="00E9718B" w:rsidRDefault="00E9718B">
      <w:pPr>
        <w:pStyle w:val="BodyText"/>
        <w:spacing w:before="41"/>
        <w:rPr>
          <w:rFonts w:ascii="Times New Roman"/>
          <w:sz w:val="20"/>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485"/>
      </w:tblGrid>
      <w:tr w:rsidR="00E9718B" w14:paraId="45EBB330" w14:textId="77777777">
        <w:trPr>
          <w:trHeight w:val="292"/>
        </w:trPr>
        <w:tc>
          <w:tcPr>
            <w:tcW w:w="9605" w:type="dxa"/>
            <w:gridSpan w:val="2"/>
            <w:tcBorders>
              <w:top w:val="nil"/>
              <w:bottom w:val="nil"/>
            </w:tcBorders>
            <w:shd w:val="clear" w:color="auto" w:fill="000000"/>
          </w:tcPr>
          <w:p w14:paraId="722D10D5" w14:textId="77777777" w:rsidR="00E9718B" w:rsidRDefault="00000000">
            <w:pPr>
              <w:pStyle w:val="TableParagraph"/>
              <w:spacing w:line="267" w:lineRule="exact"/>
              <w:ind w:left="114"/>
              <w:rPr>
                <w:b/>
                <w:sz w:val="24"/>
              </w:rPr>
            </w:pPr>
            <w:r>
              <w:rPr>
                <w:b/>
                <w:color w:val="FFFFFF"/>
                <w:sz w:val="24"/>
              </w:rPr>
              <w:t>Details</w:t>
            </w:r>
            <w:r>
              <w:rPr>
                <w:b/>
                <w:color w:val="FFFFFF"/>
                <w:spacing w:val="-2"/>
                <w:sz w:val="24"/>
              </w:rPr>
              <w:t xml:space="preserve"> </w:t>
            </w:r>
            <w:r>
              <w:rPr>
                <w:b/>
                <w:color w:val="FFFFFF"/>
                <w:sz w:val="24"/>
              </w:rPr>
              <w:t>of</w:t>
            </w:r>
            <w:r>
              <w:rPr>
                <w:b/>
                <w:color w:val="FFFFFF"/>
                <w:spacing w:val="-2"/>
                <w:sz w:val="24"/>
              </w:rPr>
              <w:t xml:space="preserve"> </w:t>
            </w:r>
            <w:r>
              <w:rPr>
                <w:b/>
                <w:color w:val="FFFFFF"/>
                <w:sz w:val="24"/>
              </w:rPr>
              <w:t>the</w:t>
            </w:r>
            <w:r>
              <w:rPr>
                <w:b/>
                <w:color w:val="FFFFFF"/>
                <w:spacing w:val="-1"/>
                <w:sz w:val="24"/>
              </w:rPr>
              <w:t xml:space="preserve"> </w:t>
            </w:r>
            <w:r>
              <w:rPr>
                <w:b/>
                <w:color w:val="FFFFFF"/>
                <w:spacing w:val="-5"/>
                <w:sz w:val="24"/>
              </w:rPr>
              <w:t>job</w:t>
            </w:r>
          </w:p>
        </w:tc>
      </w:tr>
      <w:tr w:rsidR="00E9718B" w14:paraId="7306A0B0" w14:textId="77777777">
        <w:trPr>
          <w:trHeight w:val="546"/>
        </w:trPr>
        <w:tc>
          <w:tcPr>
            <w:tcW w:w="3120" w:type="dxa"/>
          </w:tcPr>
          <w:p w14:paraId="7E46235B" w14:textId="77777777" w:rsidR="00E9718B" w:rsidRDefault="00000000">
            <w:pPr>
              <w:pStyle w:val="TableParagraph"/>
              <w:spacing w:before="130"/>
              <w:ind w:left="114"/>
              <w:rPr>
                <w:sz w:val="24"/>
              </w:rPr>
            </w:pPr>
            <w:r>
              <w:rPr>
                <w:sz w:val="24"/>
              </w:rPr>
              <w:t>Post</w:t>
            </w:r>
            <w:r>
              <w:rPr>
                <w:spacing w:val="-3"/>
                <w:sz w:val="24"/>
              </w:rPr>
              <w:t xml:space="preserve"> </w:t>
            </w:r>
            <w:r>
              <w:rPr>
                <w:spacing w:val="-2"/>
                <w:sz w:val="24"/>
              </w:rPr>
              <w:t>title:</w:t>
            </w:r>
          </w:p>
        </w:tc>
        <w:tc>
          <w:tcPr>
            <w:tcW w:w="6485" w:type="dxa"/>
          </w:tcPr>
          <w:p w14:paraId="63C761FA" w14:textId="3C4F11F5" w:rsidR="00E9718B" w:rsidRDefault="00000000">
            <w:pPr>
              <w:pStyle w:val="TableParagraph"/>
              <w:spacing w:before="130"/>
              <w:ind w:left="71"/>
              <w:rPr>
                <w:sz w:val="24"/>
              </w:rPr>
            </w:pPr>
            <w:r>
              <w:rPr>
                <w:sz w:val="24"/>
              </w:rPr>
              <w:t>Discover</w:t>
            </w:r>
            <w:r>
              <w:rPr>
                <w:spacing w:val="-3"/>
                <w:sz w:val="24"/>
              </w:rPr>
              <w:t xml:space="preserve"> </w:t>
            </w:r>
            <w:r>
              <w:rPr>
                <w:sz w:val="24"/>
              </w:rPr>
              <w:t>Northamptonshire</w:t>
            </w:r>
            <w:r>
              <w:rPr>
                <w:spacing w:val="-3"/>
                <w:sz w:val="24"/>
              </w:rPr>
              <w:t xml:space="preserve"> </w:t>
            </w:r>
            <w:r>
              <w:rPr>
                <w:spacing w:val="-2"/>
                <w:sz w:val="24"/>
              </w:rPr>
              <w:t>Officer</w:t>
            </w:r>
            <w:r w:rsidR="006A05B6">
              <w:rPr>
                <w:spacing w:val="-2"/>
                <w:sz w:val="24"/>
              </w:rPr>
              <w:t xml:space="preserve"> </w:t>
            </w:r>
            <w:r w:rsidR="00A510EF">
              <w:rPr>
                <w:spacing w:val="-2"/>
                <w:sz w:val="24"/>
              </w:rPr>
              <w:t xml:space="preserve">– Culture </w:t>
            </w:r>
          </w:p>
        </w:tc>
      </w:tr>
      <w:tr w:rsidR="00E9718B" w14:paraId="27FC9B68" w14:textId="77777777">
        <w:trPr>
          <w:trHeight w:val="556"/>
        </w:trPr>
        <w:tc>
          <w:tcPr>
            <w:tcW w:w="3120" w:type="dxa"/>
          </w:tcPr>
          <w:p w14:paraId="604F7D37" w14:textId="77777777" w:rsidR="00E9718B" w:rsidRDefault="00000000">
            <w:pPr>
              <w:pStyle w:val="TableParagraph"/>
              <w:spacing w:before="139"/>
              <w:ind w:left="114"/>
              <w:rPr>
                <w:sz w:val="24"/>
              </w:rPr>
            </w:pPr>
            <w:r>
              <w:rPr>
                <w:sz w:val="24"/>
              </w:rPr>
              <w:t>Salary</w:t>
            </w:r>
            <w:r>
              <w:rPr>
                <w:spacing w:val="-2"/>
                <w:sz w:val="24"/>
              </w:rPr>
              <w:t xml:space="preserve"> grade:</w:t>
            </w:r>
          </w:p>
        </w:tc>
        <w:tc>
          <w:tcPr>
            <w:tcW w:w="6485" w:type="dxa"/>
          </w:tcPr>
          <w:p w14:paraId="64839BCB" w14:textId="77777777" w:rsidR="00E9718B" w:rsidRDefault="00E9718B">
            <w:pPr>
              <w:pStyle w:val="TableParagraph"/>
              <w:ind w:left="0"/>
              <w:rPr>
                <w:rFonts w:ascii="Times New Roman"/>
              </w:rPr>
            </w:pPr>
          </w:p>
        </w:tc>
      </w:tr>
      <w:tr w:rsidR="00E9718B" w14:paraId="1DF3D4FC" w14:textId="77777777">
        <w:trPr>
          <w:trHeight w:val="561"/>
        </w:trPr>
        <w:tc>
          <w:tcPr>
            <w:tcW w:w="3120" w:type="dxa"/>
          </w:tcPr>
          <w:p w14:paraId="20E2A466" w14:textId="77777777" w:rsidR="00E9718B" w:rsidRDefault="00000000">
            <w:pPr>
              <w:pStyle w:val="TableParagraph"/>
              <w:spacing w:before="139"/>
              <w:ind w:left="114"/>
              <w:rPr>
                <w:sz w:val="24"/>
              </w:rPr>
            </w:pPr>
            <w:r>
              <w:rPr>
                <w:spacing w:val="-2"/>
                <w:sz w:val="24"/>
              </w:rPr>
              <w:t>Hours:</w:t>
            </w:r>
          </w:p>
        </w:tc>
        <w:tc>
          <w:tcPr>
            <w:tcW w:w="6485" w:type="dxa"/>
          </w:tcPr>
          <w:p w14:paraId="31C998B3" w14:textId="77777777" w:rsidR="00E9718B" w:rsidRDefault="00000000">
            <w:pPr>
              <w:pStyle w:val="TableParagraph"/>
              <w:spacing w:before="139"/>
              <w:rPr>
                <w:sz w:val="24"/>
              </w:rPr>
            </w:pPr>
            <w:r>
              <w:rPr>
                <w:sz w:val="24"/>
              </w:rPr>
              <w:t>Full</w:t>
            </w:r>
            <w:r>
              <w:rPr>
                <w:spacing w:val="-1"/>
                <w:sz w:val="24"/>
              </w:rPr>
              <w:t xml:space="preserve"> </w:t>
            </w:r>
            <w:r>
              <w:rPr>
                <w:sz w:val="24"/>
              </w:rPr>
              <w:t>Time, 37</w:t>
            </w:r>
            <w:r>
              <w:rPr>
                <w:spacing w:val="-2"/>
                <w:sz w:val="24"/>
              </w:rPr>
              <w:t xml:space="preserve"> </w:t>
            </w:r>
            <w:r>
              <w:rPr>
                <w:sz w:val="24"/>
              </w:rPr>
              <w:t>hours</w:t>
            </w:r>
            <w:r>
              <w:rPr>
                <w:spacing w:val="-2"/>
                <w:sz w:val="24"/>
              </w:rPr>
              <w:t xml:space="preserve"> </w:t>
            </w:r>
            <w:r>
              <w:rPr>
                <w:sz w:val="24"/>
              </w:rPr>
              <w:t>per</w:t>
            </w:r>
            <w:r>
              <w:rPr>
                <w:spacing w:val="-2"/>
                <w:sz w:val="24"/>
              </w:rPr>
              <w:t xml:space="preserve"> </w:t>
            </w:r>
            <w:r>
              <w:rPr>
                <w:spacing w:val="-4"/>
                <w:sz w:val="24"/>
              </w:rPr>
              <w:t>week</w:t>
            </w:r>
          </w:p>
        </w:tc>
      </w:tr>
      <w:tr w:rsidR="00E9718B" w14:paraId="4685B8F3" w14:textId="77777777">
        <w:trPr>
          <w:trHeight w:val="556"/>
        </w:trPr>
        <w:tc>
          <w:tcPr>
            <w:tcW w:w="3120" w:type="dxa"/>
          </w:tcPr>
          <w:p w14:paraId="2E3E85BD" w14:textId="77777777" w:rsidR="00E9718B" w:rsidRDefault="00000000">
            <w:pPr>
              <w:pStyle w:val="TableParagraph"/>
              <w:spacing w:before="134"/>
              <w:ind w:left="114"/>
              <w:rPr>
                <w:sz w:val="24"/>
              </w:rPr>
            </w:pPr>
            <w:r>
              <w:rPr>
                <w:spacing w:val="-2"/>
                <w:sz w:val="24"/>
              </w:rPr>
              <w:t>Location:</w:t>
            </w:r>
          </w:p>
        </w:tc>
        <w:tc>
          <w:tcPr>
            <w:tcW w:w="6485" w:type="dxa"/>
          </w:tcPr>
          <w:p w14:paraId="2F9D745C" w14:textId="77777777" w:rsidR="00E9718B" w:rsidRDefault="00000000">
            <w:pPr>
              <w:pStyle w:val="TableParagraph"/>
              <w:spacing w:before="134"/>
              <w:rPr>
                <w:sz w:val="24"/>
              </w:rPr>
            </w:pPr>
            <w:r>
              <w:rPr>
                <w:sz w:val="24"/>
              </w:rPr>
              <w:t>Discover</w:t>
            </w:r>
            <w:r>
              <w:rPr>
                <w:spacing w:val="-4"/>
                <w:sz w:val="24"/>
              </w:rPr>
              <w:t xml:space="preserve"> </w:t>
            </w:r>
            <w:r>
              <w:rPr>
                <w:sz w:val="24"/>
              </w:rPr>
              <w:t>Northamptonshire</w:t>
            </w:r>
            <w:r>
              <w:rPr>
                <w:spacing w:val="-2"/>
                <w:sz w:val="24"/>
              </w:rPr>
              <w:t xml:space="preserve"> </w:t>
            </w:r>
            <w:r>
              <w:rPr>
                <w:sz w:val="24"/>
              </w:rPr>
              <w:t>Hub,</w:t>
            </w:r>
            <w:r>
              <w:rPr>
                <w:spacing w:val="-3"/>
                <w:sz w:val="24"/>
              </w:rPr>
              <w:t xml:space="preserve"> </w:t>
            </w:r>
            <w:r>
              <w:rPr>
                <w:sz w:val="24"/>
              </w:rPr>
              <w:t>Rushden</w:t>
            </w:r>
            <w:r>
              <w:rPr>
                <w:spacing w:val="-1"/>
                <w:sz w:val="24"/>
              </w:rPr>
              <w:t xml:space="preserve"> </w:t>
            </w:r>
            <w:r>
              <w:rPr>
                <w:spacing w:val="-4"/>
                <w:sz w:val="24"/>
              </w:rPr>
              <w:t>Lakes</w:t>
            </w:r>
          </w:p>
        </w:tc>
      </w:tr>
      <w:tr w:rsidR="00E9718B" w14:paraId="24BFA12F" w14:textId="77777777">
        <w:trPr>
          <w:trHeight w:val="556"/>
        </w:trPr>
        <w:tc>
          <w:tcPr>
            <w:tcW w:w="3120" w:type="dxa"/>
          </w:tcPr>
          <w:p w14:paraId="13151FB7" w14:textId="77777777" w:rsidR="00E9718B" w:rsidRDefault="00000000">
            <w:pPr>
              <w:pStyle w:val="TableParagraph"/>
              <w:spacing w:before="134"/>
              <w:ind w:left="114"/>
              <w:rPr>
                <w:sz w:val="24"/>
              </w:rPr>
            </w:pPr>
            <w:r>
              <w:rPr>
                <w:sz w:val="24"/>
              </w:rPr>
              <w:t>Reports</w:t>
            </w:r>
            <w:r>
              <w:rPr>
                <w:spacing w:val="-2"/>
                <w:sz w:val="24"/>
              </w:rPr>
              <w:t xml:space="preserve"> </w:t>
            </w:r>
            <w:r>
              <w:rPr>
                <w:spacing w:val="-5"/>
                <w:sz w:val="24"/>
              </w:rPr>
              <w:t>to:</w:t>
            </w:r>
          </w:p>
        </w:tc>
        <w:tc>
          <w:tcPr>
            <w:tcW w:w="6485" w:type="dxa"/>
          </w:tcPr>
          <w:p w14:paraId="2C6E765D" w14:textId="76214B92" w:rsidR="00E9718B" w:rsidRDefault="003601F1">
            <w:pPr>
              <w:pStyle w:val="TableParagraph"/>
              <w:spacing w:before="134"/>
              <w:rPr>
                <w:sz w:val="24"/>
              </w:rPr>
            </w:pPr>
            <w:r>
              <w:rPr>
                <w:sz w:val="24"/>
              </w:rPr>
              <w:t xml:space="preserve">Culture, Tourism and Heritage Manager </w:t>
            </w:r>
          </w:p>
        </w:tc>
      </w:tr>
      <w:tr w:rsidR="00E9718B" w14:paraId="561D9049" w14:textId="77777777">
        <w:trPr>
          <w:trHeight w:val="556"/>
        </w:trPr>
        <w:tc>
          <w:tcPr>
            <w:tcW w:w="3120" w:type="dxa"/>
          </w:tcPr>
          <w:p w14:paraId="669741EB" w14:textId="77777777" w:rsidR="00E9718B" w:rsidRDefault="00000000">
            <w:pPr>
              <w:pStyle w:val="TableParagraph"/>
              <w:spacing w:before="134"/>
              <w:ind w:left="114"/>
              <w:rPr>
                <w:sz w:val="24"/>
              </w:rPr>
            </w:pPr>
            <w:r>
              <w:rPr>
                <w:sz w:val="24"/>
              </w:rPr>
              <w:t>Service</w:t>
            </w:r>
            <w:r>
              <w:rPr>
                <w:spacing w:val="-5"/>
                <w:sz w:val="24"/>
              </w:rPr>
              <w:t xml:space="preserve"> </w:t>
            </w:r>
            <w:r>
              <w:rPr>
                <w:spacing w:val="-2"/>
                <w:sz w:val="24"/>
              </w:rPr>
              <w:t>area:</w:t>
            </w:r>
          </w:p>
        </w:tc>
        <w:tc>
          <w:tcPr>
            <w:tcW w:w="6485" w:type="dxa"/>
          </w:tcPr>
          <w:p w14:paraId="53C8B6E7" w14:textId="1FD12A25" w:rsidR="00E9718B" w:rsidRDefault="00000000">
            <w:pPr>
              <w:pStyle w:val="TableParagraph"/>
              <w:spacing w:before="134"/>
              <w:rPr>
                <w:sz w:val="24"/>
              </w:rPr>
            </w:pPr>
            <w:r>
              <w:rPr>
                <w:sz w:val="24"/>
              </w:rPr>
              <w:t>Culture,</w:t>
            </w:r>
            <w:r>
              <w:rPr>
                <w:spacing w:val="-2"/>
                <w:sz w:val="24"/>
              </w:rPr>
              <w:t xml:space="preserve"> </w:t>
            </w:r>
            <w:r>
              <w:rPr>
                <w:sz w:val="24"/>
              </w:rPr>
              <w:t>Tourism</w:t>
            </w:r>
            <w:r>
              <w:rPr>
                <w:spacing w:val="-1"/>
                <w:sz w:val="24"/>
              </w:rPr>
              <w:t xml:space="preserve"> </w:t>
            </w:r>
            <w:r>
              <w:rPr>
                <w:sz w:val="24"/>
              </w:rPr>
              <w:t xml:space="preserve">and </w:t>
            </w:r>
            <w:r>
              <w:rPr>
                <w:spacing w:val="-2"/>
                <w:sz w:val="24"/>
              </w:rPr>
              <w:t>Heritage</w:t>
            </w:r>
            <w:r w:rsidR="003601F1">
              <w:rPr>
                <w:spacing w:val="-2"/>
                <w:sz w:val="24"/>
              </w:rPr>
              <w:t xml:space="preserve"> Service (Public Health)</w:t>
            </w:r>
          </w:p>
        </w:tc>
      </w:tr>
    </w:tbl>
    <w:p w14:paraId="6A7B1BA2" w14:textId="77777777" w:rsidR="00E9718B" w:rsidRDefault="00E9718B">
      <w:pPr>
        <w:pStyle w:val="BodyText"/>
        <w:spacing w:before="25"/>
      </w:pPr>
    </w:p>
    <w:p w14:paraId="60104BEA" w14:textId="77777777" w:rsidR="006A05B6" w:rsidRPr="006A05B6" w:rsidRDefault="006A05B6" w:rsidP="006A05B6">
      <w:pPr>
        <w:rPr>
          <w:rFonts w:ascii="Calibri" w:hAnsi="Calibri" w:cs="Calibri"/>
        </w:rPr>
      </w:pPr>
      <w:r w:rsidRPr="006A05B6">
        <w:rPr>
          <w:rFonts w:ascii="Calibri" w:hAnsi="Calibri" w:cs="Calibri"/>
        </w:rPr>
        <w:t>North Northamptonshire Council has established a unified Culture, Tourism and Heritage service to maximise the social, cultural and economic impact of the area’s distinctive heritage, vibrant communities and growing visitor economy. Building on the creation of the Discover Northamptonshire brand and the development of the Local Visitor Economy Partnership (LVEP), the council is now entering a delivery phase focused on coordinated place-making, strengthened partnerships and increased visitor engagement across the region.</w:t>
      </w:r>
    </w:p>
    <w:p w14:paraId="7E12A8F3" w14:textId="77777777" w:rsidR="006A05B6" w:rsidRPr="006A05B6" w:rsidRDefault="006A05B6" w:rsidP="006A05B6">
      <w:pPr>
        <w:rPr>
          <w:rFonts w:ascii="Calibri" w:eastAsia="Times New Roman" w:hAnsi="Calibri" w:cs="Calibri"/>
        </w:rPr>
      </w:pPr>
    </w:p>
    <w:p w14:paraId="6C3D2A25" w14:textId="77777777" w:rsidR="006A05B6" w:rsidRPr="006A05B6" w:rsidRDefault="006A05B6" w:rsidP="006A05B6">
      <w:pPr>
        <w:rPr>
          <w:rFonts w:ascii="Calibri" w:hAnsi="Calibri" w:cs="Calibri"/>
        </w:rPr>
      </w:pPr>
      <w:r w:rsidRPr="006A05B6">
        <w:rPr>
          <w:rFonts w:ascii="Calibri" w:hAnsi="Calibri" w:cs="Calibri"/>
        </w:rPr>
        <w:t>The Discover Northamptonshire Tourism Hub at Rushden Lakes provides a central gateway for residents, visitors, businesses and partners to access information, experiences and opportunities across North Northamptonshire. As the visitor economy continues to grow, the service is expanding its focus on high-quality events, collaborative cultural programming and strategic destination marketing that supports inward investment, local pride and sustainable tourism.</w:t>
      </w:r>
    </w:p>
    <w:p w14:paraId="6BDBB1AC" w14:textId="77777777" w:rsidR="006A05B6" w:rsidRPr="006A05B6" w:rsidRDefault="006A05B6" w:rsidP="006A05B6">
      <w:pPr>
        <w:rPr>
          <w:rFonts w:ascii="Calibri" w:hAnsi="Calibri" w:cs="Calibri"/>
        </w:rPr>
      </w:pPr>
    </w:p>
    <w:p w14:paraId="0186BAFE" w14:textId="77777777" w:rsidR="006A05B6" w:rsidRPr="006A05B6" w:rsidRDefault="006A05B6" w:rsidP="006A05B6">
      <w:pPr>
        <w:rPr>
          <w:rFonts w:ascii="Calibri" w:hAnsi="Calibri" w:cs="Calibri"/>
        </w:rPr>
      </w:pPr>
      <w:r w:rsidRPr="006A05B6">
        <w:rPr>
          <w:rFonts w:ascii="Calibri" w:hAnsi="Calibri" w:cs="Calibri"/>
        </w:rPr>
        <w:t>Alongside this, the council and its partners have developed a new North Northamptonshire Cultural Strategy and masterplan, setting out a long-term vision for culture, creativity, heritage and community participation. Delivery of this strategy requires strong partnership working across the public, private and voluntary sectors, ensuring cultural activity is inclusive, place-based and contributes to wider regeneration, wellbeing and economic outcomes.</w:t>
      </w:r>
    </w:p>
    <w:p w14:paraId="454D6097" w14:textId="77777777" w:rsidR="006A05B6" w:rsidRPr="006A05B6" w:rsidRDefault="006A05B6" w:rsidP="006A05B6">
      <w:pPr>
        <w:rPr>
          <w:rFonts w:ascii="Calibri" w:hAnsi="Calibri" w:cs="Calibri"/>
        </w:rPr>
      </w:pPr>
    </w:p>
    <w:p w14:paraId="28C044D1" w14:textId="0DB4BE1E" w:rsidR="006A05B6" w:rsidRPr="006A05B6" w:rsidRDefault="006A05B6" w:rsidP="006A05B6">
      <w:pPr>
        <w:rPr>
          <w:rFonts w:ascii="Calibri" w:hAnsi="Calibri" w:cs="Calibri"/>
        </w:rPr>
      </w:pPr>
      <w:r w:rsidRPr="006A05B6">
        <w:rPr>
          <w:rFonts w:ascii="Calibri" w:hAnsi="Calibri" w:cs="Calibri"/>
        </w:rPr>
        <w:t>This role plays a key part in delivering that vision, supporting the coordination of the Tourism Hub, leading the delivery of flagship events across North Northamptonshire, strengthening relationships with cultural and tourism partners and helping to embed the Discover Northamptonshire brand as a driver of growth, identity and opportunity for the area.</w:t>
      </w:r>
    </w:p>
    <w:p w14:paraId="4A99A5EB" w14:textId="60410F84" w:rsidR="00E9718B" w:rsidRPr="006A05B6" w:rsidRDefault="006A05B6">
      <w:pPr>
        <w:pStyle w:val="BodyText"/>
        <w:rPr>
          <w:rFonts w:ascii="Calibri" w:hAnsi="Calibri" w:cs="Calibri"/>
        </w:rPr>
      </w:pPr>
      <w:r w:rsidRPr="006A05B6">
        <w:rPr>
          <w:rFonts w:ascii="Calibri" w:hAnsi="Calibri" w:cs="Calibri"/>
          <w:noProof/>
        </w:rPr>
        <mc:AlternateContent>
          <mc:Choice Requires="wpg">
            <w:drawing>
              <wp:anchor distT="0" distB="0" distL="0" distR="0" simplePos="0" relativeHeight="251655680" behindDoc="1" locked="0" layoutInCell="1" allowOverlap="1" wp14:anchorId="7385629A" wp14:editId="674E92A4">
                <wp:simplePos x="0" y="0"/>
                <wp:positionH relativeFrom="page">
                  <wp:posOffset>165148</wp:posOffset>
                </wp:positionH>
                <wp:positionV relativeFrom="paragraph">
                  <wp:posOffset>215900</wp:posOffset>
                </wp:positionV>
                <wp:extent cx="6992620" cy="3505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350520"/>
                          <a:chOff x="0" y="0"/>
                          <a:chExt cx="6992620" cy="350520"/>
                        </a:xfrm>
                      </wpg:grpSpPr>
                      <wps:wsp>
                        <wps:cNvPr id="4" name="Graphic 4"/>
                        <wps:cNvSpPr/>
                        <wps:spPr>
                          <a:xfrm>
                            <a:off x="0" y="0"/>
                            <a:ext cx="6992620" cy="350520"/>
                          </a:xfrm>
                          <a:custGeom>
                            <a:avLst/>
                            <a:gdLst/>
                            <a:ahLst/>
                            <a:cxnLst/>
                            <a:rect l="l" t="t" r="r" b="b"/>
                            <a:pathLst>
                              <a:path w="6992620" h="350520">
                                <a:moveTo>
                                  <a:pt x="6992112" y="176784"/>
                                </a:moveTo>
                                <a:lnTo>
                                  <a:pt x="1969008" y="176784"/>
                                </a:lnTo>
                                <a:lnTo>
                                  <a:pt x="1969008" y="0"/>
                                </a:lnTo>
                                <a:lnTo>
                                  <a:pt x="0" y="0"/>
                                </a:lnTo>
                                <a:lnTo>
                                  <a:pt x="0" y="176784"/>
                                </a:lnTo>
                                <a:lnTo>
                                  <a:pt x="0" y="350520"/>
                                </a:lnTo>
                                <a:lnTo>
                                  <a:pt x="6992112" y="350520"/>
                                </a:lnTo>
                                <a:lnTo>
                                  <a:pt x="6992112" y="176784"/>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0"/>
                            <a:ext cx="6992620" cy="350520"/>
                          </a:xfrm>
                          <a:prstGeom prst="rect">
                            <a:avLst/>
                          </a:prstGeom>
                        </wps:spPr>
                        <wps:txbx>
                          <w:txbxContent>
                            <w:p w14:paraId="13030493" w14:textId="0AA44B01" w:rsidR="00E9718B" w:rsidRPr="003601F1" w:rsidRDefault="003601F1">
                              <w:pPr>
                                <w:rPr>
                                  <w:b/>
                                  <w:sz w:val="24"/>
                                  <w:lang w:val="en-GB"/>
                                </w:rPr>
                              </w:pPr>
                              <w:r>
                                <w:rPr>
                                  <w:b/>
                                  <w:color w:val="FFFFFF"/>
                                  <w:sz w:val="24"/>
                                  <w:lang w:val="en-GB"/>
                                </w:rPr>
                                <w:t xml:space="preserve">The Role </w:t>
                              </w:r>
                            </w:p>
                          </w:txbxContent>
                        </wps:txbx>
                        <wps:bodyPr wrap="square" lIns="0" tIns="0" rIns="0" bIns="0" rtlCol="0">
                          <a:noAutofit/>
                        </wps:bodyPr>
                      </wps:wsp>
                    </wpg:wgp>
                  </a:graphicData>
                </a:graphic>
              </wp:anchor>
            </w:drawing>
          </mc:Choice>
          <mc:Fallback>
            <w:pict>
              <v:group w14:anchorId="7385629A" id="Group 3" o:spid="_x0000_s1027" style="position:absolute;margin-left:13pt;margin-top:17pt;width:550.6pt;height:27.6pt;z-index:-251660800;mso-wrap-distance-left:0;mso-wrap-distance-right:0;mso-position-horizontal-relative:page" coordsize="6992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">
                <v:shape id="Graphic 4" o:spid="_x0000_s1028" style="position:absolute;width:69926;height:3505;visibility:visible;mso-wrap-style:square;v-text-anchor:top" coordsize="699262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" path="m6992112,176784r-5023104,l1969008,,,,,176784,,350520r6992112,l6992112,176784xe" fillcolor="black" stroked="f">
                  <v:path arrowok="t"/>
                </v:shape>
                <v:shape id="Textbox 5" o:spid="_x0000_s1029" type="#_x0000_t202" style="position:absolute;width:69926;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13030493" w14:textId="0AA44B01" w:rsidR="00E9718B" w:rsidRPr="003601F1" w:rsidRDefault="003601F1">
                        <w:pPr>
                          <w:rPr>
                            <w:b/>
                            <w:sz w:val="24"/>
                            <w:lang w:val="en-GB"/>
                          </w:rPr>
                        </w:pPr>
                        <w:r>
                          <w:rPr>
                            <w:b/>
                            <w:color w:val="FFFFFF"/>
                            <w:sz w:val="24"/>
                            <w:lang w:val="en-GB"/>
                          </w:rPr>
                          <w:t xml:space="preserve">The Role </w:t>
                        </w:r>
                      </w:p>
                    </w:txbxContent>
                  </v:textbox>
                </v:shape>
                <w10:wrap type="topAndBottom" anchorx="page"/>
              </v:group>
            </w:pict>
          </mc:Fallback>
        </mc:AlternateContent>
      </w:r>
    </w:p>
    <w:p w14:paraId="7B431CBB" w14:textId="77777777" w:rsidR="00E9718B" w:rsidRPr="006A05B6" w:rsidRDefault="00E9718B">
      <w:pPr>
        <w:pStyle w:val="BodyText"/>
        <w:spacing w:before="55"/>
        <w:rPr>
          <w:rFonts w:ascii="Calibri" w:hAnsi="Calibri" w:cs="Calibri"/>
        </w:rPr>
      </w:pPr>
    </w:p>
    <w:p w14:paraId="05E6E602" w14:textId="06129327"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Support the strategic growth and coordinated delivery of the visitor economy across North Northamptonshire through the Discover Northamptonshire Tourism Hub, destination events programme, and implementation of the Cultural Strategy and tourism masterplan.</w:t>
      </w:r>
      <w:r>
        <w:rPr>
          <w:rFonts w:ascii="Calibri" w:hAnsi="Calibri" w:cs="Calibri"/>
        </w:rPr>
        <w:br/>
      </w:r>
    </w:p>
    <w:p w14:paraId="62174F68" w14:textId="334E43AA"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Lead and contribute to the planning and delivery of key North Northamptonshire events, strengthening participation, visitor engagement and the regional profile of the Discover Northamptonshire brand.</w:t>
      </w:r>
      <w:r>
        <w:rPr>
          <w:rFonts w:ascii="Calibri" w:hAnsi="Calibri" w:cs="Calibri"/>
        </w:rPr>
        <w:br/>
      </w:r>
    </w:p>
    <w:p w14:paraId="7AA14B2E" w14:textId="18CE0B1D"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Work collaboratively with cultural, heritage, tourism and community partners to deliver inclusive, place-based activity that contributes to economic growth, regeneration, wellbeing and local pride.</w:t>
      </w:r>
      <w:r>
        <w:rPr>
          <w:rFonts w:ascii="Calibri" w:hAnsi="Calibri" w:cs="Calibri"/>
        </w:rPr>
        <w:br/>
      </w:r>
    </w:p>
    <w:p w14:paraId="04C4657E" w14:textId="7D765754"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Work closely with the Discover Northamptonshire Hub team to support the day-to-day operation, programming and continuous development of the Tourism Hub at Rushden Lakes, ensuring a high-quality, welcoming and commercially sustainable visitor space.</w:t>
      </w:r>
      <w:r>
        <w:rPr>
          <w:rFonts w:ascii="Calibri" w:hAnsi="Calibri" w:cs="Calibri"/>
        </w:rPr>
        <w:br/>
      </w:r>
    </w:p>
    <w:p w14:paraId="29EDCE6C" w14:textId="2314DA6E"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Support income generation, partnership engagement and business development opportunities associated with the Tourism Hub and wider destination activity.</w:t>
      </w:r>
      <w:r>
        <w:rPr>
          <w:rFonts w:ascii="Calibri" w:hAnsi="Calibri" w:cs="Calibri"/>
        </w:rPr>
        <w:br/>
      </w:r>
    </w:p>
    <w:p w14:paraId="643F10E5" w14:textId="627801FF"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Act as a key operational contact for stakeholders across the culture, tourism and heritage sectors, supporting partnership working, promotion and destination development in line with council priorities.</w:t>
      </w:r>
      <w:r>
        <w:rPr>
          <w:rFonts w:ascii="Calibri" w:hAnsi="Calibri" w:cs="Calibri"/>
        </w:rPr>
        <w:br/>
      </w:r>
    </w:p>
    <w:p w14:paraId="1CC855CD" w14:textId="12FBE2F8" w:rsidR="006A05B6" w:rsidRPr="006A05B6" w:rsidRDefault="006A05B6" w:rsidP="006A05B6">
      <w:pPr>
        <w:pStyle w:val="ListParagraph"/>
        <w:numPr>
          <w:ilvl w:val="0"/>
          <w:numId w:val="4"/>
        </w:numPr>
        <w:rPr>
          <w:rFonts w:ascii="Calibri" w:eastAsia="Times New Roman" w:hAnsi="Calibri" w:cs="Calibri"/>
        </w:rPr>
      </w:pPr>
      <w:r w:rsidRPr="006A05B6">
        <w:rPr>
          <w:rFonts w:ascii="Calibri" w:hAnsi="Calibri" w:cs="Calibri"/>
        </w:rPr>
        <w:t>Contribute to the wider objectives of the Culture, Tourism and Heritage service, reporting to the Culture, Tourism and Heritage Manager and supporting delivery of strategic programmes and initiatives.</w:t>
      </w:r>
    </w:p>
    <w:p w14:paraId="6F25BFFE" w14:textId="237DC6BF" w:rsidR="00E9718B" w:rsidRPr="006A05B6" w:rsidRDefault="006A05B6">
      <w:pPr>
        <w:pStyle w:val="ListParagraph"/>
        <w:rPr>
          <w:rFonts w:ascii="Calibri" w:hAnsi="Calibri" w:cs="Calibri"/>
        </w:rPr>
      </w:pPr>
      <w:r w:rsidRPr="006A05B6">
        <w:rPr>
          <w:rFonts w:ascii="Calibri" w:hAnsi="Calibri" w:cs="Calibri"/>
          <w:noProof/>
        </w:rPr>
        <mc:AlternateContent>
          <mc:Choice Requires="wpg">
            <w:drawing>
              <wp:anchor distT="0" distB="0" distL="0" distR="0" simplePos="0" relativeHeight="251661824" behindDoc="1" locked="0" layoutInCell="1" allowOverlap="1" wp14:anchorId="6466CA6B" wp14:editId="72E7E8D0">
                <wp:simplePos x="0" y="0"/>
                <wp:positionH relativeFrom="page">
                  <wp:posOffset>182880</wp:posOffset>
                </wp:positionH>
                <wp:positionV relativeFrom="paragraph">
                  <wp:posOffset>206619</wp:posOffset>
                </wp:positionV>
                <wp:extent cx="6992620" cy="350520"/>
                <wp:effectExtent l="0" t="0" r="0" b="0"/>
                <wp:wrapTopAndBottom/>
                <wp:docPr id="118070606" name="Group 118070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350520"/>
                          <a:chOff x="0" y="0"/>
                          <a:chExt cx="6992620" cy="350520"/>
                        </a:xfrm>
                      </wpg:grpSpPr>
                      <wps:wsp>
                        <wps:cNvPr id="68303014" name="Graphic 4"/>
                        <wps:cNvSpPr/>
                        <wps:spPr>
                          <a:xfrm>
                            <a:off x="0" y="0"/>
                            <a:ext cx="6992620" cy="350520"/>
                          </a:xfrm>
                          <a:custGeom>
                            <a:avLst/>
                            <a:gdLst/>
                            <a:ahLst/>
                            <a:cxnLst/>
                            <a:rect l="l" t="t" r="r" b="b"/>
                            <a:pathLst>
                              <a:path w="6992620" h="350520">
                                <a:moveTo>
                                  <a:pt x="6992112" y="176784"/>
                                </a:moveTo>
                                <a:lnTo>
                                  <a:pt x="1969008" y="176784"/>
                                </a:lnTo>
                                <a:lnTo>
                                  <a:pt x="1969008" y="0"/>
                                </a:lnTo>
                                <a:lnTo>
                                  <a:pt x="0" y="0"/>
                                </a:lnTo>
                                <a:lnTo>
                                  <a:pt x="0" y="176784"/>
                                </a:lnTo>
                                <a:lnTo>
                                  <a:pt x="0" y="350520"/>
                                </a:lnTo>
                                <a:lnTo>
                                  <a:pt x="6992112" y="350520"/>
                                </a:lnTo>
                                <a:lnTo>
                                  <a:pt x="6992112" y="176784"/>
                                </a:lnTo>
                                <a:close/>
                              </a:path>
                            </a:pathLst>
                          </a:custGeom>
                          <a:solidFill>
                            <a:srgbClr val="000000"/>
                          </a:solidFill>
                        </wps:spPr>
                        <wps:bodyPr wrap="square" lIns="0" tIns="0" rIns="0" bIns="0" rtlCol="0">
                          <a:prstTxWarp prst="textNoShape">
                            <a:avLst/>
                          </a:prstTxWarp>
                          <a:noAutofit/>
                        </wps:bodyPr>
                      </wps:wsp>
                      <wps:wsp>
                        <wps:cNvPr id="1948182642" name="Textbox 5"/>
                        <wps:cNvSpPr txBox="1"/>
                        <wps:spPr>
                          <a:xfrm>
                            <a:off x="0" y="0"/>
                            <a:ext cx="6992620" cy="350520"/>
                          </a:xfrm>
                          <a:prstGeom prst="rect">
                            <a:avLst/>
                          </a:prstGeom>
                        </wps:spPr>
                        <wps:txbx>
                          <w:txbxContent>
                            <w:p w14:paraId="6CCE4C8C" w14:textId="06F4599E" w:rsidR="006A05B6" w:rsidRPr="006A05B6" w:rsidRDefault="006A05B6" w:rsidP="006A05B6">
                              <w:pPr>
                                <w:rPr>
                                  <w:b/>
                                  <w:sz w:val="24"/>
                                  <w:lang w:val="en-GB"/>
                                </w:rPr>
                              </w:pPr>
                              <w:r>
                                <w:rPr>
                                  <w:b/>
                                  <w:color w:val="FFFFFF"/>
                                  <w:sz w:val="24"/>
                                  <w:lang w:val="en-GB"/>
                                </w:rPr>
                                <w:t>Key Responsibilities</w:t>
                              </w:r>
                            </w:p>
                          </w:txbxContent>
                        </wps:txbx>
                        <wps:bodyPr wrap="square" lIns="0" tIns="0" rIns="0" bIns="0" rtlCol="0">
                          <a:noAutofit/>
                        </wps:bodyPr>
                      </wps:wsp>
                    </wpg:wgp>
                  </a:graphicData>
                </a:graphic>
              </wp:anchor>
            </w:drawing>
          </mc:Choice>
          <mc:Fallback>
            <w:pict>
              <v:group w14:anchorId="6466CA6B" id="Group 118070606" o:spid="_x0000_s1030" style="position:absolute;left:0;text-align:left;margin-left:14.4pt;margin-top:16.25pt;width:550.6pt;height:27.6pt;z-index:-251654656;mso-wrap-distance-left:0;mso-wrap-distance-right:0;mso-position-horizontal-relative:page" coordsize="6992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">
                <v:shape id="Graphic 4" o:spid="_x0000_s1031" style="position:absolute;width:69926;height:3505;visibility:visible;mso-wrap-style:square;v-text-anchor:top" coordsize="699262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" path="m6992112,176784r-5023104,l1969008,,,,,176784,,350520r6992112,l6992112,176784xe" fillcolor="black" stroked="f">
                  <v:path arrowok="t"/>
                </v:shape>
                <v:shape id="Textbox 5" o:spid="_x0000_s1032" type="#_x0000_t202" style="position:absolute;width:69926;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" filled="f" stroked="f">
                  <v:textbox inset="0,0,0,0">
                    <w:txbxContent>
                      <w:p w14:paraId="6CCE4C8C" w14:textId="06F4599E" w:rsidR="006A05B6" w:rsidRPr="006A05B6" w:rsidRDefault="006A05B6" w:rsidP="006A05B6">
                        <w:pPr>
                          <w:rPr>
                            <w:b/>
                            <w:sz w:val="24"/>
                            <w:lang w:val="en-GB"/>
                          </w:rPr>
                        </w:pPr>
                        <w:r>
                          <w:rPr>
                            <w:b/>
                            <w:color w:val="FFFFFF"/>
                            <w:sz w:val="24"/>
                            <w:lang w:val="en-GB"/>
                          </w:rPr>
                          <w:t>Key Responsibilities</w:t>
                        </w:r>
                      </w:p>
                    </w:txbxContent>
                  </v:textbox>
                </v:shape>
                <w10:wrap type="topAndBottom" anchorx="page"/>
              </v:group>
            </w:pict>
          </mc:Fallback>
        </mc:AlternateContent>
      </w:r>
    </w:p>
    <w:p w14:paraId="74430C6C" w14:textId="77777777" w:rsidR="006A05B6" w:rsidRDefault="006A05B6" w:rsidP="006A05B6">
      <w:pPr>
        <w:rPr>
          <w:rFonts w:ascii="Calibri" w:hAnsi="Calibri" w:cs="Calibri"/>
        </w:rPr>
      </w:pPr>
    </w:p>
    <w:p w14:paraId="64EDC7C9" w14:textId="11165086"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 xml:space="preserve">Coordinate and support delivery of the Discover Northamptonshire visitor economy priorities in line with the </w:t>
      </w:r>
      <w:r w:rsidRPr="006A05B6">
        <w:rPr>
          <w:rFonts w:ascii="Calibri" w:hAnsi="Calibri" w:cs="Calibri"/>
        </w:rPr>
        <w:br/>
        <w:t>Local Visitor Economy Partnership (LVEP), tourism masterplan and council objectives.</w:t>
      </w:r>
      <w:r>
        <w:rPr>
          <w:rFonts w:ascii="Calibri" w:hAnsi="Calibri" w:cs="Calibri"/>
        </w:rPr>
        <w:br/>
      </w:r>
    </w:p>
    <w:p w14:paraId="03FC991F" w14:textId="0C8AFCCD" w:rsidR="006A05B6" w:rsidRPr="006A05B6" w:rsidRDefault="006A05B6" w:rsidP="006A05B6">
      <w:pPr>
        <w:pStyle w:val="ListParagraph"/>
        <w:numPr>
          <w:ilvl w:val="0"/>
          <w:numId w:val="7"/>
        </w:numPr>
        <w:rPr>
          <w:rFonts w:ascii="Calibri" w:eastAsia="Times New Roman" w:hAnsi="Calibri" w:cs="Calibri"/>
        </w:rPr>
      </w:pPr>
      <w:r>
        <w:rPr>
          <w:rFonts w:ascii="Calibri" w:hAnsi="Calibri" w:cs="Calibri"/>
        </w:rPr>
        <w:t>P</w:t>
      </w:r>
      <w:r w:rsidRPr="006A05B6">
        <w:rPr>
          <w:rFonts w:ascii="Calibri" w:hAnsi="Calibri" w:cs="Calibri"/>
        </w:rPr>
        <w:t>lan, manage and deliver a programme of high-quality events across North Northamptonshire, including flagship destination events such as Corby Fireworks, Diwali Festival and Discover Northamptonshire Day.</w:t>
      </w:r>
      <w:r>
        <w:rPr>
          <w:rFonts w:ascii="Calibri" w:hAnsi="Calibri" w:cs="Calibri"/>
        </w:rPr>
        <w:br/>
      </w:r>
    </w:p>
    <w:p w14:paraId="47901705" w14:textId="7DCFF9AC"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Contribute to the implementation of the North Northamptonshire Cultural Strategy, working collaboratively with partners across the cultural, heritage, voluntary and creative sectors.</w:t>
      </w:r>
      <w:r>
        <w:rPr>
          <w:rFonts w:ascii="Calibri" w:hAnsi="Calibri" w:cs="Calibri"/>
        </w:rPr>
        <w:br/>
      </w:r>
    </w:p>
    <w:p w14:paraId="3C5F47E7" w14:textId="2E5639FE"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Work as part of the Discover Northamptonshire Hub team to ensure the effective day-to-day running, programming and continuous improvement of the Tourism Hub at Rushden Lakes.</w:t>
      </w:r>
      <w:r>
        <w:rPr>
          <w:rFonts w:ascii="Calibri" w:hAnsi="Calibri" w:cs="Calibri"/>
        </w:rPr>
        <w:br/>
      </w:r>
    </w:p>
    <w:p w14:paraId="5B964D3C" w14:textId="301DE46B"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Enhance visitor experience through engaging interpretation, activities, exhibitions, events and digital information that promote North Northamptonshire’s assets and stories.</w:t>
      </w:r>
      <w:r>
        <w:rPr>
          <w:rFonts w:ascii="Calibri" w:hAnsi="Calibri" w:cs="Calibri"/>
        </w:rPr>
        <w:br/>
      </w:r>
    </w:p>
    <w:p w14:paraId="75F880E9" w14:textId="597666E0"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Develop and maintain strong partnerships with tourism businesses, cultural organisations, community groups, education providers and regional stakeholders to support destination growth.</w:t>
      </w:r>
      <w:r>
        <w:rPr>
          <w:rFonts w:ascii="Calibri" w:hAnsi="Calibri" w:cs="Calibri"/>
        </w:rPr>
        <w:br/>
      </w:r>
    </w:p>
    <w:p w14:paraId="20B139B4" w14:textId="49FF6AC8"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Act as a key operational contact for enquiries relating to tourism, culture, heritage activity and destination events across North Northamptonshire.</w:t>
      </w:r>
      <w:r>
        <w:rPr>
          <w:rFonts w:ascii="Calibri" w:hAnsi="Calibri" w:cs="Calibri"/>
        </w:rPr>
        <w:br/>
      </w:r>
    </w:p>
    <w:p w14:paraId="6C74EA7D" w14:textId="5C54A842"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Support marketing and promotional activity that strengthens the Discover Northamptonshire brand, increases footfall, and raises the profile of the area regionally and nationally.</w:t>
      </w:r>
      <w:r>
        <w:rPr>
          <w:rFonts w:ascii="Calibri" w:hAnsi="Calibri" w:cs="Calibri"/>
        </w:rPr>
        <w:br/>
      </w:r>
    </w:p>
    <w:p w14:paraId="5AF1D85E" w14:textId="0B0678C6"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Identify and support opportunities for income generation, sponsorship, commercial partnerships and external funding linked to events, programming and Tourism Hub activity.</w:t>
      </w:r>
      <w:r>
        <w:rPr>
          <w:rFonts w:ascii="Calibri" w:hAnsi="Calibri" w:cs="Calibri"/>
        </w:rPr>
        <w:br/>
      </w:r>
    </w:p>
    <w:p w14:paraId="1595D243" w14:textId="2FB013F5"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Monitor, evaluate and report on visitor engagement, event performance and economic impact to inform service development and strategic decision-making.</w:t>
      </w:r>
      <w:r>
        <w:rPr>
          <w:rFonts w:ascii="Calibri" w:hAnsi="Calibri" w:cs="Calibri"/>
        </w:rPr>
        <w:br/>
      </w:r>
    </w:p>
    <w:p w14:paraId="3576D84C" w14:textId="2B54A27E"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Support volunteer engagement linked to the Tourism Hub, events and cultural activity, ensuring effective communication, supervision and positive experiences.</w:t>
      </w:r>
      <w:r>
        <w:rPr>
          <w:rFonts w:ascii="Calibri" w:hAnsi="Calibri" w:cs="Calibri"/>
        </w:rPr>
        <w:br/>
      </w:r>
    </w:p>
    <w:p w14:paraId="78EF38FA" w14:textId="0C69CA75"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Ensure all events, activities and operations are delivered in line with relevant health and safety, safeguarding, licensing and statutory requirements.</w:t>
      </w:r>
      <w:r>
        <w:rPr>
          <w:rFonts w:ascii="Calibri" w:hAnsi="Calibri" w:cs="Calibri"/>
        </w:rPr>
        <w:br/>
      </w:r>
    </w:p>
    <w:p w14:paraId="3E0FD258" w14:textId="00054427"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t>Contribute to collaborative working across the Culture, Tourism and Heritage service and wider council teams to support place-making, regeneration and community wellbeing.</w:t>
      </w:r>
      <w:r>
        <w:rPr>
          <w:rFonts w:ascii="Calibri" w:hAnsi="Calibri" w:cs="Calibri"/>
        </w:rPr>
        <w:br/>
      </w:r>
    </w:p>
    <w:p w14:paraId="5A906F30" w14:textId="61555462" w:rsidR="006A05B6" w:rsidRPr="006A05B6" w:rsidRDefault="006A05B6" w:rsidP="006A05B6">
      <w:pPr>
        <w:pStyle w:val="ListParagraph"/>
        <w:numPr>
          <w:ilvl w:val="0"/>
          <w:numId w:val="7"/>
        </w:numPr>
        <w:rPr>
          <w:rFonts w:ascii="Calibri" w:eastAsia="Times New Roman" w:hAnsi="Calibri" w:cs="Calibri"/>
        </w:rPr>
      </w:pPr>
      <w:r w:rsidRPr="006A05B6">
        <w:rPr>
          <w:rFonts w:ascii="Calibri" w:hAnsi="Calibri" w:cs="Calibri"/>
        </w:rPr>
        <w:lastRenderedPageBreak/>
        <w:t>Maintain accurate records, budgets, risk assessments and project documentation to support effective planning, governance and financial management.</w:t>
      </w:r>
      <w:r>
        <w:rPr>
          <w:rFonts w:ascii="Calibri" w:hAnsi="Calibri" w:cs="Calibri"/>
        </w:rPr>
        <w:br/>
      </w:r>
    </w:p>
    <w:p w14:paraId="70455FC2" w14:textId="423447AF" w:rsidR="007C14F8" w:rsidRDefault="00851892" w:rsidP="00851892">
      <w:pPr>
        <w:pStyle w:val="ListParagraph"/>
        <w:numPr>
          <w:ilvl w:val="0"/>
          <w:numId w:val="7"/>
        </w:numPr>
      </w:pPr>
      <w:r w:rsidRPr="006A05B6">
        <w:rPr>
          <w:noProof/>
        </w:rPr>
        <mc:AlternateContent>
          <mc:Choice Requires="wpg">
            <w:drawing>
              <wp:anchor distT="0" distB="0" distL="0" distR="0" simplePos="0" relativeHeight="487592448" behindDoc="1" locked="0" layoutInCell="1" allowOverlap="1" wp14:anchorId="193564BD" wp14:editId="31688048">
                <wp:simplePos x="0" y="0"/>
                <wp:positionH relativeFrom="page">
                  <wp:posOffset>179705</wp:posOffset>
                </wp:positionH>
                <wp:positionV relativeFrom="paragraph">
                  <wp:posOffset>562854</wp:posOffset>
                </wp:positionV>
                <wp:extent cx="6992620" cy="350520"/>
                <wp:effectExtent l="0" t="0" r="0" b="0"/>
                <wp:wrapTopAndBottom/>
                <wp:docPr id="638009043" name="Group 638009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350520"/>
                          <a:chOff x="0" y="0"/>
                          <a:chExt cx="6992620" cy="350520"/>
                        </a:xfrm>
                      </wpg:grpSpPr>
                      <wps:wsp>
                        <wps:cNvPr id="285473328" name="Graphic 4"/>
                        <wps:cNvSpPr/>
                        <wps:spPr>
                          <a:xfrm>
                            <a:off x="0" y="0"/>
                            <a:ext cx="6992620" cy="350520"/>
                          </a:xfrm>
                          <a:custGeom>
                            <a:avLst/>
                            <a:gdLst/>
                            <a:ahLst/>
                            <a:cxnLst/>
                            <a:rect l="l" t="t" r="r" b="b"/>
                            <a:pathLst>
                              <a:path w="6992620" h="350520">
                                <a:moveTo>
                                  <a:pt x="6992112" y="176784"/>
                                </a:moveTo>
                                <a:lnTo>
                                  <a:pt x="1969008" y="176784"/>
                                </a:lnTo>
                                <a:lnTo>
                                  <a:pt x="1969008" y="0"/>
                                </a:lnTo>
                                <a:lnTo>
                                  <a:pt x="0" y="0"/>
                                </a:lnTo>
                                <a:lnTo>
                                  <a:pt x="0" y="176784"/>
                                </a:lnTo>
                                <a:lnTo>
                                  <a:pt x="0" y="350520"/>
                                </a:lnTo>
                                <a:lnTo>
                                  <a:pt x="6992112" y="350520"/>
                                </a:lnTo>
                                <a:lnTo>
                                  <a:pt x="6992112" y="176784"/>
                                </a:lnTo>
                                <a:close/>
                              </a:path>
                            </a:pathLst>
                          </a:custGeom>
                          <a:solidFill>
                            <a:srgbClr val="000000"/>
                          </a:solidFill>
                        </wps:spPr>
                        <wps:bodyPr wrap="square" lIns="0" tIns="0" rIns="0" bIns="0" rtlCol="0">
                          <a:prstTxWarp prst="textNoShape">
                            <a:avLst/>
                          </a:prstTxWarp>
                          <a:noAutofit/>
                        </wps:bodyPr>
                      </wps:wsp>
                      <wps:wsp>
                        <wps:cNvPr id="1950505001" name="Textbox 5"/>
                        <wps:cNvSpPr txBox="1"/>
                        <wps:spPr>
                          <a:xfrm>
                            <a:off x="0" y="0"/>
                            <a:ext cx="6992620" cy="350520"/>
                          </a:xfrm>
                          <a:prstGeom prst="rect">
                            <a:avLst/>
                          </a:prstGeom>
                        </wps:spPr>
                        <wps:txbx>
                          <w:txbxContent>
                            <w:p w14:paraId="6630AFD1" w14:textId="3381D1D9" w:rsidR="006A05B6" w:rsidRPr="006A05B6" w:rsidRDefault="006A05B6" w:rsidP="006A05B6">
                              <w:pPr>
                                <w:rPr>
                                  <w:b/>
                                  <w:sz w:val="24"/>
                                  <w:lang w:val="en-GB"/>
                                </w:rPr>
                              </w:pPr>
                              <w:r>
                                <w:rPr>
                                  <w:b/>
                                  <w:color w:val="FFFFFF"/>
                                  <w:sz w:val="24"/>
                                  <w:lang w:val="en-GB"/>
                                </w:rPr>
                                <w:t>Person Specification</w:t>
                              </w:r>
                            </w:p>
                          </w:txbxContent>
                        </wps:txbx>
                        <wps:bodyPr wrap="square" lIns="0" tIns="0" rIns="0" bIns="0" rtlCol="0">
                          <a:noAutofit/>
                        </wps:bodyPr>
                      </wps:wsp>
                    </wpg:wgp>
                  </a:graphicData>
                </a:graphic>
              </wp:anchor>
            </w:drawing>
          </mc:Choice>
          <mc:Fallback>
            <w:pict>
              <v:group w14:anchorId="193564BD" id="Group 638009043" o:spid="_x0000_s1033" style="position:absolute;left:0;text-align:left;margin-left:14.15pt;margin-top:44.3pt;width:550.6pt;height:27.6pt;z-index:-15724032;mso-wrap-distance-left:0;mso-wrap-distance-right:0;mso-position-horizontal-relative:page" coordsize="6992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">
                <v:shape id="Graphic 4" o:spid="_x0000_s1034" style="position:absolute;width:69926;height:3505;visibility:visible;mso-wrap-style:square;v-text-anchor:top" coordsize="699262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" path="m6992112,176784r-5023104,l1969008,,,,,176784,,350520r6992112,l6992112,176784xe" fillcolor="black" stroked="f">
                  <v:path arrowok="t"/>
                </v:shape>
                <v:shape id="Textbox 5" o:spid="_x0000_s1035" type="#_x0000_t202" style="position:absolute;width:69926;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" filled="f" stroked="f">
                  <v:textbox inset="0,0,0,0">
                    <w:txbxContent>
                      <w:p w14:paraId="6630AFD1" w14:textId="3381D1D9" w:rsidR="006A05B6" w:rsidRPr="006A05B6" w:rsidRDefault="006A05B6" w:rsidP="006A05B6">
                        <w:pPr>
                          <w:rPr>
                            <w:b/>
                            <w:sz w:val="24"/>
                            <w:lang w:val="en-GB"/>
                          </w:rPr>
                        </w:pPr>
                        <w:r>
                          <w:rPr>
                            <w:b/>
                            <w:color w:val="FFFFFF"/>
                            <w:sz w:val="24"/>
                            <w:lang w:val="en-GB"/>
                          </w:rPr>
                          <w:t>Person Specification</w:t>
                        </w:r>
                      </w:p>
                    </w:txbxContent>
                  </v:textbox>
                </v:shape>
                <w10:wrap type="topAndBottom" anchorx="page"/>
              </v:group>
            </w:pict>
          </mc:Fallback>
        </mc:AlternateContent>
      </w:r>
      <w:r w:rsidR="006A05B6" w:rsidRPr="006A05B6">
        <w:rPr>
          <w:rFonts w:ascii="Calibri" w:hAnsi="Calibri" w:cs="Calibri"/>
        </w:rPr>
        <w:t>Undertake other duties appropriate to the level of the role, supporting the evolving priorities of the Culture, Tourism and Heritage service and reporting to the Culture, Tourism and Heritage Manager</w:t>
      </w:r>
      <w:r>
        <w:rPr>
          <w:rFonts w:ascii="Calibri" w:eastAsia="Times New Roman" w:hAnsi="Calibri" w:cs="Calibri"/>
        </w:rPr>
        <w:t xml:space="preserve">. </w:t>
      </w:r>
      <w:r>
        <w:rPr>
          <w:rFonts w:ascii="Calibri" w:eastAsia="Times New Roman" w:hAnsi="Calibri" w:cs="Calibri"/>
        </w:rPr>
        <w:br/>
      </w:r>
      <w:r>
        <w:rPr>
          <w:rFonts w:ascii="Calibri" w:eastAsia="Times New Roman" w:hAnsi="Calibri" w:cs="Calibri"/>
        </w:rPr>
        <w:br/>
      </w:r>
    </w:p>
    <w:tbl>
      <w:tblPr>
        <w:tblStyle w:val="TableGrid"/>
        <w:tblW w:w="0" w:type="auto"/>
        <w:tblLook w:val="04A0" w:firstRow="1" w:lastRow="0" w:firstColumn="1" w:lastColumn="0" w:noHBand="0" w:noVBand="1"/>
      </w:tblPr>
      <w:tblGrid>
        <w:gridCol w:w="1792"/>
        <w:gridCol w:w="5040"/>
        <w:gridCol w:w="4644"/>
      </w:tblGrid>
      <w:tr w:rsidR="00851892" w:rsidRPr="00851892" w14:paraId="7C45462E" w14:textId="77777777" w:rsidTr="00851892">
        <w:tc>
          <w:tcPr>
            <w:tcW w:w="0" w:type="auto"/>
            <w:hideMark/>
          </w:tcPr>
          <w:p w14:paraId="6EDB90C2"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Attribute</w:t>
            </w:r>
          </w:p>
        </w:tc>
        <w:tc>
          <w:tcPr>
            <w:tcW w:w="0" w:type="auto"/>
            <w:hideMark/>
          </w:tcPr>
          <w:p w14:paraId="784D5CAE"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Essential Criteria</w:t>
            </w:r>
          </w:p>
        </w:tc>
        <w:tc>
          <w:tcPr>
            <w:tcW w:w="0" w:type="auto"/>
            <w:hideMark/>
          </w:tcPr>
          <w:p w14:paraId="4AE9894E"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Desirable Criteria</w:t>
            </w:r>
          </w:p>
        </w:tc>
      </w:tr>
      <w:tr w:rsidR="00851892" w:rsidRPr="00851892" w14:paraId="10801929" w14:textId="77777777" w:rsidTr="00851892">
        <w:tc>
          <w:tcPr>
            <w:tcW w:w="0" w:type="auto"/>
            <w:hideMark/>
          </w:tcPr>
          <w:p w14:paraId="08A2528B"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Education &amp; Qualifications</w:t>
            </w:r>
          </w:p>
        </w:tc>
        <w:tc>
          <w:tcPr>
            <w:tcW w:w="0" w:type="auto"/>
            <w:hideMark/>
          </w:tcPr>
          <w:p w14:paraId="56454D53" w14:textId="77777777" w:rsidR="00851892" w:rsidRPr="00851892" w:rsidRDefault="00851892" w:rsidP="00851892">
            <w:pPr>
              <w:pStyle w:val="ListParagraph"/>
              <w:numPr>
                <w:ilvl w:val="0"/>
                <w:numId w:val="9"/>
              </w:numPr>
              <w:rPr>
                <w:rFonts w:ascii="Calibri" w:hAnsi="Calibri" w:cs="Calibri"/>
                <w:lang w:val="en-GB" w:eastAsia="en-GB"/>
              </w:rPr>
            </w:pPr>
            <w:r w:rsidRPr="00851892">
              <w:rPr>
                <w:rFonts w:ascii="Calibri" w:hAnsi="Calibri" w:cs="Calibri"/>
                <w:lang w:val="en-GB" w:eastAsia="en-GB"/>
              </w:rPr>
              <w:t>Relevant experience in tourism, culture, heritage, events, place-making or visitor experience.</w:t>
            </w:r>
          </w:p>
        </w:tc>
        <w:tc>
          <w:tcPr>
            <w:tcW w:w="0" w:type="auto"/>
            <w:hideMark/>
          </w:tcPr>
          <w:p w14:paraId="6D409B6C" w14:textId="77777777" w:rsidR="00851892" w:rsidRDefault="00851892" w:rsidP="00851892">
            <w:pPr>
              <w:pStyle w:val="ListParagraph"/>
              <w:numPr>
                <w:ilvl w:val="0"/>
                <w:numId w:val="9"/>
              </w:numPr>
              <w:rPr>
                <w:rFonts w:ascii="Calibri" w:hAnsi="Calibri" w:cs="Calibri"/>
                <w:lang w:val="en-GB" w:eastAsia="en-GB"/>
              </w:rPr>
            </w:pPr>
            <w:r w:rsidRPr="00851892">
              <w:rPr>
                <w:rFonts w:ascii="Calibri" w:hAnsi="Calibri" w:cs="Calibri"/>
                <w:lang w:val="en-GB" w:eastAsia="en-GB"/>
              </w:rPr>
              <w:t xml:space="preserve">Degree or professional qualification in tourism, events, cultural management, marketing or related field. </w:t>
            </w:r>
          </w:p>
          <w:p w14:paraId="3BB45726" w14:textId="63EBEF1A" w:rsidR="00851892" w:rsidRPr="00851892" w:rsidRDefault="00851892" w:rsidP="00851892">
            <w:pPr>
              <w:pStyle w:val="ListParagraph"/>
              <w:numPr>
                <w:ilvl w:val="0"/>
                <w:numId w:val="9"/>
              </w:numPr>
              <w:rPr>
                <w:rFonts w:ascii="Calibri" w:hAnsi="Calibri" w:cs="Calibri"/>
                <w:lang w:val="en-GB" w:eastAsia="en-GB"/>
              </w:rPr>
            </w:pPr>
            <w:r w:rsidRPr="00851892">
              <w:rPr>
                <w:rFonts w:ascii="Calibri" w:hAnsi="Calibri" w:cs="Calibri"/>
                <w:lang w:val="en-GB" w:eastAsia="en-GB"/>
              </w:rPr>
              <w:t>First Aid qualification.</w:t>
            </w:r>
          </w:p>
        </w:tc>
      </w:tr>
      <w:tr w:rsidR="00851892" w:rsidRPr="00851892" w14:paraId="1E88CFFD" w14:textId="77777777" w:rsidTr="00851892">
        <w:tc>
          <w:tcPr>
            <w:tcW w:w="0" w:type="auto"/>
            <w:hideMark/>
          </w:tcPr>
          <w:p w14:paraId="1D51F0E5"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Experience &amp; Knowledge</w:t>
            </w:r>
          </w:p>
        </w:tc>
        <w:tc>
          <w:tcPr>
            <w:tcW w:w="0" w:type="auto"/>
            <w:hideMark/>
          </w:tcPr>
          <w:p w14:paraId="2DC17614"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 xml:space="preserve">Experience delivering events, cultural activity or visitor engagement programmes. </w:t>
            </w:r>
          </w:p>
          <w:p w14:paraId="11D63D79"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 xml:space="preserve">Experience working in tourism, heritage, leisure, culture or hospitality environments. </w:t>
            </w:r>
          </w:p>
          <w:p w14:paraId="36844D23"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 xml:space="preserve">Experience working collaboratively with partners, stakeholders or community organisations. </w:t>
            </w:r>
          </w:p>
          <w:p w14:paraId="6B93411A" w14:textId="6300F357" w:rsidR="00851892" w:rsidRP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Understanding of visitor economy development and place-based cultural delivery.</w:t>
            </w:r>
          </w:p>
        </w:tc>
        <w:tc>
          <w:tcPr>
            <w:tcW w:w="0" w:type="auto"/>
            <w:hideMark/>
          </w:tcPr>
          <w:p w14:paraId="3D66BBB1"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 xml:space="preserve">Experience contributing to strategic programmes, destination management or cultural strategies. </w:t>
            </w:r>
          </w:p>
          <w:p w14:paraId="67D9240A"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Experience of income generation, sponsorship or funding applications.</w:t>
            </w:r>
          </w:p>
          <w:p w14:paraId="706CDBAD" w14:textId="77777777" w:rsid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Experience working within a public sector or local authority environment.</w:t>
            </w:r>
          </w:p>
          <w:p w14:paraId="0B358054" w14:textId="467422EE" w:rsidR="00851892" w:rsidRPr="00851892" w:rsidRDefault="00851892" w:rsidP="00851892">
            <w:pPr>
              <w:pStyle w:val="ListParagraph"/>
              <w:numPr>
                <w:ilvl w:val="0"/>
                <w:numId w:val="10"/>
              </w:numPr>
              <w:rPr>
                <w:rFonts w:ascii="Calibri" w:hAnsi="Calibri" w:cs="Calibri"/>
                <w:lang w:val="en-GB" w:eastAsia="en-GB"/>
              </w:rPr>
            </w:pPr>
            <w:r w:rsidRPr="00851892">
              <w:rPr>
                <w:rFonts w:ascii="Calibri" w:hAnsi="Calibri" w:cs="Calibri"/>
                <w:lang w:val="en-GB" w:eastAsia="en-GB"/>
              </w:rPr>
              <w:t>Experience supporting volunteers or community participation.</w:t>
            </w:r>
          </w:p>
        </w:tc>
      </w:tr>
      <w:tr w:rsidR="00851892" w:rsidRPr="00851892" w14:paraId="3849C220" w14:textId="77777777" w:rsidTr="00851892">
        <w:tc>
          <w:tcPr>
            <w:tcW w:w="0" w:type="auto"/>
            <w:hideMark/>
          </w:tcPr>
          <w:p w14:paraId="019FDC9A"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Skills &amp; Abilities</w:t>
            </w:r>
          </w:p>
        </w:tc>
        <w:tc>
          <w:tcPr>
            <w:tcW w:w="0" w:type="auto"/>
            <w:hideMark/>
          </w:tcPr>
          <w:p w14:paraId="5C6F5736"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Strong organisational and project management skills with the ability to deliver multiple priorities and events.</w:t>
            </w:r>
          </w:p>
          <w:p w14:paraId="3ED562C7"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 xml:space="preserve">Excellent communication and interpersonal skills, with the ability to build effective partnerships and stakeholder relationships. </w:t>
            </w:r>
          </w:p>
          <w:p w14:paraId="4B46604D"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 xml:space="preserve">Ability to create welcoming, high-quality visitor experiences and customer service standards. </w:t>
            </w:r>
          </w:p>
          <w:p w14:paraId="40121D4A"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 xml:space="preserve">Marketing, promotional and digital communication awareness. </w:t>
            </w:r>
          </w:p>
          <w:p w14:paraId="4E482078"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 xml:space="preserve">Ability to monitor, evaluate and report on activity and impact. </w:t>
            </w:r>
          </w:p>
          <w:p w14:paraId="6CDEC28E" w14:textId="11FA66D8" w:rsidR="00851892" w:rsidRP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Competent IT skills, including booking, retail or event management systems.</w:t>
            </w:r>
          </w:p>
        </w:tc>
        <w:tc>
          <w:tcPr>
            <w:tcW w:w="0" w:type="auto"/>
            <w:hideMark/>
          </w:tcPr>
          <w:p w14:paraId="02AC9BDA"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 xml:space="preserve">Budget monitoring and financial tracking skills. </w:t>
            </w:r>
          </w:p>
          <w:p w14:paraId="4161AE2C" w14:textId="77777777" w:rsid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Creative programming, interpretation or exhibition development skills.</w:t>
            </w:r>
          </w:p>
          <w:p w14:paraId="38DAADC9" w14:textId="6217AD56" w:rsidR="00851892" w:rsidRPr="00851892" w:rsidRDefault="00851892" w:rsidP="00851892">
            <w:pPr>
              <w:pStyle w:val="ListParagraph"/>
              <w:numPr>
                <w:ilvl w:val="0"/>
                <w:numId w:val="11"/>
              </w:numPr>
              <w:rPr>
                <w:rFonts w:ascii="Calibri" w:hAnsi="Calibri" w:cs="Calibri"/>
                <w:lang w:val="en-GB" w:eastAsia="en-GB"/>
              </w:rPr>
            </w:pPr>
            <w:r w:rsidRPr="00851892">
              <w:rPr>
                <w:rFonts w:ascii="Calibri" w:hAnsi="Calibri" w:cs="Calibri"/>
                <w:lang w:val="en-GB" w:eastAsia="en-GB"/>
              </w:rPr>
              <w:t>Knowledge of EPOS, CRM or ticketing systems.</w:t>
            </w:r>
          </w:p>
        </w:tc>
      </w:tr>
      <w:tr w:rsidR="00851892" w:rsidRPr="00851892" w14:paraId="2197875C" w14:textId="77777777" w:rsidTr="00851892">
        <w:tc>
          <w:tcPr>
            <w:tcW w:w="0" w:type="auto"/>
            <w:hideMark/>
          </w:tcPr>
          <w:p w14:paraId="00A911C2"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Personal Attributes</w:t>
            </w:r>
          </w:p>
        </w:tc>
        <w:tc>
          <w:tcPr>
            <w:tcW w:w="0" w:type="auto"/>
            <w:hideMark/>
          </w:tcPr>
          <w:p w14:paraId="74DB8BA7" w14:textId="77777777" w:rsidR="00851892" w:rsidRDefault="00851892" w:rsidP="00851892">
            <w:pPr>
              <w:pStyle w:val="ListParagraph"/>
              <w:numPr>
                <w:ilvl w:val="0"/>
                <w:numId w:val="12"/>
              </w:numPr>
              <w:rPr>
                <w:rFonts w:ascii="Calibri" w:hAnsi="Calibri" w:cs="Calibri"/>
                <w:lang w:val="en-GB" w:eastAsia="en-GB"/>
              </w:rPr>
            </w:pPr>
            <w:r w:rsidRPr="00851892">
              <w:rPr>
                <w:rFonts w:ascii="Calibri" w:hAnsi="Calibri" w:cs="Calibri"/>
                <w:lang w:val="en-GB" w:eastAsia="en-GB"/>
              </w:rPr>
              <w:t>Proactive, collaborative and solutions-focused approach.</w:t>
            </w:r>
          </w:p>
          <w:p w14:paraId="247A94DF" w14:textId="77777777" w:rsidR="00851892" w:rsidRDefault="00851892" w:rsidP="00851892">
            <w:pPr>
              <w:pStyle w:val="ListParagraph"/>
              <w:numPr>
                <w:ilvl w:val="0"/>
                <w:numId w:val="12"/>
              </w:numPr>
              <w:rPr>
                <w:rFonts w:ascii="Calibri" w:hAnsi="Calibri" w:cs="Calibri"/>
                <w:lang w:val="en-GB" w:eastAsia="en-GB"/>
              </w:rPr>
            </w:pPr>
            <w:r w:rsidRPr="00851892">
              <w:rPr>
                <w:rFonts w:ascii="Calibri" w:hAnsi="Calibri" w:cs="Calibri"/>
                <w:lang w:val="en-GB" w:eastAsia="en-GB"/>
              </w:rPr>
              <w:t xml:space="preserve">Ability to work flexibly, including evenings, weekends and Bank Holidays for events and hub operations. </w:t>
            </w:r>
          </w:p>
          <w:p w14:paraId="65ED2384" w14:textId="77777777" w:rsidR="00851892" w:rsidRDefault="00851892" w:rsidP="00851892">
            <w:pPr>
              <w:pStyle w:val="ListParagraph"/>
              <w:numPr>
                <w:ilvl w:val="0"/>
                <w:numId w:val="12"/>
              </w:numPr>
              <w:rPr>
                <w:rFonts w:ascii="Calibri" w:hAnsi="Calibri" w:cs="Calibri"/>
                <w:lang w:val="en-GB" w:eastAsia="en-GB"/>
              </w:rPr>
            </w:pPr>
            <w:r w:rsidRPr="00851892">
              <w:rPr>
                <w:rFonts w:ascii="Calibri" w:hAnsi="Calibri" w:cs="Calibri"/>
                <w:lang w:val="en-GB" w:eastAsia="en-GB"/>
              </w:rPr>
              <w:t xml:space="preserve">Commitment to equality, diversity and inclusion and awareness of community needs. </w:t>
            </w:r>
          </w:p>
          <w:p w14:paraId="711AE191" w14:textId="0DADF719" w:rsidR="00851892" w:rsidRPr="00851892" w:rsidRDefault="00851892" w:rsidP="00851892">
            <w:pPr>
              <w:pStyle w:val="ListParagraph"/>
              <w:numPr>
                <w:ilvl w:val="0"/>
                <w:numId w:val="12"/>
              </w:numPr>
              <w:rPr>
                <w:rFonts w:ascii="Calibri" w:hAnsi="Calibri" w:cs="Calibri"/>
                <w:lang w:val="en-GB" w:eastAsia="en-GB"/>
              </w:rPr>
            </w:pPr>
            <w:r w:rsidRPr="00851892">
              <w:rPr>
                <w:rFonts w:ascii="Calibri" w:hAnsi="Calibri" w:cs="Calibri"/>
                <w:lang w:val="en-GB" w:eastAsia="en-GB"/>
              </w:rPr>
              <w:t>Ability to work independently and as part of a team within a fast-paced environment.</w:t>
            </w:r>
          </w:p>
        </w:tc>
        <w:tc>
          <w:tcPr>
            <w:tcW w:w="0" w:type="auto"/>
            <w:hideMark/>
          </w:tcPr>
          <w:p w14:paraId="2F4C6A52" w14:textId="77777777" w:rsidR="00851892" w:rsidRPr="00851892" w:rsidRDefault="00851892" w:rsidP="00851892">
            <w:pPr>
              <w:pStyle w:val="ListParagraph"/>
              <w:numPr>
                <w:ilvl w:val="0"/>
                <w:numId w:val="12"/>
              </w:numPr>
              <w:rPr>
                <w:rFonts w:ascii="Calibri" w:hAnsi="Calibri" w:cs="Calibri"/>
                <w:lang w:val="en-GB" w:eastAsia="en-GB"/>
              </w:rPr>
            </w:pPr>
            <w:r w:rsidRPr="00851892">
              <w:rPr>
                <w:rFonts w:ascii="Calibri" w:hAnsi="Calibri" w:cs="Calibri"/>
                <w:lang w:val="en-GB" w:eastAsia="en-GB"/>
              </w:rPr>
              <w:t>Passion for North Northamptonshire’s cultural, heritage and tourism offer.</w:t>
            </w:r>
          </w:p>
        </w:tc>
      </w:tr>
      <w:tr w:rsidR="00851892" w:rsidRPr="00851892" w14:paraId="37926D11" w14:textId="77777777" w:rsidTr="00851892">
        <w:tc>
          <w:tcPr>
            <w:tcW w:w="0" w:type="auto"/>
            <w:hideMark/>
          </w:tcPr>
          <w:p w14:paraId="4D309768" w14:textId="77777777" w:rsidR="00851892" w:rsidRPr="00851892" w:rsidRDefault="00851892" w:rsidP="00851892">
            <w:pPr>
              <w:rPr>
                <w:rFonts w:ascii="Calibri" w:hAnsi="Calibri" w:cs="Calibri"/>
                <w:b/>
                <w:bCs/>
                <w:lang w:val="en-GB" w:eastAsia="en-GB"/>
              </w:rPr>
            </w:pPr>
            <w:r w:rsidRPr="00851892">
              <w:rPr>
                <w:rFonts w:ascii="Calibri" w:hAnsi="Calibri" w:cs="Calibri"/>
                <w:b/>
                <w:bCs/>
                <w:lang w:val="en-GB" w:eastAsia="en-GB"/>
              </w:rPr>
              <w:t>Other Requirements</w:t>
            </w:r>
          </w:p>
        </w:tc>
        <w:tc>
          <w:tcPr>
            <w:tcW w:w="0" w:type="auto"/>
            <w:hideMark/>
          </w:tcPr>
          <w:p w14:paraId="5C2D5974" w14:textId="77777777" w:rsidR="00851892" w:rsidRPr="00851892" w:rsidRDefault="00851892" w:rsidP="00851892">
            <w:pPr>
              <w:pStyle w:val="ListParagraph"/>
              <w:numPr>
                <w:ilvl w:val="0"/>
                <w:numId w:val="13"/>
              </w:numPr>
              <w:rPr>
                <w:rFonts w:ascii="Calibri" w:hAnsi="Calibri" w:cs="Calibri"/>
                <w:lang w:val="en-GB" w:eastAsia="en-GB"/>
              </w:rPr>
            </w:pPr>
            <w:r w:rsidRPr="00851892">
              <w:rPr>
                <w:rFonts w:ascii="Calibri" w:hAnsi="Calibri" w:cs="Calibri"/>
                <w:lang w:val="en-GB" w:eastAsia="en-GB"/>
              </w:rPr>
              <w:t>Ability to travel across North Northamptonshire to support events, partnerships and service delivery.</w:t>
            </w:r>
          </w:p>
        </w:tc>
        <w:tc>
          <w:tcPr>
            <w:tcW w:w="0" w:type="auto"/>
            <w:hideMark/>
          </w:tcPr>
          <w:p w14:paraId="52CDADD4" w14:textId="77777777" w:rsidR="00851892" w:rsidRPr="00851892" w:rsidRDefault="00851892" w:rsidP="00851892">
            <w:pPr>
              <w:pStyle w:val="ListParagraph"/>
              <w:numPr>
                <w:ilvl w:val="0"/>
                <w:numId w:val="13"/>
              </w:numPr>
              <w:rPr>
                <w:rFonts w:ascii="Calibri" w:hAnsi="Calibri" w:cs="Calibri"/>
                <w:lang w:val="en-GB" w:eastAsia="en-GB"/>
              </w:rPr>
            </w:pPr>
            <w:r w:rsidRPr="00851892">
              <w:rPr>
                <w:rFonts w:ascii="Calibri" w:hAnsi="Calibri" w:cs="Calibri"/>
                <w:lang w:val="en-GB" w:eastAsia="en-GB"/>
              </w:rPr>
              <w:t>Full UK driving licence and access to a vehicle.</w:t>
            </w:r>
          </w:p>
        </w:tc>
      </w:tr>
    </w:tbl>
    <w:p w14:paraId="4E6CBEA6" w14:textId="77777777" w:rsidR="00851892" w:rsidRDefault="00851892" w:rsidP="00851892"/>
    <w:p w14:paraId="6D207F04" w14:textId="77777777" w:rsidR="00851892" w:rsidRDefault="00851892" w:rsidP="00851892"/>
    <w:p w14:paraId="61020B8D" w14:textId="77777777" w:rsidR="00851892" w:rsidRDefault="00851892" w:rsidP="00851892"/>
    <w:p w14:paraId="6811B38E" w14:textId="77777777" w:rsidR="00851892" w:rsidRDefault="00851892" w:rsidP="00851892"/>
    <w:p w14:paraId="5C924277" w14:textId="77777777" w:rsidR="00851892" w:rsidRDefault="00851892" w:rsidP="00851892"/>
    <w:p w14:paraId="6CC731CD" w14:textId="77777777" w:rsidR="00851892" w:rsidRDefault="00851892" w:rsidP="00851892"/>
    <w:p w14:paraId="7B502D98" w14:textId="77777777" w:rsidR="00851892" w:rsidRDefault="00851892" w:rsidP="00851892"/>
    <w:p w14:paraId="5D59BAD4" w14:textId="4913C536" w:rsidR="00851892" w:rsidRDefault="00851892" w:rsidP="00851892">
      <w:r w:rsidRPr="006A05B6">
        <w:rPr>
          <w:noProof/>
        </w:rPr>
        <w:lastRenderedPageBreak/>
        <mc:AlternateContent>
          <mc:Choice Requires="wpg">
            <w:drawing>
              <wp:anchor distT="0" distB="0" distL="0" distR="0" simplePos="0" relativeHeight="487594496" behindDoc="1" locked="0" layoutInCell="1" allowOverlap="1" wp14:anchorId="16819198" wp14:editId="03BB3A0E">
                <wp:simplePos x="0" y="0"/>
                <wp:positionH relativeFrom="page">
                  <wp:posOffset>179705</wp:posOffset>
                </wp:positionH>
                <wp:positionV relativeFrom="paragraph">
                  <wp:posOffset>512445</wp:posOffset>
                </wp:positionV>
                <wp:extent cx="6992620" cy="350520"/>
                <wp:effectExtent l="0" t="0" r="0" b="0"/>
                <wp:wrapTopAndBottom/>
                <wp:docPr id="1597133961" name="Group 1597133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350520"/>
                          <a:chOff x="0" y="0"/>
                          <a:chExt cx="6992620" cy="350520"/>
                        </a:xfrm>
                      </wpg:grpSpPr>
                      <wps:wsp>
                        <wps:cNvPr id="713673704" name="Graphic 4"/>
                        <wps:cNvSpPr/>
                        <wps:spPr>
                          <a:xfrm>
                            <a:off x="0" y="0"/>
                            <a:ext cx="6992620" cy="350520"/>
                          </a:xfrm>
                          <a:custGeom>
                            <a:avLst/>
                            <a:gdLst/>
                            <a:ahLst/>
                            <a:cxnLst/>
                            <a:rect l="l" t="t" r="r" b="b"/>
                            <a:pathLst>
                              <a:path w="6992620" h="350520">
                                <a:moveTo>
                                  <a:pt x="6992112" y="176784"/>
                                </a:moveTo>
                                <a:lnTo>
                                  <a:pt x="1969008" y="176784"/>
                                </a:lnTo>
                                <a:lnTo>
                                  <a:pt x="1969008" y="0"/>
                                </a:lnTo>
                                <a:lnTo>
                                  <a:pt x="0" y="0"/>
                                </a:lnTo>
                                <a:lnTo>
                                  <a:pt x="0" y="176784"/>
                                </a:lnTo>
                                <a:lnTo>
                                  <a:pt x="0" y="350520"/>
                                </a:lnTo>
                                <a:lnTo>
                                  <a:pt x="6992112" y="350520"/>
                                </a:lnTo>
                                <a:lnTo>
                                  <a:pt x="6992112" y="176784"/>
                                </a:lnTo>
                                <a:close/>
                              </a:path>
                            </a:pathLst>
                          </a:custGeom>
                          <a:solidFill>
                            <a:srgbClr val="000000"/>
                          </a:solidFill>
                        </wps:spPr>
                        <wps:bodyPr wrap="square" lIns="0" tIns="0" rIns="0" bIns="0" rtlCol="0">
                          <a:prstTxWarp prst="textNoShape">
                            <a:avLst/>
                          </a:prstTxWarp>
                          <a:noAutofit/>
                        </wps:bodyPr>
                      </wps:wsp>
                      <wps:wsp>
                        <wps:cNvPr id="1302632608" name="Textbox 5"/>
                        <wps:cNvSpPr txBox="1"/>
                        <wps:spPr>
                          <a:xfrm>
                            <a:off x="0" y="0"/>
                            <a:ext cx="6992620" cy="350520"/>
                          </a:xfrm>
                          <a:prstGeom prst="rect">
                            <a:avLst/>
                          </a:prstGeom>
                        </wps:spPr>
                        <wps:txbx>
                          <w:txbxContent>
                            <w:p w14:paraId="56612E88" w14:textId="01F23E85" w:rsidR="00851892" w:rsidRPr="006A05B6" w:rsidRDefault="00851892" w:rsidP="00851892">
                              <w:pPr>
                                <w:rPr>
                                  <w:b/>
                                  <w:sz w:val="24"/>
                                  <w:lang w:val="en-GB"/>
                                </w:rPr>
                              </w:pPr>
                              <w:r>
                                <w:rPr>
                                  <w:b/>
                                  <w:color w:val="FFFFFF"/>
                                  <w:sz w:val="24"/>
                                  <w:lang w:val="en-GB"/>
                                </w:rPr>
                                <w:t xml:space="preserve">Our Benefits </w:t>
                              </w:r>
                            </w:p>
                          </w:txbxContent>
                        </wps:txbx>
                        <wps:bodyPr wrap="square" lIns="0" tIns="0" rIns="0" bIns="0" rtlCol="0">
                          <a:noAutofit/>
                        </wps:bodyPr>
                      </wps:wsp>
                    </wpg:wgp>
                  </a:graphicData>
                </a:graphic>
              </wp:anchor>
            </w:drawing>
          </mc:Choice>
          <mc:Fallback>
            <w:pict>
              <v:group w14:anchorId="16819198" id="Group 1597133961" o:spid="_x0000_s1036" style="position:absolute;margin-left:14.15pt;margin-top:40.35pt;width:550.6pt;height:27.6pt;z-index:-15721984;mso-wrap-distance-left:0;mso-wrap-distance-right:0;mso-position-horizontal-relative:page" coordsize="6992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">
                <v:shape id="Graphic 4" o:spid="_x0000_s1037" style="position:absolute;width:69926;height:3505;visibility:visible;mso-wrap-style:square;v-text-anchor:top" coordsize="699262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" path="m6992112,176784r-5023104,l1969008,,,,,176784,,350520r6992112,l6992112,176784xe" fillcolor="black" stroked="f">
                  <v:path arrowok="t"/>
                </v:shape>
                <v:shape id="Textbox 5" o:spid="_x0000_s1038" type="#_x0000_t202" style="position:absolute;width:69926;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" filled="f" stroked="f">
                  <v:textbox inset="0,0,0,0">
                    <w:txbxContent>
                      <w:p w14:paraId="56612E88" w14:textId="01F23E85" w:rsidR="00851892" w:rsidRPr="006A05B6" w:rsidRDefault="00851892" w:rsidP="00851892">
                        <w:pPr>
                          <w:rPr>
                            <w:b/>
                            <w:sz w:val="24"/>
                            <w:lang w:val="en-GB"/>
                          </w:rPr>
                        </w:pPr>
                        <w:r>
                          <w:rPr>
                            <w:b/>
                            <w:color w:val="FFFFFF"/>
                            <w:sz w:val="24"/>
                            <w:lang w:val="en-GB"/>
                          </w:rPr>
                          <w:t xml:space="preserve">Our Benefits </w:t>
                        </w:r>
                      </w:p>
                    </w:txbxContent>
                  </v:textbox>
                </v:shape>
                <w10:wrap type="topAndBottom" anchorx="page"/>
              </v:group>
            </w:pict>
          </mc:Fallback>
        </mc:AlternateContent>
      </w:r>
    </w:p>
    <w:p w14:paraId="10470A20" w14:textId="72438396" w:rsidR="00851892" w:rsidRDefault="003601F1" w:rsidP="00851892">
      <w:pPr>
        <w:pStyle w:val="NormalWeb"/>
        <w:spacing w:before="150" w:beforeAutospacing="0" w:after="150" w:afterAutospacing="0" w:line="348" w:lineRule="atLeast"/>
        <w:rPr>
          <w:rFonts w:ascii="Arial" w:hAnsi="Arial" w:cs="Arial"/>
          <w:color w:val="222222"/>
          <w:sz w:val="21"/>
          <w:szCs w:val="21"/>
        </w:rPr>
      </w:pPr>
      <w:r>
        <w:rPr>
          <w:rFonts w:ascii="Arial" w:hAnsi="Arial" w:cs="Arial"/>
          <w:color w:val="222222"/>
          <w:sz w:val="21"/>
          <w:szCs w:val="21"/>
        </w:rPr>
        <w:br/>
      </w:r>
    </w:p>
    <w:p w14:paraId="46C37A0F" w14:textId="6D527B09" w:rsidR="00851892" w:rsidRPr="00851892" w:rsidRDefault="00851892" w:rsidP="00851892">
      <w:pPr>
        <w:rPr>
          <w:rFonts w:ascii="Calibri" w:hAnsi="Calibri" w:cs="Calibri"/>
        </w:rPr>
      </w:pPr>
      <w:r w:rsidRPr="00851892">
        <w:rPr>
          <w:rFonts w:ascii="Calibri" w:hAnsi="Calibri" w:cs="Calibri"/>
        </w:rPr>
        <w:t>Here at North Northamptonshire Council, we’re transforming for the better, using all our creativity and imagination to create the best life for our local people.</w:t>
      </w:r>
    </w:p>
    <w:p w14:paraId="542E782D" w14:textId="77777777" w:rsidR="00851892" w:rsidRPr="00851892" w:rsidRDefault="00851892" w:rsidP="00851892">
      <w:pPr>
        <w:rPr>
          <w:rFonts w:ascii="Calibri" w:hAnsi="Calibri" w:cs="Calibri"/>
        </w:rPr>
      </w:pPr>
      <w:r w:rsidRPr="00851892">
        <w:rPr>
          <w:rFonts w:ascii="Calibri" w:hAnsi="Calibri" w:cs="Calibri"/>
        </w:rPr>
        <w:br/>
        <w:t>You’ll find that we have a wide range of careers that may be more surprising than you think!</w:t>
      </w:r>
    </w:p>
    <w:p w14:paraId="5D98101D" w14:textId="77777777" w:rsidR="00851892" w:rsidRPr="00851892" w:rsidRDefault="00851892" w:rsidP="00851892">
      <w:pPr>
        <w:rPr>
          <w:rFonts w:ascii="Calibri" w:hAnsi="Calibri" w:cs="Calibri"/>
        </w:rPr>
      </w:pPr>
    </w:p>
    <w:p w14:paraId="15C53150" w14:textId="1550F372" w:rsidR="00851892" w:rsidRPr="00851892" w:rsidRDefault="00851892" w:rsidP="00851892">
      <w:pPr>
        <w:rPr>
          <w:rFonts w:ascii="Calibri" w:hAnsi="Calibri" w:cs="Calibri"/>
        </w:rPr>
      </w:pPr>
      <w:r w:rsidRPr="00851892">
        <w:rPr>
          <w:rFonts w:ascii="Calibri" w:hAnsi="Calibri" w:cs="Calibri"/>
        </w:rPr>
        <w:t>Why choose us?</w:t>
      </w:r>
    </w:p>
    <w:p w14:paraId="2FE39890" w14:textId="77777777" w:rsidR="00851892" w:rsidRPr="00851892" w:rsidRDefault="00851892" w:rsidP="00851892">
      <w:pPr>
        <w:rPr>
          <w:rFonts w:ascii="Calibri" w:hAnsi="Calibri" w:cs="Calibri"/>
        </w:rPr>
      </w:pPr>
    </w:p>
    <w:p w14:paraId="4901912B" w14:textId="2DAF0F1D" w:rsidR="00851892" w:rsidRPr="00851892" w:rsidRDefault="00851892" w:rsidP="00851892">
      <w:pPr>
        <w:rPr>
          <w:rFonts w:ascii="Calibri" w:hAnsi="Calibri" w:cs="Calibri"/>
        </w:rPr>
      </w:pPr>
      <w:r w:rsidRPr="00851892">
        <w:rPr>
          <w:rFonts w:ascii="Calibri" w:hAnsi="Calibri" w:cs="Calibri"/>
        </w:rPr>
        <w:t>We offer a vibrant working environment with:</w:t>
      </w:r>
    </w:p>
    <w:p w14:paraId="1A4089F3" w14:textId="77777777" w:rsidR="00851892" w:rsidRPr="00851892" w:rsidRDefault="00851892" w:rsidP="00851892">
      <w:pPr>
        <w:rPr>
          <w:rFonts w:ascii="Calibri" w:hAnsi="Calibri" w:cs="Calibri"/>
        </w:rPr>
      </w:pPr>
    </w:p>
    <w:p w14:paraId="77D09C14" w14:textId="77777777" w:rsidR="00851892" w:rsidRPr="00851892" w:rsidRDefault="00851892" w:rsidP="00851892">
      <w:pPr>
        <w:pStyle w:val="ListParagraph"/>
        <w:numPr>
          <w:ilvl w:val="0"/>
          <w:numId w:val="15"/>
        </w:numPr>
        <w:rPr>
          <w:rFonts w:ascii="Calibri" w:hAnsi="Calibri" w:cs="Calibri"/>
        </w:rPr>
      </w:pPr>
      <w:r w:rsidRPr="00851892">
        <w:rPr>
          <w:rFonts w:ascii="Calibri" w:hAnsi="Calibri" w:cs="Calibri"/>
        </w:rPr>
        <w:t>a competitive salary</w:t>
      </w:r>
    </w:p>
    <w:p w14:paraId="5BC3176F" w14:textId="77777777" w:rsidR="00851892" w:rsidRPr="00851892" w:rsidRDefault="00851892" w:rsidP="00851892">
      <w:pPr>
        <w:pStyle w:val="ListParagraph"/>
        <w:numPr>
          <w:ilvl w:val="0"/>
          <w:numId w:val="15"/>
        </w:numPr>
        <w:rPr>
          <w:rFonts w:ascii="Calibri" w:hAnsi="Calibri" w:cs="Calibri"/>
        </w:rPr>
      </w:pPr>
      <w:r w:rsidRPr="00851892">
        <w:rPr>
          <w:rFonts w:ascii="Calibri" w:hAnsi="Calibri" w:cs="Calibri"/>
        </w:rPr>
        <w:t>a pension scheme, where we pay a significant contribution on top of your contribution. It provides life cover and ill-health protection.</w:t>
      </w:r>
    </w:p>
    <w:p w14:paraId="73C39492" w14:textId="77777777" w:rsidR="00851892" w:rsidRPr="00851892" w:rsidRDefault="00851892" w:rsidP="00851892">
      <w:pPr>
        <w:pStyle w:val="ListParagraph"/>
        <w:numPr>
          <w:ilvl w:val="0"/>
          <w:numId w:val="15"/>
        </w:numPr>
        <w:rPr>
          <w:rFonts w:ascii="Calibri" w:hAnsi="Calibri" w:cs="Calibri"/>
        </w:rPr>
      </w:pPr>
      <w:r w:rsidRPr="00851892">
        <w:rPr>
          <w:rFonts w:ascii="Calibri" w:hAnsi="Calibri" w:cs="Calibri"/>
        </w:rPr>
        <w:t>lots of opportunities to develop your skills, knowledge and potential in a large unitary council</w:t>
      </w:r>
    </w:p>
    <w:p w14:paraId="72A3948C" w14:textId="77777777" w:rsidR="00851892" w:rsidRPr="00851892" w:rsidRDefault="00851892" w:rsidP="00851892">
      <w:pPr>
        <w:pStyle w:val="ListParagraph"/>
        <w:numPr>
          <w:ilvl w:val="0"/>
          <w:numId w:val="15"/>
        </w:numPr>
        <w:rPr>
          <w:rFonts w:ascii="Calibri" w:hAnsi="Calibri" w:cs="Calibri"/>
        </w:rPr>
      </w:pPr>
      <w:r w:rsidRPr="00851892">
        <w:rPr>
          <w:rFonts w:ascii="Calibri" w:hAnsi="Calibri" w:cs="Calibri"/>
        </w:rPr>
        <w:t>generous leave entitlement (28 days, rising to 33 days) and bank holidays, plus the option to buy up to an extra 10 days</w:t>
      </w:r>
    </w:p>
    <w:p w14:paraId="0262FF41" w14:textId="3034BF81" w:rsidR="00851892" w:rsidRPr="00851892" w:rsidRDefault="00851892" w:rsidP="00851892">
      <w:pPr>
        <w:pStyle w:val="ListParagraph"/>
        <w:numPr>
          <w:ilvl w:val="0"/>
          <w:numId w:val="15"/>
        </w:numPr>
        <w:rPr>
          <w:rFonts w:ascii="Calibri" w:hAnsi="Calibri" w:cs="Calibri"/>
        </w:rPr>
      </w:pPr>
      <w:r w:rsidRPr="00851892">
        <w:rPr>
          <w:rFonts w:ascii="Calibri" w:hAnsi="Calibri" w:cs="Calibri"/>
        </w:rPr>
        <w:t>hybrid and flexible working arrangements, where practicable for service needs to help you with a healthy work-life balance.</w:t>
      </w:r>
    </w:p>
    <w:p w14:paraId="2AE71332" w14:textId="77777777" w:rsidR="00851892" w:rsidRPr="00851892" w:rsidRDefault="00851892" w:rsidP="00851892">
      <w:pPr>
        <w:rPr>
          <w:rFonts w:ascii="Calibri" w:hAnsi="Calibri" w:cs="Calibri"/>
        </w:rPr>
      </w:pPr>
      <w:r w:rsidRPr="00851892">
        <w:rPr>
          <w:rFonts w:ascii="Calibri" w:hAnsi="Calibri" w:cs="Calibri"/>
        </w:rPr>
        <w:t> </w:t>
      </w:r>
    </w:p>
    <w:p w14:paraId="7DD82093" w14:textId="26275911" w:rsidR="00851892" w:rsidRPr="00851892" w:rsidRDefault="00851892" w:rsidP="00851892">
      <w:pPr>
        <w:rPr>
          <w:rFonts w:ascii="Calibri" w:hAnsi="Calibri" w:cs="Calibri"/>
        </w:rPr>
      </w:pPr>
      <w:r w:rsidRPr="00851892">
        <w:rPr>
          <w:rFonts w:ascii="Calibri" w:hAnsi="Calibri" w:cs="Calibri"/>
        </w:rPr>
        <w:t>We provide a range of great benefits such as an Employee Assistance Programme, an Employee Benefits Scheme, wellbeing support, travel rates at HMRC rates, as well as supporting a range of active Employee Network Groups.</w:t>
      </w:r>
      <w:r>
        <w:rPr>
          <w:rFonts w:ascii="Calibri" w:hAnsi="Calibri" w:cs="Calibri"/>
        </w:rPr>
        <w:br/>
      </w:r>
      <w:r>
        <w:rPr>
          <w:rFonts w:ascii="Calibri" w:hAnsi="Calibri" w:cs="Calibri"/>
        </w:rPr>
        <w:br/>
      </w:r>
      <w:r w:rsidRPr="006A05B6">
        <w:rPr>
          <w:noProof/>
        </w:rPr>
        <mc:AlternateContent>
          <mc:Choice Requires="wpg">
            <w:drawing>
              <wp:anchor distT="0" distB="0" distL="0" distR="0" simplePos="0" relativeHeight="487596544" behindDoc="1" locked="0" layoutInCell="1" allowOverlap="1" wp14:anchorId="4E90AC41" wp14:editId="1F2D139B">
                <wp:simplePos x="0" y="0"/>
                <wp:positionH relativeFrom="page">
                  <wp:posOffset>179705</wp:posOffset>
                </wp:positionH>
                <wp:positionV relativeFrom="paragraph">
                  <wp:posOffset>680085</wp:posOffset>
                </wp:positionV>
                <wp:extent cx="6992620" cy="350520"/>
                <wp:effectExtent l="0" t="0" r="0" b="0"/>
                <wp:wrapTopAndBottom/>
                <wp:docPr id="291632855" name="Group 291632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350520"/>
                          <a:chOff x="0" y="0"/>
                          <a:chExt cx="6992620" cy="350520"/>
                        </a:xfrm>
                      </wpg:grpSpPr>
                      <wps:wsp>
                        <wps:cNvPr id="296364143" name="Graphic 4"/>
                        <wps:cNvSpPr/>
                        <wps:spPr>
                          <a:xfrm>
                            <a:off x="0" y="0"/>
                            <a:ext cx="6992620" cy="350520"/>
                          </a:xfrm>
                          <a:custGeom>
                            <a:avLst/>
                            <a:gdLst/>
                            <a:ahLst/>
                            <a:cxnLst/>
                            <a:rect l="l" t="t" r="r" b="b"/>
                            <a:pathLst>
                              <a:path w="6992620" h="350520">
                                <a:moveTo>
                                  <a:pt x="6992112" y="176784"/>
                                </a:moveTo>
                                <a:lnTo>
                                  <a:pt x="1969008" y="176784"/>
                                </a:lnTo>
                                <a:lnTo>
                                  <a:pt x="1969008" y="0"/>
                                </a:lnTo>
                                <a:lnTo>
                                  <a:pt x="0" y="0"/>
                                </a:lnTo>
                                <a:lnTo>
                                  <a:pt x="0" y="176784"/>
                                </a:lnTo>
                                <a:lnTo>
                                  <a:pt x="0" y="350520"/>
                                </a:lnTo>
                                <a:lnTo>
                                  <a:pt x="6992112" y="350520"/>
                                </a:lnTo>
                                <a:lnTo>
                                  <a:pt x="6992112" y="176784"/>
                                </a:lnTo>
                                <a:close/>
                              </a:path>
                            </a:pathLst>
                          </a:custGeom>
                          <a:solidFill>
                            <a:srgbClr val="000000"/>
                          </a:solidFill>
                        </wps:spPr>
                        <wps:bodyPr wrap="square" lIns="0" tIns="0" rIns="0" bIns="0" rtlCol="0">
                          <a:prstTxWarp prst="textNoShape">
                            <a:avLst/>
                          </a:prstTxWarp>
                          <a:noAutofit/>
                        </wps:bodyPr>
                      </wps:wsp>
                      <wps:wsp>
                        <wps:cNvPr id="1156399155" name="Textbox 5"/>
                        <wps:cNvSpPr txBox="1"/>
                        <wps:spPr>
                          <a:xfrm>
                            <a:off x="0" y="0"/>
                            <a:ext cx="6992620" cy="350520"/>
                          </a:xfrm>
                          <a:prstGeom prst="rect">
                            <a:avLst/>
                          </a:prstGeom>
                        </wps:spPr>
                        <wps:txbx>
                          <w:txbxContent>
                            <w:p w14:paraId="1F0479C3" w14:textId="2E30575B" w:rsidR="00851892" w:rsidRPr="006A05B6" w:rsidRDefault="00851892" w:rsidP="00851892">
                              <w:pPr>
                                <w:rPr>
                                  <w:b/>
                                  <w:sz w:val="24"/>
                                  <w:lang w:val="en-GB"/>
                                </w:rPr>
                              </w:pPr>
                              <w:r>
                                <w:rPr>
                                  <w:b/>
                                  <w:color w:val="FFFFFF"/>
                                  <w:sz w:val="24"/>
                                  <w:lang w:val="en-GB"/>
                                </w:rPr>
                                <w:t xml:space="preserve">About Us </w:t>
                              </w:r>
                            </w:p>
                          </w:txbxContent>
                        </wps:txbx>
                        <wps:bodyPr wrap="square" lIns="0" tIns="0" rIns="0" bIns="0" rtlCol="0">
                          <a:noAutofit/>
                        </wps:bodyPr>
                      </wps:wsp>
                    </wpg:wgp>
                  </a:graphicData>
                </a:graphic>
              </wp:anchor>
            </w:drawing>
          </mc:Choice>
          <mc:Fallback>
            <w:pict>
              <v:group w14:anchorId="4E90AC41" id="Group 291632855" o:spid="_x0000_s1039" style="position:absolute;margin-left:14.15pt;margin-top:53.55pt;width:550.6pt;height:27.6pt;z-index:-15719936;mso-wrap-distance-left:0;mso-wrap-distance-right:0;mso-position-horizontal-relative:page" coordsize="69926,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">
                <v:shape id="Graphic 4" o:spid="_x0000_s1040" style="position:absolute;width:69926;height:3505;visibility:visible;mso-wrap-style:square;v-text-anchor:top" coordsize="6992620,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" path="m6992112,176784r-5023104,l1969008,,,,,176784,,350520r6992112,l6992112,176784xe" fillcolor="black" stroked="f">
                  <v:path arrowok="t"/>
                </v:shape>
                <v:shape id="Textbox 5" o:spid="_x0000_s1041" type="#_x0000_t202" style="position:absolute;width:69926;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" filled="f" stroked="f">
                  <v:textbox inset="0,0,0,0">
                    <w:txbxContent>
                      <w:p w14:paraId="1F0479C3" w14:textId="2E30575B" w:rsidR="00851892" w:rsidRPr="006A05B6" w:rsidRDefault="00851892" w:rsidP="00851892">
                        <w:pPr>
                          <w:rPr>
                            <w:b/>
                            <w:sz w:val="24"/>
                            <w:lang w:val="en-GB"/>
                          </w:rPr>
                        </w:pPr>
                        <w:r>
                          <w:rPr>
                            <w:b/>
                            <w:color w:val="FFFFFF"/>
                            <w:sz w:val="24"/>
                            <w:lang w:val="en-GB"/>
                          </w:rPr>
                          <w:t xml:space="preserve">About Us </w:t>
                        </w:r>
                      </w:p>
                    </w:txbxContent>
                  </v:textbox>
                </v:shape>
                <w10:wrap type="topAndBottom" anchorx="page"/>
              </v:group>
            </w:pict>
          </mc:Fallback>
        </mc:AlternateContent>
      </w:r>
    </w:p>
    <w:p w14:paraId="674FE174" w14:textId="52DC999D" w:rsidR="00851892" w:rsidRPr="00851892" w:rsidRDefault="00851892" w:rsidP="00851892">
      <w:pPr>
        <w:rPr>
          <w:b/>
          <w:bCs/>
          <w:sz w:val="21"/>
          <w:szCs w:val="21"/>
        </w:rPr>
      </w:pPr>
      <w:r w:rsidRPr="00851892">
        <w:rPr>
          <w:b/>
          <w:bCs/>
          <w:sz w:val="21"/>
          <w:szCs w:val="21"/>
        </w:rPr>
        <w:t xml:space="preserve">Our Values </w:t>
      </w:r>
    </w:p>
    <w:p w14:paraId="3AD40524" w14:textId="77777777" w:rsidR="00851892" w:rsidRDefault="00851892" w:rsidP="00851892">
      <w:pPr>
        <w:rPr>
          <w:sz w:val="21"/>
          <w:szCs w:val="21"/>
        </w:rPr>
      </w:pPr>
    </w:p>
    <w:p w14:paraId="7E89136D" w14:textId="77777777" w:rsidR="00851892" w:rsidRDefault="00851892" w:rsidP="00851892">
      <w:pPr>
        <w:rPr>
          <w:sz w:val="21"/>
          <w:szCs w:val="21"/>
        </w:rPr>
      </w:pPr>
      <w:r>
        <w:rPr>
          <w:sz w:val="21"/>
          <w:szCs w:val="21"/>
        </w:rPr>
        <w:t>Our values define who we are and how we operate, by forming the foundation for how we interact with our customers, colleagues and provide our services. They are also at the forefront of our decision making and delivery and are:</w:t>
      </w:r>
    </w:p>
    <w:p w14:paraId="71CB58AA" w14:textId="77777777" w:rsidR="00851892" w:rsidRDefault="00851892" w:rsidP="00851892">
      <w:pPr>
        <w:rPr>
          <w:sz w:val="21"/>
          <w:szCs w:val="21"/>
        </w:rPr>
      </w:pPr>
    </w:p>
    <w:p w14:paraId="40D95313" w14:textId="77777777" w:rsidR="00851892" w:rsidRDefault="00851892" w:rsidP="00851892">
      <w:pPr>
        <w:pStyle w:val="ListParagraph"/>
        <w:numPr>
          <w:ilvl w:val="0"/>
          <w:numId w:val="16"/>
        </w:numPr>
        <w:rPr>
          <w:sz w:val="21"/>
          <w:szCs w:val="21"/>
        </w:rPr>
      </w:pPr>
      <w:r w:rsidRPr="00851892">
        <w:rPr>
          <w:sz w:val="21"/>
          <w:szCs w:val="21"/>
        </w:rPr>
        <w:t>Customer-focused</w:t>
      </w:r>
    </w:p>
    <w:p w14:paraId="25EBDDF8" w14:textId="77777777" w:rsidR="00851892" w:rsidRDefault="00851892" w:rsidP="00851892">
      <w:pPr>
        <w:pStyle w:val="ListParagraph"/>
        <w:numPr>
          <w:ilvl w:val="0"/>
          <w:numId w:val="16"/>
        </w:numPr>
        <w:rPr>
          <w:sz w:val="21"/>
          <w:szCs w:val="21"/>
        </w:rPr>
      </w:pPr>
      <w:r w:rsidRPr="00851892">
        <w:rPr>
          <w:sz w:val="21"/>
          <w:szCs w:val="21"/>
        </w:rPr>
        <w:t>Respectful</w:t>
      </w:r>
    </w:p>
    <w:p w14:paraId="3C1522FE" w14:textId="77777777" w:rsidR="00851892" w:rsidRDefault="00851892" w:rsidP="00851892">
      <w:pPr>
        <w:pStyle w:val="ListParagraph"/>
        <w:numPr>
          <w:ilvl w:val="0"/>
          <w:numId w:val="16"/>
        </w:numPr>
        <w:rPr>
          <w:sz w:val="21"/>
          <w:szCs w:val="21"/>
        </w:rPr>
      </w:pPr>
      <w:r w:rsidRPr="00851892">
        <w:rPr>
          <w:sz w:val="21"/>
          <w:szCs w:val="21"/>
        </w:rPr>
        <w:t>Efficient</w:t>
      </w:r>
    </w:p>
    <w:p w14:paraId="7E41E503" w14:textId="77777777" w:rsidR="00851892" w:rsidRDefault="00851892" w:rsidP="00851892">
      <w:pPr>
        <w:pStyle w:val="ListParagraph"/>
        <w:numPr>
          <w:ilvl w:val="0"/>
          <w:numId w:val="16"/>
        </w:numPr>
        <w:rPr>
          <w:sz w:val="21"/>
          <w:szCs w:val="21"/>
        </w:rPr>
      </w:pPr>
      <w:r w:rsidRPr="00851892">
        <w:rPr>
          <w:sz w:val="21"/>
          <w:szCs w:val="21"/>
        </w:rPr>
        <w:t>Supportive</w:t>
      </w:r>
    </w:p>
    <w:p w14:paraId="6BBB3933" w14:textId="2F8AE362" w:rsidR="00851892" w:rsidRDefault="00851892" w:rsidP="00851892">
      <w:pPr>
        <w:pStyle w:val="ListParagraph"/>
        <w:numPr>
          <w:ilvl w:val="0"/>
          <w:numId w:val="16"/>
        </w:numPr>
        <w:rPr>
          <w:sz w:val="21"/>
          <w:szCs w:val="21"/>
        </w:rPr>
      </w:pPr>
      <w:r w:rsidRPr="00851892">
        <w:rPr>
          <w:sz w:val="21"/>
          <w:szCs w:val="21"/>
        </w:rPr>
        <w:t>Trustworthy</w:t>
      </w:r>
    </w:p>
    <w:p w14:paraId="3463B1DD" w14:textId="77777777" w:rsidR="00851892" w:rsidRPr="00851892" w:rsidRDefault="00851892" w:rsidP="00851892">
      <w:pPr>
        <w:pStyle w:val="ListParagraph"/>
        <w:ind w:left="720" w:firstLine="0"/>
        <w:rPr>
          <w:sz w:val="21"/>
          <w:szCs w:val="21"/>
        </w:rPr>
      </w:pPr>
    </w:p>
    <w:p w14:paraId="129DEE9E" w14:textId="4FD7DB98" w:rsidR="00851892" w:rsidRDefault="00851892" w:rsidP="00851892">
      <w:pPr>
        <w:rPr>
          <w:b/>
          <w:bCs/>
          <w:sz w:val="21"/>
          <w:szCs w:val="21"/>
        </w:rPr>
      </w:pPr>
      <w:r w:rsidRPr="00851892">
        <w:rPr>
          <w:b/>
          <w:bCs/>
          <w:sz w:val="21"/>
          <w:szCs w:val="21"/>
        </w:rPr>
        <w:t>Our Key Commitments</w:t>
      </w:r>
    </w:p>
    <w:p w14:paraId="7C13563F" w14:textId="77777777" w:rsidR="00851892" w:rsidRPr="00851892" w:rsidRDefault="00851892" w:rsidP="00851892">
      <w:pPr>
        <w:rPr>
          <w:b/>
          <w:bCs/>
          <w:sz w:val="21"/>
          <w:szCs w:val="21"/>
        </w:rPr>
      </w:pPr>
    </w:p>
    <w:p w14:paraId="587CA806" w14:textId="77777777" w:rsidR="00851892" w:rsidRDefault="00851892" w:rsidP="00851892">
      <w:pPr>
        <w:rPr>
          <w:sz w:val="21"/>
          <w:szCs w:val="21"/>
        </w:rPr>
      </w:pPr>
      <w:r>
        <w:rPr>
          <w:sz w:val="21"/>
          <w:szCs w:val="21"/>
        </w:rPr>
        <w:t>Our key commitments help ensure that the priorities we make, now and in the future, maintain the necessary breadth of focus in those areas that we believe matter most.</w:t>
      </w:r>
    </w:p>
    <w:p w14:paraId="245903B5" w14:textId="77777777" w:rsidR="00851892" w:rsidRDefault="00851892" w:rsidP="00851892">
      <w:pPr>
        <w:rPr>
          <w:sz w:val="21"/>
          <w:szCs w:val="21"/>
        </w:rPr>
      </w:pPr>
    </w:p>
    <w:p w14:paraId="4146D3A2" w14:textId="77777777" w:rsidR="00851892" w:rsidRDefault="00851892" w:rsidP="00851892">
      <w:pPr>
        <w:rPr>
          <w:sz w:val="21"/>
          <w:szCs w:val="21"/>
        </w:rPr>
      </w:pPr>
      <w:r>
        <w:rPr>
          <w:sz w:val="21"/>
          <w:szCs w:val="21"/>
        </w:rPr>
        <w:t>We are proud to be a recognised Disability Confident Employer and is committed to providing an inclusive recruitment process and will offer an interview to disabled applicants who meet the essential criteria for the role.</w:t>
      </w:r>
    </w:p>
    <w:p w14:paraId="604D075A" w14:textId="77777777" w:rsidR="00851892" w:rsidRDefault="00851892" w:rsidP="00851892">
      <w:pPr>
        <w:rPr>
          <w:sz w:val="21"/>
          <w:szCs w:val="21"/>
        </w:rPr>
      </w:pPr>
    </w:p>
    <w:p w14:paraId="5531C571" w14:textId="77777777" w:rsidR="00851892" w:rsidRDefault="00851892" w:rsidP="00851892">
      <w:pPr>
        <w:rPr>
          <w:sz w:val="21"/>
          <w:szCs w:val="21"/>
        </w:rPr>
      </w:pPr>
      <w:r>
        <w:rPr>
          <w:sz w:val="21"/>
          <w:szCs w:val="21"/>
        </w:rPr>
        <w:t>North Northamptonshire Council re-signed the Armed Forces Covenant in June 2024 which highlights the Council’s pledge to support the Armed Forces community. The council obtained the silver status award for the Defence Employer Recognition Scheme (ERS</w:t>
      </w:r>
      <w:proofErr w:type="gramStart"/>
      <w:r>
        <w:rPr>
          <w:sz w:val="21"/>
          <w:szCs w:val="21"/>
        </w:rPr>
        <w:t>)</w:t>
      </w:r>
      <w:proofErr w:type="gramEnd"/>
      <w:r>
        <w:rPr>
          <w:sz w:val="21"/>
          <w:szCs w:val="21"/>
        </w:rPr>
        <w:t xml:space="preserve"> and we are now currently working towards achieving </w:t>
      </w:r>
      <w:proofErr w:type="gramStart"/>
      <w:r>
        <w:rPr>
          <w:sz w:val="21"/>
          <w:szCs w:val="21"/>
        </w:rPr>
        <w:t>Gold</w:t>
      </w:r>
      <w:proofErr w:type="gramEnd"/>
      <w:r>
        <w:rPr>
          <w:sz w:val="21"/>
          <w:szCs w:val="21"/>
        </w:rPr>
        <w:t xml:space="preserve"> status.</w:t>
      </w:r>
    </w:p>
    <w:p w14:paraId="1520FCA3" w14:textId="77777777" w:rsidR="00851892" w:rsidRDefault="00851892" w:rsidP="00851892">
      <w:pPr>
        <w:rPr>
          <w:sz w:val="21"/>
          <w:szCs w:val="21"/>
        </w:rPr>
      </w:pPr>
    </w:p>
    <w:p w14:paraId="717066DA" w14:textId="77777777" w:rsidR="00851892" w:rsidRDefault="00851892" w:rsidP="00851892">
      <w:pPr>
        <w:rPr>
          <w:sz w:val="21"/>
          <w:szCs w:val="21"/>
        </w:rPr>
      </w:pPr>
      <w:r>
        <w:rPr>
          <w:sz w:val="21"/>
          <w:szCs w:val="21"/>
        </w:rPr>
        <w:t>We aim to be a carbon neutral Council by 2030.</w:t>
      </w:r>
    </w:p>
    <w:p w14:paraId="6F2AB5E9" w14:textId="77777777" w:rsidR="00851892" w:rsidRDefault="00851892" w:rsidP="00851892">
      <w:pPr>
        <w:rPr>
          <w:sz w:val="21"/>
          <w:szCs w:val="21"/>
        </w:rPr>
      </w:pPr>
    </w:p>
    <w:p w14:paraId="00269B21" w14:textId="77777777" w:rsidR="00851892" w:rsidRDefault="00851892" w:rsidP="00851892">
      <w:pPr>
        <w:rPr>
          <w:sz w:val="21"/>
          <w:szCs w:val="21"/>
        </w:rPr>
      </w:pPr>
      <w:r>
        <w:rPr>
          <w:sz w:val="21"/>
          <w:szCs w:val="21"/>
        </w:rPr>
        <w:t>Further information can be found at Jobs and careers | North Northamptonshire Council (northnorthants.gov.uk)</w:t>
      </w:r>
    </w:p>
    <w:p w14:paraId="6310AF3A" w14:textId="77777777" w:rsidR="00851892" w:rsidRDefault="00851892" w:rsidP="00851892"/>
    <w:sectPr w:rsidR="00851892">
      <w:pgSz w:w="11910" w:h="16840"/>
      <w:pgMar w:top="32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98C"/>
    <w:multiLevelType w:val="hybridMultilevel"/>
    <w:tmpl w:val="79BCA122"/>
    <w:lvl w:ilvl="0" w:tplc="390C13CC">
      <w:numFmt w:val="bullet"/>
      <w:lvlText w:val=""/>
      <w:lvlJc w:val="left"/>
      <w:pPr>
        <w:ind w:left="1157" w:hanging="360"/>
      </w:pPr>
      <w:rPr>
        <w:rFonts w:ascii="Symbol" w:eastAsia="Symbol" w:hAnsi="Symbol" w:cs="Symbol" w:hint="default"/>
        <w:b w:val="0"/>
        <w:bCs w:val="0"/>
        <w:i w:val="0"/>
        <w:iCs w:val="0"/>
        <w:spacing w:val="0"/>
        <w:w w:val="100"/>
        <w:sz w:val="20"/>
        <w:szCs w:val="20"/>
        <w:lang w:val="en-US" w:eastAsia="en-US" w:bidi="ar-SA"/>
      </w:rPr>
    </w:lvl>
    <w:lvl w:ilvl="1" w:tplc="F4200774">
      <w:numFmt w:val="bullet"/>
      <w:lvlText w:val="•"/>
      <w:lvlJc w:val="left"/>
      <w:pPr>
        <w:ind w:left="2192" w:hanging="360"/>
      </w:pPr>
      <w:rPr>
        <w:rFonts w:hint="default"/>
        <w:lang w:val="en-US" w:eastAsia="en-US" w:bidi="ar-SA"/>
      </w:rPr>
    </w:lvl>
    <w:lvl w:ilvl="2" w:tplc="5F70E440">
      <w:numFmt w:val="bullet"/>
      <w:lvlText w:val="•"/>
      <w:lvlJc w:val="left"/>
      <w:pPr>
        <w:ind w:left="3224" w:hanging="360"/>
      </w:pPr>
      <w:rPr>
        <w:rFonts w:hint="default"/>
        <w:lang w:val="en-US" w:eastAsia="en-US" w:bidi="ar-SA"/>
      </w:rPr>
    </w:lvl>
    <w:lvl w:ilvl="3" w:tplc="1C66E4C0">
      <w:numFmt w:val="bullet"/>
      <w:lvlText w:val="•"/>
      <w:lvlJc w:val="left"/>
      <w:pPr>
        <w:ind w:left="4257" w:hanging="360"/>
      </w:pPr>
      <w:rPr>
        <w:rFonts w:hint="default"/>
        <w:lang w:val="en-US" w:eastAsia="en-US" w:bidi="ar-SA"/>
      </w:rPr>
    </w:lvl>
    <w:lvl w:ilvl="4" w:tplc="4DC28DC2">
      <w:numFmt w:val="bullet"/>
      <w:lvlText w:val="•"/>
      <w:lvlJc w:val="left"/>
      <w:pPr>
        <w:ind w:left="5289" w:hanging="360"/>
      </w:pPr>
      <w:rPr>
        <w:rFonts w:hint="default"/>
        <w:lang w:val="en-US" w:eastAsia="en-US" w:bidi="ar-SA"/>
      </w:rPr>
    </w:lvl>
    <w:lvl w:ilvl="5" w:tplc="B22E2B8C">
      <w:numFmt w:val="bullet"/>
      <w:lvlText w:val="•"/>
      <w:lvlJc w:val="left"/>
      <w:pPr>
        <w:ind w:left="6322" w:hanging="360"/>
      </w:pPr>
      <w:rPr>
        <w:rFonts w:hint="default"/>
        <w:lang w:val="en-US" w:eastAsia="en-US" w:bidi="ar-SA"/>
      </w:rPr>
    </w:lvl>
    <w:lvl w:ilvl="6" w:tplc="F71221CE">
      <w:numFmt w:val="bullet"/>
      <w:lvlText w:val="•"/>
      <w:lvlJc w:val="left"/>
      <w:pPr>
        <w:ind w:left="7354" w:hanging="360"/>
      </w:pPr>
      <w:rPr>
        <w:rFonts w:hint="default"/>
        <w:lang w:val="en-US" w:eastAsia="en-US" w:bidi="ar-SA"/>
      </w:rPr>
    </w:lvl>
    <w:lvl w:ilvl="7" w:tplc="50A06E9A">
      <w:numFmt w:val="bullet"/>
      <w:lvlText w:val="•"/>
      <w:lvlJc w:val="left"/>
      <w:pPr>
        <w:ind w:left="8387" w:hanging="360"/>
      </w:pPr>
      <w:rPr>
        <w:rFonts w:hint="default"/>
        <w:lang w:val="en-US" w:eastAsia="en-US" w:bidi="ar-SA"/>
      </w:rPr>
    </w:lvl>
    <w:lvl w:ilvl="8" w:tplc="9AD0886E">
      <w:numFmt w:val="bullet"/>
      <w:lvlText w:val="•"/>
      <w:lvlJc w:val="left"/>
      <w:pPr>
        <w:ind w:left="9419" w:hanging="360"/>
      </w:pPr>
      <w:rPr>
        <w:rFonts w:hint="default"/>
        <w:lang w:val="en-US" w:eastAsia="en-US" w:bidi="ar-SA"/>
      </w:rPr>
    </w:lvl>
  </w:abstractNum>
  <w:abstractNum w:abstractNumId="1" w15:restartNumberingAfterBreak="0">
    <w:nsid w:val="1D730E0E"/>
    <w:multiLevelType w:val="hybridMultilevel"/>
    <w:tmpl w:val="C8D66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AB3178"/>
    <w:multiLevelType w:val="hybridMultilevel"/>
    <w:tmpl w:val="800E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90499"/>
    <w:multiLevelType w:val="hybridMultilevel"/>
    <w:tmpl w:val="0AEA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C20C3"/>
    <w:multiLevelType w:val="hybridMultilevel"/>
    <w:tmpl w:val="41C6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25CEF"/>
    <w:multiLevelType w:val="hybridMultilevel"/>
    <w:tmpl w:val="28F0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470A"/>
    <w:multiLevelType w:val="hybridMultilevel"/>
    <w:tmpl w:val="228E230C"/>
    <w:lvl w:ilvl="0" w:tplc="C7A4555A">
      <w:start w:val="1"/>
      <w:numFmt w:val="decimal"/>
      <w:lvlText w:val="%1."/>
      <w:lvlJc w:val="left"/>
      <w:pPr>
        <w:ind w:left="1170" w:hanging="360"/>
        <w:jc w:val="left"/>
      </w:pPr>
      <w:rPr>
        <w:rFonts w:hint="default"/>
        <w:spacing w:val="-2"/>
        <w:w w:val="100"/>
        <w:lang w:val="en-US" w:eastAsia="en-US" w:bidi="ar-SA"/>
      </w:rPr>
    </w:lvl>
    <w:lvl w:ilvl="1" w:tplc="C1F099BC">
      <w:numFmt w:val="bullet"/>
      <w:lvlText w:val="•"/>
      <w:lvlJc w:val="left"/>
      <w:pPr>
        <w:ind w:left="2210" w:hanging="360"/>
      </w:pPr>
      <w:rPr>
        <w:rFonts w:hint="default"/>
        <w:lang w:val="en-US" w:eastAsia="en-US" w:bidi="ar-SA"/>
      </w:rPr>
    </w:lvl>
    <w:lvl w:ilvl="2" w:tplc="41FEF97E">
      <w:numFmt w:val="bullet"/>
      <w:lvlText w:val="•"/>
      <w:lvlJc w:val="left"/>
      <w:pPr>
        <w:ind w:left="3240" w:hanging="360"/>
      </w:pPr>
      <w:rPr>
        <w:rFonts w:hint="default"/>
        <w:lang w:val="en-US" w:eastAsia="en-US" w:bidi="ar-SA"/>
      </w:rPr>
    </w:lvl>
    <w:lvl w:ilvl="3" w:tplc="2178667E">
      <w:numFmt w:val="bullet"/>
      <w:lvlText w:val="•"/>
      <w:lvlJc w:val="left"/>
      <w:pPr>
        <w:ind w:left="4271" w:hanging="360"/>
      </w:pPr>
      <w:rPr>
        <w:rFonts w:hint="default"/>
        <w:lang w:val="en-US" w:eastAsia="en-US" w:bidi="ar-SA"/>
      </w:rPr>
    </w:lvl>
    <w:lvl w:ilvl="4" w:tplc="89BC6560">
      <w:numFmt w:val="bullet"/>
      <w:lvlText w:val="•"/>
      <w:lvlJc w:val="left"/>
      <w:pPr>
        <w:ind w:left="5301" w:hanging="360"/>
      </w:pPr>
      <w:rPr>
        <w:rFonts w:hint="default"/>
        <w:lang w:val="en-US" w:eastAsia="en-US" w:bidi="ar-SA"/>
      </w:rPr>
    </w:lvl>
    <w:lvl w:ilvl="5" w:tplc="7D7C9E42">
      <w:numFmt w:val="bullet"/>
      <w:lvlText w:val="•"/>
      <w:lvlJc w:val="left"/>
      <w:pPr>
        <w:ind w:left="6332" w:hanging="360"/>
      </w:pPr>
      <w:rPr>
        <w:rFonts w:hint="default"/>
        <w:lang w:val="en-US" w:eastAsia="en-US" w:bidi="ar-SA"/>
      </w:rPr>
    </w:lvl>
    <w:lvl w:ilvl="6" w:tplc="FBDE1210">
      <w:numFmt w:val="bullet"/>
      <w:lvlText w:val="•"/>
      <w:lvlJc w:val="left"/>
      <w:pPr>
        <w:ind w:left="7362" w:hanging="360"/>
      </w:pPr>
      <w:rPr>
        <w:rFonts w:hint="default"/>
        <w:lang w:val="en-US" w:eastAsia="en-US" w:bidi="ar-SA"/>
      </w:rPr>
    </w:lvl>
    <w:lvl w:ilvl="7" w:tplc="4BEC20FC">
      <w:numFmt w:val="bullet"/>
      <w:lvlText w:val="•"/>
      <w:lvlJc w:val="left"/>
      <w:pPr>
        <w:ind w:left="8393" w:hanging="360"/>
      </w:pPr>
      <w:rPr>
        <w:rFonts w:hint="default"/>
        <w:lang w:val="en-US" w:eastAsia="en-US" w:bidi="ar-SA"/>
      </w:rPr>
    </w:lvl>
    <w:lvl w:ilvl="8" w:tplc="A434EAD8">
      <w:numFmt w:val="bullet"/>
      <w:lvlText w:val="•"/>
      <w:lvlJc w:val="left"/>
      <w:pPr>
        <w:ind w:left="9423" w:hanging="360"/>
      </w:pPr>
      <w:rPr>
        <w:rFonts w:hint="default"/>
        <w:lang w:val="en-US" w:eastAsia="en-US" w:bidi="ar-SA"/>
      </w:rPr>
    </w:lvl>
  </w:abstractNum>
  <w:abstractNum w:abstractNumId="7" w15:restartNumberingAfterBreak="0">
    <w:nsid w:val="44A5413D"/>
    <w:multiLevelType w:val="hybridMultilevel"/>
    <w:tmpl w:val="C43E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C7ED2"/>
    <w:multiLevelType w:val="hybridMultilevel"/>
    <w:tmpl w:val="CF28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26BB6"/>
    <w:multiLevelType w:val="multilevel"/>
    <w:tmpl w:val="C3B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134444"/>
    <w:multiLevelType w:val="hybridMultilevel"/>
    <w:tmpl w:val="60CC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D6B7B"/>
    <w:multiLevelType w:val="hybridMultilevel"/>
    <w:tmpl w:val="D466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1B2F"/>
    <w:multiLevelType w:val="hybridMultilevel"/>
    <w:tmpl w:val="1926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26060"/>
    <w:multiLevelType w:val="hybridMultilevel"/>
    <w:tmpl w:val="147A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723B7"/>
    <w:multiLevelType w:val="hybridMultilevel"/>
    <w:tmpl w:val="C3D661AC"/>
    <w:lvl w:ilvl="0" w:tplc="7854BDCA">
      <w:start w:val="1"/>
      <w:numFmt w:val="decimal"/>
      <w:lvlText w:val="%1."/>
      <w:lvlJc w:val="left"/>
      <w:pPr>
        <w:ind w:left="1588" w:hanging="360"/>
        <w:jc w:val="left"/>
      </w:pPr>
      <w:rPr>
        <w:rFonts w:ascii="Arial" w:eastAsia="Arial" w:hAnsi="Arial" w:cs="Arial" w:hint="default"/>
        <w:b w:val="0"/>
        <w:bCs w:val="0"/>
        <w:i w:val="0"/>
        <w:iCs w:val="0"/>
        <w:spacing w:val="-2"/>
        <w:w w:val="100"/>
        <w:sz w:val="22"/>
        <w:szCs w:val="22"/>
        <w:lang w:val="en-US" w:eastAsia="en-US" w:bidi="ar-SA"/>
      </w:rPr>
    </w:lvl>
    <w:lvl w:ilvl="1" w:tplc="8F0055B0">
      <w:numFmt w:val="bullet"/>
      <w:lvlText w:val="•"/>
      <w:lvlJc w:val="left"/>
      <w:pPr>
        <w:ind w:left="2570" w:hanging="360"/>
      </w:pPr>
      <w:rPr>
        <w:rFonts w:hint="default"/>
        <w:lang w:val="en-US" w:eastAsia="en-US" w:bidi="ar-SA"/>
      </w:rPr>
    </w:lvl>
    <w:lvl w:ilvl="2" w:tplc="94EE0912">
      <w:numFmt w:val="bullet"/>
      <w:lvlText w:val="•"/>
      <w:lvlJc w:val="left"/>
      <w:pPr>
        <w:ind w:left="3560" w:hanging="360"/>
      </w:pPr>
      <w:rPr>
        <w:rFonts w:hint="default"/>
        <w:lang w:val="en-US" w:eastAsia="en-US" w:bidi="ar-SA"/>
      </w:rPr>
    </w:lvl>
    <w:lvl w:ilvl="3" w:tplc="4FAE5F74">
      <w:numFmt w:val="bullet"/>
      <w:lvlText w:val="•"/>
      <w:lvlJc w:val="left"/>
      <w:pPr>
        <w:ind w:left="4551" w:hanging="360"/>
      </w:pPr>
      <w:rPr>
        <w:rFonts w:hint="default"/>
        <w:lang w:val="en-US" w:eastAsia="en-US" w:bidi="ar-SA"/>
      </w:rPr>
    </w:lvl>
    <w:lvl w:ilvl="4" w:tplc="528E76B6">
      <w:numFmt w:val="bullet"/>
      <w:lvlText w:val="•"/>
      <w:lvlJc w:val="left"/>
      <w:pPr>
        <w:ind w:left="5541" w:hanging="360"/>
      </w:pPr>
      <w:rPr>
        <w:rFonts w:hint="default"/>
        <w:lang w:val="en-US" w:eastAsia="en-US" w:bidi="ar-SA"/>
      </w:rPr>
    </w:lvl>
    <w:lvl w:ilvl="5" w:tplc="9460C96E">
      <w:numFmt w:val="bullet"/>
      <w:lvlText w:val="•"/>
      <w:lvlJc w:val="left"/>
      <w:pPr>
        <w:ind w:left="6532" w:hanging="360"/>
      </w:pPr>
      <w:rPr>
        <w:rFonts w:hint="default"/>
        <w:lang w:val="en-US" w:eastAsia="en-US" w:bidi="ar-SA"/>
      </w:rPr>
    </w:lvl>
    <w:lvl w:ilvl="6" w:tplc="F956FFE0">
      <w:numFmt w:val="bullet"/>
      <w:lvlText w:val="•"/>
      <w:lvlJc w:val="left"/>
      <w:pPr>
        <w:ind w:left="7522" w:hanging="360"/>
      </w:pPr>
      <w:rPr>
        <w:rFonts w:hint="default"/>
        <w:lang w:val="en-US" w:eastAsia="en-US" w:bidi="ar-SA"/>
      </w:rPr>
    </w:lvl>
    <w:lvl w:ilvl="7" w:tplc="C5CE2DAC">
      <w:numFmt w:val="bullet"/>
      <w:lvlText w:val="•"/>
      <w:lvlJc w:val="left"/>
      <w:pPr>
        <w:ind w:left="8513" w:hanging="360"/>
      </w:pPr>
      <w:rPr>
        <w:rFonts w:hint="default"/>
        <w:lang w:val="en-US" w:eastAsia="en-US" w:bidi="ar-SA"/>
      </w:rPr>
    </w:lvl>
    <w:lvl w:ilvl="8" w:tplc="AFAE3408">
      <w:numFmt w:val="bullet"/>
      <w:lvlText w:val="•"/>
      <w:lvlJc w:val="left"/>
      <w:pPr>
        <w:ind w:left="9503" w:hanging="360"/>
      </w:pPr>
      <w:rPr>
        <w:rFonts w:hint="default"/>
        <w:lang w:val="en-US" w:eastAsia="en-US" w:bidi="ar-SA"/>
      </w:rPr>
    </w:lvl>
  </w:abstractNum>
  <w:abstractNum w:abstractNumId="15" w15:restartNumberingAfterBreak="0">
    <w:nsid w:val="7F3C0520"/>
    <w:multiLevelType w:val="hybridMultilevel"/>
    <w:tmpl w:val="BA0E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855238">
    <w:abstractNumId w:val="6"/>
  </w:num>
  <w:num w:numId="2" w16cid:durableId="1139540798">
    <w:abstractNumId w:val="14"/>
  </w:num>
  <w:num w:numId="3" w16cid:durableId="393238054">
    <w:abstractNumId w:val="0"/>
  </w:num>
  <w:num w:numId="4" w16cid:durableId="626742773">
    <w:abstractNumId w:val="12"/>
  </w:num>
  <w:num w:numId="5" w16cid:durableId="1588348321">
    <w:abstractNumId w:val="15"/>
  </w:num>
  <w:num w:numId="6" w16cid:durableId="1062947935">
    <w:abstractNumId w:val="1"/>
  </w:num>
  <w:num w:numId="7" w16cid:durableId="246814969">
    <w:abstractNumId w:val="10"/>
  </w:num>
  <w:num w:numId="8" w16cid:durableId="76757847">
    <w:abstractNumId w:val="3"/>
  </w:num>
  <w:num w:numId="9" w16cid:durableId="514613118">
    <w:abstractNumId w:val="2"/>
  </w:num>
  <w:num w:numId="10" w16cid:durableId="344676716">
    <w:abstractNumId w:val="8"/>
  </w:num>
  <w:num w:numId="11" w16cid:durableId="1759130773">
    <w:abstractNumId w:val="11"/>
  </w:num>
  <w:num w:numId="12" w16cid:durableId="1352301045">
    <w:abstractNumId w:val="13"/>
  </w:num>
  <w:num w:numId="13" w16cid:durableId="1774548527">
    <w:abstractNumId w:val="7"/>
  </w:num>
  <w:num w:numId="14" w16cid:durableId="630676891">
    <w:abstractNumId w:val="9"/>
  </w:num>
  <w:num w:numId="15" w16cid:durableId="1280068113">
    <w:abstractNumId w:val="5"/>
  </w:num>
  <w:num w:numId="16" w16cid:durableId="115992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8B"/>
    <w:rsid w:val="000941E3"/>
    <w:rsid w:val="00166536"/>
    <w:rsid w:val="003601F1"/>
    <w:rsid w:val="006A05B6"/>
    <w:rsid w:val="007C14F8"/>
    <w:rsid w:val="00851892"/>
    <w:rsid w:val="00A510EF"/>
    <w:rsid w:val="00BD1404"/>
    <w:rsid w:val="00E9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D0E0"/>
  <w15:docId w15:val="{3C4561E5-5B83-2545-91A8-77449B0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1"/>
      <w:outlineLvl w:val="0"/>
    </w:pPr>
    <w:rPr>
      <w:b/>
      <w:bCs/>
      <w:sz w:val="24"/>
      <w:szCs w:val="24"/>
    </w:rPr>
  </w:style>
  <w:style w:type="paragraph" w:styleId="Heading3">
    <w:name w:val="heading 3"/>
    <w:basedOn w:val="Normal"/>
    <w:next w:val="Normal"/>
    <w:link w:val="Heading3Char"/>
    <w:uiPriority w:val="9"/>
    <w:semiHidden/>
    <w:unhideWhenUsed/>
    <w:qFormat/>
    <w:rsid w:val="00851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6" w:hanging="359"/>
    </w:pPr>
  </w:style>
  <w:style w:type="paragraph" w:customStyle="1" w:styleId="TableParagraph">
    <w:name w:val="Table Paragraph"/>
    <w:basedOn w:val="Normal"/>
    <w:uiPriority w:val="1"/>
    <w:qFormat/>
    <w:pPr>
      <w:ind w:left="109"/>
    </w:pPr>
  </w:style>
  <w:style w:type="paragraph" w:styleId="NormalWeb">
    <w:name w:val="Normal (Web)"/>
    <w:basedOn w:val="Normal"/>
    <w:uiPriority w:val="99"/>
    <w:semiHidden/>
    <w:unhideWhenUsed/>
    <w:rsid w:val="006A05B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51892"/>
    <w:rPr>
      <w:b/>
      <w:bCs/>
    </w:rPr>
  </w:style>
  <w:style w:type="table" w:styleId="TableGrid">
    <w:name w:val="Table Grid"/>
    <w:basedOn w:val="TableNormal"/>
    <w:uiPriority w:val="39"/>
    <w:rsid w:val="0085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5189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Pishhorn</cp:lastModifiedBy>
  <cp:revision>3</cp:revision>
  <dcterms:created xsi:type="dcterms:W3CDTF">2026-06-05T06:29:00Z</dcterms:created>
  <dcterms:modified xsi:type="dcterms:W3CDTF">2026-06-05T06:29:00Z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LastSaved">
    <vt:filetime>2026-02-09T00:00:00Z</vt:filetime>
  </property>
  <property fmtid="{D5CDD505-2E9C-101B-9397-08002B2CF9AE}" pid="4" name="Producer">
    <vt:lpwstr>3-Heights(TM) PDF Security Shell 4.8.25.2 (http://www.pdf-tools.com)</vt:lpwstr>
  </property>
  <property fmtid="{D5CDD505-2E9C-101B-9397-08002B2CF9AE}" pid="5" name="MSIP_Label_de6ec094-42b0-4a3f-84e1-779791d08481_Enabled">
    <vt:lpwstr>true</vt:lpwstr>
  </property>
  <property fmtid="{D5CDD505-2E9C-101B-9397-08002B2CF9AE}" pid="6" name="MSIP_Label_de6ec094-42b0-4a3f-84e1-779791d08481_SetDate">
    <vt:lpwstr>2026-02-09T08:47:40Z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23f41572-19cb-49c7-8060-d70260340c39</vt:lpwstr>
  </property>
  <property fmtid="{D5CDD505-2E9C-101B-9397-08002B2CF9AE}" pid="11" name="MSIP_Label_de6ec094-42b0-4a3f-84e1-779791d08481_ContentBits">
    <vt:lpwstr>0</vt:lpwstr>
  </property>
  <property fmtid="{D5CDD505-2E9C-101B-9397-08002B2CF9AE}" pid="12" name="MSIP_Label_de6ec094-42b0-4a3f-84e1-779791d08481_Tag">
    <vt:lpwstr>50, 3, 0, 1</vt:lpwstr>
  </property>
</Properties>
</file>