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7C5" w14:textId="24539A16" w:rsidR="00817986" w:rsidRDefault="00817986">
      <w:pPr>
        <w:pStyle w:val="Title"/>
      </w:pPr>
    </w:p>
    <w:p w14:paraId="72C83379" w14:textId="6D58B660" w:rsidR="00817986" w:rsidRDefault="004B337E">
      <w:pPr>
        <w:pStyle w:val="Title"/>
      </w:pPr>
      <w:r>
        <w:t xml:space="preserve">North Northamptonshire Council </w:t>
      </w:r>
      <w:r w:rsidR="00817986">
        <w:t xml:space="preserve"> – Job Description</w:t>
      </w:r>
    </w:p>
    <w:p w14:paraId="056BB108"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17986" w14:paraId="50B81196" w14:textId="77777777" w:rsidTr="00743F5D">
        <w:trPr>
          <w:trHeight w:val="737"/>
        </w:trPr>
        <w:tc>
          <w:tcPr>
            <w:tcW w:w="8522" w:type="dxa"/>
            <w:vAlign w:val="center"/>
          </w:tcPr>
          <w:p w14:paraId="0F732DFE" w14:textId="2419F065" w:rsidR="00817986" w:rsidRDefault="00EF14F9" w:rsidP="00D20E7F">
            <w:pPr>
              <w:jc w:val="center"/>
            </w:pPr>
            <w:r>
              <w:rPr>
                <w:b/>
                <w:sz w:val="36"/>
              </w:rPr>
              <w:t>Compliance</w:t>
            </w:r>
            <w:r w:rsidR="004B337E">
              <w:rPr>
                <w:b/>
                <w:sz w:val="36"/>
              </w:rPr>
              <w:t xml:space="preserve"> Surveyor</w:t>
            </w:r>
          </w:p>
        </w:tc>
      </w:tr>
    </w:tbl>
    <w:p w14:paraId="408776B1"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02"/>
      </w:tblGrid>
      <w:tr w:rsidR="00D20E7F" w14:paraId="3697AD78" w14:textId="77777777" w:rsidTr="00D20E7F">
        <w:trPr>
          <w:trHeight w:val="680"/>
        </w:trPr>
        <w:tc>
          <w:tcPr>
            <w:tcW w:w="3120" w:type="dxa"/>
            <w:vAlign w:val="center"/>
          </w:tcPr>
          <w:p w14:paraId="27E13DEB" w14:textId="77777777" w:rsidR="00D20E7F" w:rsidRDefault="00D20E7F" w:rsidP="00D20E7F">
            <w:pPr>
              <w:rPr>
                <w:b/>
              </w:rPr>
            </w:pPr>
            <w:r>
              <w:rPr>
                <w:b/>
              </w:rPr>
              <w:t>Service Area:</w:t>
            </w:r>
          </w:p>
        </w:tc>
        <w:tc>
          <w:tcPr>
            <w:tcW w:w="5402" w:type="dxa"/>
            <w:vAlign w:val="center"/>
          </w:tcPr>
          <w:p w14:paraId="07111D24" w14:textId="5B4C2491" w:rsidR="00D20E7F" w:rsidRPr="00DD6A41" w:rsidRDefault="00E051BC" w:rsidP="00D20E7F">
            <w:pPr>
              <w:rPr>
                <w:b/>
              </w:rPr>
            </w:pPr>
            <w:r w:rsidRPr="00DD6A41">
              <w:rPr>
                <w:b/>
              </w:rPr>
              <w:t>Operations</w:t>
            </w:r>
          </w:p>
        </w:tc>
      </w:tr>
      <w:tr w:rsidR="00D20E7F" w14:paraId="39CA239D" w14:textId="77777777" w:rsidTr="00D20E7F">
        <w:trPr>
          <w:trHeight w:val="680"/>
        </w:trPr>
        <w:tc>
          <w:tcPr>
            <w:tcW w:w="3120" w:type="dxa"/>
            <w:vAlign w:val="center"/>
          </w:tcPr>
          <w:p w14:paraId="73E6A1B1" w14:textId="77777777" w:rsidR="00D20E7F" w:rsidRDefault="00D20E7F" w:rsidP="00D20E7F">
            <w:pPr>
              <w:rPr>
                <w:b/>
              </w:rPr>
            </w:pPr>
            <w:r>
              <w:rPr>
                <w:b/>
              </w:rPr>
              <w:t>Reports To:</w:t>
            </w:r>
          </w:p>
        </w:tc>
        <w:tc>
          <w:tcPr>
            <w:tcW w:w="5402" w:type="dxa"/>
            <w:vAlign w:val="center"/>
          </w:tcPr>
          <w:p w14:paraId="71D5FFFB" w14:textId="66D29FC1" w:rsidR="00D20E7F" w:rsidRDefault="00E051BC" w:rsidP="00D20E7F">
            <w:pPr>
              <w:rPr>
                <w:b/>
              </w:rPr>
            </w:pPr>
            <w:r>
              <w:rPr>
                <w:b/>
              </w:rPr>
              <w:t>Principal Surveyor</w:t>
            </w:r>
          </w:p>
        </w:tc>
      </w:tr>
      <w:tr w:rsidR="00D20E7F" w14:paraId="2AD4F190" w14:textId="77777777" w:rsidTr="00D20E7F">
        <w:trPr>
          <w:trHeight w:val="680"/>
        </w:trPr>
        <w:tc>
          <w:tcPr>
            <w:tcW w:w="3120" w:type="dxa"/>
            <w:vAlign w:val="center"/>
          </w:tcPr>
          <w:p w14:paraId="1AC51960" w14:textId="77777777" w:rsidR="00D20E7F" w:rsidRDefault="00D20E7F" w:rsidP="00D20E7F">
            <w:pPr>
              <w:rPr>
                <w:b/>
              </w:rPr>
            </w:pPr>
            <w:r>
              <w:rPr>
                <w:b/>
              </w:rPr>
              <w:t xml:space="preserve">Responsible For: </w:t>
            </w:r>
          </w:p>
        </w:tc>
        <w:tc>
          <w:tcPr>
            <w:tcW w:w="5402" w:type="dxa"/>
            <w:vAlign w:val="center"/>
          </w:tcPr>
          <w:p w14:paraId="166B3B77" w14:textId="77777777" w:rsidR="00D20E7F" w:rsidRDefault="00C24F2F" w:rsidP="00D20E7F">
            <w:pPr>
              <w:rPr>
                <w:b/>
              </w:rPr>
            </w:pPr>
            <w:r>
              <w:rPr>
                <w:b/>
              </w:rPr>
              <w:t>N/A</w:t>
            </w:r>
          </w:p>
        </w:tc>
      </w:tr>
      <w:tr w:rsidR="00D20E7F" w14:paraId="2598C983" w14:textId="77777777" w:rsidTr="00D20E7F">
        <w:trPr>
          <w:trHeight w:val="680"/>
        </w:trPr>
        <w:tc>
          <w:tcPr>
            <w:tcW w:w="3120" w:type="dxa"/>
            <w:vAlign w:val="center"/>
          </w:tcPr>
          <w:p w14:paraId="4643F708" w14:textId="77777777" w:rsidR="00D20E7F" w:rsidRDefault="00D20E7F" w:rsidP="00D20E7F">
            <w:pPr>
              <w:rPr>
                <w:b/>
              </w:rPr>
            </w:pPr>
            <w:r>
              <w:rPr>
                <w:b/>
              </w:rPr>
              <w:t>Scale:</w:t>
            </w:r>
          </w:p>
        </w:tc>
        <w:tc>
          <w:tcPr>
            <w:tcW w:w="5402" w:type="dxa"/>
            <w:vAlign w:val="center"/>
          </w:tcPr>
          <w:p w14:paraId="3868BFF4" w14:textId="75739184" w:rsidR="00D20E7F" w:rsidRDefault="00DD6A41" w:rsidP="00D20E7F">
            <w:pPr>
              <w:rPr>
                <w:b/>
              </w:rPr>
            </w:pPr>
            <w:r>
              <w:rPr>
                <w:b/>
              </w:rPr>
              <w:t>8</w:t>
            </w:r>
          </w:p>
        </w:tc>
      </w:tr>
    </w:tbl>
    <w:p w14:paraId="71776035" w14:textId="77777777" w:rsidR="00817986" w:rsidRDefault="00817986"/>
    <w:p w14:paraId="0BB2C53F" w14:textId="7B879725" w:rsidR="00817986" w:rsidRDefault="0032130F">
      <w:r>
        <w:rPr>
          <w:noProof/>
        </w:rPr>
        <mc:AlternateContent>
          <mc:Choice Requires="wps">
            <w:drawing>
              <wp:anchor distT="0" distB="0" distL="114300" distR="114300" simplePos="0" relativeHeight="251653120" behindDoc="0" locked="0" layoutInCell="0" allowOverlap="1" wp14:anchorId="506230A9" wp14:editId="2B3A6D80">
                <wp:simplePos x="0" y="0"/>
                <wp:positionH relativeFrom="column">
                  <wp:posOffset>-137160</wp:posOffset>
                </wp:positionH>
                <wp:positionV relativeFrom="paragraph">
                  <wp:posOffset>152400</wp:posOffset>
                </wp:positionV>
                <wp:extent cx="5760720" cy="0"/>
                <wp:effectExtent l="24765" t="22225" r="24765"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DA15"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KgJWvaAAAACQEAAA8AAABkcnMvZG93bnJldi54bWxMj8tO&#10;wzAQRfdI/IM1SN21TkKpQohTISR2sKDwAdN4iAN+RLbbpnw9g1jAcu4c3Ue7nZ0VR4ppDF5BuSpA&#10;kO+DHv2g4O31cVmDSBm9Rhs8KThTgm13edFio8PJv9BxlwfBJj41qMDkPDVSpt6Qw7QKE3n+vYfo&#10;MPMZB6kjntjcWVkVxUY6HD0nGJzowVD/uTs4BU/r8va5kGa6rrVF+fHVJxuTUour+f4ORKY5/8Hw&#10;U5+rQ8ed9uHgdRJWwbIqN4wqqNa8iYG6vmFh/yvIrpX/F3TfAAAA//8DAFBLAQItABQABgAIAAAA&#10;IQC2gziS/gAAAOEBAAATAAAAAAAAAAAAAAAAAAAAAABbQ29udGVudF9UeXBlc10ueG1sUEsBAi0A&#10;FAAGAAgAAAAhADj9If/WAAAAlAEAAAsAAAAAAAAAAAAAAAAALwEAAF9yZWxzLy5yZWxzUEsBAi0A&#10;FAAGAAgAAAAhALT5H1ywAQAASQMAAA4AAAAAAAAAAAAAAAAALgIAAGRycy9lMm9Eb2MueG1sUEsB&#10;Ai0AFAAGAAgAAAAhAGKgJWvaAAAACQEAAA8AAAAAAAAAAAAAAAAACgQAAGRycy9kb3ducmV2Lnht&#10;bFBLBQYAAAAABAAEAPMAAAARBQAAAAA=&#10;" o:allowincell="f" strokeweight="3pt"/>
            </w:pict>
          </mc:Fallback>
        </mc:AlternateContent>
      </w:r>
    </w:p>
    <w:p w14:paraId="6445BC41" w14:textId="77777777" w:rsidR="00817986" w:rsidRDefault="00817986"/>
    <w:p w14:paraId="6253F68F" w14:textId="77777777" w:rsidR="00817986" w:rsidRDefault="00817986">
      <w:pPr>
        <w:rPr>
          <w:b/>
          <w:sz w:val="24"/>
        </w:rPr>
      </w:pPr>
      <w:r>
        <w:rPr>
          <w:b/>
          <w:sz w:val="24"/>
        </w:rPr>
        <w:t>Overall Job Purpose:</w:t>
      </w:r>
    </w:p>
    <w:p w14:paraId="4A26A9D6" w14:textId="77777777" w:rsidR="00817986" w:rsidRDefault="00817986">
      <w:pPr>
        <w:pStyle w:val="Footer"/>
        <w:tabs>
          <w:tab w:val="clear" w:pos="4153"/>
          <w:tab w:val="clear" w:pos="8306"/>
        </w:tabs>
      </w:pPr>
    </w:p>
    <w:p w14:paraId="225F9251" w14:textId="77777777" w:rsidR="00112AA4" w:rsidRDefault="00E051BC" w:rsidP="00112AA4">
      <w:pPr>
        <w:spacing w:after="160"/>
      </w:pPr>
      <w:r>
        <w:t xml:space="preserve">The </w:t>
      </w:r>
      <w:r w:rsidR="00EF14F9">
        <w:t xml:space="preserve">Compliance </w:t>
      </w:r>
      <w:r>
        <w:t xml:space="preserve">Surveyor is responsible for supporting the </w:t>
      </w:r>
      <w:r w:rsidR="00EF14F9">
        <w:t xml:space="preserve">Head of Service, Operations Business Manager and </w:t>
      </w:r>
      <w:r>
        <w:t xml:space="preserve">Principal Surveyor in the delivery of professional </w:t>
      </w:r>
      <w:r w:rsidR="00EF14F9">
        <w:t>Statutory Compliance and Planned Preventative Maintenance across the non HRA assets of the</w:t>
      </w:r>
      <w:r>
        <w:t xml:space="preserve"> portfolio. </w:t>
      </w:r>
    </w:p>
    <w:p w14:paraId="637C3C29" w14:textId="102CD121" w:rsidR="00112AA4" w:rsidRDefault="00112AA4" w:rsidP="00112AA4">
      <w:pPr>
        <w:spacing w:after="160"/>
      </w:pPr>
      <w:r>
        <w:t>The Compliance Surveyor is responsible for the day-to-day oversight and management of statutory compliance across the organisation’s property portfolio. This is an assurance and coordination role and does not involve undertaking physical surveys or inspections. The post-holder provides professional oversight through reviewing inspection outputs, analysing compliance data, and coordinating remedial actions to ensure statutory and regulatory obligations are met.</w:t>
      </w:r>
    </w:p>
    <w:p w14:paraId="3D396EDD" w14:textId="301CCDA8" w:rsidR="00E051BC" w:rsidRDefault="00E051BC" w:rsidP="00E051BC"/>
    <w:p w14:paraId="5F5EFA30" w14:textId="77777777" w:rsidR="00E051BC" w:rsidRDefault="00E051BC" w:rsidP="00E051BC">
      <w:r>
        <w:t>Additionally strong customer service skills are required in building and maintaining relationships. The post holder will attend, as necessary, occasional meetings of the council and its committees inside of normal working hours.</w:t>
      </w:r>
    </w:p>
    <w:p w14:paraId="7D233091" w14:textId="77777777" w:rsidR="00817986" w:rsidRDefault="00817986"/>
    <w:p w14:paraId="4A0B337F" w14:textId="53CA9382" w:rsidR="00817986" w:rsidRDefault="0032130F">
      <w:r>
        <w:rPr>
          <w:noProof/>
        </w:rPr>
        <mc:AlternateContent>
          <mc:Choice Requires="wps">
            <w:drawing>
              <wp:anchor distT="0" distB="0" distL="114300" distR="114300" simplePos="0" relativeHeight="251654144" behindDoc="0" locked="0" layoutInCell="0" allowOverlap="1" wp14:anchorId="61F1B55C" wp14:editId="0A0A9A35">
                <wp:simplePos x="0" y="0"/>
                <wp:positionH relativeFrom="column">
                  <wp:posOffset>-137160</wp:posOffset>
                </wp:positionH>
                <wp:positionV relativeFrom="paragraph">
                  <wp:posOffset>63500</wp:posOffset>
                </wp:positionV>
                <wp:extent cx="5760720" cy="0"/>
                <wp:effectExtent l="24765" t="22225" r="24765" b="254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5795B"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4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ACfbX3ZAAAACQEAAA8AAABkcnMvZG93bnJldi54bWxMj8FO&#10;wzAQRO9I/IO1SNxaOwWqEOJUCIkbHCh8wDY2ccBeR7bbBr6eRRzocWeeZmfazRy8ONiUx0gaqqUC&#10;YamPZqRBw9vr46IGkQuSQR/JaviyGTbd+VmLjYlHerGHbRkEh1BuUIMrZWqkzL2zAfMyTpbYe48p&#10;YOEzDdIkPHJ48HKl1FoGHIk/OJzsg7P953YfNDxdV7fPSrrpqjYe5cd3n33KWl9ezPd3IIqdyz8M&#10;v/W5OnTcaRf3ZLLwGharas0oG4o3MVDXNyzs/gTZtfJ0QfcDAAD//wMAUEsBAi0AFAAGAAgAAAAh&#10;ALaDOJL+AAAA4QEAABMAAAAAAAAAAAAAAAAAAAAAAFtDb250ZW50X1R5cGVzXS54bWxQSwECLQAU&#10;AAYACAAAACEAOP0h/9YAAACUAQAACwAAAAAAAAAAAAAAAAAvAQAAX3JlbHMvLnJlbHNQSwECLQAU&#10;AAYACAAAACEAtPkfXLABAABJAwAADgAAAAAAAAAAAAAAAAAuAgAAZHJzL2Uyb0RvYy54bWxQSwEC&#10;LQAUAAYACAAAACEAAJ9tfdkAAAAJAQAADwAAAAAAAAAAAAAAAAAKBAAAZHJzL2Rvd25yZXYueG1s&#10;UEsFBgAAAAAEAAQA8wAAABAFAAAAAA==&#10;" o:allowincell="f" strokeweight="3pt"/>
            </w:pict>
          </mc:Fallback>
        </mc:AlternateContent>
      </w:r>
    </w:p>
    <w:p w14:paraId="2AC35CB0" w14:textId="77777777" w:rsidR="00817986" w:rsidRDefault="00817986"/>
    <w:p w14:paraId="23C7A5B4" w14:textId="77777777" w:rsidR="00817986" w:rsidRDefault="00817986">
      <w:pPr>
        <w:rPr>
          <w:b/>
          <w:sz w:val="24"/>
        </w:rPr>
      </w:pPr>
      <w:r>
        <w:rPr>
          <w:b/>
          <w:sz w:val="24"/>
        </w:rPr>
        <w:t>Main Duties and Responsibilities:</w:t>
      </w:r>
    </w:p>
    <w:p w14:paraId="3D2CB518" w14:textId="77777777" w:rsidR="00817986" w:rsidRDefault="00817986">
      <w:pPr>
        <w:pStyle w:val="BodyText"/>
        <w:rPr>
          <w:sz w:val="18"/>
        </w:rPr>
      </w:pPr>
      <w:r>
        <w:rPr>
          <w:sz w:val="18"/>
        </w:rPr>
        <w:t>(This list contains the main duties and responsibilities of the post holder but it is not an exhaustive list)</w:t>
      </w:r>
    </w:p>
    <w:p w14:paraId="772C373A" w14:textId="77777777" w:rsidR="00C24F2F" w:rsidRPr="00FC4477" w:rsidRDefault="00C24F2F" w:rsidP="00C24F2F">
      <w:pPr>
        <w:overflowPunct w:val="0"/>
        <w:autoSpaceDE w:val="0"/>
        <w:autoSpaceDN w:val="0"/>
        <w:adjustRightInd w:val="0"/>
        <w:ind w:left="360"/>
        <w:textAlignment w:val="baseline"/>
        <w:rPr>
          <w:color w:val="000000" w:themeColor="text1"/>
          <w:szCs w:val="22"/>
        </w:rPr>
      </w:pPr>
    </w:p>
    <w:p w14:paraId="1AF7C2F2" w14:textId="77777777" w:rsidR="00112AA4" w:rsidRDefault="00112AA4" w:rsidP="00112AA4">
      <w:pPr>
        <w:pStyle w:val="ListParagraph"/>
        <w:numPr>
          <w:ilvl w:val="0"/>
          <w:numId w:val="24"/>
        </w:numPr>
        <w:spacing w:after="160"/>
      </w:pPr>
      <w:r>
        <w:t>Statutory Compliance Oversight</w:t>
      </w:r>
    </w:p>
    <w:p w14:paraId="2DFE6E65" w14:textId="61CB0DE8" w:rsidR="00112AA4" w:rsidRDefault="00112AA4" w:rsidP="00112AA4">
      <w:pPr>
        <w:pStyle w:val="ListParagraph"/>
        <w:spacing w:after="160"/>
        <w:ind w:left="360"/>
      </w:pPr>
      <w:r>
        <w:t>Oversee statutory compliance across the property portfolio, including asbestos, fire safety, water hygiene, gas, electrical safety, lifts and other statutory systems.</w:t>
      </w:r>
    </w:p>
    <w:p w14:paraId="14DDE02D" w14:textId="142642BD" w:rsidR="00112AA4" w:rsidRDefault="00112AA4" w:rsidP="00112AA4">
      <w:pPr>
        <w:pStyle w:val="ListParagraph"/>
        <w:spacing w:after="160"/>
        <w:ind w:left="360"/>
      </w:pPr>
      <w:r>
        <w:t>Act as the competent client representative for statutory compliance activities.</w:t>
      </w:r>
    </w:p>
    <w:p w14:paraId="1EEDDCC4" w14:textId="614A51BC" w:rsidR="00112AA4" w:rsidRDefault="00112AA4" w:rsidP="00112AA4">
      <w:pPr>
        <w:pStyle w:val="ListParagraph"/>
        <w:spacing w:after="160"/>
        <w:ind w:left="360"/>
      </w:pPr>
      <w:r>
        <w:t>Ensure compliance risks are identified, managed and escalated appropriately.</w:t>
      </w:r>
    </w:p>
    <w:p w14:paraId="263B0A72" w14:textId="77777777" w:rsidR="00112AA4" w:rsidRDefault="00112AA4" w:rsidP="00112AA4">
      <w:pPr>
        <w:pStyle w:val="ListParagraph"/>
        <w:spacing w:after="160"/>
        <w:ind w:left="360"/>
      </w:pPr>
    </w:p>
    <w:p w14:paraId="420C7694" w14:textId="77777777" w:rsidR="00112AA4" w:rsidRDefault="00112AA4" w:rsidP="00112AA4">
      <w:pPr>
        <w:pStyle w:val="ListParagraph"/>
        <w:numPr>
          <w:ilvl w:val="0"/>
          <w:numId w:val="24"/>
        </w:numPr>
        <w:spacing w:after="160"/>
      </w:pPr>
      <w:r>
        <w:t>Inspection Review and Analysis</w:t>
      </w:r>
    </w:p>
    <w:p w14:paraId="732DEA53" w14:textId="430ED457" w:rsidR="00112AA4" w:rsidRDefault="00112AA4" w:rsidP="00112AA4">
      <w:pPr>
        <w:pStyle w:val="ListParagraph"/>
        <w:spacing w:after="160"/>
        <w:ind w:left="360"/>
      </w:pPr>
      <w:r>
        <w:t>Review statutory inspection reports produced by external consultants and contractors.</w:t>
      </w:r>
    </w:p>
    <w:p w14:paraId="438354D5" w14:textId="0FAD9A1B" w:rsidR="00112AA4" w:rsidRDefault="00112AA4" w:rsidP="00112AA4">
      <w:pPr>
        <w:pStyle w:val="ListParagraph"/>
        <w:spacing w:after="160"/>
        <w:ind w:left="360"/>
      </w:pPr>
      <w:r>
        <w:t>Analyse findings to identify risks, compliance gaps, priorities and legal implications.</w:t>
      </w:r>
    </w:p>
    <w:p w14:paraId="205A51C3" w14:textId="50416441" w:rsidR="00112AA4" w:rsidRDefault="00112AA4" w:rsidP="00112AA4">
      <w:pPr>
        <w:pStyle w:val="ListParagraph"/>
        <w:spacing w:after="160"/>
        <w:ind w:left="360"/>
      </w:pPr>
      <w:r>
        <w:lastRenderedPageBreak/>
        <w:t>Challenge inspection outcomes where necessary to ensure clarity, accuracy and proportionality.</w:t>
      </w:r>
    </w:p>
    <w:p w14:paraId="43FF6C46" w14:textId="77777777" w:rsidR="00112AA4" w:rsidRDefault="00112AA4" w:rsidP="00112AA4">
      <w:pPr>
        <w:pStyle w:val="ListParagraph"/>
        <w:spacing w:after="160"/>
        <w:ind w:left="360"/>
      </w:pPr>
    </w:p>
    <w:p w14:paraId="38E98961" w14:textId="77777777" w:rsidR="00112AA4" w:rsidRDefault="00112AA4" w:rsidP="00112AA4">
      <w:pPr>
        <w:pStyle w:val="ListParagraph"/>
        <w:numPr>
          <w:ilvl w:val="0"/>
          <w:numId w:val="24"/>
        </w:numPr>
        <w:spacing w:after="160"/>
      </w:pPr>
      <w:r>
        <w:t>Remedial Works Coordination</w:t>
      </w:r>
    </w:p>
    <w:p w14:paraId="724820CE" w14:textId="34C5BD58" w:rsidR="00112AA4" w:rsidRDefault="00112AA4" w:rsidP="00112AA4">
      <w:pPr>
        <w:pStyle w:val="ListParagraph"/>
        <w:spacing w:after="160"/>
        <w:ind w:left="360"/>
      </w:pPr>
      <w:r>
        <w:t>Develop and manage prioritised schedules of remedial actions arising from inspection reports.</w:t>
      </w:r>
    </w:p>
    <w:p w14:paraId="541F857B" w14:textId="40A77686" w:rsidR="00112AA4" w:rsidRDefault="00112AA4" w:rsidP="00112AA4">
      <w:pPr>
        <w:pStyle w:val="ListParagraph"/>
        <w:spacing w:after="160"/>
        <w:ind w:left="360"/>
      </w:pPr>
      <w:r>
        <w:t>Coordinate with delivery teams and contractors to agree scopes, priorities and timescales.</w:t>
      </w:r>
    </w:p>
    <w:p w14:paraId="5850A942" w14:textId="4B4981DD" w:rsidR="00112AA4" w:rsidRDefault="00112AA4" w:rsidP="00112AA4">
      <w:pPr>
        <w:pStyle w:val="ListParagraph"/>
        <w:spacing w:after="160"/>
        <w:ind w:left="360"/>
      </w:pPr>
      <w:r>
        <w:t>Monitor progress, manage overdue actions and support timely close-out of risks.</w:t>
      </w:r>
    </w:p>
    <w:p w14:paraId="297A2032" w14:textId="77777777" w:rsidR="00112AA4" w:rsidRDefault="00112AA4" w:rsidP="00112AA4">
      <w:pPr>
        <w:pStyle w:val="ListParagraph"/>
        <w:spacing w:after="160"/>
        <w:ind w:left="360"/>
      </w:pPr>
    </w:p>
    <w:p w14:paraId="4D31E220" w14:textId="77777777" w:rsidR="00112AA4" w:rsidRDefault="00112AA4" w:rsidP="00112AA4">
      <w:pPr>
        <w:pStyle w:val="ListParagraph"/>
        <w:numPr>
          <w:ilvl w:val="0"/>
          <w:numId w:val="24"/>
        </w:numPr>
        <w:spacing w:after="160"/>
      </w:pPr>
      <w:r>
        <w:t>Compliance Assurance and Governance</w:t>
      </w:r>
    </w:p>
    <w:p w14:paraId="0DBCB5CD" w14:textId="6F316B27" w:rsidR="00112AA4" w:rsidRDefault="00112AA4" w:rsidP="00112AA4">
      <w:pPr>
        <w:pStyle w:val="ListParagraph"/>
        <w:spacing w:after="160"/>
        <w:ind w:left="360"/>
      </w:pPr>
      <w:r>
        <w:t>Maintain accurate compliance records and evidence for audit purposes.</w:t>
      </w:r>
    </w:p>
    <w:p w14:paraId="1B973A97" w14:textId="5C53C34F" w:rsidR="00112AA4" w:rsidRDefault="00112AA4" w:rsidP="00112AA4">
      <w:pPr>
        <w:pStyle w:val="ListParagraph"/>
        <w:spacing w:after="160"/>
        <w:ind w:left="360"/>
      </w:pPr>
      <w:r>
        <w:t>Contribute to compliance performance reporting and dashboards.</w:t>
      </w:r>
    </w:p>
    <w:p w14:paraId="13AF606A" w14:textId="7044DBAC" w:rsidR="00112AA4" w:rsidRDefault="00112AA4" w:rsidP="00112AA4">
      <w:pPr>
        <w:pStyle w:val="ListParagraph"/>
        <w:spacing w:after="160"/>
        <w:ind w:left="360"/>
      </w:pPr>
      <w:r>
        <w:t>Support internal and external audits and regulatory inspections.</w:t>
      </w:r>
    </w:p>
    <w:p w14:paraId="4A1286C4" w14:textId="170A592C" w:rsidR="00112AA4" w:rsidRDefault="00112AA4" w:rsidP="00112AA4">
      <w:pPr>
        <w:pStyle w:val="ListParagraph"/>
        <w:spacing w:after="160"/>
        <w:ind w:left="360"/>
      </w:pPr>
      <w:r>
        <w:t>Provide professional advice to operational and senior stakeholders.</w:t>
      </w:r>
    </w:p>
    <w:p w14:paraId="43C8F940" w14:textId="77777777" w:rsidR="00112AA4" w:rsidRDefault="00112AA4" w:rsidP="00112AA4">
      <w:pPr>
        <w:pStyle w:val="ListParagraph"/>
        <w:spacing w:after="160"/>
        <w:ind w:left="360"/>
      </w:pPr>
    </w:p>
    <w:p w14:paraId="100EE33F" w14:textId="77777777" w:rsidR="00112AA4" w:rsidRDefault="00112AA4" w:rsidP="00112AA4">
      <w:pPr>
        <w:pStyle w:val="ListParagraph"/>
        <w:numPr>
          <w:ilvl w:val="0"/>
          <w:numId w:val="24"/>
        </w:numPr>
        <w:spacing w:after="160"/>
      </w:pPr>
      <w:r>
        <w:t>Contractor and Consultant Liaison</w:t>
      </w:r>
    </w:p>
    <w:p w14:paraId="263096F2" w14:textId="71902F98" w:rsidR="00112AA4" w:rsidRDefault="00112AA4" w:rsidP="00112AA4">
      <w:pPr>
        <w:pStyle w:val="ListParagraph"/>
        <w:spacing w:after="160"/>
        <w:ind w:left="360"/>
      </w:pPr>
      <w:r>
        <w:t>Act as the main point of contact for statutory compliance consultants and inspection providers.</w:t>
      </w:r>
    </w:p>
    <w:p w14:paraId="311B7817" w14:textId="7412AF8B" w:rsidR="00112AA4" w:rsidRDefault="00112AA4" w:rsidP="00112AA4">
      <w:pPr>
        <w:pStyle w:val="ListParagraph"/>
        <w:spacing w:after="160"/>
        <w:ind w:left="360"/>
      </w:pPr>
      <w:r>
        <w:t>Support procurement and contract management through technical input.</w:t>
      </w:r>
    </w:p>
    <w:p w14:paraId="05DACA59" w14:textId="77777777" w:rsidR="00112AA4" w:rsidRDefault="00112AA4" w:rsidP="00112AA4">
      <w:pPr>
        <w:pStyle w:val="ListParagraph"/>
        <w:spacing w:after="160"/>
        <w:ind w:left="360"/>
      </w:pPr>
    </w:p>
    <w:p w14:paraId="35917074" w14:textId="77777777" w:rsidR="00112AA4" w:rsidRDefault="00112AA4" w:rsidP="00112AA4">
      <w:pPr>
        <w:pStyle w:val="ListParagraph"/>
        <w:numPr>
          <w:ilvl w:val="0"/>
          <w:numId w:val="24"/>
        </w:numPr>
        <w:spacing w:after="160"/>
      </w:pPr>
      <w:r>
        <w:t>Policy, Procedures and Improvement</w:t>
      </w:r>
    </w:p>
    <w:p w14:paraId="2793EDDB" w14:textId="7835CD76" w:rsidR="00112AA4" w:rsidRDefault="00112AA4" w:rsidP="00112AA4">
      <w:pPr>
        <w:pStyle w:val="ListParagraph"/>
        <w:spacing w:after="160"/>
        <w:ind w:left="360"/>
      </w:pPr>
      <w:r>
        <w:t>Support development and review of compliance policies and procedures.</w:t>
      </w:r>
    </w:p>
    <w:p w14:paraId="7118AA9F" w14:textId="107E2F99" w:rsidR="00112AA4" w:rsidRDefault="00112AA4" w:rsidP="00112AA4">
      <w:pPr>
        <w:pStyle w:val="ListParagraph"/>
        <w:spacing w:after="160"/>
        <w:ind w:left="360"/>
      </w:pPr>
      <w:r>
        <w:t>Contribute to continuous improvement of compliance systems and data quality.</w:t>
      </w:r>
    </w:p>
    <w:p w14:paraId="5A567B37" w14:textId="6DE312A9" w:rsidR="00112AA4" w:rsidRDefault="00112AA4" w:rsidP="00112AA4">
      <w:pPr>
        <w:pStyle w:val="ListParagraph"/>
        <w:spacing w:after="160"/>
        <w:ind w:left="360"/>
      </w:pPr>
      <w:r>
        <w:t>Monitor legislative and best-practice developments.</w:t>
      </w:r>
    </w:p>
    <w:p w14:paraId="42C1C4B9" w14:textId="77777777" w:rsidR="00112AA4" w:rsidRDefault="00112AA4" w:rsidP="00112AA4">
      <w:pPr>
        <w:pStyle w:val="ListParagraph"/>
        <w:spacing w:after="160"/>
        <w:ind w:left="360"/>
      </w:pPr>
    </w:p>
    <w:p w14:paraId="1EA4BB96" w14:textId="77777777" w:rsidR="00112AA4" w:rsidRDefault="00112AA4" w:rsidP="00112AA4">
      <w:pPr>
        <w:pStyle w:val="ListParagraph"/>
        <w:numPr>
          <w:ilvl w:val="0"/>
          <w:numId w:val="24"/>
        </w:numPr>
        <w:spacing w:after="160"/>
      </w:pPr>
      <w:r>
        <w:t>Role Exclusions</w:t>
      </w:r>
    </w:p>
    <w:p w14:paraId="30BD1CD2" w14:textId="77777777" w:rsidR="00112AA4" w:rsidRDefault="00112AA4" w:rsidP="00112AA4">
      <w:pPr>
        <w:pStyle w:val="ListParagraph"/>
        <w:spacing w:after="160"/>
        <w:ind w:left="360"/>
      </w:pPr>
      <w:r>
        <w:t>This role does not involve carrying out physical inspections, statutory surveys, or remedial works. The focus is on oversight, assurance, coordination and risk management.</w:t>
      </w:r>
    </w:p>
    <w:p w14:paraId="3BD7F30B" w14:textId="77777777" w:rsidR="00112AA4" w:rsidRDefault="00112AA4" w:rsidP="00112AA4">
      <w:pPr>
        <w:pStyle w:val="ListParagraph"/>
        <w:spacing w:after="160"/>
        <w:ind w:left="360"/>
      </w:pPr>
    </w:p>
    <w:p w14:paraId="7F34784B" w14:textId="77777777" w:rsidR="00112AA4" w:rsidRDefault="00112AA4" w:rsidP="00112AA4">
      <w:pPr>
        <w:overflowPunct w:val="0"/>
        <w:autoSpaceDE w:val="0"/>
        <w:autoSpaceDN w:val="0"/>
        <w:adjustRightInd w:val="0"/>
        <w:ind w:left="360"/>
        <w:textAlignment w:val="baseline"/>
        <w:rPr>
          <w:color w:val="000000" w:themeColor="text1"/>
          <w:szCs w:val="22"/>
        </w:rPr>
      </w:pPr>
    </w:p>
    <w:p w14:paraId="7A60BAC4" w14:textId="77777777" w:rsidR="00C92CB9" w:rsidRDefault="00C92CB9">
      <w:pPr>
        <w:jc w:val="both"/>
        <w:rPr>
          <w:sz w:val="20"/>
        </w:rPr>
        <w:sectPr w:rsidR="00C92CB9" w:rsidSect="00F768DB">
          <w:pgSz w:w="11906" w:h="16838"/>
          <w:pgMar w:top="1135" w:right="1800" w:bottom="1440" w:left="1800" w:header="708" w:footer="708" w:gutter="0"/>
          <w:cols w:space="708"/>
          <w:docGrid w:linePitch="360"/>
        </w:sectPr>
      </w:pPr>
    </w:p>
    <w:p w14:paraId="6B72C098" w14:textId="77777777" w:rsidR="00924C5D" w:rsidRDefault="00924C5D" w:rsidP="00924C5D">
      <w:pPr>
        <w:pStyle w:val="Heading1"/>
      </w:pPr>
      <w:r>
        <w:lastRenderedPageBreak/>
        <w:t>Person Specification – Compliance Surveyor</w:t>
      </w:r>
    </w:p>
    <w:p w14:paraId="2C5369AD" w14:textId="77777777" w:rsidR="00924C5D" w:rsidRDefault="00924C5D" w:rsidP="00924C5D">
      <w:pPr>
        <w:spacing w:after="240"/>
      </w:pPr>
      <w:r>
        <w:t>The ideal candidate will be able to demonstrate the following 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490"/>
        <w:gridCol w:w="2268"/>
        <w:gridCol w:w="2835"/>
      </w:tblGrid>
      <w:tr w:rsidR="00924C5D" w14:paraId="2DD73A8B" w14:textId="77777777" w:rsidTr="00924C5D">
        <w:tc>
          <w:tcPr>
            <w:tcW w:w="2160" w:type="dxa"/>
          </w:tcPr>
          <w:p w14:paraId="3394543F" w14:textId="77777777" w:rsidR="00924C5D" w:rsidRDefault="00924C5D" w:rsidP="000E79AB">
            <w:r>
              <w:t>Criteria</w:t>
            </w:r>
          </w:p>
        </w:tc>
        <w:tc>
          <w:tcPr>
            <w:tcW w:w="5490" w:type="dxa"/>
          </w:tcPr>
          <w:p w14:paraId="5C70C4D5" w14:textId="77777777" w:rsidR="00924C5D" w:rsidRDefault="00924C5D" w:rsidP="000E79AB">
            <w:r>
              <w:t>Skills, Knowledge &amp; Experience</w:t>
            </w:r>
          </w:p>
        </w:tc>
        <w:tc>
          <w:tcPr>
            <w:tcW w:w="2268" w:type="dxa"/>
          </w:tcPr>
          <w:p w14:paraId="6D3C1850" w14:textId="77777777" w:rsidR="00924C5D" w:rsidRDefault="00924C5D" w:rsidP="000E79AB">
            <w:r>
              <w:t>Essential / Desirable</w:t>
            </w:r>
          </w:p>
        </w:tc>
        <w:tc>
          <w:tcPr>
            <w:tcW w:w="2835" w:type="dxa"/>
          </w:tcPr>
          <w:p w14:paraId="357D9559" w14:textId="77777777" w:rsidR="00924C5D" w:rsidRDefault="00924C5D" w:rsidP="000E79AB">
            <w:r>
              <w:t>Method of Assessment</w:t>
            </w:r>
          </w:p>
        </w:tc>
      </w:tr>
      <w:tr w:rsidR="00924C5D" w14:paraId="5C937CFE" w14:textId="77777777" w:rsidTr="00924C5D">
        <w:tc>
          <w:tcPr>
            <w:tcW w:w="2160" w:type="dxa"/>
            <w:vMerge w:val="restart"/>
          </w:tcPr>
          <w:p w14:paraId="34EDBDB7" w14:textId="77777777" w:rsidR="00924C5D" w:rsidRPr="00924C5D" w:rsidRDefault="00924C5D" w:rsidP="000E79AB">
            <w:pPr>
              <w:rPr>
                <w:b/>
                <w:bCs/>
              </w:rPr>
            </w:pPr>
            <w:r w:rsidRPr="00924C5D">
              <w:rPr>
                <w:b/>
                <w:bCs/>
              </w:rPr>
              <w:t>Education / Qualifications</w:t>
            </w:r>
          </w:p>
        </w:tc>
        <w:tc>
          <w:tcPr>
            <w:tcW w:w="5490" w:type="dxa"/>
          </w:tcPr>
          <w:p w14:paraId="1F93D971" w14:textId="77777777" w:rsidR="00924C5D" w:rsidRDefault="00924C5D" w:rsidP="000E79AB">
            <w:r>
              <w:t>Relevant professional qualification in a property, compliance, health &amp; safety or built-environment discipline, or working towards one</w:t>
            </w:r>
          </w:p>
        </w:tc>
        <w:tc>
          <w:tcPr>
            <w:tcW w:w="2268" w:type="dxa"/>
          </w:tcPr>
          <w:p w14:paraId="0609943A" w14:textId="77777777" w:rsidR="00924C5D" w:rsidRDefault="00924C5D" w:rsidP="000E79AB">
            <w:r>
              <w:t>Desirable</w:t>
            </w:r>
          </w:p>
        </w:tc>
        <w:tc>
          <w:tcPr>
            <w:tcW w:w="2835" w:type="dxa"/>
          </w:tcPr>
          <w:p w14:paraId="3888362F" w14:textId="77777777" w:rsidR="00924C5D" w:rsidRDefault="00924C5D" w:rsidP="000E79AB">
            <w:r>
              <w:t>Application</w:t>
            </w:r>
          </w:p>
        </w:tc>
      </w:tr>
      <w:tr w:rsidR="00924C5D" w14:paraId="738D5A07" w14:textId="77777777" w:rsidTr="00924C5D">
        <w:tc>
          <w:tcPr>
            <w:tcW w:w="2160" w:type="dxa"/>
            <w:vMerge/>
          </w:tcPr>
          <w:p w14:paraId="212F06E6" w14:textId="77777777" w:rsidR="00924C5D" w:rsidRDefault="00924C5D" w:rsidP="000E79AB"/>
        </w:tc>
        <w:tc>
          <w:tcPr>
            <w:tcW w:w="5490" w:type="dxa"/>
          </w:tcPr>
          <w:p w14:paraId="24286B3D" w14:textId="77777777" w:rsidR="00924C5D" w:rsidRDefault="00924C5D" w:rsidP="000E79AB">
            <w:r>
              <w:t>Good general education to GCSE level or equivalent</w:t>
            </w:r>
          </w:p>
        </w:tc>
        <w:tc>
          <w:tcPr>
            <w:tcW w:w="2268" w:type="dxa"/>
          </w:tcPr>
          <w:p w14:paraId="3DA6DA27" w14:textId="77777777" w:rsidR="00924C5D" w:rsidRDefault="00924C5D" w:rsidP="000E79AB">
            <w:r>
              <w:t>Essential</w:t>
            </w:r>
          </w:p>
        </w:tc>
        <w:tc>
          <w:tcPr>
            <w:tcW w:w="2835" w:type="dxa"/>
          </w:tcPr>
          <w:p w14:paraId="450BDF96" w14:textId="77777777" w:rsidR="00924C5D" w:rsidRDefault="00924C5D" w:rsidP="000E79AB">
            <w:r>
              <w:t>Application</w:t>
            </w:r>
          </w:p>
        </w:tc>
      </w:tr>
      <w:tr w:rsidR="00924C5D" w14:paraId="491843CF" w14:textId="77777777" w:rsidTr="00F768DB">
        <w:tc>
          <w:tcPr>
            <w:tcW w:w="2160" w:type="dxa"/>
            <w:vMerge/>
            <w:tcBorders>
              <w:bottom w:val="single" w:sz="4" w:space="0" w:color="auto"/>
            </w:tcBorders>
          </w:tcPr>
          <w:p w14:paraId="10C3A4E6" w14:textId="77777777" w:rsidR="00924C5D" w:rsidRDefault="00924C5D" w:rsidP="000E79AB"/>
        </w:tc>
        <w:tc>
          <w:tcPr>
            <w:tcW w:w="5490" w:type="dxa"/>
            <w:tcBorders>
              <w:bottom w:val="single" w:sz="4" w:space="0" w:color="auto"/>
            </w:tcBorders>
          </w:tcPr>
          <w:p w14:paraId="3C99C3D4" w14:textId="77777777" w:rsidR="00924C5D" w:rsidRDefault="00924C5D" w:rsidP="000E79AB">
            <w:r>
              <w:t>Experience within a council or multi-service building/property environment</w:t>
            </w:r>
          </w:p>
        </w:tc>
        <w:tc>
          <w:tcPr>
            <w:tcW w:w="2268" w:type="dxa"/>
            <w:tcBorders>
              <w:bottom w:val="single" w:sz="4" w:space="0" w:color="auto"/>
            </w:tcBorders>
          </w:tcPr>
          <w:p w14:paraId="71FA5F4C" w14:textId="77777777" w:rsidR="00924C5D" w:rsidRDefault="00924C5D" w:rsidP="000E79AB">
            <w:r>
              <w:t>Essential</w:t>
            </w:r>
          </w:p>
        </w:tc>
        <w:tc>
          <w:tcPr>
            <w:tcW w:w="2835" w:type="dxa"/>
            <w:tcBorders>
              <w:bottom w:val="single" w:sz="4" w:space="0" w:color="auto"/>
            </w:tcBorders>
          </w:tcPr>
          <w:p w14:paraId="2D26EB29" w14:textId="77777777" w:rsidR="00924C5D" w:rsidRDefault="00924C5D" w:rsidP="000E79AB">
            <w:r>
              <w:t>Application</w:t>
            </w:r>
          </w:p>
        </w:tc>
      </w:tr>
      <w:tr w:rsidR="00924C5D" w14:paraId="05525E6D" w14:textId="77777777" w:rsidTr="00F768DB">
        <w:tc>
          <w:tcPr>
            <w:tcW w:w="2160" w:type="dxa"/>
            <w:vMerge w:val="restart"/>
            <w:tcBorders>
              <w:top w:val="single" w:sz="4" w:space="0" w:color="auto"/>
            </w:tcBorders>
          </w:tcPr>
          <w:p w14:paraId="42EE33B7" w14:textId="77777777" w:rsidR="00924C5D" w:rsidRPr="00924C5D" w:rsidRDefault="00924C5D" w:rsidP="000E79AB">
            <w:pPr>
              <w:rPr>
                <w:b/>
                <w:bCs/>
              </w:rPr>
            </w:pPr>
            <w:r w:rsidRPr="00924C5D">
              <w:rPr>
                <w:b/>
                <w:bCs/>
              </w:rPr>
              <w:t>Skills / Experience</w:t>
            </w:r>
          </w:p>
        </w:tc>
        <w:tc>
          <w:tcPr>
            <w:tcW w:w="5490" w:type="dxa"/>
            <w:tcBorders>
              <w:top w:val="single" w:sz="4" w:space="0" w:color="auto"/>
            </w:tcBorders>
          </w:tcPr>
          <w:p w14:paraId="4742D350" w14:textId="77777777" w:rsidR="00924C5D" w:rsidRDefault="00924C5D" w:rsidP="000E79AB">
            <w:r>
              <w:t>Strong knowledge of statutory compliance in a property or built-environment context</w:t>
            </w:r>
          </w:p>
        </w:tc>
        <w:tc>
          <w:tcPr>
            <w:tcW w:w="2268" w:type="dxa"/>
            <w:tcBorders>
              <w:top w:val="single" w:sz="4" w:space="0" w:color="auto"/>
            </w:tcBorders>
          </w:tcPr>
          <w:p w14:paraId="69B18A1D" w14:textId="77777777" w:rsidR="00924C5D" w:rsidRDefault="00924C5D" w:rsidP="000E79AB">
            <w:r>
              <w:t>Essential</w:t>
            </w:r>
          </w:p>
        </w:tc>
        <w:tc>
          <w:tcPr>
            <w:tcW w:w="2835" w:type="dxa"/>
            <w:tcBorders>
              <w:top w:val="single" w:sz="4" w:space="0" w:color="auto"/>
            </w:tcBorders>
          </w:tcPr>
          <w:p w14:paraId="5B0C6382" w14:textId="77777777" w:rsidR="00924C5D" w:rsidRDefault="00924C5D" w:rsidP="000E79AB">
            <w:r>
              <w:t>Application / Interview</w:t>
            </w:r>
          </w:p>
        </w:tc>
      </w:tr>
      <w:tr w:rsidR="00924C5D" w14:paraId="08D4E4D3" w14:textId="77777777" w:rsidTr="00924C5D">
        <w:tc>
          <w:tcPr>
            <w:tcW w:w="2160" w:type="dxa"/>
            <w:vMerge/>
          </w:tcPr>
          <w:p w14:paraId="43FD3A2A" w14:textId="77777777" w:rsidR="00924C5D" w:rsidRDefault="00924C5D" w:rsidP="000E79AB"/>
        </w:tc>
        <w:tc>
          <w:tcPr>
            <w:tcW w:w="5490" w:type="dxa"/>
          </w:tcPr>
          <w:p w14:paraId="64AD2A6F" w14:textId="77777777" w:rsidR="00924C5D" w:rsidRDefault="00924C5D" w:rsidP="000E79AB">
            <w:r>
              <w:t>Experience overseeing compliance programmes or statutory inspection regimes</w:t>
            </w:r>
          </w:p>
        </w:tc>
        <w:tc>
          <w:tcPr>
            <w:tcW w:w="2268" w:type="dxa"/>
          </w:tcPr>
          <w:p w14:paraId="6241C19C" w14:textId="77777777" w:rsidR="00924C5D" w:rsidRDefault="00924C5D" w:rsidP="000E79AB">
            <w:r>
              <w:t>Essential</w:t>
            </w:r>
          </w:p>
        </w:tc>
        <w:tc>
          <w:tcPr>
            <w:tcW w:w="2835" w:type="dxa"/>
          </w:tcPr>
          <w:p w14:paraId="0FAD5CFC" w14:textId="77777777" w:rsidR="00924C5D" w:rsidRDefault="00924C5D" w:rsidP="000E79AB">
            <w:r>
              <w:t>Application / Interview</w:t>
            </w:r>
          </w:p>
        </w:tc>
      </w:tr>
      <w:tr w:rsidR="00924C5D" w14:paraId="7ED4CF4F" w14:textId="77777777" w:rsidTr="00924C5D">
        <w:tc>
          <w:tcPr>
            <w:tcW w:w="2160" w:type="dxa"/>
            <w:vMerge/>
          </w:tcPr>
          <w:p w14:paraId="6A5B2BBF" w14:textId="77777777" w:rsidR="00924C5D" w:rsidRDefault="00924C5D" w:rsidP="000E79AB"/>
        </w:tc>
        <w:tc>
          <w:tcPr>
            <w:tcW w:w="5490" w:type="dxa"/>
          </w:tcPr>
          <w:p w14:paraId="46AA27F6" w14:textId="77777777" w:rsidR="00924C5D" w:rsidRDefault="00924C5D" w:rsidP="000E79AB">
            <w:r>
              <w:t>Ability to interpret technical inspection or survey reports and translate findings into clear actions</w:t>
            </w:r>
          </w:p>
        </w:tc>
        <w:tc>
          <w:tcPr>
            <w:tcW w:w="2268" w:type="dxa"/>
          </w:tcPr>
          <w:p w14:paraId="08CBDF96" w14:textId="77777777" w:rsidR="00924C5D" w:rsidRDefault="00924C5D" w:rsidP="000E79AB">
            <w:r>
              <w:t>Essential</w:t>
            </w:r>
          </w:p>
        </w:tc>
        <w:tc>
          <w:tcPr>
            <w:tcW w:w="2835" w:type="dxa"/>
          </w:tcPr>
          <w:p w14:paraId="104D4175" w14:textId="77777777" w:rsidR="00924C5D" w:rsidRDefault="00924C5D" w:rsidP="000E79AB">
            <w:r>
              <w:t>Application / Interview</w:t>
            </w:r>
          </w:p>
        </w:tc>
      </w:tr>
      <w:tr w:rsidR="00924C5D" w14:paraId="551FC2A6" w14:textId="77777777" w:rsidTr="00924C5D">
        <w:tc>
          <w:tcPr>
            <w:tcW w:w="2160" w:type="dxa"/>
            <w:vMerge/>
          </w:tcPr>
          <w:p w14:paraId="4522178A" w14:textId="77777777" w:rsidR="00924C5D" w:rsidRDefault="00924C5D" w:rsidP="000E79AB"/>
        </w:tc>
        <w:tc>
          <w:tcPr>
            <w:tcW w:w="5490" w:type="dxa"/>
          </w:tcPr>
          <w:p w14:paraId="47EDDD21" w14:textId="77777777" w:rsidR="00924C5D" w:rsidRDefault="00924C5D" w:rsidP="000E79AB">
            <w:r>
              <w:t>Strong organisational and communication skills</w:t>
            </w:r>
          </w:p>
        </w:tc>
        <w:tc>
          <w:tcPr>
            <w:tcW w:w="2268" w:type="dxa"/>
          </w:tcPr>
          <w:p w14:paraId="0B490638" w14:textId="77777777" w:rsidR="00924C5D" w:rsidRDefault="00924C5D" w:rsidP="000E79AB">
            <w:r>
              <w:t>Essential</w:t>
            </w:r>
          </w:p>
        </w:tc>
        <w:tc>
          <w:tcPr>
            <w:tcW w:w="2835" w:type="dxa"/>
          </w:tcPr>
          <w:p w14:paraId="0B8053E9" w14:textId="77777777" w:rsidR="00924C5D" w:rsidRDefault="00924C5D" w:rsidP="000E79AB">
            <w:r>
              <w:t>Application / Interview</w:t>
            </w:r>
          </w:p>
        </w:tc>
      </w:tr>
      <w:tr w:rsidR="00924C5D" w14:paraId="056B96CC" w14:textId="77777777" w:rsidTr="00924C5D">
        <w:tc>
          <w:tcPr>
            <w:tcW w:w="2160" w:type="dxa"/>
            <w:vMerge/>
          </w:tcPr>
          <w:p w14:paraId="3E7B2C34" w14:textId="77777777" w:rsidR="00924C5D" w:rsidRDefault="00924C5D" w:rsidP="000E79AB"/>
        </w:tc>
        <w:tc>
          <w:tcPr>
            <w:tcW w:w="5490" w:type="dxa"/>
          </w:tcPr>
          <w:p w14:paraId="165B8ED3" w14:textId="77777777" w:rsidR="00924C5D" w:rsidRDefault="00924C5D" w:rsidP="000E79AB">
            <w:r>
              <w:t>Good knowledge of health and safety legislation and building regulations, including writing and vetting risk assessments and method statements (RAMS)</w:t>
            </w:r>
          </w:p>
        </w:tc>
        <w:tc>
          <w:tcPr>
            <w:tcW w:w="2268" w:type="dxa"/>
          </w:tcPr>
          <w:p w14:paraId="5182F683" w14:textId="77777777" w:rsidR="00924C5D" w:rsidRDefault="00924C5D" w:rsidP="000E79AB">
            <w:r>
              <w:t>Essential</w:t>
            </w:r>
          </w:p>
        </w:tc>
        <w:tc>
          <w:tcPr>
            <w:tcW w:w="2835" w:type="dxa"/>
          </w:tcPr>
          <w:p w14:paraId="2837F2D5" w14:textId="77777777" w:rsidR="00924C5D" w:rsidRDefault="00924C5D" w:rsidP="000E79AB">
            <w:r>
              <w:t>Application / Interview</w:t>
            </w:r>
          </w:p>
        </w:tc>
      </w:tr>
      <w:tr w:rsidR="00924C5D" w14:paraId="1496D818" w14:textId="77777777" w:rsidTr="00924C5D">
        <w:tc>
          <w:tcPr>
            <w:tcW w:w="2160" w:type="dxa"/>
            <w:vMerge/>
          </w:tcPr>
          <w:p w14:paraId="0B84B32E" w14:textId="77777777" w:rsidR="00924C5D" w:rsidRDefault="00924C5D" w:rsidP="000E79AB"/>
        </w:tc>
        <w:tc>
          <w:tcPr>
            <w:tcW w:w="5490" w:type="dxa"/>
          </w:tcPr>
          <w:p w14:paraId="7CDA9F7C" w14:textId="77777777" w:rsidR="00924C5D" w:rsidRDefault="00924C5D" w:rsidP="000E79AB">
            <w:r>
              <w:t>Background in property, compliance, building surveying or facilities management</w:t>
            </w:r>
          </w:p>
        </w:tc>
        <w:tc>
          <w:tcPr>
            <w:tcW w:w="2268" w:type="dxa"/>
          </w:tcPr>
          <w:p w14:paraId="6A254597" w14:textId="77777777" w:rsidR="00924C5D" w:rsidRDefault="00924C5D" w:rsidP="000E79AB">
            <w:r>
              <w:t>Desirable</w:t>
            </w:r>
          </w:p>
        </w:tc>
        <w:tc>
          <w:tcPr>
            <w:tcW w:w="2835" w:type="dxa"/>
          </w:tcPr>
          <w:p w14:paraId="32EBA146" w14:textId="77777777" w:rsidR="00924C5D" w:rsidRDefault="00924C5D" w:rsidP="000E79AB">
            <w:r>
              <w:t>Application / Interview</w:t>
            </w:r>
          </w:p>
        </w:tc>
      </w:tr>
      <w:tr w:rsidR="00924C5D" w14:paraId="69267942" w14:textId="77777777" w:rsidTr="00924C5D">
        <w:tc>
          <w:tcPr>
            <w:tcW w:w="2160" w:type="dxa"/>
            <w:vMerge/>
          </w:tcPr>
          <w:p w14:paraId="79ECC624" w14:textId="77777777" w:rsidR="00924C5D" w:rsidRDefault="00924C5D" w:rsidP="000E79AB"/>
        </w:tc>
        <w:tc>
          <w:tcPr>
            <w:tcW w:w="5490" w:type="dxa"/>
          </w:tcPr>
          <w:p w14:paraId="0B7A407A" w14:textId="77777777" w:rsidR="00924C5D" w:rsidRDefault="00924C5D" w:rsidP="000E79AB">
            <w:r>
              <w:t>Knowledge across multiple statutory compliance disciplines</w:t>
            </w:r>
          </w:p>
        </w:tc>
        <w:tc>
          <w:tcPr>
            <w:tcW w:w="2268" w:type="dxa"/>
          </w:tcPr>
          <w:p w14:paraId="6C084349" w14:textId="77777777" w:rsidR="00924C5D" w:rsidRDefault="00924C5D" w:rsidP="000E79AB">
            <w:r>
              <w:t>Essential</w:t>
            </w:r>
          </w:p>
        </w:tc>
        <w:tc>
          <w:tcPr>
            <w:tcW w:w="2835" w:type="dxa"/>
          </w:tcPr>
          <w:p w14:paraId="140A45DA" w14:textId="77777777" w:rsidR="00924C5D" w:rsidRDefault="00924C5D" w:rsidP="000E79AB">
            <w:r>
              <w:t>Application / Interview</w:t>
            </w:r>
          </w:p>
        </w:tc>
      </w:tr>
      <w:tr w:rsidR="00924C5D" w14:paraId="35FD1B44" w14:textId="77777777" w:rsidTr="00924C5D">
        <w:tc>
          <w:tcPr>
            <w:tcW w:w="2160" w:type="dxa"/>
            <w:vMerge/>
          </w:tcPr>
          <w:p w14:paraId="0406DA9B" w14:textId="77777777" w:rsidR="00924C5D" w:rsidRDefault="00924C5D" w:rsidP="000E79AB"/>
        </w:tc>
        <w:tc>
          <w:tcPr>
            <w:tcW w:w="5490" w:type="dxa"/>
          </w:tcPr>
          <w:p w14:paraId="15FD28EE" w14:textId="77777777" w:rsidR="00924C5D" w:rsidRDefault="00924C5D" w:rsidP="000E79AB">
            <w:r>
              <w:t>Experience working with compliance management systems</w:t>
            </w:r>
          </w:p>
        </w:tc>
        <w:tc>
          <w:tcPr>
            <w:tcW w:w="2268" w:type="dxa"/>
          </w:tcPr>
          <w:p w14:paraId="2C17E3EA" w14:textId="77777777" w:rsidR="00924C5D" w:rsidRDefault="00924C5D" w:rsidP="000E79AB">
            <w:r>
              <w:t>Desirable</w:t>
            </w:r>
          </w:p>
        </w:tc>
        <w:tc>
          <w:tcPr>
            <w:tcW w:w="2835" w:type="dxa"/>
          </w:tcPr>
          <w:p w14:paraId="2B8F5D5A" w14:textId="77777777" w:rsidR="00924C5D" w:rsidRDefault="00924C5D" w:rsidP="000E79AB">
            <w:r>
              <w:t>Application / Interview</w:t>
            </w:r>
          </w:p>
        </w:tc>
      </w:tr>
      <w:tr w:rsidR="00924C5D" w14:paraId="5533DD2B" w14:textId="77777777" w:rsidTr="00924C5D">
        <w:tc>
          <w:tcPr>
            <w:tcW w:w="2160" w:type="dxa"/>
            <w:vMerge/>
          </w:tcPr>
          <w:p w14:paraId="4A0BC3D0" w14:textId="77777777" w:rsidR="00924C5D" w:rsidRDefault="00924C5D" w:rsidP="000E79AB"/>
        </w:tc>
        <w:tc>
          <w:tcPr>
            <w:tcW w:w="5490" w:type="dxa"/>
          </w:tcPr>
          <w:p w14:paraId="4063E0AC" w14:textId="77777777" w:rsidR="00924C5D" w:rsidRDefault="00924C5D" w:rsidP="000E79AB">
            <w:r>
              <w:t>Methodical, accurate approach with the ability to prioritise work and meet tight deadlines</w:t>
            </w:r>
          </w:p>
        </w:tc>
        <w:tc>
          <w:tcPr>
            <w:tcW w:w="2268" w:type="dxa"/>
          </w:tcPr>
          <w:p w14:paraId="52AF05B8" w14:textId="77777777" w:rsidR="00924C5D" w:rsidRDefault="00924C5D" w:rsidP="000E79AB">
            <w:r>
              <w:t>Essential</w:t>
            </w:r>
          </w:p>
        </w:tc>
        <w:tc>
          <w:tcPr>
            <w:tcW w:w="2835" w:type="dxa"/>
          </w:tcPr>
          <w:p w14:paraId="1F7B3884" w14:textId="77777777" w:rsidR="00924C5D" w:rsidRDefault="00924C5D" w:rsidP="000E79AB">
            <w:r>
              <w:t>Application</w:t>
            </w:r>
          </w:p>
        </w:tc>
      </w:tr>
      <w:tr w:rsidR="00924C5D" w14:paraId="344D73AE" w14:textId="77777777" w:rsidTr="00924C5D">
        <w:tc>
          <w:tcPr>
            <w:tcW w:w="2160" w:type="dxa"/>
            <w:vMerge/>
          </w:tcPr>
          <w:p w14:paraId="41B8A3D2" w14:textId="77777777" w:rsidR="00924C5D" w:rsidRDefault="00924C5D" w:rsidP="000E79AB"/>
        </w:tc>
        <w:tc>
          <w:tcPr>
            <w:tcW w:w="5490" w:type="dxa"/>
          </w:tcPr>
          <w:p w14:paraId="63718A06" w14:textId="77777777" w:rsidR="00924C5D" w:rsidRDefault="00924C5D" w:rsidP="000E79AB">
            <w:r>
              <w:t>Familiarity with budget performance and monitoring</w:t>
            </w:r>
          </w:p>
        </w:tc>
        <w:tc>
          <w:tcPr>
            <w:tcW w:w="2268" w:type="dxa"/>
          </w:tcPr>
          <w:p w14:paraId="15C9071C" w14:textId="77777777" w:rsidR="00924C5D" w:rsidRDefault="00924C5D" w:rsidP="000E79AB">
            <w:r>
              <w:t>Essential</w:t>
            </w:r>
          </w:p>
        </w:tc>
        <w:tc>
          <w:tcPr>
            <w:tcW w:w="2835" w:type="dxa"/>
          </w:tcPr>
          <w:p w14:paraId="5C228B78" w14:textId="77777777" w:rsidR="00924C5D" w:rsidRDefault="00924C5D" w:rsidP="000E79AB">
            <w:r>
              <w:t>Application / Interview</w:t>
            </w:r>
          </w:p>
        </w:tc>
      </w:tr>
      <w:tr w:rsidR="00924C5D" w14:paraId="13F99FC1" w14:textId="77777777" w:rsidTr="00924C5D">
        <w:tc>
          <w:tcPr>
            <w:tcW w:w="2160" w:type="dxa"/>
            <w:vMerge/>
          </w:tcPr>
          <w:p w14:paraId="1A5BA212" w14:textId="77777777" w:rsidR="00924C5D" w:rsidRDefault="00924C5D" w:rsidP="000E79AB"/>
        </w:tc>
        <w:tc>
          <w:tcPr>
            <w:tcW w:w="5490" w:type="dxa"/>
          </w:tcPr>
          <w:p w14:paraId="4865476F" w14:textId="77777777" w:rsidR="00924C5D" w:rsidRDefault="00924C5D" w:rsidP="000E79AB">
            <w:r>
              <w:t>Full valid UK (or equivalent) driving licence</w:t>
            </w:r>
          </w:p>
        </w:tc>
        <w:tc>
          <w:tcPr>
            <w:tcW w:w="2268" w:type="dxa"/>
          </w:tcPr>
          <w:p w14:paraId="70723E52" w14:textId="77777777" w:rsidR="00924C5D" w:rsidRDefault="00924C5D" w:rsidP="000E79AB">
            <w:r>
              <w:t>Essential</w:t>
            </w:r>
          </w:p>
        </w:tc>
        <w:tc>
          <w:tcPr>
            <w:tcW w:w="2835" w:type="dxa"/>
          </w:tcPr>
          <w:p w14:paraId="69CDB730" w14:textId="77777777" w:rsidR="00924C5D" w:rsidRDefault="00924C5D" w:rsidP="000E79AB">
            <w:r>
              <w:t>Application / Interview</w:t>
            </w:r>
          </w:p>
        </w:tc>
      </w:tr>
      <w:tr w:rsidR="00924C5D" w14:paraId="0D0C44EE" w14:textId="77777777" w:rsidTr="00924C5D">
        <w:tc>
          <w:tcPr>
            <w:tcW w:w="2160" w:type="dxa"/>
            <w:vMerge/>
          </w:tcPr>
          <w:p w14:paraId="6A72777E" w14:textId="77777777" w:rsidR="00924C5D" w:rsidRDefault="00924C5D" w:rsidP="000E79AB"/>
        </w:tc>
        <w:tc>
          <w:tcPr>
            <w:tcW w:w="5490" w:type="dxa"/>
          </w:tcPr>
          <w:p w14:paraId="445F0872" w14:textId="77777777" w:rsidR="00924C5D" w:rsidRDefault="00924C5D" w:rsidP="000E79AB">
            <w:r>
              <w:t>Working knowledge of Construction (Design and Management) (CDM) Regulations</w:t>
            </w:r>
          </w:p>
        </w:tc>
        <w:tc>
          <w:tcPr>
            <w:tcW w:w="2268" w:type="dxa"/>
          </w:tcPr>
          <w:p w14:paraId="0CD3D7EE" w14:textId="77777777" w:rsidR="00924C5D" w:rsidRDefault="00924C5D" w:rsidP="000E79AB">
            <w:r>
              <w:t>Essential</w:t>
            </w:r>
          </w:p>
        </w:tc>
        <w:tc>
          <w:tcPr>
            <w:tcW w:w="2835" w:type="dxa"/>
          </w:tcPr>
          <w:p w14:paraId="360F891F" w14:textId="77777777" w:rsidR="00924C5D" w:rsidRDefault="00924C5D" w:rsidP="000E79AB">
            <w:r>
              <w:t>Application / Interview</w:t>
            </w:r>
          </w:p>
        </w:tc>
      </w:tr>
      <w:tr w:rsidR="00924C5D" w14:paraId="73CAF90B" w14:textId="77777777" w:rsidTr="00924C5D">
        <w:tc>
          <w:tcPr>
            <w:tcW w:w="2160" w:type="dxa"/>
            <w:vMerge/>
          </w:tcPr>
          <w:p w14:paraId="2ABD09B2" w14:textId="77777777" w:rsidR="00924C5D" w:rsidRDefault="00924C5D" w:rsidP="000E79AB"/>
        </w:tc>
        <w:tc>
          <w:tcPr>
            <w:tcW w:w="5490" w:type="dxa"/>
          </w:tcPr>
          <w:p w14:paraId="3129C416" w14:textId="77777777" w:rsidR="00924C5D" w:rsidRDefault="00924C5D" w:rsidP="000E79AB">
            <w:r>
              <w:t>Team player with good interpersonal skills</w:t>
            </w:r>
          </w:p>
        </w:tc>
        <w:tc>
          <w:tcPr>
            <w:tcW w:w="2268" w:type="dxa"/>
          </w:tcPr>
          <w:p w14:paraId="2A545257" w14:textId="77777777" w:rsidR="00924C5D" w:rsidRDefault="00924C5D" w:rsidP="000E79AB">
            <w:r>
              <w:t>Essential</w:t>
            </w:r>
          </w:p>
        </w:tc>
        <w:tc>
          <w:tcPr>
            <w:tcW w:w="2835" w:type="dxa"/>
          </w:tcPr>
          <w:p w14:paraId="7FE79EFB" w14:textId="77777777" w:rsidR="00924C5D" w:rsidRDefault="00924C5D" w:rsidP="000E79AB">
            <w:r>
              <w:t>Application / Interview</w:t>
            </w:r>
          </w:p>
        </w:tc>
      </w:tr>
      <w:tr w:rsidR="00924C5D" w14:paraId="19E1E224" w14:textId="77777777" w:rsidTr="00924C5D">
        <w:tc>
          <w:tcPr>
            <w:tcW w:w="2160" w:type="dxa"/>
            <w:vMerge/>
          </w:tcPr>
          <w:p w14:paraId="4CC1108F" w14:textId="77777777" w:rsidR="00924C5D" w:rsidRDefault="00924C5D" w:rsidP="000E79AB"/>
        </w:tc>
        <w:tc>
          <w:tcPr>
            <w:tcW w:w="5490" w:type="dxa"/>
          </w:tcPr>
          <w:p w14:paraId="25A517A4" w14:textId="77777777" w:rsidR="00924C5D" w:rsidRDefault="00924C5D" w:rsidP="000E79AB">
            <w:r>
              <w:t>Ability to demonstrate effective presentation and communication skills</w:t>
            </w:r>
          </w:p>
        </w:tc>
        <w:tc>
          <w:tcPr>
            <w:tcW w:w="2268" w:type="dxa"/>
          </w:tcPr>
          <w:p w14:paraId="4988B250" w14:textId="77777777" w:rsidR="00924C5D" w:rsidRDefault="00924C5D" w:rsidP="000E79AB">
            <w:r>
              <w:t>Essential</w:t>
            </w:r>
          </w:p>
        </w:tc>
        <w:tc>
          <w:tcPr>
            <w:tcW w:w="2835" w:type="dxa"/>
          </w:tcPr>
          <w:p w14:paraId="1C2D88B2" w14:textId="77777777" w:rsidR="00924C5D" w:rsidRDefault="00924C5D" w:rsidP="000E79AB">
            <w:r>
              <w:t>Application / Interview</w:t>
            </w:r>
          </w:p>
        </w:tc>
      </w:tr>
      <w:tr w:rsidR="00924C5D" w14:paraId="71715EDD" w14:textId="77777777" w:rsidTr="00924C5D">
        <w:tc>
          <w:tcPr>
            <w:tcW w:w="2160" w:type="dxa"/>
            <w:vMerge w:val="restart"/>
          </w:tcPr>
          <w:p w14:paraId="09AD51E1" w14:textId="77777777" w:rsidR="00924C5D" w:rsidRPr="00924C5D" w:rsidRDefault="00924C5D" w:rsidP="000E79AB">
            <w:pPr>
              <w:rPr>
                <w:b/>
                <w:bCs/>
              </w:rPr>
            </w:pPr>
            <w:r w:rsidRPr="00924C5D">
              <w:rPr>
                <w:b/>
                <w:bCs/>
              </w:rPr>
              <w:lastRenderedPageBreak/>
              <w:t>Miscellaneous / Behaviours</w:t>
            </w:r>
          </w:p>
        </w:tc>
        <w:tc>
          <w:tcPr>
            <w:tcW w:w="5490" w:type="dxa"/>
          </w:tcPr>
          <w:p w14:paraId="592ACD33" w14:textId="77777777" w:rsidR="00924C5D" w:rsidRDefault="00924C5D" w:rsidP="000E79AB">
            <w:r>
              <w:t>Motivated by the achievement of goals and the improvement of others</w:t>
            </w:r>
          </w:p>
        </w:tc>
        <w:tc>
          <w:tcPr>
            <w:tcW w:w="2268" w:type="dxa"/>
          </w:tcPr>
          <w:p w14:paraId="5A0EFAA9" w14:textId="77777777" w:rsidR="00924C5D" w:rsidRDefault="00924C5D" w:rsidP="000E79AB">
            <w:r>
              <w:t>Essential</w:t>
            </w:r>
          </w:p>
        </w:tc>
        <w:tc>
          <w:tcPr>
            <w:tcW w:w="2835" w:type="dxa"/>
          </w:tcPr>
          <w:p w14:paraId="0BB31D22" w14:textId="77777777" w:rsidR="00924C5D" w:rsidRDefault="00924C5D" w:rsidP="000E79AB">
            <w:r>
              <w:t>Application / Interview</w:t>
            </w:r>
          </w:p>
        </w:tc>
      </w:tr>
      <w:tr w:rsidR="00924C5D" w14:paraId="7F3232BB" w14:textId="77777777" w:rsidTr="00924C5D">
        <w:tc>
          <w:tcPr>
            <w:tcW w:w="2160" w:type="dxa"/>
            <w:vMerge/>
          </w:tcPr>
          <w:p w14:paraId="2551495C" w14:textId="77777777" w:rsidR="00924C5D" w:rsidRDefault="00924C5D" w:rsidP="000E79AB"/>
        </w:tc>
        <w:tc>
          <w:tcPr>
            <w:tcW w:w="5490" w:type="dxa"/>
          </w:tcPr>
          <w:p w14:paraId="3A7818AD" w14:textId="77777777" w:rsidR="00924C5D" w:rsidRDefault="00924C5D" w:rsidP="000E79AB">
            <w:r>
              <w:t>Desire to achieve high levels of professional competence in the execution of work</w:t>
            </w:r>
          </w:p>
        </w:tc>
        <w:tc>
          <w:tcPr>
            <w:tcW w:w="2268" w:type="dxa"/>
          </w:tcPr>
          <w:p w14:paraId="2C577EEA" w14:textId="77777777" w:rsidR="00924C5D" w:rsidRDefault="00924C5D" w:rsidP="000E79AB">
            <w:r>
              <w:t>Essential</w:t>
            </w:r>
          </w:p>
        </w:tc>
        <w:tc>
          <w:tcPr>
            <w:tcW w:w="2835" w:type="dxa"/>
          </w:tcPr>
          <w:p w14:paraId="33AC9739" w14:textId="77777777" w:rsidR="00924C5D" w:rsidRDefault="00924C5D" w:rsidP="000E79AB">
            <w:r>
              <w:t>Application / Interview</w:t>
            </w:r>
          </w:p>
        </w:tc>
      </w:tr>
      <w:tr w:rsidR="00924C5D" w14:paraId="69B138D0" w14:textId="77777777" w:rsidTr="00924C5D">
        <w:tc>
          <w:tcPr>
            <w:tcW w:w="2160" w:type="dxa"/>
            <w:vMerge/>
          </w:tcPr>
          <w:p w14:paraId="43D125A5" w14:textId="77777777" w:rsidR="00924C5D" w:rsidRDefault="00924C5D" w:rsidP="000E79AB"/>
        </w:tc>
        <w:tc>
          <w:tcPr>
            <w:tcW w:w="5490" w:type="dxa"/>
          </w:tcPr>
          <w:p w14:paraId="499E1291" w14:textId="77777777" w:rsidR="00924C5D" w:rsidRDefault="00924C5D" w:rsidP="000E79AB">
            <w:r>
              <w:t>Demonstrates risk-based decision-making</w:t>
            </w:r>
          </w:p>
        </w:tc>
        <w:tc>
          <w:tcPr>
            <w:tcW w:w="2268" w:type="dxa"/>
          </w:tcPr>
          <w:p w14:paraId="503B2688" w14:textId="77777777" w:rsidR="00924C5D" w:rsidRDefault="00924C5D" w:rsidP="000E79AB">
            <w:r>
              <w:t>Essential</w:t>
            </w:r>
          </w:p>
        </w:tc>
        <w:tc>
          <w:tcPr>
            <w:tcW w:w="2835" w:type="dxa"/>
          </w:tcPr>
          <w:p w14:paraId="084211CA" w14:textId="77777777" w:rsidR="00924C5D" w:rsidRDefault="00924C5D" w:rsidP="000E79AB">
            <w:r>
              <w:t>Interview</w:t>
            </w:r>
          </w:p>
        </w:tc>
      </w:tr>
      <w:tr w:rsidR="00924C5D" w14:paraId="72C1B101" w14:textId="77777777" w:rsidTr="00924C5D">
        <w:tc>
          <w:tcPr>
            <w:tcW w:w="2160" w:type="dxa"/>
            <w:vMerge/>
          </w:tcPr>
          <w:p w14:paraId="4EDD79E0" w14:textId="77777777" w:rsidR="00924C5D" w:rsidRDefault="00924C5D" w:rsidP="000E79AB"/>
        </w:tc>
        <w:tc>
          <w:tcPr>
            <w:tcW w:w="5490" w:type="dxa"/>
          </w:tcPr>
          <w:p w14:paraId="219958F3" w14:textId="77777777" w:rsidR="00924C5D" w:rsidRDefault="00924C5D" w:rsidP="000E79AB">
            <w:r>
              <w:t>High level of attention to detail</w:t>
            </w:r>
          </w:p>
        </w:tc>
        <w:tc>
          <w:tcPr>
            <w:tcW w:w="2268" w:type="dxa"/>
          </w:tcPr>
          <w:p w14:paraId="12F61C33" w14:textId="77777777" w:rsidR="00924C5D" w:rsidRDefault="00924C5D" w:rsidP="000E79AB">
            <w:r>
              <w:t>Essential</w:t>
            </w:r>
          </w:p>
        </w:tc>
        <w:tc>
          <w:tcPr>
            <w:tcW w:w="2835" w:type="dxa"/>
          </w:tcPr>
          <w:p w14:paraId="06A493AB" w14:textId="77777777" w:rsidR="00924C5D" w:rsidRDefault="00924C5D" w:rsidP="000E79AB">
            <w:r>
              <w:t>Interview</w:t>
            </w:r>
          </w:p>
        </w:tc>
      </w:tr>
      <w:tr w:rsidR="00924C5D" w14:paraId="60333D07" w14:textId="77777777" w:rsidTr="00924C5D">
        <w:tc>
          <w:tcPr>
            <w:tcW w:w="2160" w:type="dxa"/>
            <w:vMerge/>
          </w:tcPr>
          <w:p w14:paraId="0BB061D0" w14:textId="77777777" w:rsidR="00924C5D" w:rsidRDefault="00924C5D" w:rsidP="000E79AB"/>
        </w:tc>
        <w:tc>
          <w:tcPr>
            <w:tcW w:w="5490" w:type="dxa"/>
          </w:tcPr>
          <w:p w14:paraId="08A51227" w14:textId="77777777" w:rsidR="00924C5D" w:rsidRDefault="00924C5D" w:rsidP="000E79AB">
            <w:r>
              <w:t>Effective stakeholder management skills</w:t>
            </w:r>
          </w:p>
        </w:tc>
        <w:tc>
          <w:tcPr>
            <w:tcW w:w="2268" w:type="dxa"/>
          </w:tcPr>
          <w:p w14:paraId="3FB60E60" w14:textId="77777777" w:rsidR="00924C5D" w:rsidRDefault="00924C5D" w:rsidP="000E79AB">
            <w:r>
              <w:t>Essential</w:t>
            </w:r>
          </w:p>
        </w:tc>
        <w:tc>
          <w:tcPr>
            <w:tcW w:w="2835" w:type="dxa"/>
          </w:tcPr>
          <w:p w14:paraId="46525928" w14:textId="77777777" w:rsidR="00924C5D" w:rsidRDefault="00924C5D" w:rsidP="000E79AB">
            <w:r>
              <w:t>Interview</w:t>
            </w:r>
          </w:p>
        </w:tc>
      </w:tr>
      <w:tr w:rsidR="00924C5D" w14:paraId="131D5967" w14:textId="77777777" w:rsidTr="00924C5D">
        <w:tc>
          <w:tcPr>
            <w:tcW w:w="2160" w:type="dxa"/>
            <w:vMerge/>
          </w:tcPr>
          <w:p w14:paraId="28B92C28" w14:textId="77777777" w:rsidR="00924C5D" w:rsidRDefault="00924C5D" w:rsidP="000E79AB"/>
        </w:tc>
        <w:tc>
          <w:tcPr>
            <w:tcW w:w="5490" w:type="dxa"/>
          </w:tcPr>
          <w:p w14:paraId="62DFC29C" w14:textId="77777777" w:rsidR="00924C5D" w:rsidRDefault="00924C5D" w:rsidP="000E79AB">
            <w:r>
              <w:t>Demonstrates sound professional judgement</w:t>
            </w:r>
          </w:p>
        </w:tc>
        <w:tc>
          <w:tcPr>
            <w:tcW w:w="2268" w:type="dxa"/>
          </w:tcPr>
          <w:p w14:paraId="3D39D0D6" w14:textId="77777777" w:rsidR="00924C5D" w:rsidRDefault="00924C5D" w:rsidP="000E79AB">
            <w:r>
              <w:t>Essential</w:t>
            </w:r>
          </w:p>
        </w:tc>
        <w:tc>
          <w:tcPr>
            <w:tcW w:w="2835" w:type="dxa"/>
          </w:tcPr>
          <w:p w14:paraId="6E0D6660" w14:textId="77777777" w:rsidR="00924C5D" w:rsidRDefault="00924C5D" w:rsidP="000E79AB">
            <w:r>
              <w:t>Interview</w:t>
            </w:r>
          </w:p>
        </w:tc>
      </w:tr>
      <w:tr w:rsidR="00924C5D" w14:paraId="46A69574" w14:textId="77777777" w:rsidTr="00924C5D">
        <w:tc>
          <w:tcPr>
            <w:tcW w:w="2160" w:type="dxa"/>
            <w:vMerge/>
          </w:tcPr>
          <w:p w14:paraId="67FB86E1" w14:textId="77777777" w:rsidR="00924C5D" w:rsidRDefault="00924C5D" w:rsidP="000E79AB"/>
        </w:tc>
        <w:tc>
          <w:tcPr>
            <w:tcW w:w="5490" w:type="dxa"/>
          </w:tcPr>
          <w:p w14:paraId="37724400" w14:textId="77777777" w:rsidR="00924C5D" w:rsidRDefault="00924C5D" w:rsidP="000E79AB">
            <w:r>
              <w:t>Audit and assurance-focused mindset</w:t>
            </w:r>
          </w:p>
        </w:tc>
        <w:tc>
          <w:tcPr>
            <w:tcW w:w="2268" w:type="dxa"/>
          </w:tcPr>
          <w:p w14:paraId="35A77ACF" w14:textId="77777777" w:rsidR="00924C5D" w:rsidRDefault="00924C5D" w:rsidP="000E79AB">
            <w:r>
              <w:t>Essential</w:t>
            </w:r>
          </w:p>
        </w:tc>
        <w:tc>
          <w:tcPr>
            <w:tcW w:w="2835" w:type="dxa"/>
          </w:tcPr>
          <w:p w14:paraId="751F23A0" w14:textId="77777777" w:rsidR="00924C5D" w:rsidRDefault="00924C5D" w:rsidP="000E79AB">
            <w:r>
              <w:t>Interview</w:t>
            </w:r>
          </w:p>
        </w:tc>
      </w:tr>
    </w:tbl>
    <w:p w14:paraId="110E44D1" w14:textId="77777777" w:rsidR="00924C5D" w:rsidRDefault="00924C5D" w:rsidP="00D20E7F">
      <w:pPr>
        <w:pStyle w:val="Title"/>
        <w:jc w:val="left"/>
      </w:pPr>
    </w:p>
    <w:sectPr w:rsidR="00924C5D" w:rsidSect="00F768DB">
      <w:footerReference w:type="even" r:id="rId7"/>
      <w:footerReference w:type="default" r:id="rId8"/>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1372" w14:textId="77777777" w:rsidR="005C5342" w:rsidRDefault="005C5342">
      <w:r>
        <w:separator/>
      </w:r>
    </w:p>
  </w:endnote>
  <w:endnote w:type="continuationSeparator" w:id="0">
    <w:p w14:paraId="2A470E02" w14:textId="77777777" w:rsidR="005C5342" w:rsidRDefault="005C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4B55" w14:textId="77777777" w:rsidR="00067CF9" w:rsidRDefault="00063093">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7D40C59B" w14:textId="77777777" w:rsidR="00067CF9" w:rsidRDefault="00067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43EC" w14:textId="77777777" w:rsidR="00067CF9" w:rsidRDefault="00067CF9">
    <w:pPr>
      <w:pStyle w:val="Footer"/>
      <w:framePr w:wrap="around" w:vAnchor="text" w:hAnchor="margin" w:xAlign="right" w:y="1"/>
      <w:rPr>
        <w:rStyle w:val="PageNumber"/>
      </w:rPr>
    </w:pPr>
  </w:p>
  <w:p w14:paraId="70FCAC78" w14:textId="77777777" w:rsidR="00067CF9" w:rsidRDefault="00067CF9">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6501" w14:textId="77777777" w:rsidR="005C5342" w:rsidRDefault="005C5342">
      <w:r>
        <w:separator/>
      </w:r>
    </w:p>
  </w:footnote>
  <w:footnote w:type="continuationSeparator" w:id="0">
    <w:p w14:paraId="6B1D29E0" w14:textId="77777777" w:rsidR="005C5342" w:rsidRDefault="005C5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7E9"/>
    <w:multiLevelType w:val="hybridMultilevel"/>
    <w:tmpl w:val="CA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0"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2" w15:restartNumberingAfterBreak="0">
    <w:nsid w:val="5690135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4"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18"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1"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1459881320">
    <w:abstractNumId w:val="15"/>
  </w:num>
  <w:num w:numId="2" w16cid:durableId="48578359">
    <w:abstractNumId w:val="22"/>
  </w:num>
  <w:num w:numId="3" w16cid:durableId="1544098926">
    <w:abstractNumId w:val="1"/>
  </w:num>
  <w:num w:numId="4" w16cid:durableId="1180702618">
    <w:abstractNumId w:val="2"/>
  </w:num>
  <w:num w:numId="5" w16cid:durableId="1224946047">
    <w:abstractNumId w:val="5"/>
  </w:num>
  <w:num w:numId="6" w16cid:durableId="231697910">
    <w:abstractNumId w:val="14"/>
  </w:num>
  <w:num w:numId="7" w16cid:durableId="1687903407">
    <w:abstractNumId w:val="20"/>
  </w:num>
  <w:num w:numId="8" w16cid:durableId="304089716">
    <w:abstractNumId w:val="16"/>
  </w:num>
  <w:num w:numId="9" w16cid:durableId="1833528089">
    <w:abstractNumId w:val="23"/>
  </w:num>
  <w:num w:numId="10" w16cid:durableId="1937900304">
    <w:abstractNumId w:val="4"/>
  </w:num>
  <w:num w:numId="11" w16cid:durableId="2141486850">
    <w:abstractNumId w:val="21"/>
  </w:num>
  <w:num w:numId="12" w16cid:durableId="894663836">
    <w:abstractNumId w:val="10"/>
  </w:num>
  <w:num w:numId="13" w16cid:durableId="1920283548">
    <w:abstractNumId w:val="7"/>
  </w:num>
  <w:num w:numId="14" w16cid:durableId="1024205895">
    <w:abstractNumId w:val="19"/>
  </w:num>
  <w:num w:numId="15" w16cid:durableId="1254779154">
    <w:abstractNumId w:val="13"/>
  </w:num>
  <w:num w:numId="16" w16cid:durableId="897016175">
    <w:abstractNumId w:val="17"/>
  </w:num>
  <w:num w:numId="17" w16cid:durableId="1654873242">
    <w:abstractNumId w:val="8"/>
  </w:num>
  <w:num w:numId="18" w16cid:durableId="1946813223">
    <w:abstractNumId w:val="18"/>
  </w:num>
  <w:num w:numId="19" w16cid:durableId="619343107">
    <w:abstractNumId w:val="9"/>
  </w:num>
  <w:num w:numId="20" w16cid:durableId="1120105056">
    <w:abstractNumId w:val="11"/>
  </w:num>
  <w:num w:numId="21" w16cid:durableId="2089884891">
    <w:abstractNumId w:val="6"/>
  </w:num>
  <w:num w:numId="22" w16cid:durableId="1101220671">
    <w:abstractNumId w:val="3"/>
  </w:num>
  <w:num w:numId="23" w16cid:durableId="583997330">
    <w:abstractNumId w:val="0"/>
  </w:num>
  <w:num w:numId="24" w16cid:durableId="572398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257E1"/>
    <w:rsid w:val="000343ED"/>
    <w:rsid w:val="00063093"/>
    <w:rsid w:val="00067CF9"/>
    <w:rsid w:val="000C37A9"/>
    <w:rsid w:val="000E7D7C"/>
    <w:rsid w:val="00112AA4"/>
    <w:rsid w:val="001A2ACC"/>
    <w:rsid w:val="001C617E"/>
    <w:rsid w:val="00237B33"/>
    <w:rsid w:val="00264760"/>
    <w:rsid w:val="00310D31"/>
    <w:rsid w:val="0032130F"/>
    <w:rsid w:val="0032197E"/>
    <w:rsid w:val="0033268A"/>
    <w:rsid w:val="00382528"/>
    <w:rsid w:val="00401319"/>
    <w:rsid w:val="004B337E"/>
    <w:rsid w:val="004C23A0"/>
    <w:rsid w:val="004F01B3"/>
    <w:rsid w:val="005801AE"/>
    <w:rsid w:val="005C5342"/>
    <w:rsid w:val="005F3FA9"/>
    <w:rsid w:val="006011F0"/>
    <w:rsid w:val="00691BB7"/>
    <w:rsid w:val="006B0EA7"/>
    <w:rsid w:val="00711F82"/>
    <w:rsid w:val="00743F5D"/>
    <w:rsid w:val="007748C9"/>
    <w:rsid w:val="00791286"/>
    <w:rsid w:val="00791F26"/>
    <w:rsid w:val="00817986"/>
    <w:rsid w:val="008B44A6"/>
    <w:rsid w:val="00924C5D"/>
    <w:rsid w:val="00A30827"/>
    <w:rsid w:val="00A43182"/>
    <w:rsid w:val="00A85BAB"/>
    <w:rsid w:val="00A9396E"/>
    <w:rsid w:val="00B03846"/>
    <w:rsid w:val="00B61470"/>
    <w:rsid w:val="00B9667A"/>
    <w:rsid w:val="00C04BEA"/>
    <w:rsid w:val="00C24F2F"/>
    <w:rsid w:val="00C66F12"/>
    <w:rsid w:val="00C92CB9"/>
    <w:rsid w:val="00CE596E"/>
    <w:rsid w:val="00CF4130"/>
    <w:rsid w:val="00D00F16"/>
    <w:rsid w:val="00D20E7F"/>
    <w:rsid w:val="00D57019"/>
    <w:rsid w:val="00D679E5"/>
    <w:rsid w:val="00DD6A41"/>
    <w:rsid w:val="00E051BC"/>
    <w:rsid w:val="00E133B9"/>
    <w:rsid w:val="00E45CE0"/>
    <w:rsid w:val="00EF14F9"/>
    <w:rsid w:val="00F53CAD"/>
    <w:rsid w:val="00F7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5BA34"/>
  <w15:docId w15:val="{EE09D597-6B70-4B63-93B7-CB01C65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 w:type="paragraph" w:customStyle="1" w:styleId="Style">
    <w:name w:val="Style"/>
    <w:rsid w:val="00C24F2F"/>
    <w:pPr>
      <w:widowControl w:val="0"/>
      <w:autoSpaceDE w:val="0"/>
      <w:autoSpaceDN w:val="0"/>
      <w:adjustRightInd w:val="0"/>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Laura Ray</cp:lastModifiedBy>
  <cp:revision>2</cp:revision>
  <cp:lastPrinted>2008-02-06T12:02:00Z</cp:lastPrinted>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2023-06-27T06:50:00Z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2828de96-3af0-4c36-88c0-9fd6468ee5f2</vt:lpwstr>
  </property>
  <property fmtid="{D5CDD505-2E9C-101B-9397-08002B2CF9AE}" pid="8" name="MSIP_Label_de6ec094-42b0-4a3f-84e1-779791d08481_ContentBits">
    <vt:lpwstr>0</vt:lpwstr>
  </property>
</Properties>
</file>