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ED133" w14:textId="77777777" w:rsidR="004F7029" w:rsidRPr="004F7029" w:rsidRDefault="004F7029" w:rsidP="004F7029">
      <w:pPr>
        <w:autoSpaceDE w:val="0"/>
        <w:autoSpaceDN w:val="0"/>
        <w:adjustRightInd w:val="0"/>
        <w:spacing w:after="0" w:line="240" w:lineRule="auto"/>
        <w:rPr>
          <w:rFonts w:ascii="Calibri" w:hAnsi="Calibri" w:cs="Calibri"/>
          <w:b/>
          <w:color w:val="FF0000"/>
          <w:sz w:val="24"/>
          <w:szCs w:val="24"/>
        </w:rPr>
      </w:pPr>
      <w:bookmarkStart w:id="0" w:name="_Hlk194682917"/>
      <w:r w:rsidRPr="004F7029">
        <w:rPr>
          <w:rFonts w:eastAsiaTheme="minorEastAsia"/>
          <w:noProof/>
          <w:lang w:eastAsia="en-GB"/>
        </w:rPr>
        <w:drawing>
          <wp:anchor distT="0" distB="0" distL="114300" distR="114300" simplePos="0" relativeHeight="251659264" behindDoc="0" locked="0" layoutInCell="1" allowOverlap="1" wp14:anchorId="3964AD01" wp14:editId="664DD83A">
            <wp:simplePos x="0" y="0"/>
            <wp:positionH relativeFrom="margin">
              <wp:align>left</wp:align>
            </wp:positionH>
            <wp:positionV relativeFrom="paragraph">
              <wp:posOffset>0</wp:posOffset>
            </wp:positionV>
            <wp:extent cx="2371725" cy="647700"/>
            <wp:effectExtent l="0" t="0" r="9525" b="0"/>
            <wp:wrapNone/>
            <wp:docPr id="8" name="Picture 8" descr="Text&#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low confidence"/>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71725"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0C65AC" w14:textId="77777777" w:rsidR="004F7029" w:rsidRPr="004F7029" w:rsidRDefault="004F7029" w:rsidP="004F7029">
      <w:pPr>
        <w:autoSpaceDE w:val="0"/>
        <w:autoSpaceDN w:val="0"/>
        <w:adjustRightInd w:val="0"/>
        <w:spacing w:after="0" w:line="240" w:lineRule="auto"/>
        <w:rPr>
          <w:rFonts w:ascii="Calibri" w:hAnsi="Calibri" w:cs="Calibri"/>
          <w:b/>
          <w:color w:val="FF0000"/>
          <w:sz w:val="24"/>
          <w:szCs w:val="24"/>
        </w:rPr>
      </w:pPr>
    </w:p>
    <w:p w14:paraId="7BA550A5" w14:textId="77777777" w:rsidR="004F7029" w:rsidRPr="004F7029" w:rsidRDefault="004F7029" w:rsidP="004F7029">
      <w:pPr>
        <w:autoSpaceDE w:val="0"/>
        <w:autoSpaceDN w:val="0"/>
        <w:adjustRightInd w:val="0"/>
        <w:spacing w:after="0" w:line="240" w:lineRule="auto"/>
        <w:rPr>
          <w:rFonts w:ascii="Calibri" w:hAnsi="Calibri" w:cs="Calibri"/>
          <w:b/>
          <w:color w:val="FF0000"/>
          <w:sz w:val="24"/>
          <w:szCs w:val="24"/>
        </w:rPr>
      </w:pPr>
    </w:p>
    <w:p w14:paraId="1013CFFE" w14:textId="77777777" w:rsidR="004F7029" w:rsidRPr="004F7029" w:rsidRDefault="004F7029" w:rsidP="004F7029">
      <w:pPr>
        <w:autoSpaceDE w:val="0"/>
        <w:autoSpaceDN w:val="0"/>
        <w:adjustRightInd w:val="0"/>
        <w:spacing w:after="0" w:line="240" w:lineRule="auto"/>
        <w:rPr>
          <w:rFonts w:ascii="Calibri" w:hAnsi="Calibri" w:cs="Calibri"/>
          <w:b/>
          <w:color w:val="FF0000"/>
          <w:sz w:val="24"/>
          <w:szCs w:val="24"/>
        </w:rPr>
      </w:pPr>
    </w:p>
    <w:p w14:paraId="631EF519" w14:textId="77777777" w:rsidR="004F7029" w:rsidRPr="004F7029" w:rsidRDefault="004F7029" w:rsidP="004F7029">
      <w:pPr>
        <w:autoSpaceDE w:val="0"/>
        <w:autoSpaceDN w:val="0"/>
        <w:adjustRightInd w:val="0"/>
        <w:spacing w:after="0" w:line="240" w:lineRule="auto"/>
        <w:rPr>
          <w:rFonts w:ascii="Calibri" w:hAnsi="Calibri" w:cs="Calibri"/>
          <w:b/>
          <w:color w:val="FF0000"/>
          <w:sz w:val="24"/>
          <w:szCs w:val="24"/>
        </w:rPr>
      </w:pPr>
    </w:p>
    <w:p w14:paraId="35ADB845" w14:textId="65F5E81A" w:rsidR="004F7029" w:rsidRPr="004F7029" w:rsidRDefault="004F7029" w:rsidP="004F7029">
      <w:pPr>
        <w:autoSpaceDE w:val="0"/>
        <w:autoSpaceDN w:val="0"/>
        <w:adjustRightInd w:val="0"/>
        <w:spacing w:after="0" w:line="240" w:lineRule="auto"/>
        <w:rPr>
          <w:rFonts w:cstheme="minorHAnsi"/>
          <w:sz w:val="24"/>
          <w:szCs w:val="24"/>
        </w:rPr>
      </w:pPr>
      <w:r w:rsidRPr="1588D1F7">
        <w:rPr>
          <w:b/>
          <w:bCs/>
          <w:sz w:val="32"/>
          <w:szCs w:val="32"/>
        </w:rPr>
        <w:t xml:space="preserve">Head of </w:t>
      </w:r>
      <w:r w:rsidR="00C152E9" w:rsidRPr="1588D1F7">
        <w:rPr>
          <w:b/>
          <w:bCs/>
          <w:sz w:val="32"/>
          <w:szCs w:val="32"/>
        </w:rPr>
        <w:t xml:space="preserve">Workforce and Organisational Development </w:t>
      </w:r>
      <w:r w:rsidRPr="1588D1F7">
        <w:rPr>
          <w:b/>
          <w:bCs/>
          <w:sz w:val="32"/>
          <w:szCs w:val="32"/>
        </w:rPr>
        <w:t xml:space="preserve"> </w:t>
      </w:r>
    </w:p>
    <w:p w14:paraId="650B8FE6" w14:textId="290E49D4" w:rsidR="00013A27" w:rsidRDefault="00013A27" w:rsidP="4EB162F0">
      <w:pPr>
        <w:autoSpaceDE w:val="0"/>
        <w:autoSpaceDN w:val="0"/>
        <w:adjustRightInd w:val="0"/>
        <w:spacing w:after="0" w:line="240" w:lineRule="auto"/>
        <w:rPr>
          <w:rFonts w:ascii="Calibri" w:hAnsi="Calibri" w:cs="Calibri"/>
          <w:b/>
          <w:bCs/>
          <w:i/>
          <w:iCs/>
          <w:color w:val="00B050"/>
          <w:sz w:val="23"/>
          <w:szCs w:val="23"/>
        </w:rPr>
      </w:pPr>
    </w:p>
    <w:p w14:paraId="60338F7D" w14:textId="43A8F533" w:rsidR="008807F2" w:rsidRPr="00F62C20" w:rsidRDefault="007C6E39" w:rsidP="00472D80">
      <w:pPr>
        <w:autoSpaceDE w:val="0"/>
        <w:autoSpaceDN w:val="0"/>
        <w:adjustRightInd w:val="0"/>
        <w:spacing w:after="0" w:line="240" w:lineRule="auto"/>
        <w:rPr>
          <w:rFonts w:cstheme="minorHAnsi"/>
        </w:rPr>
      </w:pPr>
      <w:r w:rsidRPr="00F62C20">
        <w:rPr>
          <w:rFonts w:cstheme="minorHAnsi"/>
        </w:rPr>
        <w:t>A</w:t>
      </w:r>
      <w:r w:rsidR="008807F2" w:rsidRPr="00F62C20">
        <w:rPr>
          <w:rFonts w:cstheme="minorHAnsi"/>
        </w:rPr>
        <w:t xml:space="preserve"> </w:t>
      </w:r>
      <w:r w:rsidRPr="00F62C20">
        <w:rPr>
          <w:rFonts w:cstheme="minorHAnsi"/>
        </w:rPr>
        <w:t>key post within the HR senior leadership team</w:t>
      </w:r>
      <w:r w:rsidR="008807F2" w:rsidRPr="00F62C20">
        <w:rPr>
          <w:rFonts w:cstheme="minorHAnsi"/>
        </w:rPr>
        <w:t>.</w:t>
      </w:r>
    </w:p>
    <w:p w14:paraId="719EBB31" w14:textId="77777777" w:rsidR="008807F2" w:rsidRPr="00F62C20" w:rsidRDefault="008807F2" w:rsidP="00472D80">
      <w:pPr>
        <w:autoSpaceDE w:val="0"/>
        <w:autoSpaceDN w:val="0"/>
        <w:adjustRightInd w:val="0"/>
        <w:spacing w:after="0" w:line="240" w:lineRule="auto"/>
        <w:rPr>
          <w:rFonts w:cstheme="minorHAnsi"/>
        </w:rPr>
      </w:pPr>
    </w:p>
    <w:p w14:paraId="751BCEEE" w14:textId="002C6852" w:rsidR="008807F2" w:rsidRPr="00F62C20" w:rsidRDefault="00ED445A" w:rsidP="008807F2">
      <w:pPr>
        <w:autoSpaceDE w:val="0"/>
        <w:autoSpaceDN w:val="0"/>
        <w:adjustRightInd w:val="0"/>
        <w:spacing w:after="0" w:line="240" w:lineRule="auto"/>
        <w:rPr>
          <w:rFonts w:cstheme="minorHAnsi"/>
        </w:rPr>
      </w:pPr>
      <w:r w:rsidRPr="00F62C20">
        <w:rPr>
          <w:rFonts w:eastAsia="Times New Roman" w:cstheme="minorHAnsi"/>
          <w:lang w:eastAsia="en-GB"/>
        </w:rPr>
        <w:t>Working closely with the Director HR and OD</w:t>
      </w:r>
      <w:r w:rsidRPr="00F62C20">
        <w:rPr>
          <w:rFonts w:cstheme="minorHAnsi"/>
        </w:rPr>
        <w:t>, t</w:t>
      </w:r>
      <w:r w:rsidR="008807F2" w:rsidRPr="00F62C20">
        <w:rPr>
          <w:rFonts w:cstheme="minorHAnsi"/>
        </w:rPr>
        <w:t>he role will:</w:t>
      </w:r>
    </w:p>
    <w:p w14:paraId="4D2AA3E9" w14:textId="77777777" w:rsidR="004E5A7C" w:rsidRPr="00F62C20" w:rsidRDefault="00013A27">
      <w:pPr>
        <w:pStyle w:val="ListParagraph"/>
        <w:numPr>
          <w:ilvl w:val="0"/>
          <w:numId w:val="9"/>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lead the development and implementation of workforce strategies that build organisational capability, strengthen leadership, improve employee engagement and drive a high-performing culture. They will play a pivotal role in ensuring the Council has sustainable organisational structures, a strong talent pipeline and a workforce that is equipped to meet current and future challenges.</w:t>
      </w:r>
    </w:p>
    <w:p w14:paraId="7059CBCB" w14:textId="07206BFE" w:rsidR="004E5A7C" w:rsidRPr="00F62C20" w:rsidRDefault="00013A27">
      <w:pPr>
        <w:pStyle w:val="ListParagraph"/>
        <w:numPr>
          <w:ilvl w:val="0"/>
          <w:numId w:val="9"/>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 xml:space="preserve">drive </w:t>
      </w:r>
      <w:r w:rsidR="00ED445A" w:rsidRPr="00F62C20">
        <w:rPr>
          <w:rFonts w:eastAsia="Times New Roman" w:cstheme="minorHAnsi"/>
          <w:lang w:eastAsia="en-GB"/>
        </w:rPr>
        <w:t xml:space="preserve">workforce </w:t>
      </w:r>
      <w:r w:rsidRPr="00F62C20">
        <w:rPr>
          <w:rFonts w:eastAsia="Times New Roman" w:cstheme="minorHAnsi"/>
          <w:lang w:eastAsia="en-GB"/>
        </w:rPr>
        <w:t>transformation, organisational effectiveness and continuous improvement, supporting the Council's ambition to be an exemplary council and employer of choice.</w:t>
      </w:r>
    </w:p>
    <w:p w14:paraId="09587A4A" w14:textId="01DB90FF" w:rsidR="00013A27" w:rsidRPr="00F62C20" w:rsidRDefault="00013A27">
      <w:pPr>
        <w:pStyle w:val="ListParagraph"/>
        <w:numPr>
          <w:ilvl w:val="0"/>
          <w:numId w:val="9"/>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provide strategic leadership across organisational development, workforce planning, talent management, succession planning, employee engagement and culture change, ensuring people strategies translate into measurable organisational outcomes.</w:t>
      </w:r>
    </w:p>
    <w:p w14:paraId="439BB5F1" w14:textId="4E80DDC7" w:rsidR="00E94482" w:rsidRPr="00F62C20" w:rsidRDefault="00013A27" w:rsidP="4EB162F0">
      <w:pPr>
        <w:spacing w:before="100" w:beforeAutospacing="1" w:after="100" w:afterAutospacing="1" w:line="300" w:lineRule="atLeast"/>
        <w:rPr>
          <w:rFonts w:eastAsia="Times New Roman"/>
          <w:lang w:eastAsia="en-GB"/>
        </w:rPr>
      </w:pPr>
      <w:r w:rsidRPr="4EB162F0">
        <w:rPr>
          <w:rFonts w:eastAsia="Times New Roman"/>
          <w:lang w:eastAsia="en-GB"/>
        </w:rPr>
        <w:t>The postholder will deputise for the Director of H</w:t>
      </w:r>
      <w:r w:rsidR="03D5BEE7" w:rsidRPr="4EB162F0">
        <w:rPr>
          <w:rFonts w:eastAsia="Times New Roman"/>
          <w:lang w:eastAsia="en-GB"/>
        </w:rPr>
        <w:t xml:space="preserve">uman </w:t>
      </w:r>
      <w:r w:rsidRPr="4EB162F0">
        <w:rPr>
          <w:rFonts w:eastAsia="Times New Roman"/>
          <w:lang w:eastAsia="en-GB"/>
        </w:rPr>
        <w:t>R</w:t>
      </w:r>
      <w:r w:rsidR="2113E431" w:rsidRPr="4EB162F0">
        <w:rPr>
          <w:rFonts w:eastAsia="Times New Roman"/>
          <w:lang w:eastAsia="en-GB"/>
        </w:rPr>
        <w:t>esources and Organisational Development</w:t>
      </w:r>
      <w:r w:rsidRPr="4EB162F0">
        <w:rPr>
          <w:rFonts w:eastAsia="Times New Roman"/>
          <w:lang w:eastAsia="en-GB"/>
        </w:rPr>
        <w:t xml:space="preserve"> as required.</w:t>
      </w:r>
    </w:p>
    <w:p w14:paraId="4FA26771" w14:textId="5B6002F7" w:rsidR="008A62DF" w:rsidRPr="00CD7181" w:rsidRDefault="007C6E39" w:rsidP="4EB162F0">
      <w:pPr>
        <w:autoSpaceDE w:val="0"/>
        <w:autoSpaceDN w:val="0"/>
        <w:adjustRightInd w:val="0"/>
        <w:spacing w:after="0" w:line="240" w:lineRule="auto"/>
        <w:rPr>
          <w:b/>
          <w:bCs/>
          <w:color w:val="000000"/>
        </w:rPr>
      </w:pPr>
      <w:r w:rsidRPr="4EB162F0">
        <w:rPr>
          <w:b/>
          <w:bCs/>
          <w:color w:val="000000" w:themeColor="text1"/>
        </w:rPr>
        <w:t>Main Accountabilities:</w:t>
      </w:r>
    </w:p>
    <w:p w14:paraId="36BB187D" w14:textId="77777777" w:rsidR="00E94482" w:rsidRPr="00E94482" w:rsidRDefault="00E94482" w:rsidP="00E94482">
      <w:pPr>
        <w:spacing w:before="100" w:beforeAutospacing="1" w:after="100" w:afterAutospacing="1" w:line="300" w:lineRule="atLeast"/>
        <w:outlineLvl w:val="1"/>
        <w:rPr>
          <w:rFonts w:eastAsia="Times New Roman" w:cstheme="minorHAnsi"/>
          <w:b/>
          <w:bCs/>
          <w:lang w:eastAsia="en-GB"/>
        </w:rPr>
      </w:pPr>
      <w:r w:rsidRPr="00E94482">
        <w:rPr>
          <w:rFonts w:eastAsia="Times New Roman" w:cstheme="minorHAnsi"/>
          <w:b/>
          <w:bCs/>
          <w:lang w:eastAsia="en-GB"/>
        </w:rPr>
        <w:t xml:space="preserve">1. Workforce Strategy development and delivery </w:t>
      </w:r>
    </w:p>
    <w:p w14:paraId="42A751BF" w14:textId="6A288848" w:rsidR="00E94482" w:rsidRPr="00E94482" w:rsidRDefault="00E94482" w:rsidP="4EB162F0">
      <w:pPr>
        <w:spacing w:before="100" w:beforeAutospacing="1" w:after="100" w:afterAutospacing="1" w:line="300" w:lineRule="atLeast"/>
        <w:rPr>
          <w:rFonts w:eastAsia="Times New Roman"/>
          <w:lang w:eastAsia="en-GB"/>
        </w:rPr>
      </w:pPr>
      <w:r w:rsidRPr="4EB162F0">
        <w:rPr>
          <w:rFonts w:eastAsia="Times New Roman"/>
          <w:lang w:eastAsia="en-GB"/>
        </w:rPr>
        <w:t xml:space="preserve">In conjunction with the Director HR and OD, support the development and delivery of the Council's Workforce Strategy, ensuring alignment with corporate priorities, the T20 transformation programme and service delivery </w:t>
      </w:r>
      <w:bookmarkStart w:id="1" w:name="_Int_YpVcAJh6"/>
      <w:r w:rsidRPr="4EB162F0">
        <w:rPr>
          <w:rFonts w:eastAsia="Times New Roman"/>
          <w:lang w:eastAsia="en-GB"/>
        </w:rPr>
        <w:t>objectives</w:t>
      </w:r>
      <w:bookmarkEnd w:id="1"/>
      <w:r w:rsidRPr="4EB162F0">
        <w:rPr>
          <w:rFonts w:eastAsia="Times New Roman"/>
          <w:lang w:eastAsia="en-GB"/>
        </w:rPr>
        <w:t>. To include:</w:t>
      </w:r>
    </w:p>
    <w:p w14:paraId="27F7F12B" w14:textId="77777777" w:rsidR="00E94482" w:rsidRPr="00E94482" w:rsidRDefault="00E94482">
      <w:pPr>
        <w:pStyle w:val="ListParagraph"/>
        <w:numPr>
          <w:ilvl w:val="0"/>
          <w:numId w:val="16"/>
        </w:numPr>
        <w:spacing w:before="100" w:beforeAutospacing="1" w:after="100" w:afterAutospacing="1" w:line="300" w:lineRule="atLeast"/>
        <w:rPr>
          <w:rFonts w:eastAsia="Times New Roman" w:cstheme="minorHAnsi"/>
          <w:lang w:eastAsia="en-GB"/>
        </w:rPr>
      </w:pPr>
      <w:r w:rsidRPr="00E94482">
        <w:rPr>
          <w:rFonts w:eastAsia="Times New Roman" w:cstheme="minorHAnsi"/>
          <w:lang w:eastAsia="en-GB"/>
        </w:rPr>
        <w:t>Shaping the Council's future workforce, ensuring workforce supply, capability, leadership capacity and organisational structures support long-term service sustainability.</w:t>
      </w:r>
    </w:p>
    <w:p w14:paraId="6A0B0848" w14:textId="788F4C03" w:rsidR="00E94482" w:rsidRPr="00E94482" w:rsidRDefault="00E94482" w:rsidP="4EB162F0">
      <w:pPr>
        <w:pStyle w:val="ListParagraph"/>
        <w:numPr>
          <w:ilvl w:val="0"/>
          <w:numId w:val="16"/>
        </w:numPr>
        <w:spacing w:before="100" w:beforeAutospacing="1" w:after="100" w:afterAutospacing="1" w:line="300" w:lineRule="atLeast"/>
        <w:rPr>
          <w:rFonts w:eastAsia="Times New Roman"/>
          <w:lang w:eastAsia="en-GB"/>
        </w:rPr>
      </w:pPr>
      <w:r w:rsidRPr="4EB162F0">
        <w:rPr>
          <w:rFonts w:eastAsia="Times New Roman"/>
          <w:lang w:eastAsia="en-GB"/>
        </w:rPr>
        <w:t xml:space="preserve">Developing and embedding strategic workforce planning practices across the organisation, using workforce intelligence, forecasting and insight to </w:t>
      </w:r>
      <w:bookmarkStart w:id="2" w:name="_Int_kNHfnCfl"/>
      <w:r w:rsidRPr="4EB162F0">
        <w:rPr>
          <w:rFonts w:eastAsia="Times New Roman"/>
          <w:lang w:eastAsia="en-GB"/>
        </w:rPr>
        <w:t>identify</w:t>
      </w:r>
      <w:bookmarkEnd w:id="2"/>
      <w:r w:rsidRPr="4EB162F0">
        <w:rPr>
          <w:rFonts w:eastAsia="Times New Roman"/>
          <w:lang w:eastAsia="en-GB"/>
        </w:rPr>
        <w:t xml:space="preserve"> current and future workforce risks and opportunities; and ensuring workforce decisions are evidence-based and support improved organisational performance, </w:t>
      </w:r>
      <w:bookmarkStart w:id="3" w:name="_Int_i2lNHQad"/>
      <w:r w:rsidRPr="4EB162F0">
        <w:rPr>
          <w:rFonts w:eastAsia="Times New Roman"/>
          <w:lang w:eastAsia="en-GB"/>
        </w:rPr>
        <w:t>productivity</w:t>
      </w:r>
      <w:bookmarkEnd w:id="3"/>
      <w:r w:rsidRPr="4EB162F0">
        <w:rPr>
          <w:rFonts w:eastAsia="Times New Roman"/>
          <w:lang w:eastAsia="en-GB"/>
        </w:rPr>
        <w:t xml:space="preserve"> and service outcomes.</w:t>
      </w:r>
    </w:p>
    <w:p w14:paraId="068CD8A8" w14:textId="50D696B5" w:rsidR="00E94482" w:rsidRPr="00E94482" w:rsidRDefault="2DECB63A" w:rsidP="4EB162F0">
      <w:pPr>
        <w:pStyle w:val="ListParagraph"/>
        <w:numPr>
          <w:ilvl w:val="0"/>
          <w:numId w:val="16"/>
        </w:numPr>
        <w:spacing w:before="100" w:beforeAutospacing="1" w:after="100" w:afterAutospacing="1" w:line="300" w:lineRule="atLeast"/>
        <w:rPr>
          <w:rFonts w:ascii="Calibri" w:eastAsia="Calibri" w:hAnsi="Calibri" w:cs="Calibri"/>
        </w:rPr>
      </w:pPr>
      <w:r w:rsidRPr="4EB162F0">
        <w:rPr>
          <w:rFonts w:ascii="Calibri" w:eastAsia="Calibri" w:hAnsi="Calibri" w:cs="Calibri"/>
        </w:rPr>
        <w:t xml:space="preserve">To provide appropriate and professional OD advice and support to senior leaders, taking best practice, legislation and specific business needs into account to ensure </w:t>
      </w:r>
      <w:r w:rsidR="2404F3CF" w:rsidRPr="4EB162F0">
        <w:rPr>
          <w:rFonts w:ascii="Calibri" w:eastAsia="Calibri" w:hAnsi="Calibri" w:cs="Calibri"/>
        </w:rPr>
        <w:t xml:space="preserve">successful delivery of the </w:t>
      </w:r>
      <w:r w:rsidRPr="4EB162F0">
        <w:rPr>
          <w:rFonts w:ascii="Calibri" w:eastAsia="Calibri" w:hAnsi="Calibri" w:cs="Calibri"/>
        </w:rPr>
        <w:t xml:space="preserve">workforce </w:t>
      </w:r>
      <w:r w:rsidR="3128984C" w:rsidRPr="4EB162F0">
        <w:rPr>
          <w:rFonts w:ascii="Calibri" w:eastAsia="Calibri" w:hAnsi="Calibri" w:cs="Calibri"/>
        </w:rPr>
        <w:t>st</w:t>
      </w:r>
      <w:r w:rsidR="1CB54866" w:rsidRPr="4EB162F0">
        <w:rPr>
          <w:rFonts w:ascii="Calibri" w:eastAsia="Calibri" w:hAnsi="Calibri" w:cs="Calibri"/>
        </w:rPr>
        <w:t>rategy, annual delivery plan and corporate plan priorities.</w:t>
      </w:r>
    </w:p>
    <w:p w14:paraId="3B410CF5" w14:textId="5E89BF09" w:rsidR="00E94482" w:rsidRPr="00E94482" w:rsidRDefault="00E94482" w:rsidP="4EB162F0">
      <w:pPr>
        <w:spacing w:before="100" w:beforeAutospacing="1" w:after="100" w:afterAutospacing="1" w:line="300" w:lineRule="atLeast"/>
        <w:rPr>
          <w:rFonts w:ascii="Calibri" w:eastAsia="Calibri" w:hAnsi="Calibri" w:cs="Calibri"/>
        </w:rPr>
      </w:pPr>
    </w:p>
    <w:p w14:paraId="3BBA8806" w14:textId="3A6E8D88" w:rsidR="00E94482" w:rsidRPr="00E94482" w:rsidRDefault="00E94482" w:rsidP="4EB162F0">
      <w:pPr>
        <w:spacing w:before="100" w:beforeAutospacing="1" w:after="100" w:afterAutospacing="1" w:line="300" w:lineRule="atLeast"/>
        <w:rPr>
          <w:rFonts w:ascii="Calibri" w:eastAsia="Calibri" w:hAnsi="Calibri" w:cs="Calibri"/>
        </w:rPr>
      </w:pPr>
    </w:p>
    <w:p w14:paraId="4B83A9BD" w14:textId="1FB7A8FE" w:rsidR="00E94482" w:rsidRPr="00E94482" w:rsidRDefault="00E94482" w:rsidP="4EB162F0">
      <w:pPr>
        <w:spacing w:before="100" w:beforeAutospacing="1" w:after="100" w:afterAutospacing="1" w:line="300" w:lineRule="atLeast"/>
      </w:pPr>
      <w:r w:rsidRPr="4EB162F0">
        <w:rPr>
          <w:rFonts w:eastAsia="Times New Roman"/>
          <w:b/>
          <w:bCs/>
          <w:lang w:eastAsia="en-GB"/>
        </w:rPr>
        <w:lastRenderedPageBreak/>
        <w:t>2. Organisational Development and Organisational Effectiveness</w:t>
      </w:r>
    </w:p>
    <w:p w14:paraId="1B564DCC" w14:textId="0A284F46" w:rsidR="00E94482" w:rsidRPr="00E94482" w:rsidRDefault="00E94482" w:rsidP="4EB162F0">
      <w:pPr>
        <w:spacing w:before="100" w:beforeAutospacing="1" w:after="100" w:afterAutospacing="1" w:line="300" w:lineRule="atLeast"/>
        <w:rPr>
          <w:rFonts w:eastAsia="Times New Roman"/>
          <w:b/>
          <w:bCs/>
          <w:lang w:eastAsia="en-GB"/>
        </w:rPr>
      </w:pPr>
      <w:r w:rsidRPr="4EB162F0">
        <w:rPr>
          <w:rFonts w:eastAsia="Times New Roman"/>
          <w:lang w:eastAsia="en-GB"/>
        </w:rPr>
        <w:t>Lead the Council's organisational development agenda, building organisational capability and creating a culture that enables high performance, accountability and continuous improvement. To include:</w:t>
      </w:r>
    </w:p>
    <w:p w14:paraId="44B836F0" w14:textId="6E8F935D" w:rsidR="00712FF3" w:rsidRDefault="001C601B" w:rsidP="4EB162F0">
      <w:pPr>
        <w:pStyle w:val="ListParagraph"/>
        <w:numPr>
          <w:ilvl w:val="0"/>
          <w:numId w:val="17"/>
        </w:numPr>
        <w:spacing w:before="100" w:beforeAutospacing="1" w:after="100" w:afterAutospacing="1" w:line="300" w:lineRule="atLeast"/>
        <w:rPr>
          <w:rFonts w:eastAsia="Times New Roman"/>
          <w:lang w:eastAsia="en-GB"/>
        </w:rPr>
      </w:pPr>
      <w:r w:rsidRPr="4EB162F0">
        <w:rPr>
          <w:rFonts w:eastAsia="Times New Roman"/>
          <w:lang w:eastAsia="en-GB"/>
        </w:rPr>
        <w:t xml:space="preserve">Growing capability </w:t>
      </w:r>
      <w:r w:rsidR="003C0CE8" w:rsidRPr="4EB162F0">
        <w:rPr>
          <w:rFonts w:eastAsia="Times New Roman"/>
          <w:lang w:eastAsia="en-GB"/>
        </w:rPr>
        <w:t xml:space="preserve">and competence </w:t>
      </w:r>
      <w:r w:rsidRPr="4EB162F0">
        <w:rPr>
          <w:rFonts w:eastAsia="Times New Roman"/>
          <w:lang w:eastAsia="en-GB"/>
        </w:rPr>
        <w:t>at pace</w:t>
      </w:r>
      <w:r w:rsidR="00B47186" w:rsidRPr="4EB162F0">
        <w:rPr>
          <w:rFonts w:eastAsia="Times New Roman"/>
          <w:lang w:eastAsia="en-GB"/>
        </w:rPr>
        <w:t>, i</w:t>
      </w:r>
      <w:r w:rsidRPr="4EB162F0">
        <w:rPr>
          <w:rFonts w:eastAsia="Times New Roman"/>
          <w:lang w:eastAsia="en-GB"/>
        </w:rPr>
        <w:t xml:space="preserve">n conjunction with </w:t>
      </w:r>
      <w:r w:rsidR="00B47186" w:rsidRPr="4EB162F0">
        <w:rPr>
          <w:rFonts w:eastAsia="Times New Roman"/>
          <w:lang w:eastAsia="en-GB"/>
        </w:rPr>
        <w:t>L</w:t>
      </w:r>
      <w:r w:rsidR="57DB0E46" w:rsidRPr="4EB162F0">
        <w:rPr>
          <w:rFonts w:eastAsia="Times New Roman"/>
          <w:lang w:eastAsia="en-GB"/>
        </w:rPr>
        <w:t>earnin</w:t>
      </w:r>
      <w:r w:rsidR="6319223C" w:rsidRPr="4EB162F0">
        <w:rPr>
          <w:rFonts w:eastAsia="Times New Roman"/>
          <w:lang w:eastAsia="en-GB"/>
        </w:rPr>
        <w:t>g</w:t>
      </w:r>
      <w:r w:rsidR="57DB0E46" w:rsidRPr="4EB162F0">
        <w:rPr>
          <w:rFonts w:eastAsia="Times New Roman"/>
          <w:lang w:eastAsia="en-GB"/>
        </w:rPr>
        <w:t xml:space="preserve"> </w:t>
      </w:r>
      <w:r w:rsidR="00B47186" w:rsidRPr="4EB162F0">
        <w:rPr>
          <w:rFonts w:eastAsia="Times New Roman"/>
          <w:lang w:eastAsia="en-GB"/>
        </w:rPr>
        <w:t>&amp;</w:t>
      </w:r>
      <w:r w:rsidR="490779F7" w:rsidRPr="4EB162F0">
        <w:rPr>
          <w:rFonts w:eastAsia="Times New Roman"/>
          <w:lang w:eastAsia="en-GB"/>
        </w:rPr>
        <w:t xml:space="preserve"> </w:t>
      </w:r>
      <w:r w:rsidR="00B47186" w:rsidRPr="4EB162F0">
        <w:rPr>
          <w:rFonts w:eastAsia="Times New Roman"/>
          <w:lang w:eastAsia="en-GB"/>
        </w:rPr>
        <w:t>D</w:t>
      </w:r>
      <w:r w:rsidR="69C12FC0" w:rsidRPr="4EB162F0">
        <w:rPr>
          <w:rFonts w:eastAsia="Times New Roman"/>
          <w:lang w:eastAsia="en-GB"/>
        </w:rPr>
        <w:t>evelopment (L&amp;D)</w:t>
      </w:r>
      <w:r w:rsidR="00B47186" w:rsidRPr="4EB162F0">
        <w:rPr>
          <w:rFonts w:eastAsia="Times New Roman"/>
          <w:lang w:eastAsia="en-GB"/>
        </w:rPr>
        <w:t xml:space="preserve">, </w:t>
      </w:r>
      <w:r w:rsidR="007E6D50" w:rsidRPr="4EB162F0">
        <w:rPr>
          <w:rFonts w:eastAsia="Times New Roman"/>
          <w:lang w:eastAsia="en-GB"/>
        </w:rPr>
        <w:t>ensuring everyone has core skills in</w:t>
      </w:r>
      <w:r w:rsidR="00E84423" w:rsidRPr="4EB162F0">
        <w:rPr>
          <w:rFonts w:eastAsia="Times New Roman"/>
          <w:lang w:eastAsia="en-GB"/>
        </w:rPr>
        <w:t xml:space="preserve"> areas such as technology, communication, financ</w:t>
      </w:r>
      <w:r w:rsidR="00C30D05" w:rsidRPr="4EB162F0">
        <w:rPr>
          <w:rFonts w:eastAsia="Times New Roman"/>
          <w:lang w:eastAsia="en-GB"/>
        </w:rPr>
        <w:t xml:space="preserve">e, data, </w:t>
      </w:r>
      <w:r w:rsidR="00E84423" w:rsidRPr="4EB162F0">
        <w:rPr>
          <w:rFonts w:eastAsia="Times New Roman"/>
          <w:lang w:eastAsia="en-GB"/>
        </w:rPr>
        <w:t>commissioning and AI</w:t>
      </w:r>
      <w:r w:rsidR="00C30D05" w:rsidRPr="4EB162F0">
        <w:rPr>
          <w:rFonts w:eastAsia="Times New Roman"/>
          <w:lang w:eastAsia="en-GB"/>
        </w:rPr>
        <w:t>.</w:t>
      </w:r>
      <w:r w:rsidRPr="4EB162F0">
        <w:rPr>
          <w:rFonts w:eastAsia="Times New Roman"/>
          <w:lang w:eastAsia="en-GB"/>
        </w:rPr>
        <w:t xml:space="preserve"> </w:t>
      </w:r>
    </w:p>
    <w:p w14:paraId="58F342EE" w14:textId="46EE72D5" w:rsidR="00E94482" w:rsidRPr="00E94482" w:rsidRDefault="00E94482">
      <w:pPr>
        <w:pStyle w:val="ListParagraph"/>
        <w:numPr>
          <w:ilvl w:val="0"/>
          <w:numId w:val="17"/>
        </w:numPr>
        <w:spacing w:before="100" w:beforeAutospacing="1" w:after="100" w:afterAutospacing="1" w:line="300" w:lineRule="atLeast"/>
        <w:rPr>
          <w:rFonts w:eastAsia="Times New Roman" w:cstheme="minorHAnsi"/>
          <w:lang w:eastAsia="en-GB"/>
        </w:rPr>
      </w:pPr>
      <w:r w:rsidRPr="00E94482">
        <w:rPr>
          <w:rFonts w:eastAsia="Times New Roman" w:cstheme="minorHAnsi"/>
          <w:lang w:eastAsia="en-GB"/>
        </w:rPr>
        <w:t>Driving interventions that enhance organisational health, leadership effectiveness, collaboration, agility and service performance.</w:t>
      </w:r>
    </w:p>
    <w:p w14:paraId="075B8AAB" w14:textId="776B956D" w:rsidR="00E94482" w:rsidRPr="00E94482" w:rsidRDefault="00E94482" w:rsidP="4EB162F0">
      <w:pPr>
        <w:pStyle w:val="ListParagraph"/>
        <w:numPr>
          <w:ilvl w:val="0"/>
          <w:numId w:val="17"/>
        </w:numPr>
        <w:spacing w:before="100" w:beforeAutospacing="1" w:after="100" w:afterAutospacing="1" w:line="300" w:lineRule="atLeast"/>
        <w:rPr>
          <w:rFonts w:eastAsia="Times New Roman"/>
          <w:lang w:eastAsia="en-GB"/>
        </w:rPr>
      </w:pPr>
      <w:r w:rsidRPr="4EB162F0">
        <w:rPr>
          <w:rFonts w:eastAsia="Times New Roman"/>
          <w:lang w:eastAsia="en-GB"/>
        </w:rPr>
        <w:t>Leading the review and development of sustainable organisational structures, operating models and workforce arrangements that support excellent public services.  Partner with directorates and HR Strategic B</w:t>
      </w:r>
      <w:r w:rsidR="1B9C6ECB" w:rsidRPr="4EB162F0">
        <w:rPr>
          <w:rFonts w:eastAsia="Times New Roman"/>
          <w:lang w:eastAsia="en-GB"/>
        </w:rPr>
        <w:t xml:space="preserve">usiness </w:t>
      </w:r>
      <w:r w:rsidRPr="4EB162F0">
        <w:rPr>
          <w:rFonts w:eastAsia="Times New Roman"/>
          <w:lang w:eastAsia="en-GB"/>
        </w:rPr>
        <w:t>P</w:t>
      </w:r>
      <w:r w:rsidR="2E4B8F08" w:rsidRPr="4EB162F0">
        <w:rPr>
          <w:rFonts w:eastAsia="Times New Roman"/>
          <w:lang w:eastAsia="en-GB"/>
        </w:rPr>
        <w:t>artners</w:t>
      </w:r>
      <w:r w:rsidRPr="4EB162F0">
        <w:rPr>
          <w:rFonts w:eastAsia="Times New Roman"/>
          <w:lang w:eastAsia="en-GB"/>
        </w:rPr>
        <w:t>’s</w:t>
      </w:r>
      <w:r w:rsidR="1DFC3385" w:rsidRPr="4EB162F0">
        <w:rPr>
          <w:rFonts w:eastAsia="Times New Roman"/>
          <w:lang w:eastAsia="en-GB"/>
        </w:rPr>
        <w:t xml:space="preserve"> (BPs)</w:t>
      </w:r>
      <w:r w:rsidRPr="4EB162F0">
        <w:rPr>
          <w:rFonts w:eastAsia="Times New Roman"/>
          <w:lang w:eastAsia="en-GB"/>
        </w:rPr>
        <w:t>, to review organisational design, spans of control, management layers and workforce deployment to improve efficiency and effectiveness.</w:t>
      </w:r>
    </w:p>
    <w:p w14:paraId="5DE36C4E" w14:textId="77777777" w:rsidR="00E94482" w:rsidRPr="00E94482" w:rsidRDefault="00E94482">
      <w:pPr>
        <w:pStyle w:val="ListParagraph"/>
        <w:numPr>
          <w:ilvl w:val="0"/>
          <w:numId w:val="17"/>
        </w:numPr>
        <w:spacing w:before="100" w:beforeAutospacing="1" w:after="100" w:afterAutospacing="1" w:line="300" w:lineRule="atLeast"/>
        <w:rPr>
          <w:rFonts w:eastAsia="Times New Roman" w:cstheme="minorHAnsi"/>
          <w:lang w:eastAsia="en-GB"/>
        </w:rPr>
      </w:pPr>
      <w:r w:rsidRPr="00E94482">
        <w:rPr>
          <w:rFonts w:eastAsia="Times New Roman" w:cstheme="minorHAnsi"/>
          <w:lang w:eastAsia="en-GB"/>
        </w:rPr>
        <w:t>Ensuring organisational development approaches support transformation programmes and deliver measurable business improvement outcomes.</w:t>
      </w:r>
    </w:p>
    <w:p w14:paraId="78BED04A" w14:textId="77777777" w:rsidR="00E94482" w:rsidRPr="00E94482" w:rsidRDefault="00E94482" w:rsidP="00E94482">
      <w:pPr>
        <w:spacing w:before="100" w:beforeAutospacing="1" w:after="100" w:afterAutospacing="1" w:line="300" w:lineRule="atLeast"/>
        <w:outlineLvl w:val="1"/>
        <w:rPr>
          <w:rFonts w:eastAsia="Times New Roman" w:cstheme="minorHAnsi"/>
          <w:b/>
          <w:bCs/>
          <w:lang w:eastAsia="en-GB"/>
        </w:rPr>
      </w:pPr>
      <w:r w:rsidRPr="00E94482">
        <w:rPr>
          <w:rFonts w:eastAsia="Times New Roman" w:cstheme="minorHAnsi"/>
          <w:b/>
          <w:bCs/>
          <w:lang w:eastAsia="en-GB"/>
        </w:rPr>
        <w:t xml:space="preserve">3. Talent Management and Succession Planning </w:t>
      </w:r>
    </w:p>
    <w:p w14:paraId="4B498C8F" w14:textId="77777777" w:rsidR="00E94482" w:rsidRPr="00E94482" w:rsidRDefault="00E94482" w:rsidP="00E94482">
      <w:pPr>
        <w:spacing w:before="100" w:beforeAutospacing="1" w:after="100" w:afterAutospacing="1" w:line="300" w:lineRule="atLeast"/>
        <w:rPr>
          <w:rFonts w:eastAsia="Times New Roman" w:cstheme="minorHAnsi"/>
          <w:lang w:eastAsia="en-GB"/>
        </w:rPr>
      </w:pPr>
      <w:r w:rsidRPr="00E94482">
        <w:rPr>
          <w:rFonts w:eastAsia="Times New Roman" w:cstheme="minorHAnsi"/>
          <w:lang w:eastAsia="en-GB"/>
        </w:rPr>
        <w:t>Develop and lead the corporate talent management and succession planning process, ensuring a robust pipeline of future leaders and critical role successors. To include:</w:t>
      </w:r>
    </w:p>
    <w:p w14:paraId="5FA23685" w14:textId="77777777" w:rsidR="00E94482" w:rsidRPr="00E94482" w:rsidRDefault="00E94482">
      <w:pPr>
        <w:numPr>
          <w:ilvl w:val="0"/>
          <w:numId w:val="10"/>
        </w:numPr>
        <w:spacing w:before="100" w:beforeAutospacing="1" w:after="100" w:afterAutospacing="1" w:line="300" w:lineRule="atLeast"/>
        <w:rPr>
          <w:rFonts w:eastAsia="Times New Roman" w:cstheme="minorHAnsi"/>
          <w:lang w:eastAsia="en-GB"/>
        </w:rPr>
      </w:pPr>
      <w:r w:rsidRPr="00E94482">
        <w:rPr>
          <w:rFonts w:eastAsia="Times New Roman" w:cstheme="minorHAnsi"/>
          <w:lang w:eastAsia="en-GB"/>
        </w:rPr>
        <w:t>Designing and overseeing talent and succession review processes that identify high-potential employees and mitigate risks associated with critical workforce shortages.</w:t>
      </w:r>
    </w:p>
    <w:p w14:paraId="6D126DB9" w14:textId="370259A7" w:rsidR="00E94482" w:rsidRPr="00E94482" w:rsidRDefault="00E94482">
      <w:pPr>
        <w:numPr>
          <w:ilvl w:val="0"/>
          <w:numId w:val="10"/>
        </w:numPr>
        <w:spacing w:before="100" w:beforeAutospacing="1" w:after="100" w:afterAutospacing="1" w:line="300" w:lineRule="atLeast"/>
        <w:rPr>
          <w:rFonts w:eastAsia="Times New Roman" w:cstheme="minorHAnsi"/>
          <w:lang w:eastAsia="en-GB"/>
        </w:rPr>
      </w:pPr>
      <w:r w:rsidRPr="00E94482">
        <w:rPr>
          <w:rFonts w:eastAsia="Times New Roman" w:cstheme="minorHAnsi"/>
          <w:lang w:eastAsia="en-GB"/>
        </w:rPr>
        <w:t xml:space="preserve">Linking with the </w:t>
      </w:r>
      <w:r w:rsidR="00F62C20" w:rsidRPr="00E94482">
        <w:rPr>
          <w:rFonts w:eastAsia="Times New Roman" w:cstheme="minorHAnsi"/>
          <w:lang w:eastAsia="en-GB"/>
        </w:rPr>
        <w:t>Learning and Developmen</w:t>
      </w:r>
      <w:r w:rsidR="00F62C20">
        <w:rPr>
          <w:rFonts w:eastAsia="Times New Roman" w:cstheme="minorHAnsi"/>
          <w:lang w:eastAsia="en-GB"/>
        </w:rPr>
        <w:t xml:space="preserve">t </w:t>
      </w:r>
      <w:r w:rsidRPr="00E94482">
        <w:rPr>
          <w:rFonts w:eastAsia="Times New Roman" w:cstheme="minorHAnsi"/>
          <w:lang w:eastAsia="en-GB"/>
        </w:rPr>
        <w:t>team to co-lead the Council's emerging talent strategy, including graduate programmes</w:t>
      </w:r>
      <w:r>
        <w:rPr>
          <w:rFonts w:eastAsia="Times New Roman" w:cstheme="minorHAnsi"/>
          <w:lang w:eastAsia="en-GB"/>
        </w:rPr>
        <w:t>, apprentices</w:t>
      </w:r>
      <w:r w:rsidRPr="00E94482">
        <w:rPr>
          <w:rFonts w:eastAsia="Times New Roman" w:cstheme="minorHAnsi"/>
          <w:lang w:eastAsia="en-GB"/>
        </w:rPr>
        <w:t xml:space="preserve"> and future career pathways.</w:t>
      </w:r>
    </w:p>
    <w:p w14:paraId="77083123" w14:textId="77777777" w:rsidR="00E94482" w:rsidRPr="00E94482" w:rsidRDefault="00E94482">
      <w:pPr>
        <w:numPr>
          <w:ilvl w:val="0"/>
          <w:numId w:val="10"/>
        </w:numPr>
        <w:spacing w:before="100" w:beforeAutospacing="1" w:after="100" w:afterAutospacing="1" w:line="300" w:lineRule="atLeast"/>
        <w:rPr>
          <w:rFonts w:eastAsia="Times New Roman" w:cstheme="minorHAnsi"/>
          <w:lang w:eastAsia="en-GB"/>
        </w:rPr>
      </w:pPr>
      <w:r w:rsidRPr="00E94482">
        <w:rPr>
          <w:rFonts w:eastAsia="Times New Roman" w:cstheme="minorHAnsi"/>
          <w:lang w:eastAsia="en-GB"/>
        </w:rPr>
        <w:t>Supporting the attraction, development and retention of diverse talent to meet long-term workforce needs.</w:t>
      </w:r>
    </w:p>
    <w:p w14:paraId="10521151" w14:textId="77777777" w:rsidR="00E94482" w:rsidRPr="00E94482" w:rsidRDefault="00E94482">
      <w:pPr>
        <w:numPr>
          <w:ilvl w:val="0"/>
          <w:numId w:val="10"/>
        </w:numPr>
        <w:spacing w:before="100" w:beforeAutospacing="1" w:after="100" w:afterAutospacing="1" w:line="300" w:lineRule="atLeast"/>
        <w:rPr>
          <w:rFonts w:eastAsia="Times New Roman" w:cstheme="minorHAnsi"/>
          <w:lang w:eastAsia="en-GB"/>
        </w:rPr>
      </w:pPr>
      <w:r w:rsidRPr="00E94482">
        <w:rPr>
          <w:rFonts w:eastAsia="Times New Roman" w:cstheme="minorHAnsi"/>
          <w:lang w:eastAsia="en-GB"/>
        </w:rPr>
        <w:t>Working in partnership with Learning and Development colleagues to ensure leadership, talent and capability development activities are aligned and impactful.</w:t>
      </w:r>
    </w:p>
    <w:p w14:paraId="376EFECF" w14:textId="77777777" w:rsidR="00E94482" w:rsidRPr="00F62C20" w:rsidRDefault="00E94482" w:rsidP="00E94482">
      <w:pPr>
        <w:spacing w:before="100" w:beforeAutospacing="1" w:after="100" w:afterAutospacing="1" w:line="300" w:lineRule="atLeast"/>
        <w:outlineLvl w:val="1"/>
        <w:rPr>
          <w:rFonts w:eastAsia="Times New Roman" w:cstheme="minorHAnsi"/>
          <w:b/>
          <w:bCs/>
          <w:lang w:eastAsia="en-GB"/>
        </w:rPr>
      </w:pPr>
      <w:r w:rsidRPr="00F62C20">
        <w:rPr>
          <w:rFonts w:eastAsia="Times New Roman" w:cstheme="minorHAnsi"/>
          <w:b/>
          <w:bCs/>
          <w:lang w:eastAsia="en-GB"/>
        </w:rPr>
        <w:t>4. Culture, Performance and Employee Engagement</w:t>
      </w:r>
    </w:p>
    <w:p w14:paraId="38320F63" w14:textId="77777777" w:rsidR="00E94482" w:rsidRPr="00F62C20" w:rsidRDefault="00E94482" w:rsidP="00E94482">
      <w:p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Lead the development of a high-performing organisational culture, aligned with the Council's values and behaviours. To include:</w:t>
      </w:r>
    </w:p>
    <w:p w14:paraId="738507AD" w14:textId="3D2EA30C" w:rsidR="00E94482" w:rsidRPr="00F62C20" w:rsidRDefault="00F62C20">
      <w:pPr>
        <w:numPr>
          <w:ilvl w:val="0"/>
          <w:numId w:val="11"/>
        </w:numPr>
        <w:spacing w:before="100" w:beforeAutospacing="1" w:after="100" w:afterAutospacing="1" w:line="300" w:lineRule="atLeast"/>
        <w:rPr>
          <w:rFonts w:eastAsia="Times New Roman" w:cstheme="minorHAnsi"/>
          <w:lang w:eastAsia="en-GB"/>
        </w:rPr>
      </w:pPr>
      <w:r>
        <w:rPr>
          <w:rFonts w:eastAsia="Times New Roman" w:cstheme="minorHAnsi"/>
          <w:lang w:eastAsia="en-GB"/>
        </w:rPr>
        <w:t>Reviewing</w:t>
      </w:r>
      <w:r w:rsidR="00E94482" w:rsidRPr="00F62C20">
        <w:rPr>
          <w:rFonts w:eastAsia="Times New Roman" w:cstheme="minorHAnsi"/>
          <w:lang w:eastAsia="en-GB"/>
        </w:rPr>
        <w:t xml:space="preserve"> and embedding the Council's performance management framework, to foster greater accountability, continuous learning and behavioural excellence. </w:t>
      </w:r>
    </w:p>
    <w:p w14:paraId="51847953" w14:textId="77777777" w:rsidR="00E94482" w:rsidRPr="00F62C20" w:rsidRDefault="00E94482">
      <w:pPr>
        <w:numPr>
          <w:ilvl w:val="0"/>
          <w:numId w:val="11"/>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Leading employee engagement strategies that improve employee experience, wellbeing, inclusion and organisational performance (staff networks / colleague benefits/ wellbeing initiatives / ways of working / role clarity).</w:t>
      </w:r>
    </w:p>
    <w:p w14:paraId="622F3A32" w14:textId="77777777" w:rsidR="00E94482" w:rsidRPr="00F62C20" w:rsidRDefault="00E94482">
      <w:pPr>
        <w:numPr>
          <w:ilvl w:val="0"/>
          <w:numId w:val="11"/>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Leading the delivery of staff surveys, culture check-ins, pulse surveys and employee listening mechanisms, translating insight into meaningful action and measurable improvement.</w:t>
      </w:r>
    </w:p>
    <w:p w14:paraId="48D87039" w14:textId="77777777" w:rsidR="00E94482" w:rsidRPr="00F62C20" w:rsidRDefault="00E94482">
      <w:pPr>
        <w:numPr>
          <w:ilvl w:val="0"/>
          <w:numId w:val="11"/>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lastRenderedPageBreak/>
        <w:t>Act as the corporate lead for employee recognition and celebration programmes, including staff achievement awards and initiatives that reinforce positive culture and organisational values.</w:t>
      </w:r>
    </w:p>
    <w:p w14:paraId="32560F4D" w14:textId="77777777" w:rsidR="00E94482" w:rsidRPr="00F62C20" w:rsidRDefault="00E94482">
      <w:pPr>
        <w:numPr>
          <w:ilvl w:val="0"/>
          <w:numId w:val="11"/>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Support leaders to use engagement data, feedback and organisational diagnostics to strengthen team effectiveness and organisational performance.</w:t>
      </w:r>
    </w:p>
    <w:p w14:paraId="2A95D996" w14:textId="77777777" w:rsidR="00E94482" w:rsidRPr="00F62C20" w:rsidRDefault="00E94482" w:rsidP="00E94482">
      <w:pPr>
        <w:spacing w:before="100" w:beforeAutospacing="1" w:after="100" w:afterAutospacing="1" w:line="300" w:lineRule="atLeast"/>
        <w:outlineLvl w:val="1"/>
        <w:rPr>
          <w:rFonts w:eastAsia="Times New Roman" w:cstheme="minorHAnsi"/>
          <w:b/>
          <w:bCs/>
          <w:lang w:eastAsia="en-GB"/>
        </w:rPr>
      </w:pPr>
      <w:r w:rsidRPr="00F62C20">
        <w:rPr>
          <w:rFonts w:eastAsia="Times New Roman" w:cstheme="minorHAnsi"/>
          <w:b/>
          <w:bCs/>
          <w:lang w:eastAsia="en-GB"/>
        </w:rPr>
        <w:t>5. Transformation and Business Improvement</w:t>
      </w:r>
    </w:p>
    <w:p w14:paraId="51C91673" w14:textId="77777777" w:rsidR="00E94482" w:rsidRPr="00F62C20" w:rsidRDefault="00E94482" w:rsidP="00E94482">
      <w:p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Provide strategic leadership for workforce transformation, organisational change and business improvement activity across the Council. To include:</w:t>
      </w:r>
    </w:p>
    <w:p w14:paraId="2A6F1424" w14:textId="0C6602EE" w:rsidR="00E94482" w:rsidRPr="00F62C20" w:rsidRDefault="00E94482">
      <w:pPr>
        <w:numPr>
          <w:ilvl w:val="0"/>
          <w:numId w:val="12"/>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Leading workforce aspects of major transformation programmes</w:t>
      </w:r>
      <w:r w:rsidR="00234D49">
        <w:rPr>
          <w:rFonts w:eastAsia="Times New Roman" w:cstheme="minorHAnsi"/>
          <w:lang w:eastAsia="en-GB"/>
        </w:rPr>
        <w:t xml:space="preserve">, including </w:t>
      </w:r>
      <w:r w:rsidR="00A821DD">
        <w:rPr>
          <w:rFonts w:eastAsia="Times New Roman" w:cstheme="minorHAnsi"/>
          <w:lang w:eastAsia="en-GB"/>
        </w:rPr>
        <w:t>modernising how we work with our workspaces, cross service working and digital tools.</w:t>
      </w:r>
    </w:p>
    <w:p w14:paraId="0264852B" w14:textId="77777777" w:rsidR="00E94482" w:rsidRPr="00F62C20" w:rsidRDefault="00E94482">
      <w:pPr>
        <w:numPr>
          <w:ilvl w:val="0"/>
          <w:numId w:val="12"/>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Developing and implementing change management approaches that build organisational resilience, adaptability and change readiness.</w:t>
      </w:r>
    </w:p>
    <w:p w14:paraId="65557F29" w14:textId="77777777" w:rsidR="00E94482" w:rsidRPr="00F62C20" w:rsidRDefault="00E94482">
      <w:pPr>
        <w:numPr>
          <w:ilvl w:val="0"/>
          <w:numId w:val="12"/>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Promoting innovative and best-practice approaches to workforce and organisational development.</w:t>
      </w:r>
    </w:p>
    <w:p w14:paraId="1BFC3F1C" w14:textId="05D6102B" w:rsidR="00E94482" w:rsidRPr="00F62C20" w:rsidRDefault="00E94482">
      <w:pPr>
        <w:numPr>
          <w:ilvl w:val="0"/>
          <w:numId w:val="12"/>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 xml:space="preserve">Leveraging </w:t>
      </w:r>
      <w:r w:rsidR="00C30D05">
        <w:rPr>
          <w:rFonts w:eastAsia="Times New Roman" w:cstheme="minorHAnsi"/>
          <w:lang w:eastAsia="en-GB"/>
        </w:rPr>
        <w:t xml:space="preserve">AI and </w:t>
      </w:r>
      <w:r w:rsidRPr="00F62C20">
        <w:rPr>
          <w:rFonts w:eastAsia="Times New Roman" w:cstheme="minorHAnsi"/>
          <w:lang w:eastAsia="en-GB"/>
        </w:rPr>
        <w:t>digital solutions and technology to improve employee experience, increase organisational capability and support service transformation.</w:t>
      </w:r>
    </w:p>
    <w:p w14:paraId="370DDF47" w14:textId="77777777" w:rsidR="00E94482" w:rsidRPr="00F62C20" w:rsidRDefault="00E94482">
      <w:pPr>
        <w:numPr>
          <w:ilvl w:val="0"/>
          <w:numId w:val="12"/>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Evaluating the impact of workforce interventions and ensure investment delivers measurable organisational outcomes</w:t>
      </w:r>
    </w:p>
    <w:p w14:paraId="2A3B72EC" w14:textId="77777777" w:rsidR="00E94482" w:rsidRPr="00F62C20" w:rsidRDefault="00E94482" w:rsidP="00E94482">
      <w:pPr>
        <w:spacing w:before="100" w:beforeAutospacing="1" w:after="100" w:afterAutospacing="1" w:line="300" w:lineRule="atLeast"/>
        <w:outlineLvl w:val="1"/>
        <w:rPr>
          <w:rFonts w:eastAsia="Times New Roman" w:cstheme="minorHAnsi"/>
          <w:b/>
          <w:bCs/>
          <w:lang w:eastAsia="en-GB"/>
        </w:rPr>
      </w:pPr>
      <w:r w:rsidRPr="00F62C20">
        <w:rPr>
          <w:rFonts w:eastAsia="Times New Roman" w:cstheme="minorHAnsi"/>
          <w:b/>
          <w:bCs/>
          <w:lang w:eastAsia="en-GB"/>
        </w:rPr>
        <w:t>6. Workforce Insight, Analytics and Governance</w:t>
      </w:r>
    </w:p>
    <w:p w14:paraId="45B49031" w14:textId="702CF384" w:rsidR="00E94482" w:rsidRPr="00F62C20" w:rsidRDefault="00F62C20" w:rsidP="4EB162F0">
      <w:pPr>
        <w:spacing w:before="100" w:beforeAutospacing="1" w:after="100" w:afterAutospacing="1" w:line="300" w:lineRule="atLeast"/>
        <w:rPr>
          <w:rFonts w:eastAsia="Times New Roman"/>
          <w:lang w:eastAsia="en-GB"/>
        </w:rPr>
      </w:pPr>
      <w:r w:rsidRPr="4EB162F0">
        <w:rPr>
          <w:rFonts w:eastAsia="Times New Roman"/>
          <w:lang w:eastAsia="en-GB"/>
        </w:rPr>
        <w:t>Oversee the</w:t>
      </w:r>
      <w:r w:rsidR="00E94482" w:rsidRPr="4EB162F0">
        <w:rPr>
          <w:rFonts w:eastAsia="Times New Roman"/>
          <w:lang w:eastAsia="en-GB"/>
        </w:rPr>
        <w:t xml:space="preserve"> development </w:t>
      </w:r>
      <w:r w:rsidR="0E82C068" w:rsidRPr="4EB162F0">
        <w:rPr>
          <w:rFonts w:eastAsia="Times New Roman"/>
          <w:lang w:eastAsia="en-GB"/>
        </w:rPr>
        <w:t xml:space="preserve">and commissioning </w:t>
      </w:r>
      <w:r w:rsidR="00E94482" w:rsidRPr="4EB162F0">
        <w:rPr>
          <w:rFonts w:eastAsia="Times New Roman"/>
          <w:lang w:eastAsia="en-GB"/>
        </w:rPr>
        <w:t>of workforce analytics, reporting and organisational insight capability. To include:</w:t>
      </w:r>
    </w:p>
    <w:p w14:paraId="3B0C7414" w14:textId="77777777" w:rsidR="00E94482" w:rsidRPr="00F62C20" w:rsidRDefault="00E94482" w:rsidP="4EB162F0">
      <w:pPr>
        <w:numPr>
          <w:ilvl w:val="0"/>
          <w:numId w:val="13"/>
        </w:numPr>
        <w:spacing w:before="100" w:beforeAutospacing="1" w:after="100" w:afterAutospacing="1" w:line="300" w:lineRule="atLeast"/>
        <w:rPr>
          <w:rFonts w:eastAsia="Times New Roman"/>
          <w:lang w:eastAsia="en-GB"/>
        </w:rPr>
      </w:pPr>
      <w:r w:rsidRPr="4EB162F0">
        <w:rPr>
          <w:rFonts w:eastAsia="Times New Roman"/>
          <w:lang w:eastAsia="en-GB"/>
        </w:rPr>
        <w:t>Using workforce data, performance indicators and organisational diagnostics to inform strategic decision-making and workforce planning.</w:t>
      </w:r>
    </w:p>
    <w:p w14:paraId="67CDF9A8" w14:textId="0697E90F" w:rsidR="00E94482" w:rsidRPr="00F62C20" w:rsidRDefault="00E94482">
      <w:pPr>
        <w:numPr>
          <w:ilvl w:val="0"/>
          <w:numId w:val="13"/>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 xml:space="preserve">Working with the corporate performance team to develop meaningful </w:t>
      </w:r>
      <w:r w:rsidR="00F62C20">
        <w:rPr>
          <w:rFonts w:eastAsia="Times New Roman" w:cstheme="minorHAnsi"/>
          <w:lang w:eastAsia="en-GB"/>
        </w:rPr>
        <w:t xml:space="preserve">‘real time’ </w:t>
      </w:r>
      <w:r w:rsidRPr="00F62C20">
        <w:rPr>
          <w:rFonts w:eastAsia="Times New Roman" w:cstheme="minorHAnsi"/>
          <w:lang w:eastAsia="en-GB"/>
        </w:rPr>
        <w:t xml:space="preserve">workforce dashboards </w:t>
      </w:r>
      <w:r w:rsidR="00F62C20">
        <w:rPr>
          <w:rFonts w:eastAsia="Times New Roman" w:cstheme="minorHAnsi"/>
          <w:lang w:eastAsia="en-GB"/>
        </w:rPr>
        <w:t xml:space="preserve">for managers </w:t>
      </w:r>
      <w:r w:rsidRPr="00F62C20">
        <w:rPr>
          <w:rFonts w:eastAsia="Times New Roman" w:cstheme="minorHAnsi"/>
          <w:lang w:eastAsia="en-GB"/>
        </w:rPr>
        <w:t>and provide regular workforce reports to the Corporate Leadership Team, Cabinet and relevant committees as required.</w:t>
      </w:r>
    </w:p>
    <w:p w14:paraId="63EF8C6D" w14:textId="77777777" w:rsidR="00E94482" w:rsidRPr="00F62C20" w:rsidRDefault="00E94482" w:rsidP="4EB162F0">
      <w:pPr>
        <w:numPr>
          <w:ilvl w:val="0"/>
          <w:numId w:val="13"/>
        </w:numPr>
        <w:spacing w:before="100" w:beforeAutospacing="1" w:after="100" w:afterAutospacing="1" w:line="300" w:lineRule="atLeast"/>
        <w:rPr>
          <w:rFonts w:eastAsia="Times New Roman"/>
          <w:lang w:eastAsia="en-GB"/>
        </w:rPr>
      </w:pPr>
      <w:r w:rsidRPr="4EB162F0">
        <w:rPr>
          <w:rFonts w:eastAsia="Times New Roman"/>
          <w:lang w:eastAsia="en-GB"/>
        </w:rPr>
        <w:t xml:space="preserve">Monitoring and evaluating workforce strategy outcomes, ensuring </w:t>
      </w:r>
      <w:bookmarkStart w:id="4" w:name="_Int_aWuJEekn"/>
      <w:r w:rsidRPr="4EB162F0">
        <w:rPr>
          <w:rFonts w:eastAsia="Times New Roman"/>
          <w:lang w:eastAsia="en-GB"/>
        </w:rPr>
        <w:t>clear evidence</w:t>
      </w:r>
      <w:bookmarkEnd w:id="4"/>
      <w:r w:rsidRPr="4EB162F0">
        <w:rPr>
          <w:rFonts w:eastAsia="Times New Roman"/>
          <w:lang w:eastAsia="en-GB"/>
        </w:rPr>
        <w:t xml:space="preserve"> of impact and return on investment.</w:t>
      </w:r>
    </w:p>
    <w:p w14:paraId="147ADBCE" w14:textId="5F47631B" w:rsidR="00E94482" w:rsidRPr="00F62C20" w:rsidRDefault="00E94482">
      <w:pPr>
        <w:numPr>
          <w:ilvl w:val="0"/>
          <w:numId w:val="13"/>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Identifying emerging workforce trends and ensure proactive interventions are developed to address future challenges.</w:t>
      </w:r>
    </w:p>
    <w:p w14:paraId="484F1BEB" w14:textId="77777777" w:rsidR="00E94482" w:rsidRPr="00F62C20" w:rsidRDefault="00E94482" w:rsidP="00E94482">
      <w:pPr>
        <w:spacing w:before="100" w:beforeAutospacing="1" w:after="100" w:afterAutospacing="1" w:line="300" w:lineRule="atLeast"/>
        <w:outlineLvl w:val="1"/>
        <w:rPr>
          <w:rFonts w:eastAsia="Times New Roman" w:cstheme="minorHAnsi"/>
          <w:b/>
          <w:bCs/>
          <w:lang w:eastAsia="en-GB"/>
        </w:rPr>
      </w:pPr>
      <w:r w:rsidRPr="00F62C20">
        <w:rPr>
          <w:rFonts w:eastAsia="Times New Roman" w:cstheme="minorHAnsi"/>
          <w:b/>
          <w:bCs/>
          <w:lang w:eastAsia="en-GB"/>
        </w:rPr>
        <w:t>7. Leadership and Partnership</w:t>
      </w:r>
    </w:p>
    <w:p w14:paraId="1DEED50C" w14:textId="77777777" w:rsidR="00E94482" w:rsidRPr="00F62C20" w:rsidRDefault="00E94482" w:rsidP="00E94482">
      <w:p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Lead, coach and develop a high-performing Workforce and Organisational Development team. To include:</w:t>
      </w:r>
    </w:p>
    <w:p w14:paraId="6E6FFC8E" w14:textId="77777777" w:rsidR="00E94482" w:rsidRPr="00F62C20" w:rsidRDefault="00E94482">
      <w:pPr>
        <w:numPr>
          <w:ilvl w:val="0"/>
          <w:numId w:val="14"/>
        </w:numPr>
        <w:spacing w:before="100" w:beforeAutospacing="1" w:after="100" w:afterAutospacing="1" w:line="300" w:lineRule="atLeast"/>
        <w:rPr>
          <w:rFonts w:eastAsia="Times New Roman" w:cstheme="minorHAnsi"/>
          <w:lang w:eastAsia="en-GB"/>
        </w:rPr>
      </w:pPr>
      <w:r w:rsidRPr="4EB162F0">
        <w:rPr>
          <w:rFonts w:eastAsia="Times New Roman"/>
          <w:lang w:eastAsia="en-GB"/>
        </w:rPr>
        <w:t>Establishing a culture of accountability, innovation and continuous improvement within the team.</w:t>
      </w:r>
    </w:p>
    <w:p w14:paraId="5AA61423" w14:textId="4D706A26" w:rsidR="42003923" w:rsidRDefault="42003923" w:rsidP="4EB162F0">
      <w:pPr>
        <w:numPr>
          <w:ilvl w:val="0"/>
          <w:numId w:val="14"/>
        </w:numPr>
        <w:spacing w:beforeAutospacing="1" w:afterAutospacing="1" w:line="300" w:lineRule="atLeast"/>
      </w:pPr>
      <w:r w:rsidRPr="4EB162F0">
        <w:rPr>
          <w:rFonts w:ascii="Calibri" w:eastAsia="Calibri" w:hAnsi="Calibri" w:cs="Calibri"/>
          <w:color w:val="000000" w:themeColor="text1"/>
        </w:rPr>
        <w:t>Manage the workforce and OD resources and budgets, maximising funding</w:t>
      </w:r>
    </w:p>
    <w:p w14:paraId="62F16FCC" w14:textId="30460B62" w:rsidR="42003923" w:rsidRDefault="42003923" w:rsidP="4EB162F0">
      <w:pPr>
        <w:pStyle w:val="ListParagraph"/>
        <w:numPr>
          <w:ilvl w:val="0"/>
          <w:numId w:val="14"/>
        </w:numPr>
        <w:spacing w:after="0"/>
        <w:rPr>
          <w:rFonts w:ascii="Calibri" w:eastAsia="Calibri" w:hAnsi="Calibri" w:cs="Calibri"/>
          <w:color w:val="000000" w:themeColor="text1"/>
        </w:rPr>
      </w:pPr>
      <w:r w:rsidRPr="4EB162F0">
        <w:rPr>
          <w:rFonts w:ascii="Calibri" w:eastAsia="Calibri" w:hAnsi="Calibri" w:cs="Calibri"/>
          <w:color w:val="000000" w:themeColor="text1"/>
        </w:rPr>
        <w:t>opportunities and ensuring efficient delivery within budget envelopes.</w:t>
      </w:r>
    </w:p>
    <w:p w14:paraId="5938D390" w14:textId="77777777" w:rsidR="00E94482" w:rsidRPr="00F62C20" w:rsidRDefault="00E94482">
      <w:pPr>
        <w:numPr>
          <w:ilvl w:val="0"/>
          <w:numId w:val="14"/>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lastRenderedPageBreak/>
        <w:t>Acting as a trusted adviser to senior leaders, supporting complex organisational, cultural and workforce challenges.</w:t>
      </w:r>
    </w:p>
    <w:p w14:paraId="74191E71" w14:textId="77777777" w:rsidR="00E94482" w:rsidRPr="00F62C20" w:rsidRDefault="00E94482">
      <w:pPr>
        <w:numPr>
          <w:ilvl w:val="0"/>
          <w:numId w:val="14"/>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Building strong relationships with internal and external partners, including local authorities, higher education providers, professional bodies and regional workforce networks.</w:t>
      </w:r>
    </w:p>
    <w:p w14:paraId="02B1BACF" w14:textId="77777777" w:rsidR="00E94482" w:rsidRPr="00F62C20" w:rsidRDefault="00E94482">
      <w:pPr>
        <w:numPr>
          <w:ilvl w:val="0"/>
          <w:numId w:val="14"/>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Representing the Council at local, regional and national forums, promoting the Council's workforce agenda and sharing best practice.</w:t>
      </w:r>
    </w:p>
    <w:p w14:paraId="77583E15" w14:textId="77777777" w:rsidR="00E94482" w:rsidRPr="00F62C20" w:rsidRDefault="00E94482">
      <w:pPr>
        <w:numPr>
          <w:ilvl w:val="0"/>
          <w:numId w:val="14"/>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Contributing as a member of the HR Senior Leadership Team to the overall leadership and development of the HR, L&amp;D, Workforce and OD function.</w:t>
      </w:r>
    </w:p>
    <w:p w14:paraId="0F52B640" w14:textId="77777777" w:rsidR="00E94482" w:rsidRPr="00F62C20" w:rsidRDefault="00E94482" w:rsidP="00E94482">
      <w:pPr>
        <w:spacing w:before="100" w:beforeAutospacing="1" w:after="100" w:afterAutospacing="1" w:line="300" w:lineRule="atLeast"/>
        <w:outlineLvl w:val="1"/>
        <w:rPr>
          <w:rFonts w:eastAsia="Times New Roman" w:cstheme="minorHAnsi"/>
          <w:b/>
          <w:bCs/>
          <w:lang w:eastAsia="en-GB"/>
        </w:rPr>
      </w:pPr>
      <w:r w:rsidRPr="00F62C20">
        <w:rPr>
          <w:rFonts w:eastAsia="Times New Roman" w:cstheme="minorHAnsi"/>
          <w:b/>
          <w:bCs/>
          <w:lang w:eastAsia="en-GB"/>
        </w:rPr>
        <w:t>8. Equality, Diversity and Inclusion</w:t>
      </w:r>
    </w:p>
    <w:p w14:paraId="73268126" w14:textId="77777777" w:rsidR="00E94482" w:rsidRPr="00F62C20" w:rsidRDefault="00E94482" w:rsidP="00E94482">
      <w:p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Champion equality, diversity, inclusion and wellbeing across all workforce and organisational development activity. To include:</w:t>
      </w:r>
    </w:p>
    <w:p w14:paraId="27358F15" w14:textId="77777777" w:rsidR="00E94482" w:rsidRPr="00F62C20" w:rsidRDefault="00E94482">
      <w:pPr>
        <w:numPr>
          <w:ilvl w:val="0"/>
          <w:numId w:val="15"/>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Ensuring inclusion is embedded within talent management, succession planning, leadership development and employee engagement approaches.</w:t>
      </w:r>
    </w:p>
    <w:p w14:paraId="0E0DC179" w14:textId="77777777" w:rsidR="00F62C20" w:rsidRDefault="00E94482">
      <w:pPr>
        <w:numPr>
          <w:ilvl w:val="0"/>
          <w:numId w:val="15"/>
        </w:numPr>
        <w:spacing w:before="100" w:beforeAutospacing="1" w:after="100" w:afterAutospacing="1" w:line="300" w:lineRule="atLeast"/>
        <w:rPr>
          <w:rFonts w:eastAsia="Times New Roman" w:cstheme="minorHAnsi"/>
          <w:lang w:eastAsia="en-GB"/>
        </w:rPr>
      </w:pPr>
      <w:r w:rsidRPr="00F62C20">
        <w:rPr>
          <w:rFonts w:eastAsia="Times New Roman" w:cstheme="minorHAnsi"/>
          <w:lang w:eastAsia="en-GB"/>
        </w:rPr>
        <w:t>Promoting an inclusive culture where all employees can contribute, develop and perform at their best.</w:t>
      </w:r>
    </w:p>
    <w:p w14:paraId="3A501FDD" w14:textId="754190A9" w:rsidR="00F62C20" w:rsidRPr="00F62C20" w:rsidRDefault="00F62C20" w:rsidP="00F62C20">
      <w:pPr>
        <w:spacing w:before="100" w:beforeAutospacing="1" w:after="100" w:afterAutospacing="1" w:line="300" w:lineRule="atLeast"/>
        <w:rPr>
          <w:rFonts w:eastAsia="Times New Roman" w:cstheme="minorHAnsi"/>
          <w:lang w:eastAsia="en-GB"/>
        </w:rPr>
      </w:pPr>
      <w:r>
        <w:rPr>
          <w:rFonts w:eastAsia="Times New Roman" w:cstheme="minorHAnsi"/>
          <w:b/>
          <w:bCs/>
        </w:rPr>
        <w:t>9</w:t>
      </w:r>
      <w:r w:rsidRPr="00F62C20">
        <w:rPr>
          <w:rFonts w:eastAsia="Times New Roman" w:cstheme="minorHAnsi"/>
          <w:b/>
          <w:bCs/>
        </w:rPr>
        <w:t>. Health and Safety and Risk Management</w:t>
      </w:r>
    </w:p>
    <w:p w14:paraId="2EE330B6" w14:textId="77777777" w:rsidR="00F62C20" w:rsidRPr="00F62C20" w:rsidRDefault="00F62C20">
      <w:pPr>
        <w:pStyle w:val="ListParagraph"/>
        <w:numPr>
          <w:ilvl w:val="0"/>
          <w:numId w:val="15"/>
        </w:numPr>
        <w:spacing w:after="0" w:line="240" w:lineRule="auto"/>
        <w:jc w:val="both"/>
        <w:rPr>
          <w:rFonts w:eastAsia="Times New Roman" w:cstheme="minorHAnsi"/>
        </w:rPr>
      </w:pPr>
      <w:r w:rsidRPr="00F62C20">
        <w:rPr>
          <w:rFonts w:eastAsia="Times New Roman" w:cstheme="minorHAnsi"/>
        </w:rPr>
        <w:t xml:space="preserve">Ensure that a safe and healthy working environment is maintained. Ensure that risks are identified and action is taken to reduce these. </w:t>
      </w:r>
    </w:p>
    <w:p w14:paraId="5CD07E46" w14:textId="77777777" w:rsidR="00F62C20" w:rsidRPr="00F62C20" w:rsidRDefault="00F62C20" w:rsidP="00F62C20">
      <w:pPr>
        <w:pStyle w:val="ListParagraph"/>
        <w:spacing w:after="0" w:line="240" w:lineRule="auto"/>
        <w:jc w:val="both"/>
        <w:rPr>
          <w:rFonts w:eastAsia="Times New Roman" w:cstheme="minorHAnsi"/>
        </w:rPr>
      </w:pPr>
    </w:p>
    <w:p w14:paraId="45891A32" w14:textId="100977E2" w:rsidR="00F62C20" w:rsidRPr="00F62C20" w:rsidRDefault="00F62C20" w:rsidP="4EB162F0">
      <w:pPr>
        <w:spacing w:after="0" w:line="240" w:lineRule="auto"/>
        <w:jc w:val="both"/>
        <w:rPr>
          <w:rFonts w:eastAsia="Times New Roman"/>
          <w:b/>
          <w:bCs/>
        </w:rPr>
      </w:pPr>
      <w:r w:rsidRPr="4EB162F0">
        <w:rPr>
          <w:rFonts w:eastAsia="Times New Roman"/>
          <w:b/>
          <w:bCs/>
        </w:rPr>
        <w:t>10. Data Protection and GDPR</w:t>
      </w:r>
    </w:p>
    <w:p w14:paraId="37BED70B" w14:textId="4992D59E" w:rsidR="00F62C20" w:rsidRPr="00F62C20" w:rsidRDefault="00F62C20" w:rsidP="00F62C20">
      <w:pPr>
        <w:pStyle w:val="ListParagraph"/>
        <w:autoSpaceDE w:val="0"/>
        <w:autoSpaceDN w:val="0"/>
        <w:adjustRightInd w:val="0"/>
        <w:spacing w:after="0" w:line="240" w:lineRule="auto"/>
        <w:rPr>
          <w:rFonts w:cstheme="minorHAnsi"/>
          <w:b/>
          <w:bCs/>
          <w:color w:val="000000"/>
        </w:rPr>
      </w:pPr>
    </w:p>
    <w:p w14:paraId="339EB32F" w14:textId="57C5763C" w:rsidR="00713FFA" w:rsidRDefault="00F62C20" w:rsidP="4EB162F0">
      <w:pPr>
        <w:pStyle w:val="ListParagraph"/>
        <w:numPr>
          <w:ilvl w:val="0"/>
          <w:numId w:val="15"/>
        </w:numPr>
        <w:autoSpaceDE w:val="0"/>
        <w:autoSpaceDN w:val="0"/>
        <w:adjustRightInd w:val="0"/>
        <w:spacing w:after="0" w:line="240" w:lineRule="auto"/>
        <w:rPr>
          <w:color w:val="000000" w:themeColor="text1"/>
        </w:rPr>
      </w:pPr>
      <w:r w:rsidRPr="4EB162F0">
        <w:rPr>
          <w:color w:val="000000" w:themeColor="text1"/>
        </w:rPr>
        <w:t>Ensure Data Protection and GDPR legislation is understood and adhered to in respect of all</w:t>
      </w:r>
      <w:r w:rsidR="1AD740B3" w:rsidRPr="4EB162F0">
        <w:rPr>
          <w:color w:val="000000" w:themeColor="text1"/>
        </w:rPr>
        <w:t xml:space="preserve"> working practices</w:t>
      </w:r>
    </w:p>
    <w:p w14:paraId="314C4039" w14:textId="4801C581" w:rsidR="00713FFA" w:rsidRDefault="00713FFA" w:rsidP="4EB162F0">
      <w:pPr>
        <w:spacing w:after="0" w:line="240" w:lineRule="auto"/>
        <w:jc w:val="both"/>
        <w:rPr>
          <w:rFonts w:eastAsia="Times New Roman"/>
          <w:b/>
          <w:bCs/>
          <w:i/>
          <w:iCs/>
        </w:rPr>
      </w:pPr>
    </w:p>
    <w:p w14:paraId="7C28E0BE" w14:textId="21EC68C3" w:rsidR="00713FFA" w:rsidRDefault="5A3941F9" w:rsidP="4EB162F0">
      <w:pPr>
        <w:spacing w:after="0" w:line="240" w:lineRule="auto"/>
        <w:jc w:val="both"/>
        <w:rPr>
          <w:rFonts w:eastAsiaTheme="minorEastAsia"/>
          <w:b/>
          <w:bCs/>
          <w:i/>
          <w:iCs/>
          <w:color w:val="4472C4" w:themeColor="accent1"/>
        </w:rPr>
      </w:pPr>
      <w:r w:rsidRPr="4EB162F0">
        <w:rPr>
          <w:rFonts w:eastAsiaTheme="minorEastAsia"/>
          <w:b/>
          <w:bCs/>
          <w:i/>
          <w:iCs/>
          <w:color w:val="4472C4" w:themeColor="accent1"/>
        </w:rPr>
        <w:t>Success Measures – linked to delivery of the workforce strategy:</w:t>
      </w:r>
    </w:p>
    <w:p w14:paraId="3D479598" w14:textId="0A69BDEA" w:rsidR="00713FFA" w:rsidRDefault="00713FFA" w:rsidP="4EB162F0">
      <w:pPr>
        <w:spacing w:after="0" w:line="240" w:lineRule="auto"/>
        <w:jc w:val="both"/>
        <w:rPr>
          <w:rFonts w:eastAsiaTheme="minorEastAsia"/>
          <w:b/>
          <w:bCs/>
          <w:i/>
          <w:iCs/>
          <w:color w:val="4472C4" w:themeColor="accent1"/>
        </w:rPr>
      </w:pPr>
    </w:p>
    <w:p w14:paraId="4654A92A" w14:textId="0979F34B" w:rsidR="00713FFA" w:rsidRDefault="5A3941F9" w:rsidP="4EB162F0">
      <w:pPr>
        <w:spacing w:after="0" w:line="240" w:lineRule="auto"/>
        <w:jc w:val="both"/>
        <w:rPr>
          <w:rFonts w:eastAsiaTheme="minorEastAsia"/>
          <w:b/>
          <w:bCs/>
          <w:i/>
          <w:iCs/>
          <w:color w:val="4472C4" w:themeColor="accent1"/>
        </w:rPr>
      </w:pPr>
      <w:r w:rsidRPr="4EB162F0">
        <w:rPr>
          <w:rFonts w:eastAsiaTheme="minorEastAsia"/>
          <w:b/>
          <w:bCs/>
          <w:i/>
          <w:iCs/>
          <w:color w:val="4472C4" w:themeColor="accent1"/>
        </w:rPr>
        <w:t>Expert Pillar:</w:t>
      </w:r>
    </w:p>
    <w:p w14:paraId="706C305E" w14:textId="0F7853D8" w:rsidR="00713FFA" w:rsidRDefault="5A3941F9" w:rsidP="4EB162F0">
      <w:pPr>
        <w:pStyle w:val="ListParagraph"/>
        <w:numPr>
          <w:ilvl w:val="0"/>
          <w:numId w:val="15"/>
        </w:numPr>
        <w:autoSpaceDE w:val="0"/>
        <w:autoSpaceDN w:val="0"/>
        <w:adjustRightInd w:val="0"/>
        <w:spacing w:before="210" w:after="210" w:line="300" w:lineRule="auto"/>
        <w:rPr>
          <w:rFonts w:eastAsiaTheme="minorEastAsia"/>
          <w:i/>
          <w:iCs/>
        </w:rPr>
      </w:pPr>
      <w:r w:rsidRPr="4EB162F0">
        <w:rPr>
          <w:rFonts w:eastAsiaTheme="minorEastAsia"/>
          <w:i/>
          <w:iCs/>
        </w:rPr>
        <w:t>Our colleagues will be better equipped, with the right skills and support, to perform to a high-level in their roles.</w:t>
      </w:r>
    </w:p>
    <w:p w14:paraId="38B0F620" w14:textId="54037185" w:rsidR="00713FFA" w:rsidRDefault="5A3941F9" w:rsidP="4EB162F0">
      <w:pPr>
        <w:pStyle w:val="ListParagraph"/>
        <w:numPr>
          <w:ilvl w:val="0"/>
          <w:numId w:val="15"/>
        </w:numPr>
        <w:autoSpaceDE w:val="0"/>
        <w:autoSpaceDN w:val="0"/>
        <w:adjustRightInd w:val="0"/>
        <w:spacing w:before="210" w:after="210" w:line="300" w:lineRule="auto"/>
        <w:rPr>
          <w:rFonts w:eastAsiaTheme="minorEastAsia"/>
          <w:i/>
          <w:iCs/>
        </w:rPr>
      </w:pPr>
      <w:r w:rsidRPr="4EB162F0">
        <w:rPr>
          <w:rFonts w:eastAsiaTheme="minorEastAsia"/>
          <w:i/>
          <w:iCs/>
        </w:rPr>
        <w:t>There will be improved and simplified development pathways across the council.</w:t>
      </w:r>
    </w:p>
    <w:p w14:paraId="408DA3EF" w14:textId="1F379F2C" w:rsidR="00713FFA" w:rsidRDefault="5A3941F9" w:rsidP="4EB162F0">
      <w:pPr>
        <w:pStyle w:val="ListParagraph"/>
        <w:numPr>
          <w:ilvl w:val="0"/>
          <w:numId w:val="15"/>
        </w:numPr>
        <w:autoSpaceDE w:val="0"/>
        <w:autoSpaceDN w:val="0"/>
        <w:adjustRightInd w:val="0"/>
        <w:spacing w:before="210" w:after="210" w:line="300" w:lineRule="auto"/>
        <w:rPr>
          <w:rFonts w:eastAsiaTheme="minorEastAsia"/>
          <w:i/>
          <w:iCs/>
        </w:rPr>
      </w:pPr>
      <w:r w:rsidRPr="4EB162F0">
        <w:rPr>
          <w:rFonts w:eastAsiaTheme="minorEastAsia"/>
          <w:i/>
          <w:iCs/>
        </w:rPr>
        <w:t>Staff will experience consistent, confident leadership behaviours in all services.</w:t>
      </w:r>
    </w:p>
    <w:p w14:paraId="34A924A4" w14:textId="30A4478C" w:rsidR="00713FFA" w:rsidRDefault="5A3941F9" w:rsidP="4EB162F0">
      <w:pPr>
        <w:pStyle w:val="ListParagraph"/>
        <w:numPr>
          <w:ilvl w:val="0"/>
          <w:numId w:val="15"/>
        </w:numPr>
        <w:autoSpaceDE w:val="0"/>
        <w:autoSpaceDN w:val="0"/>
        <w:adjustRightInd w:val="0"/>
        <w:spacing w:before="210" w:after="210" w:line="300" w:lineRule="auto"/>
        <w:rPr>
          <w:rFonts w:eastAsiaTheme="minorEastAsia"/>
          <w:i/>
          <w:iCs/>
        </w:rPr>
      </w:pPr>
      <w:r w:rsidRPr="4EB162F0">
        <w:rPr>
          <w:rFonts w:eastAsiaTheme="minorEastAsia"/>
          <w:i/>
          <w:iCs/>
        </w:rPr>
        <w:t>Proactive wellbeing initiatives will have reduced levels of manageable sickness.</w:t>
      </w:r>
    </w:p>
    <w:p w14:paraId="5080DD1B" w14:textId="69636F65" w:rsidR="00713FFA" w:rsidRDefault="5A3941F9" w:rsidP="4EB162F0">
      <w:pPr>
        <w:pStyle w:val="ListParagraph"/>
        <w:numPr>
          <w:ilvl w:val="0"/>
          <w:numId w:val="15"/>
        </w:numPr>
        <w:autoSpaceDE w:val="0"/>
        <w:autoSpaceDN w:val="0"/>
        <w:adjustRightInd w:val="0"/>
        <w:spacing w:before="210" w:after="210" w:line="300" w:lineRule="auto"/>
        <w:rPr>
          <w:rFonts w:eastAsiaTheme="minorEastAsia"/>
          <w:i/>
          <w:iCs/>
        </w:rPr>
      </w:pPr>
      <w:r w:rsidRPr="4EB162F0">
        <w:rPr>
          <w:rFonts w:eastAsiaTheme="minorEastAsia"/>
          <w:i/>
          <w:iCs/>
        </w:rPr>
        <w:t>There’ll be a faster time to competence for our staff and improved staff retention.</w:t>
      </w:r>
    </w:p>
    <w:p w14:paraId="341F0391" w14:textId="0E5FB345" w:rsidR="00713FFA" w:rsidRDefault="5A3941F9" w:rsidP="4EB162F0">
      <w:pPr>
        <w:pStyle w:val="Heading2"/>
        <w:autoSpaceDE w:val="0"/>
        <w:autoSpaceDN w:val="0"/>
        <w:adjustRightInd w:val="0"/>
        <w:spacing w:before="261" w:after="261" w:line="300" w:lineRule="auto"/>
        <w:rPr>
          <w:rFonts w:asciiTheme="minorHAnsi" w:eastAsiaTheme="minorEastAsia" w:hAnsiTheme="minorHAnsi" w:cstheme="minorBidi"/>
          <w:b/>
          <w:bCs/>
          <w:i/>
          <w:iCs/>
          <w:sz w:val="22"/>
          <w:szCs w:val="22"/>
        </w:rPr>
      </w:pPr>
      <w:r w:rsidRPr="4EB162F0">
        <w:rPr>
          <w:rFonts w:asciiTheme="minorHAnsi" w:eastAsiaTheme="minorEastAsia" w:hAnsiTheme="minorHAnsi" w:cstheme="minorBidi"/>
          <w:b/>
          <w:bCs/>
          <w:i/>
          <w:iCs/>
          <w:sz w:val="22"/>
          <w:szCs w:val="22"/>
        </w:rPr>
        <w:t>Connected Pillar:</w:t>
      </w:r>
    </w:p>
    <w:p w14:paraId="404E370E" w14:textId="57C05D86" w:rsidR="00713FFA" w:rsidRDefault="5A3941F9" w:rsidP="4EB162F0">
      <w:pPr>
        <w:pStyle w:val="ListParagraph"/>
        <w:numPr>
          <w:ilvl w:val="0"/>
          <w:numId w:val="15"/>
        </w:numPr>
        <w:autoSpaceDE w:val="0"/>
        <w:autoSpaceDN w:val="0"/>
        <w:adjustRightInd w:val="0"/>
        <w:spacing w:before="210" w:after="210" w:line="300" w:lineRule="auto"/>
        <w:rPr>
          <w:rFonts w:eastAsiaTheme="minorEastAsia"/>
          <w:i/>
          <w:iCs/>
        </w:rPr>
      </w:pPr>
      <w:r w:rsidRPr="4EB162F0">
        <w:rPr>
          <w:rFonts w:eastAsiaTheme="minorEastAsia"/>
          <w:i/>
          <w:iCs/>
        </w:rPr>
        <w:t>Our colleagues are consistently contacting each other, taking ownership of issues raised by our residents that may not be in their service area and are collaborating across the organisation on cross-cutting issues.</w:t>
      </w:r>
    </w:p>
    <w:p w14:paraId="5ABEF0E2" w14:textId="449EE722" w:rsidR="00713FFA" w:rsidRDefault="5A3941F9" w:rsidP="4EB162F0">
      <w:pPr>
        <w:pStyle w:val="ListParagraph"/>
        <w:numPr>
          <w:ilvl w:val="0"/>
          <w:numId w:val="15"/>
        </w:numPr>
        <w:autoSpaceDE w:val="0"/>
        <w:autoSpaceDN w:val="0"/>
        <w:adjustRightInd w:val="0"/>
        <w:spacing w:before="210" w:after="210" w:line="300" w:lineRule="auto"/>
        <w:rPr>
          <w:rFonts w:eastAsiaTheme="minorEastAsia"/>
          <w:i/>
          <w:iCs/>
          <w:sz w:val="21"/>
          <w:szCs w:val="21"/>
        </w:rPr>
      </w:pPr>
      <w:r w:rsidRPr="4EB162F0">
        <w:rPr>
          <w:rFonts w:eastAsiaTheme="minorEastAsia"/>
          <w:i/>
          <w:iCs/>
          <w:sz w:val="21"/>
          <w:szCs w:val="21"/>
        </w:rPr>
        <w:t>Our colleagues will feel informed, connected and able to shape decisions.</w:t>
      </w:r>
    </w:p>
    <w:p w14:paraId="4DD58399" w14:textId="070DFB21" w:rsidR="00713FFA" w:rsidRDefault="5A3941F9" w:rsidP="4EB162F0">
      <w:pPr>
        <w:pStyle w:val="ListParagraph"/>
        <w:numPr>
          <w:ilvl w:val="0"/>
          <w:numId w:val="15"/>
        </w:numPr>
        <w:autoSpaceDE w:val="0"/>
        <w:autoSpaceDN w:val="0"/>
        <w:adjustRightInd w:val="0"/>
        <w:spacing w:before="210" w:after="210" w:line="300" w:lineRule="auto"/>
        <w:rPr>
          <w:rFonts w:eastAsiaTheme="minorEastAsia"/>
          <w:i/>
          <w:iCs/>
        </w:rPr>
      </w:pPr>
      <w:r w:rsidRPr="4EB162F0">
        <w:rPr>
          <w:rFonts w:eastAsiaTheme="minorEastAsia"/>
          <w:i/>
          <w:iCs/>
          <w:sz w:val="21"/>
          <w:szCs w:val="21"/>
        </w:rPr>
        <w:lastRenderedPageBreak/>
        <w:t xml:space="preserve">Colleagues will feel safe to speak up, take risks, and be themselves without fear of </w:t>
      </w:r>
      <w:r w:rsidRPr="4EB162F0">
        <w:rPr>
          <w:rFonts w:eastAsiaTheme="minorEastAsia"/>
          <w:i/>
          <w:iCs/>
        </w:rPr>
        <w:t>embarrassment, blame or punishment. There will be a high degree of psychological safety.</w:t>
      </w:r>
    </w:p>
    <w:p w14:paraId="51DE5390" w14:textId="01F5731A" w:rsidR="00713FFA" w:rsidRDefault="5A3941F9" w:rsidP="4EB162F0">
      <w:pPr>
        <w:pStyle w:val="ListParagraph"/>
        <w:numPr>
          <w:ilvl w:val="0"/>
          <w:numId w:val="15"/>
        </w:numPr>
        <w:autoSpaceDE w:val="0"/>
        <w:autoSpaceDN w:val="0"/>
        <w:adjustRightInd w:val="0"/>
        <w:spacing w:before="210" w:after="210" w:line="300" w:lineRule="auto"/>
        <w:rPr>
          <w:rFonts w:eastAsiaTheme="minorEastAsia"/>
          <w:i/>
          <w:iCs/>
        </w:rPr>
      </w:pPr>
      <w:r w:rsidRPr="4EB162F0">
        <w:rPr>
          <w:rFonts w:eastAsiaTheme="minorEastAsia"/>
          <w:i/>
          <w:iCs/>
        </w:rPr>
        <w:t>More customer issues will be dealt with at the first point of contact, with fewer hand-offs between services, resulting in less delay for our residents.</w:t>
      </w:r>
    </w:p>
    <w:p w14:paraId="0F7ABE51" w14:textId="741E370C" w:rsidR="00713FFA" w:rsidRDefault="5A3941F9" w:rsidP="4EB162F0">
      <w:pPr>
        <w:pStyle w:val="ListParagraph"/>
        <w:numPr>
          <w:ilvl w:val="0"/>
          <w:numId w:val="15"/>
        </w:numPr>
        <w:autoSpaceDE w:val="0"/>
        <w:autoSpaceDN w:val="0"/>
        <w:adjustRightInd w:val="0"/>
        <w:spacing w:before="210" w:after="210" w:line="300" w:lineRule="auto"/>
        <w:rPr>
          <w:rFonts w:eastAsiaTheme="minorEastAsia"/>
          <w:i/>
          <w:iCs/>
        </w:rPr>
      </w:pPr>
      <w:r w:rsidRPr="4EB162F0">
        <w:rPr>
          <w:rFonts w:eastAsiaTheme="minorEastAsia"/>
          <w:i/>
          <w:iCs/>
        </w:rPr>
        <w:t>We will have positive feedback from our colleague surveys.</w:t>
      </w:r>
    </w:p>
    <w:p w14:paraId="401EDB51" w14:textId="43999114" w:rsidR="00713FFA" w:rsidRDefault="5A3941F9" w:rsidP="4EB162F0">
      <w:pPr>
        <w:pStyle w:val="ListParagraph"/>
        <w:numPr>
          <w:ilvl w:val="0"/>
          <w:numId w:val="15"/>
        </w:numPr>
        <w:autoSpaceDE w:val="0"/>
        <w:autoSpaceDN w:val="0"/>
        <w:adjustRightInd w:val="0"/>
        <w:spacing w:before="210" w:after="210" w:line="300" w:lineRule="auto"/>
        <w:rPr>
          <w:rFonts w:eastAsiaTheme="minorEastAsia"/>
          <w:i/>
          <w:iCs/>
        </w:rPr>
      </w:pPr>
      <w:r w:rsidRPr="4EB162F0">
        <w:rPr>
          <w:rFonts w:eastAsiaTheme="minorEastAsia"/>
          <w:i/>
          <w:iCs/>
        </w:rPr>
        <w:t>Our colleagues will actively want to progress their careers with us.</w:t>
      </w:r>
    </w:p>
    <w:p w14:paraId="4562C036" w14:textId="0CEFB422" w:rsidR="00713FFA" w:rsidRDefault="5A3941F9" w:rsidP="4EB162F0">
      <w:pPr>
        <w:pStyle w:val="Heading2"/>
        <w:autoSpaceDE w:val="0"/>
        <w:autoSpaceDN w:val="0"/>
        <w:adjustRightInd w:val="0"/>
        <w:spacing w:before="261" w:after="261" w:line="300" w:lineRule="auto"/>
        <w:rPr>
          <w:rFonts w:asciiTheme="minorHAnsi" w:eastAsiaTheme="minorEastAsia" w:hAnsiTheme="minorHAnsi" w:cstheme="minorBidi"/>
          <w:b/>
          <w:bCs/>
          <w:i/>
          <w:iCs/>
          <w:sz w:val="22"/>
          <w:szCs w:val="22"/>
        </w:rPr>
      </w:pPr>
      <w:r w:rsidRPr="4EB162F0">
        <w:rPr>
          <w:rFonts w:asciiTheme="minorHAnsi" w:eastAsiaTheme="minorEastAsia" w:hAnsiTheme="minorHAnsi" w:cstheme="minorBidi"/>
          <w:b/>
          <w:bCs/>
          <w:i/>
          <w:iCs/>
          <w:sz w:val="22"/>
          <w:szCs w:val="22"/>
        </w:rPr>
        <w:t>Future Ready Pillar:</w:t>
      </w:r>
    </w:p>
    <w:p w14:paraId="68F6A677" w14:textId="04FE2E1C" w:rsidR="00713FFA" w:rsidRDefault="5A3941F9" w:rsidP="4EB162F0">
      <w:pPr>
        <w:pStyle w:val="ListParagraph"/>
        <w:numPr>
          <w:ilvl w:val="0"/>
          <w:numId w:val="15"/>
        </w:numPr>
        <w:autoSpaceDE w:val="0"/>
        <w:autoSpaceDN w:val="0"/>
        <w:adjustRightInd w:val="0"/>
        <w:spacing w:before="210" w:after="210" w:line="300" w:lineRule="auto"/>
        <w:rPr>
          <w:rFonts w:eastAsiaTheme="minorEastAsia"/>
          <w:i/>
          <w:iCs/>
        </w:rPr>
      </w:pPr>
      <w:r w:rsidRPr="4EB162F0">
        <w:rPr>
          <w:rFonts w:eastAsiaTheme="minorEastAsia"/>
          <w:i/>
          <w:iCs/>
        </w:rPr>
        <w:t>We will have clear pipelines for important roles and fewer hard-to-fill vacancies.</w:t>
      </w:r>
    </w:p>
    <w:p w14:paraId="36E5E743" w14:textId="2722BDB8" w:rsidR="00713FFA" w:rsidRDefault="5A3941F9" w:rsidP="4EB162F0">
      <w:pPr>
        <w:pStyle w:val="ListParagraph"/>
        <w:numPr>
          <w:ilvl w:val="0"/>
          <w:numId w:val="15"/>
        </w:numPr>
        <w:autoSpaceDE w:val="0"/>
        <w:autoSpaceDN w:val="0"/>
        <w:adjustRightInd w:val="0"/>
        <w:spacing w:before="210" w:after="210" w:line="300" w:lineRule="auto"/>
        <w:rPr>
          <w:rFonts w:eastAsiaTheme="minorEastAsia"/>
          <w:i/>
          <w:iCs/>
        </w:rPr>
      </w:pPr>
      <w:r w:rsidRPr="4EB162F0">
        <w:rPr>
          <w:rFonts w:eastAsiaTheme="minorEastAsia"/>
          <w:i/>
          <w:iCs/>
        </w:rPr>
        <w:t>There will be a measurable productivity gain and efficiency savings from technology enabled ways of working.</w:t>
      </w:r>
    </w:p>
    <w:p w14:paraId="4A4EC3B9" w14:textId="2F39C076" w:rsidR="00713FFA" w:rsidRDefault="5A3941F9" w:rsidP="4EB162F0">
      <w:pPr>
        <w:pStyle w:val="ListParagraph"/>
        <w:numPr>
          <w:ilvl w:val="0"/>
          <w:numId w:val="15"/>
        </w:numPr>
        <w:autoSpaceDE w:val="0"/>
        <w:autoSpaceDN w:val="0"/>
        <w:adjustRightInd w:val="0"/>
        <w:spacing w:before="210" w:after="210" w:line="300" w:lineRule="auto"/>
        <w:rPr>
          <w:rFonts w:eastAsiaTheme="minorEastAsia"/>
          <w:i/>
          <w:iCs/>
        </w:rPr>
      </w:pPr>
      <w:r w:rsidRPr="4EB162F0">
        <w:rPr>
          <w:rFonts w:eastAsiaTheme="minorEastAsia"/>
          <w:i/>
          <w:iCs/>
        </w:rPr>
        <w:t>We will benefit from higher internal fill rates and strong progression pathways.</w:t>
      </w:r>
    </w:p>
    <w:p w14:paraId="6B4FC7A2" w14:textId="51CDF2B5" w:rsidR="00713FFA" w:rsidRDefault="00713FFA" w:rsidP="4EB162F0">
      <w:pPr>
        <w:pStyle w:val="ListParagraph"/>
        <w:autoSpaceDE w:val="0"/>
        <w:autoSpaceDN w:val="0"/>
        <w:adjustRightInd w:val="0"/>
        <w:spacing w:after="0" w:line="300" w:lineRule="auto"/>
      </w:pPr>
    </w:p>
    <w:p w14:paraId="45CB0C17" w14:textId="77777777" w:rsidR="00713FFA" w:rsidRDefault="00713FFA" w:rsidP="007C6E39">
      <w:pPr>
        <w:autoSpaceDE w:val="0"/>
        <w:autoSpaceDN w:val="0"/>
        <w:adjustRightInd w:val="0"/>
        <w:spacing w:after="0" w:line="240" w:lineRule="auto"/>
        <w:rPr>
          <w:rFonts w:cstheme="minorHAnsi"/>
          <w:color w:val="000000"/>
        </w:rPr>
      </w:pPr>
    </w:p>
    <w:p w14:paraId="03BD4967" w14:textId="2DDE5762" w:rsidR="007C6E39" w:rsidRPr="007C6E39" w:rsidRDefault="007C6E39" w:rsidP="007C6E39">
      <w:pPr>
        <w:autoSpaceDE w:val="0"/>
        <w:autoSpaceDN w:val="0"/>
        <w:adjustRightInd w:val="0"/>
        <w:spacing w:after="0" w:line="240" w:lineRule="auto"/>
        <w:rPr>
          <w:rFonts w:ascii="Calibri" w:hAnsi="Calibri" w:cs="Calibri"/>
          <w:color w:val="C45911" w:themeColor="accent2" w:themeShade="BF"/>
          <w:sz w:val="24"/>
          <w:szCs w:val="24"/>
        </w:rPr>
      </w:pPr>
      <w:r w:rsidRPr="007C6E39">
        <w:rPr>
          <w:rFonts w:ascii="Calibri" w:hAnsi="Calibri" w:cs="Calibri"/>
          <w:b/>
          <w:bCs/>
          <w:color w:val="C45911" w:themeColor="accent2" w:themeShade="BF"/>
          <w:sz w:val="24"/>
          <w:szCs w:val="24"/>
        </w:rPr>
        <w:t>Person Specification</w:t>
      </w:r>
    </w:p>
    <w:p w14:paraId="34A80456" w14:textId="77777777" w:rsidR="00FF4F39" w:rsidRDefault="00FF4F39" w:rsidP="00FF4F39">
      <w:pPr>
        <w:autoSpaceDE w:val="0"/>
        <w:autoSpaceDN w:val="0"/>
        <w:adjustRightInd w:val="0"/>
        <w:spacing w:after="0" w:line="240" w:lineRule="auto"/>
        <w:rPr>
          <w:rFonts w:cstheme="minorHAnsi"/>
          <w:b/>
          <w:bCs/>
          <w:color w:val="FFFFFF"/>
        </w:rPr>
      </w:pPr>
    </w:p>
    <w:p w14:paraId="0509068E" w14:textId="4222E80F" w:rsidR="00EC6CE7" w:rsidRDefault="00EC6CE7" w:rsidP="00FF4F39">
      <w:pPr>
        <w:autoSpaceDE w:val="0"/>
        <w:autoSpaceDN w:val="0"/>
        <w:adjustRightInd w:val="0"/>
        <w:spacing w:after="0" w:line="240" w:lineRule="auto"/>
        <w:rPr>
          <w:rFonts w:cstheme="minorHAnsi"/>
          <w:b/>
          <w:bCs/>
          <w:color w:val="FFFFFF"/>
        </w:rPr>
      </w:pPr>
      <w:r w:rsidRPr="008A224D">
        <w:rPr>
          <w:rFonts w:cstheme="minorHAnsi"/>
          <w:color w:val="000000"/>
        </w:rPr>
        <w:t xml:space="preserve">The requirements for the </w:t>
      </w:r>
      <w:r>
        <w:rPr>
          <w:rFonts w:cstheme="minorHAnsi"/>
          <w:color w:val="000000"/>
        </w:rPr>
        <w:t>Head of</w:t>
      </w:r>
      <w:r w:rsidR="008404CC">
        <w:rPr>
          <w:rFonts w:cstheme="minorHAnsi"/>
          <w:color w:val="000000"/>
        </w:rPr>
        <w:t xml:space="preserve"> Workforce and</w:t>
      </w:r>
      <w:r>
        <w:rPr>
          <w:rFonts w:cstheme="minorHAnsi"/>
          <w:color w:val="000000"/>
        </w:rPr>
        <w:t xml:space="preserve"> </w:t>
      </w:r>
      <w:r w:rsidR="008404CC">
        <w:rPr>
          <w:rFonts w:cstheme="minorHAnsi"/>
          <w:color w:val="000000"/>
        </w:rPr>
        <w:t>Organisational Development</w:t>
      </w:r>
      <w:r w:rsidRPr="008A224D">
        <w:rPr>
          <w:rFonts w:cstheme="minorHAnsi"/>
          <w:color w:val="000000"/>
        </w:rPr>
        <w:t xml:space="preserve"> role are outlined below</w:t>
      </w:r>
      <w:r>
        <w:rPr>
          <w:rFonts w:cstheme="minorHAnsi"/>
          <w:color w:val="000000"/>
        </w:rPr>
        <w:t>:</w:t>
      </w:r>
    </w:p>
    <w:p w14:paraId="3C5D021E" w14:textId="77777777" w:rsidR="00EC6CE7" w:rsidRDefault="00EC6CE7" w:rsidP="00FF4F39">
      <w:pPr>
        <w:autoSpaceDE w:val="0"/>
        <w:autoSpaceDN w:val="0"/>
        <w:adjustRightInd w:val="0"/>
        <w:spacing w:after="0" w:line="240" w:lineRule="auto"/>
        <w:rPr>
          <w:rFonts w:cstheme="minorHAnsi"/>
          <w:b/>
          <w:bCs/>
          <w:color w:val="FFFFFF"/>
        </w:rPr>
      </w:pPr>
    </w:p>
    <w:p w14:paraId="3E97E7A7" w14:textId="517FF35C" w:rsidR="00FF4F39" w:rsidRPr="00FF4F39" w:rsidRDefault="00FF4F39" w:rsidP="00FF4F39">
      <w:pPr>
        <w:autoSpaceDE w:val="0"/>
        <w:autoSpaceDN w:val="0"/>
        <w:adjustRightInd w:val="0"/>
        <w:spacing w:after="0" w:line="240" w:lineRule="auto"/>
        <w:rPr>
          <w:rFonts w:cstheme="minorHAnsi"/>
          <w:color w:val="000000"/>
        </w:rPr>
      </w:pPr>
      <w:r w:rsidRPr="00FF4F39">
        <w:rPr>
          <w:rFonts w:cstheme="minorHAnsi"/>
          <w:b/>
          <w:bCs/>
          <w:i/>
          <w:iCs/>
          <w:color w:val="000000"/>
        </w:rPr>
        <w:t xml:space="preserve">Essential </w:t>
      </w:r>
    </w:p>
    <w:p w14:paraId="649EBE51" w14:textId="5DC1D44C" w:rsidR="00FF4F39" w:rsidRPr="00FF4F39" w:rsidRDefault="00FF4F39">
      <w:pPr>
        <w:numPr>
          <w:ilvl w:val="0"/>
          <w:numId w:val="5"/>
        </w:numPr>
        <w:autoSpaceDE w:val="0"/>
        <w:autoSpaceDN w:val="0"/>
        <w:adjustRightInd w:val="0"/>
        <w:spacing w:after="37" w:line="240" w:lineRule="auto"/>
        <w:rPr>
          <w:rFonts w:cstheme="minorHAnsi"/>
          <w:color w:val="000000"/>
        </w:rPr>
      </w:pPr>
      <w:r w:rsidRPr="00FF4F39">
        <w:rPr>
          <w:rFonts w:cstheme="minorHAnsi"/>
          <w:color w:val="000000"/>
        </w:rPr>
        <w:t xml:space="preserve">Educated to </w:t>
      </w:r>
      <w:r w:rsidR="00522E2F">
        <w:rPr>
          <w:rFonts w:cstheme="minorHAnsi"/>
          <w:color w:val="000000"/>
        </w:rPr>
        <w:t xml:space="preserve">Post Grad </w:t>
      </w:r>
      <w:r w:rsidRPr="00FF4F39">
        <w:rPr>
          <w:rFonts w:cstheme="minorHAnsi"/>
          <w:color w:val="000000"/>
        </w:rPr>
        <w:t xml:space="preserve">Degree level or equivalent </w:t>
      </w:r>
    </w:p>
    <w:p w14:paraId="2C9A1C86" w14:textId="4E7F101A" w:rsidR="00DA4BEB" w:rsidRDefault="00FF4F39">
      <w:pPr>
        <w:numPr>
          <w:ilvl w:val="0"/>
          <w:numId w:val="5"/>
        </w:numPr>
        <w:shd w:val="clear" w:color="auto" w:fill="FFFFFF" w:themeFill="background1"/>
        <w:autoSpaceDE w:val="0"/>
        <w:autoSpaceDN w:val="0"/>
        <w:adjustRightInd w:val="0"/>
        <w:spacing w:after="37" w:line="240" w:lineRule="auto"/>
        <w:rPr>
          <w:rFonts w:cstheme="minorHAnsi"/>
          <w:color w:val="000000"/>
        </w:rPr>
      </w:pPr>
      <w:r w:rsidRPr="00FF4F39">
        <w:rPr>
          <w:rFonts w:cstheme="minorHAnsi"/>
          <w:color w:val="000000"/>
        </w:rPr>
        <w:t xml:space="preserve">CIPD / L&amp;D </w:t>
      </w:r>
      <w:r w:rsidR="00507731">
        <w:rPr>
          <w:rFonts w:cstheme="minorHAnsi"/>
          <w:color w:val="000000"/>
        </w:rPr>
        <w:t xml:space="preserve">Level 7 </w:t>
      </w:r>
      <w:r w:rsidRPr="00FF4F39">
        <w:rPr>
          <w:rFonts w:cstheme="minorHAnsi"/>
          <w:color w:val="000000"/>
        </w:rPr>
        <w:t xml:space="preserve">professional qualification or equivalent </w:t>
      </w:r>
    </w:p>
    <w:p w14:paraId="161623B7" w14:textId="0FEEC495" w:rsidR="00DA4BEB" w:rsidRPr="00DA4BEB" w:rsidRDefault="00FF4F39">
      <w:pPr>
        <w:numPr>
          <w:ilvl w:val="0"/>
          <w:numId w:val="5"/>
        </w:numPr>
        <w:shd w:val="clear" w:color="auto" w:fill="FFFFFF" w:themeFill="background1"/>
        <w:autoSpaceDE w:val="0"/>
        <w:autoSpaceDN w:val="0"/>
        <w:adjustRightInd w:val="0"/>
        <w:spacing w:after="37" w:line="240" w:lineRule="auto"/>
        <w:rPr>
          <w:rFonts w:cstheme="minorHAnsi"/>
          <w:color w:val="000000"/>
        </w:rPr>
      </w:pPr>
      <w:r w:rsidRPr="00FF4F39">
        <w:rPr>
          <w:lang w:eastAsia="en-GB"/>
        </w:rPr>
        <w:t xml:space="preserve">More than five years’ experience at a senior level within an </w:t>
      </w:r>
      <w:r w:rsidR="00BD1F8D">
        <w:rPr>
          <w:lang w:eastAsia="en-GB"/>
        </w:rPr>
        <w:t>HR</w:t>
      </w:r>
      <w:r w:rsidR="00E43669">
        <w:rPr>
          <w:lang w:eastAsia="en-GB"/>
        </w:rPr>
        <w:t xml:space="preserve"> &amp; </w:t>
      </w:r>
      <w:r w:rsidRPr="00FF4F39">
        <w:rPr>
          <w:lang w:eastAsia="en-GB"/>
        </w:rPr>
        <w:t>Organisational Development or Learning and Development environment.</w:t>
      </w:r>
    </w:p>
    <w:p w14:paraId="4F7E0ACD" w14:textId="7344163D" w:rsidR="00FF4F39" w:rsidRPr="00DA4BEB" w:rsidRDefault="00FF4F39">
      <w:pPr>
        <w:numPr>
          <w:ilvl w:val="0"/>
          <w:numId w:val="5"/>
        </w:numPr>
        <w:shd w:val="clear" w:color="auto" w:fill="FFFFFF" w:themeFill="background1"/>
        <w:autoSpaceDE w:val="0"/>
        <w:autoSpaceDN w:val="0"/>
        <w:adjustRightInd w:val="0"/>
        <w:spacing w:after="37" w:line="240" w:lineRule="auto"/>
        <w:rPr>
          <w:rFonts w:cstheme="minorHAnsi"/>
          <w:color w:val="000000"/>
        </w:rPr>
      </w:pPr>
      <w:r w:rsidRPr="00DA4BEB">
        <w:rPr>
          <w:color w:val="000000"/>
        </w:rPr>
        <w:t>Evidence of continuous professional development which reflects commitment to effective management in a large, complex organisation.</w:t>
      </w:r>
    </w:p>
    <w:p w14:paraId="3C9B4632" w14:textId="2BE0C601" w:rsidR="00FF4F39" w:rsidRDefault="00FF4F39" w:rsidP="00F03052">
      <w:pPr>
        <w:autoSpaceDE w:val="0"/>
        <w:autoSpaceDN w:val="0"/>
        <w:adjustRightInd w:val="0"/>
        <w:spacing w:after="0" w:line="240" w:lineRule="auto"/>
        <w:rPr>
          <w:rFonts w:ascii="Arial" w:hAnsi="Arial" w:cs="Arial"/>
          <w:color w:val="FFFFFF"/>
          <w:sz w:val="24"/>
          <w:szCs w:val="24"/>
        </w:rPr>
      </w:pPr>
    </w:p>
    <w:p w14:paraId="7B3DC0A8" w14:textId="77777777" w:rsidR="00FF4F39" w:rsidRPr="008A224D" w:rsidRDefault="00FF4F39" w:rsidP="00FF4F39">
      <w:pPr>
        <w:autoSpaceDE w:val="0"/>
        <w:autoSpaceDN w:val="0"/>
        <w:adjustRightInd w:val="0"/>
        <w:spacing w:after="0" w:line="240" w:lineRule="auto"/>
        <w:rPr>
          <w:rFonts w:cstheme="minorHAnsi"/>
          <w:color w:val="000000"/>
        </w:rPr>
      </w:pPr>
      <w:r w:rsidRPr="008A224D">
        <w:rPr>
          <w:rFonts w:cstheme="minorHAnsi"/>
          <w:b/>
          <w:bCs/>
          <w:i/>
          <w:iCs/>
          <w:color w:val="000000"/>
        </w:rPr>
        <w:t xml:space="preserve">Desirable </w:t>
      </w:r>
    </w:p>
    <w:p w14:paraId="0B14E1A0" w14:textId="77777777" w:rsidR="00FF4F39" w:rsidRPr="008A224D" w:rsidRDefault="00FF4F39">
      <w:pPr>
        <w:numPr>
          <w:ilvl w:val="0"/>
          <w:numId w:val="6"/>
        </w:numPr>
        <w:autoSpaceDE w:val="0"/>
        <w:autoSpaceDN w:val="0"/>
        <w:adjustRightInd w:val="0"/>
        <w:spacing w:after="37" w:line="240" w:lineRule="auto"/>
        <w:rPr>
          <w:rFonts w:cstheme="minorHAnsi"/>
          <w:color w:val="000000"/>
        </w:rPr>
      </w:pPr>
      <w:r w:rsidRPr="008A224D">
        <w:rPr>
          <w:rFonts w:cstheme="minorHAnsi"/>
          <w:color w:val="000000"/>
        </w:rPr>
        <w:t xml:space="preserve">Management qualification </w:t>
      </w:r>
    </w:p>
    <w:p w14:paraId="3B205C84" w14:textId="07B4DD21" w:rsidR="00FF4F39" w:rsidRDefault="00FF4F39">
      <w:pPr>
        <w:numPr>
          <w:ilvl w:val="0"/>
          <w:numId w:val="6"/>
        </w:numPr>
        <w:autoSpaceDE w:val="0"/>
        <w:autoSpaceDN w:val="0"/>
        <w:adjustRightInd w:val="0"/>
        <w:spacing w:after="37" w:line="240" w:lineRule="auto"/>
        <w:rPr>
          <w:rFonts w:cstheme="minorHAnsi"/>
          <w:color w:val="000000"/>
        </w:rPr>
      </w:pPr>
      <w:r w:rsidRPr="008A224D">
        <w:rPr>
          <w:rFonts w:cstheme="minorHAnsi"/>
          <w:color w:val="000000"/>
        </w:rPr>
        <w:t>Project Management Qualification / P</w:t>
      </w:r>
      <w:r>
        <w:rPr>
          <w:rFonts w:cstheme="minorHAnsi"/>
          <w:color w:val="000000"/>
        </w:rPr>
        <w:t>sy</w:t>
      </w:r>
      <w:r w:rsidRPr="008A224D">
        <w:rPr>
          <w:rFonts w:cstheme="minorHAnsi"/>
          <w:color w:val="000000"/>
        </w:rPr>
        <w:t>chometric Testing Qualifications</w:t>
      </w:r>
    </w:p>
    <w:p w14:paraId="4093E805" w14:textId="77777777" w:rsidR="00FF4F39" w:rsidRPr="008A224D" w:rsidRDefault="00FF4F39" w:rsidP="00FF4F39">
      <w:pPr>
        <w:autoSpaceDE w:val="0"/>
        <w:autoSpaceDN w:val="0"/>
        <w:adjustRightInd w:val="0"/>
        <w:spacing w:after="37" w:line="240" w:lineRule="auto"/>
        <w:ind w:left="720"/>
        <w:rPr>
          <w:rFonts w:cstheme="minorHAnsi"/>
          <w:color w:val="000000"/>
        </w:rPr>
      </w:pPr>
    </w:p>
    <w:p w14:paraId="2E48C3BE" w14:textId="0538E807" w:rsidR="00FF4F39" w:rsidRDefault="00FF4F39" w:rsidP="00FF4F39">
      <w:pPr>
        <w:autoSpaceDE w:val="0"/>
        <w:autoSpaceDN w:val="0"/>
        <w:adjustRightInd w:val="0"/>
        <w:spacing w:after="0" w:line="240" w:lineRule="auto"/>
        <w:rPr>
          <w:rFonts w:cstheme="minorHAnsi"/>
          <w:b/>
          <w:bCs/>
          <w:color w:val="000000"/>
        </w:rPr>
      </w:pPr>
      <w:bookmarkStart w:id="5" w:name="_Hlk194316713"/>
      <w:r w:rsidRPr="008A224D">
        <w:rPr>
          <w:rFonts w:cstheme="minorHAnsi"/>
          <w:b/>
          <w:bCs/>
          <w:color w:val="000000"/>
        </w:rPr>
        <w:t xml:space="preserve">Experience and Knowledge </w:t>
      </w:r>
    </w:p>
    <w:p w14:paraId="732A10B5" w14:textId="77777777" w:rsidR="00FF4F39" w:rsidRPr="008A224D" w:rsidRDefault="00FF4F39" w:rsidP="00FF4F39">
      <w:pPr>
        <w:autoSpaceDE w:val="0"/>
        <w:autoSpaceDN w:val="0"/>
        <w:adjustRightInd w:val="0"/>
        <w:spacing w:after="0" w:line="240" w:lineRule="auto"/>
        <w:rPr>
          <w:rFonts w:cstheme="minorHAnsi"/>
          <w:color w:val="000000"/>
        </w:rPr>
      </w:pPr>
    </w:p>
    <w:p w14:paraId="388A16C2" w14:textId="77777777" w:rsidR="00FF4F39" w:rsidRPr="008A224D" w:rsidRDefault="00FF4F39" w:rsidP="00FF4F39">
      <w:pPr>
        <w:autoSpaceDE w:val="0"/>
        <w:autoSpaceDN w:val="0"/>
        <w:adjustRightInd w:val="0"/>
        <w:spacing w:after="0" w:line="240" w:lineRule="auto"/>
        <w:rPr>
          <w:rFonts w:cstheme="minorHAnsi"/>
          <w:color w:val="000000"/>
        </w:rPr>
      </w:pPr>
      <w:r w:rsidRPr="008A224D">
        <w:rPr>
          <w:rFonts w:cstheme="minorHAnsi"/>
          <w:b/>
          <w:bCs/>
          <w:i/>
          <w:iCs/>
          <w:color w:val="000000"/>
        </w:rPr>
        <w:t xml:space="preserve">Essential </w:t>
      </w:r>
    </w:p>
    <w:p w14:paraId="373CA86D" w14:textId="06D5B184" w:rsidR="00FF4F39" w:rsidRPr="00CF6552" w:rsidRDefault="00FF4F39">
      <w:pPr>
        <w:pStyle w:val="ListParagraph"/>
        <w:numPr>
          <w:ilvl w:val="0"/>
          <w:numId w:val="7"/>
        </w:numPr>
        <w:autoSpaceDE w:val="0"/>
        <w:autoSpaceDN w:val="0"/>
        <w:adjustRightInd w:val="0"/>
        <w:spacing w:after="0" w:line="240" w:lineRule="auto"/>
        <w:rPr>
          <w:rFonts w:cstheme="minorHAnsi"/>
          <w:color w:val="000000"/>
        </w:rPr>
      </w:pPr>
      <w:r w:rsidRPr="00CF6552">
        <w:rPr>
          <w:rFonts w:cstheme="minorHAnsi"/>
          <w:color w:val="000000"/>
        </w:rPr>
        <w:t xml:space="preserve">Substantial </w:t>
      </w:r>
      <w:r w:rsidR="00200A83" w:rsidRPr="00CF6552">
        <w:rPr>
          <w:rFonts w:cstheme="minorHAnsi"/>
          <w:color w:val="000000"/>
        </w:rPr>
        <w:t xml:space="preserve">HR and </w:t>
      </w:r>
      <w:r w:rsidRPr="00CF6552">
        <w:rPr>
          <w:rFonts w:cstheme="minorHAnsi"/>
          <w:color w:val="000000"/>
        </w:rPr>
        <w:t>OD experience with evidence of successfully</w:t>
      </w:r>
      <w:r w:rsidR="00A04DCA" w:rsidRPr="00CF6552">
        <w:rPr>
          <w:rFonts w:cstheme="minorHAnsi"/>
          <w:color w:val="000000"/>
        </w:rPr>
        <w:t xml:space="preserve"> </w:t>
      </w:r>
      <w:r w:rsidRPr="00CF6552">
        <w:rPr>
          <w:rFonts w:cstheme="minorHAnsi"/>
          <w:color w:val="000000"/>
        </w:rPr>
        <w:t>providing leadership within a high performing service in an</w:t>
      </w:r>
      <w:r w:rsidR="00A04DCA" w:rsidRPr="00CF6552">
        <w:rPr>
          <w:rFonts w:cstheme="minorHAnsi"/>
          <w:color w:val="000000"/>
        </w:rPr>
        <w:t xml:space="preserve"> </w:t>
      </w:r>
      <w:r w:rsidRPr="00CF6552">
        <w:rPr>
          <w:rFonts w:cstheme="minorHAnsi"/>
          <w:color w:val="000000"/>
        </w:rPr>
        <w:t>organisation of</w:t>
      </w:r>
      <w:r w:rsidR="00A04DCA" w:rsidRPr="00CF6552">
        <w:rPr>
          <w:rFonts w:cstheme="minorHAnsi"/>
          <w:color w:val="000000"/>
        </w:rPr>
        <w:t xml:space="preserve"> </w:t>
      </w:r>
      <w:r w:rsidRPr="00CF6552">
        <w:rPr>
          <w:rFonts w:cstheme="minorHAnsi"/>
          <w:color w:val="000000"/>
        </w:rPr>
        <w:t>comparable size and complexity.</w:t>
      </w:r>
    </w:p>
    <w:p w14:paraId="2DC84DDF" w14:textId="176D668E" w:rsidR="00CF6552" w:rsidRPr="00CF6552" w:rsidRDefault="007A4688">
      <w:pPr>
        <w:pStyle w:val="ListParagraph"/>
        <w:numPr>
          <w:ilvl w:val="0"/>
          <w:numId w:val="7"/>
        </w:numPr>
        <w:spacing w:after="0" w:line="300" w:lineRule="atLeast"/>
        <w:rPr>
          <w:rFonts w:eastAsia="Times New Roman" w:cstheme="minorHAnsi"/>
          <w:lang w:eastAsia="en-GB"/>
        </w:rPr>
      </w:pPr>
      <w:r>
        <w:rPr>
          <w:rFonts w:eastAsia="Times New Roman" w:cstheme="minorHAnsi"/>
          <w:lang w:eastAsia="en-GB"/>
        </w:rPr>
        <w:t xml:space="preserve">Demonstrable </w:t>
      </w:r>
      <w:r w:rsidR="00CF6552" w:rsidRPr="00CF6552">
        <w:rPr>
          <w:rFonts w:eastAsia="Times New Roman" w:cstheme="minorHAnsi"/>
          <w:lang w:eastAsia="en-GB"/>
        </w:rPr>
        <w:t>experience in interpreting and implementing changing employment legislation, translating legal and regulatory requirements into efficient, best practice HR policies and processes, and leveraging digital technologies to enhance compliance, streamline service delivery, and improve the employee experience.</w:t>
      </w:r>
    </w:p>
    <w:p w14:paraId="4794D06A" w14:textId="0C31F6D6" w:rsidR="00A04DCA" w:rsidRPr="00CF6552" w:rsidRDefault="00A04DCA" w:rsidP="4EB162F0">
      <w:pPr>
        <w:pStyle w:val="ListParagraph"/>
        <w:numPr>
          <w:ilvl w:val="0"/>
          <w:numId w:val="7"/>
        </w:numPr>
        <w:autoSpaceDE w:val="0"/>
        <w:autoSpaceDN w:val="0"/>
        <w:adjustRightInd w:val="0"/>
        <w:spacing w:after="0" w:line="240" w:lineRule="auto"/>
        <w:rPr>
          <w:color w:val="000000"/>
        </w:rPr>
      </w:pPr>
      <w:r w:rsidRPr="4EB162F0">
        <w:rPr>
          <w:color w:val="000000" w:themeColor="text1"/>
        </w:rPr>
        <w:t xml:space="preserve">A proven </w:t>
      </w:r>
      <w:bookmarkStart w:id="6" w:name="_Int_NQOVNvIx"/>
      <w:r w:rsidRPr="4EB162F0">
        <w:rPr>
          <w:color w:val="000000" w:themeColor="text1"/>
        </w:rPr>
        <w:t>track record</w:t>
      </w:r>
      <w:bookmarkEnd w:id="6"/>
      <w:r w:rsidRPr="4EB162F0">
        <w:rPr>
          <w:color w:val="000000" w:themeColor="text1"/>
        </w:rPr>
        <w:t xml:space="preserve"> of developing and delivering relevant workforce strategies and interventions with </w:t>
      </w:r>
      <w:bookmarkStart w:id="7" w:name="_Int_JWGVjXO1"/>
      <w:r w:rsidRPr="4EB162F0">
        <w:rPr>
          <w:color w:val="000000" w:themeColor="text1"/>
        </w:rPr>
        <w:t>clear evidence</w:t>
      </w:r>
      <w:bookmarkEnd w:id="7"/>
      <w:r w:rsidRPr="4EB162F0">
        <w:rPr>
          <w:color w:val="000000" w:themeColor="text1"/>
        </w:rPr>
        <w:t xml:space="preserve"> of the positive outcomes achieved.</w:t>
      </w:r>
    </w:p>
    <w:p w14:paraId="6E826A78" w14:textId="7E46396E" w:rsidR="00C21A80" w:rsidRPr="00CF6552" w:rsidRDefault="00C97B3D" w:rsidP="4EB162F0">
      <w:pPr>
        <w:pStyle w:val="ListParagraph"/>
        <w:numPr>
          <w:ilvl w:val="0"/>
          <w:numId w:val="7"/>
        </w:numPr>
        <w:autoSpaceDE w:val="0"/>
        <w:autoSpaceDN w:val="0"/>
        <w:adjustRightInd w:val="0"/>
        <w:spacing w:after="0" w:line="240" w:lineRule="auto"/>
        <w:rPr>
          <w:color w:val="000000"/>
        </w:rPr>
      </w:pPr>
      <w:r w:rsidRPr="4EB162F0">
        <w:rPr>
          <w:rFonts w:eastAsia="Times New Roman"/>
          <w:shd w:val="clear" w:color="auto" w:fill="FFFFFF"/>
          <w:lang w:eastAsia="en-GB"/>
        </w:rPr>
        <w:t>P</w:t>
      </w:r>
      <w:r w:rsidR="00C21A80" w:rsidRPr="4EB162F0">
        <w:rPr>
          <w:rFonts w:eastAsia="Times New Roman"/>
          <w:shd w:val="clear" w:color="auto" w:fill="FFFFFF"/>
          <w:lang w:eastAsia="en-GB"/>
        </w:rPr>
        <w:t xml:space="preserve">roven </w:t>
      </w:r>
      <w:bookmarkStart w:id="8" w:name="_Int_jEysgi52"/>
      <w:r w:rsidR="00C21A80" w:rsidRPr="4EB162F0">
        <w:rPr>
          <w:rFonts w:eastAsia="Times New Roman"/>
          <w:lang w:eastAsia="en-GB"/>
        </w:rPr>
        <w:t>track record</w:t>
      </w:r>
      <w:bookmarkEnd w:id="8"/>
      <w:r w:rsidR="00C21A80" w:rsidRPr="4EB162F0">
        <w:rPr>
          <w:rFonts w:eastAsia="Times New Roman"/>
          <w:lang w:eastAsia="en-GB"/>
        </w:rPr>
        <w:t xml:space="preserve"> of delivering impactful talent and organisational development strategies in large, complex, and matrixed environments.</w:t>
      </w:r>
    </w:p>
    <w:p w14:paraId="22AAC7C6" w14:textId="7BCF3EFD" w:rsidR="00E239FC" w:rsidRPr="00A04DCA" w:rsidRDefault="00E239FC">
      <w:pPr>
        <w:pStyle w:val="ListParagraph"/>
        <w:numPr>
          <w:ilvl w:val="0"/>
          <w:numId w:val="7"/>
        </w:numPr>
        <w:autoSpaceDE w:val="0"/>
        <w:autoSpaceDN w:val="0"/>
        <w:adjustRightInd w:val="0"/>
        <w:spacing w:after="0" w:line="240" w:lineRule="auto"/>
        <w:rPr>
          <w:rFonts w:cstheme="minorHAnsi"/>
          <w:color w:val="000000"/>
        </w:rPr>
      </w:pPr>
      <w:r>
        <w:rPr>
          <w:rFonts w:cstheme="minorHAnsi"/>
          <w:color w:val="000000"/>
        </w:rPr>
        <w:lastRenderedPageBreak/>
        <w:t xml:space="preserve">Substantial experience </w:t>
      </w:r>
      <w:r w:rsidRPr="00A04DCA">
        <w:rPr>
          <w:rFonts w:cstheme="minorHAnsi"/>
          <w:color w:val="000000"/>
        </w:rPr>
        <w:t>of driving transformational change, both within an HR service and across an entire organisation through expert organisational development and change management interventions.</w:t>
      </w:r>
    </w:p>
    <w:p w14:paraId="43AC0081" w14:textId="7A76C449" w:rsidR="00A04DCA" w:rsidRPr="00E239FC" w:rsidRDefault="00A04DCA" w:rsidP="4EB162F0">
      <w:pPr>
        <w:pStyle w:val="ListParagraph"/>
        <w:numPr>
          <w:ilvl w:val="0"/>
          <w:numId w:val="7"/>
        </w:numPr>
        <w:autoSpaceDE w:val="0"/>
        <w:autoSpaceDN w:val="0"/>
        <w:adjustRightInd w:val="0"/>
        <w:spacing w:after="0" w:line="240" w:lineRule="auto"/>
        <w:rPr>
          <w:color w:val="000000"/>
        </w:rPr>
      </w:pPr>
      <w:r w:rsidRPr="4EB162F0">
        <w:rPr>
          <w:color w:val="000000" w:themeColor="text1"/>
        </w:rPr>
        <w:t xml:space="preserve">A proven </w:t>
      </w:r>
      <w:bookmarkStart w:id="9" w:name="_Int_FodmilOx"/>
      <w:r w:rsidRPr="4EB162F0">
        <w:rPr>
          <w:color w:val="000000" w:themeColor="text1"/>
        </w:rPr>
        <w:t>track record</w:t>
      </w:r>
      <w:bookmarkEnd w:id="9"/>
      <w:r w:rsidRPr="4EB162F0">
        <w:rPr>
          <w:color w:val="000000" w:themeColor="text1"/>
        </w:rPr>
        <w:t xml:space="preserve"> of leading and embedding customer-focused, high performance</w:t>
      </w:r>
    </w:p>
    <w:p w14:paraId="5999D39C" w14:textId="1339C32D" w:rsidR="00A04DCA" w:rsidRPr="00A04DCA" w:rsidRDefault="00A04DCA" w:rsidP="00A04DCA">
      <w:pPr>
        <w:pStyle w:val="ListParagraph"/>
        <w:autoSpaceDE w:val="0"/>
        <w:autoSpaceDN w:val="0"/>
        <w:adjustRightInd w:val="0"/>
        <w:spacing w:after="0" w:line="240" w:lineRule="auto"/>
        <w:rPr>
          <w:rFonts w:cstheme="minorHAnsi"/>
          <w:color w:val="000000"/>
        </w:rPr>
      </w:pPr>
      <w:r w:rsidRPr="00A04DCA">
        <w:rPr>
          <w:rFonts w:cstheme="minorHAnsi"/>
          <w:color w:val="000000"/>
        </w:rPr>
        <w:t>‘one team’ team cultures, including objective setting, performance management, motivating and inspiring a diverse group of staff with different backgrounds and career goals.</w:t>
      </w:r>
    </w:p>
    <w:p w14:paraId="2EBABCCC" w14:textId="799110BE" w:rsidR="00A04DCA" w:rsidRDefault="00A04DCA">
      <w:pPr>
        <w:pStyle w:val="ListParagraph"/>
        <w:numPr>
          <w:ilvl w:val="0"/>
          <w:numId w:val="7"/>
        </w:numPr>
        <w:autoSpaceDE w:val="0"/>
        <w:autoSpaceDN w:val="0"/>
        <w:adjustRightInd w:val="0"/>
        <w:spacing w:after="0" w:line="240" w:lineRule="auto"/>
        <w:rPr>
          <w:rFonts w:cstheme="minorHAnsi"/>
          <w:color w:val="000000"/>
        </w:rPr>
      </w:pPr>
      <w:r w:rsidRPr="00A04DCA">
        <w:rPr>
          <w:rFonts w:cstheme="minorHAnsi"/>
          <w:color w:val="000000"/>
        </w:rPr>
        <w:t xml:space="preserve">Experience of working in a </w:t>
      </w:r>
      <w:r w:rsidR="00E239FC">
        <w:rPr>
          <w:rFonts w:cstheme="minorHAnsi"/>
          <w:color w:val="000000"/>
        </w:rPr>
        <w:t xml:space="preserve">changing </w:t>
      </w:r>
      <w:r w:rsidRPr="00A04DCA">
        <w:rPr>
          <w:rFonts w:cstheme="minorHAnsi"/>
          <w:color w:val="000000"/>
        </w:rPr>
        <w:t xml:space="preserve">political environment and working closely with members to </w:t>
      </w:r>
      <w:r w:rsidR="00E239FC">
        <w:rPr>
          <w:rFonts w:cstheme="minorHAnsi"/>
          <w:color w:val="000000"/>
        </w:rPr>
        <w:t xml:space="preserve">keep them appraised of key </w:t>
      </w:r>
      <w:r w:rsidRPr="00A04DCA">
        <w:rPr>
          <w:rFonts w:cstheme="minorHAnsi"/>
          <w:color w:val="000000"/>
        </w:rPr>
        <w:t>workforce / OD matters.</w:t>
      </w:r>
    </w:p>
    <w:p w14:paraId="53E6032E" w14:textId="77777777" w:rsidR="009872EF" w:rsidRPr="009872EF" w:rsidRDefault="00A04DCA">
      <w:pPr>
        <w:pStyle w:val="ListParagraph"/>
        <w:numPr>
          <w:ilvl w:val="0"/>
          <w:numId w:val="7"/>
        </w:numPr>
        <w:autoSpaceDE w:val="0"/>
        <w:autoSpaceDN w:val="0"/>
        <w:adjustRightInd w:val="0"/>
        <w:spacing w:after="0" w:line="240" w:lineRule="auto"/>
        <w:rPr>
          <w:rFonts w:cstheme="minorHAnsi"/>
          <w:color w:val="000000"/>
        </w:rPr>
      </w:pPr>
      <w:r w:rsidRPr="009872EF">
        <w:rPr>
          <w:rFonts w:cstheme="minorHAnsi"/>
          <w:color w:val="000000"/>
        </w:rPr>
        <w:t xml:space="preserve">Experience of </w:t>
      </w:r>
      <w:r w:rsidR="00E239FC" w:rsidRPr="009872EF">
        <w:rPr>
          <w:rFonts w:cstheme="minorHAnsi"/>
          <w:color w:val="000000"/>
        </w:rPr>
        <w:t xml:space="preserve">successfully </w:t>
      </w:r>
      <w:r w:rsidRPr="009872EF">
        <w:rPr>
          <w:rFonts w:cstheme="minorHAnsi"/>
          <w:color w:val="000000"/>
        </w:rPr>
        <w:t>managing resources and budgets; including grant and income streams</w:t>
      </w:r>
      <w:r w:rsidR="00161F7A" w:rsidRPr="009872EF">
        <w:rPr>
          <w:rFonts w:cstheme="minorHAnsi"/>
          <w:color w:val="000000"/>
        </w:rPr>
        <w:t>.</w:t>
      </w:r>
    </w:p>
    <w:p w14:paraId="0C64CB52" w14:textId="1C11047D" w:rsidR="00C97B3D" w:rsidRPr="009872EF" w:rsidRDefault="00C97B3D">
      <w:pPr>
        <w:pStyle w:val="ListParagraph"/>
        <w:numPr>
          <w:ilvl w:val="0"/>
          <w:numId w:val="7"/>
        </w:numPr>
        <w:autoSpaceDE w:val="0"/>
        <w:autoSpaceDN w:val="0"/>
        <w:adjustRightInd w:val="0"/>
        <w:spacing w:after="0" w:line="240" w:lineRule="auto"/>
        <w:rPr>
          <w:rFonts w:cstheme="minorHAnsi"/>
          <w:color w:val="000000"/>
        </w:rPr>
      </w:pPr>
      <w:r w:rsidRPr="009872EF">
        <w:rPr>
          <w:rFonts w:cstheme="minorHAnsi"/>
          <w:color w:val="000000"/>
        </w:rPr>
        <w:t>Strong organisational development and change management capability, with experience diagnosing capability gaps and implementing effective solutions.</w:t>
      </w:r>
    </w:p>
    <w:p w14:paraId="24CF28FE" w14:textId="0E16991D" w:rsidR="00161F7A" w:rsidRPr="009872EF" w:rsidRDefault="00161F7A">
      <w:pPr>
        <w:pStyle w:val="ListParagraph"/>
        <w:numPr>
          <w:ilvl w:val="0"/>
          <w:numId w:val="7"/>
        </w:numPr>
        <w:autoSpaceDE w:val="0"/>
        <w:autoSpaceDN w:val="0"/>
        <w:adjustRightInd w:val="0"/>
        <w:spacing w:after="0" w:line="240" w:lineRule="auto"/>
        <w:rPr>
          <w:rFonts w:cstheme="minorHAnsi"/>
          <w:color w:val="000000"/>
        </w:rPr>
      </w:pPr>
      <w:r w:rsidRPr="009872EF">
        <w:rPr>
          <w:rFonts w:cstheme="minorHAnsi"/>
          <w:color w:val="000000"/>
        </w:rPr>
        <w:t>Significant e</w:t>
      </w:r>
      <w:r w:rsidR="00FF4F39" w:rsidRPr="009872EF">
        <w:rPr>
          <w:rFonts w:cstheme="minorHAnsi"/>
          <w:color w:val="000000"/>
        </w:rPr>
        <w:t xml:space="preserve">xperience of working with </w:t>
      </w:r>
      <w:r w:rsidRPr="009872EF">
        <w:rPr>
          <w:rFonts w:cstheme="minorHAnsi"/>
          <w:color w:val="000000"/>
        </w:rPr>
        <w:t xml:space="preserve">senior leaders - </w:t>
      </w:r>
      <w:r w:rsidR="00FF4F39" w:rsidRPr="009872EF">
        <w:rPr>
          <w:rFonts w:cstheme="minorHAnsi"/>
          <w:color w:val="000000"/>
        </w:rPr>
        <w:t>chief executive, executive directors and senior managers</w:t>
      </w:r>
      <w:r w:rsidRPr="009872EF">
        <w:rPr>
          <w:rFonts w:cstheme="minorHAnsi"/>
          <w:color w:val="000000"/>
        </w:rPr>
        <w:t xml:space="preserve"> and finding creative solutions to their workforce challenges and priorities. </w:t>
      </w:r>
    </w:p>
    <w:p w14:paraId="6E2C1A96" w14:textId="2D04D757" w:rsidR="00D47B0D" w:rsidRPr="009872EF" w:rsidRDefault="00D47B0D">
      <w:pPr>
        <w:pStyle w:val="ListParagraph"/>
        <w:numPr>
          <w:ilvl w:val="0"/>
          <w:numId w:val="7"/>
        </w:numPr>
        <w:autoSpaceDE w:val="0"/>
        <w:autoSpaceDN w:val="0"/>
        <w:adjustRightInd w:val="0"/>
        <w:spacing w:after="0" w:line="240" w:lineRule="auto"/>
        <w:rPr>
          <w:rFonts w:cstheme="minorHAnsi"/>
          <w:color w:val="000000"/>
        </w:rPr>
      </w:pPr>
      <w:r w:rsidRPr="009872EF">
        <w:rPr>
          <w:rFonts w:cstheme="minorHAnsi"/>
          <w:color w:val="000000"/>
        </w:rPr>
        <w:t>A pragmatic and outcome-focused leadership style, with a passion for developing people and building high-performing organisations</w:t>
      </w:r>
    </w:p>
    <w:p w14:paraId="217C5E3F" w14:textId="7D81B92B" w:rsidR="00C97B3D" w:rsidRPr="009872EF" w:rsidRDefault="00C97B3D">
      <w:pPr>
        <w:pStyle w:val="ListParagraph"/>
        <w:numPr>
          <w:ilvl w:val="0"/>
          <w:numId w:val="7"/>
        </w:numPr>
        <w:autoSpaceDE w:val="0"/>
        <w:autoSpaceDN w:val="0"/>
        <w:adjustRightInd w:val="0"/>
        <w:spacing w:after="0" w:line="240" w:lineRule="auto"/>
        <w:rPr>
          <w:rFonts w:cstheme="minorHAnsi"/>
          <w:color w:val="000000"/>
        </w:rPr>
      </w:pPr>
      <w:r w:rsidRPr="009872EF">
        <w:rPr>
          <w:rFonts w:cstheme="minorHAnsi"/>
          <w:color w:val="000000"/>
        </w:rPr>
        <w:t>Experience leading enterprise-wide talent agendas within a large organisation.</w:t>
      </w:r>
    </w:p>
    <w:p w14:paraId="73963DEA" w14:textId="77777777" w:rsidR="00E239FC" w:rsidRPr="009872EF" w:rsidRDefault="00161F7A">
      <w:pPr>
        <w:pStyle w:val="ListParagraph"/>
        <w:numPr>
          <w:ilvl w:val="0"/>
          <w:numId w:val="7"/>
        </w:numPr>
        <w:autoSpaceDE w:val="0"/>
        <w:autoSpaceDN w:val="0"/>
        <w:adjustRightInd w:val="0"/>
        <w:spacing w:after="0" w:line="240" w:lineRule="auto"/>
        <w:rPr>
          <w:rFonts w:cstheme="minorHAnsi"/>
          <w:color w:val="000000"/>
        </w:rPr>
      </w:pPr>
      <w:r w:rsidRPr="009872EF">
        <w:rPr>
          <w:rFonts w:cstheme="minorHAnsi"/>
          <w:color w:val="000000"/>
        </w:rPr>
        <w:t>E</w:t>
      </w:r>
      <w:r w:rsidR="00FF4F39" w:rsidRPr="009872EF">
        <w:rPr>
          <w:rFonts w:cstheme="minorHAnsi"/>
          <w:color w:val="000000"/>
        </w:rPr>
        <w:t>xperience of analysing and interpreting management Information</w:t>
      </w:r>
      <w:r w:rsidRPr="009872EF">
        <w:rPr>
          <w:rFonts w:cstheme="minorHAnsi"/>
          <w:color w:val="000000"/>
        </w:rPr>
        <w:t xml:space="preserve"> and using this to inform key decisions and interventions.</w:t>
      </w:r>
      <w:r w:rsidR="00FF4F39" w:rsidRPr="009872EF">
        <w:rPr>
          <w:rFonts w:cstheme="minorHAnsi"/>
          <w:color w:val="000000"/>
        </w:rPr>
        <w:t xml:space="preserve"> </w:t>
      </w:r>
    </w:p>
    <w:p w14:paraId="5B1AE22E" w14:textId="507FEB39" w:rsidR="00161F7A" w:rsidRPr="009872EF" w:rsidRDefault="00161F7A">
      <w:pPr>
        <w:pStyle w:val="ListParagraph"/>
        <w:numPr>
          <w:ilvl w:val="0"/>
          <w:numId w:val="7"/>
        </w:numPr>
        <w:autoSpaceDE w:val="0"/>
        <w:autoSpaceDN w:val="0"/>
        <w:adjustRightInd w:val="0"/>
        <w:spacing w:after="0" w:line="240" w:lineRule="auto"/>
        <w:rPr>
          <w:rFonts w:cstheme="minorHAnsi"/>
          <w:color w:val="000000"/>
        </w:rPr>
      </w:pPr>
      <w:r w:rsidRPr="009872EF">
        <w:rPr>
          <w:rFonts w:cstheme="minorHAnsi"/>
          <w:color w:val="000000"/>
        </w:rPr>
        <w:t>Expert understanding of the role of modern organisational development, workforce transformation and change management practices in transforming public services and organisational performance</w:t>
      </w:r>
    </w:p>
    <w:p w14:paraId="4A4E6B49" w14:textId="77777777" w:rsidR="00E239FC" w:rsidRDefault="00161F7A">
      <w:pPr>
        <w:pStyle w:val="ListParagraph"/>
        <w:numPr>
          <w:ilvl w:val="0"/>
          <w:numId w:val="7"/>
        </w:numPr>
        <w:autoSpaceDE w:val="0"/>
        <w:autoSpaceDN w:val="0"/>
        <w:adjustRightInd w:val="0"/>
        <w:spacing w:after="0" w:line="240" w:lineRule="auto"/>
        <w:rPr>
          <w:rFonts w:cstheme="minorHAnsi"/>
          <w:color w:val="000000"/>
        </w:rPr>
      </w:pPr>
      <w:r w:rsidRPr="00E239FC">
        <w:rPr>
          <w:rFonts w:cstheme="minorHAnsi"/>
          <w:color w:val="000000"/>
        </w:rPr>
        <w:t>An understanding of, and a personal commitment to, the</w:t>
      </w:r>
      <w:r w:rsidR="00E239FC" w:rsidRPr="00E239FC">
        <w:rPr>
          <w:rFonts w:cstheme="minorHAnsi"/>
          <w:color w:val="000000"/>
        </w:rPr>
        <w:t xml:space="preserve"> </w:t>
      </w:r>
      <w:r w:rsidRPr="00E239FC">
        <w:rPr>
          <w:rFonts w:cstheme="minorHAnsi"/>
          <w:color w:val="000000"/>
        </w:rPr>
        <w:t>vision,</w:t>
      </w:r>
      <w:r w:rsidR="00E239FC" w:rsidRPr="00E239FC">
        <w:rPr>
          <w:rFonts w:cstheme="minorHAnsi"/>
          <w:color w:val="000000"/>
        </w:rPr>
        <w:t xml:space="preserve"> </w:t>
      </w:r>
      <w:r w:rsidRPr="00E239FC">
        <w:rPr>
          <w:rFonts w:cstheme="minorHAnsi"/>
          <w:color w:val="000000"/>
        </w:rPr>
        <w:t xml:space="preserve">aims, values and priorities of </w:t>
      </w:r>
      <w:r w:rsidR="00E239FC" w:rsidRPr="00E239FC">
        <w:rPr>
          <w:rFonts w:cstheme="minorHAnsi"/>
          <w:color w:val="000000"/>
        </w:rPr>
        <w:t>NNC</w:t>
      </w:r>
      <w:r w:rsidRPr="00E239FC">
        <w:rPr>
          <w:rFonts w:cstheme="minorHAnsi"/>
          <w:color w:val="000000"/>
        </w:rPr>
        <w:t>.</w:t>
      </w:r>
    </w:p>
    <w:p w14:paraId="27A3AAE5" w14:textId="028D7A19" w:rsidR="00161F7A" w:rsidRPr="00E239FC" w:rsidRDefault="00E239FC">
      <w:pPr>
        <w:pStyle w:val="ListParagraph"/>
        <w:numPr>
          <w:ilvl w:val="0"/>
          <w:numId w:val="7"/>
        </w:numPr>
        <w:autoSpaceDE w:val="0"/>
        <w:autoSpaceDN w:val="0"/>
        <w:adjustRightInd w:val="0"/>
        <w:spacing w:after="0" w:line="240" w:lineRule="auto"/>
        <w:rPr>
          <w:rFonts w:cstheme="minorHAnsi"/>
          <w:color w:val="000000"/>
        </w:rPr>
      </w:pPr>
      <w:r>
        <w:rPr>
          <w:rFonts w:cstheme="minorHAnsi"/>
          <w:color w:val="000000"/>
        </w:rPr>
        <w:t xml:space="preserve">An excellent </w:t>
      </w:r>
      <w:r w:rsidR="00537263" w:rsidRPr="009872EF">
        <w:rPr>
          <w:rFonts w:cstheme="minorHAnsi"/>
          <w:color w:val="000000"/>
        </w:rPr>
        <w:t>k</w:t>
      </w:r>
      <w:r w:rsidR="00161F7A" w:rsidRPr="009872EF">
        <w:rPr>
          <w:rFonts w:cstheme="minorHAnsi"/>
          <w:color w:val="000000"/>
        </w:rPr>
        <w:t>nowledge of the issues facing local government and those</w:t>
      </w:r>
      <w:r w:rsidRPr="009872EF">
        <w:rPr>
          <w:rFonts w:cstheme="minorHAnsi"/>
          <w:color w:val="000000"/>
        </w:rPr>
        <w:t xml:space="preserve"> </w:t>
      </w:r>
      <w:r w:rsidR="00161F7A" w:rsidRPr="009872EF">
        <w:rPr>
          <w:rFonts w:cstheme="minorHAnsi"/>
          <w:color w:val="000000"/>
        </w:rPr>
        <w:t>relevant to service/functional responsibilities, together with the</w:t>
      </w:r>
      <w:r w:rsidRPr="009872EF">
        <w:rPr>
          <w:rFonts w:cstheme="minorHAnsi"/>
          <w:color w:val="000000"/>
        </w:rPr>
        <w:t xml:space="preserve"> </w:t>
      </w:r>
      <w:r w:rsidR="00161F7A" w:rsidRPr="009872EF">
        <w:rPr>
          <w:rFonts w:cstheme="minorHAnsi"/>
          <w:color w:val="000000"/>
        </w:rPr>
        <w:t>legal, financial and political context of public sector management.</w:t>
      </w:r>
    </w:p>
    <w:p w14:paraId="3891B618" w14:textId="77777777" w:rsidR="00161F7A" w:rsidRPr="008A224D" w:rsidRDefault="00161F7A">
      <w:pPr>
        <w:pStyle w:val="ListParagraph"/>
        <w:numPr>
          <w:ilvl w:val="0"/>
          <w:numId w:val="7"/>
        </w:numPr>
        <w:autoSpaceDE w:val="0"/>
        <w:autoSpaceDN w:val="0"/>
        <w:adjustRightInd w:val="0"/>
        <w:spacing w:after="0" w:line="240" w:lineRule="auto"/>
        <w:rPr>
          <w:rFonts w:cstheme="minorHAnsi"/>
          <w:color w:val="000000"/>
        </w:rPr>
      </w:pPr>
      <w:r w:rsidRPr="008A224D">
        <w:rPr>
          <w:rFonts w:cstheme="minorHAnsi"/>
          <w:color w:val="000000"/>
        </w:rPr>
        <w:t xml:space="preserve">Significant experience of working in a unionised environment. </w:t>
      </w:r>
    </w:p>
    <w:p w14:paraId="4E486586" w14:textId="77777777" w:rsidR="00161F7A" w:rsidRDefault="00161F7A" w:rsidP="00161F7A">
      <w:pPr>
        <w:autoSpaceDE w:val="0"/>
        <w:autoSpaceDN w:val="0"/>
        <w:adjustRightInd w:val="0"/>
        <w:spacing w:after="0" w:line="240" w:lineRule="auto"/>
        <w:rPr>
          <w:rFonts w:cstheme="minorHAnsi"/>
          <w:b/>
          <w:bCs/>
          <w:color w:val="000000"/>
        </w:rPr>
      </w:pPr>
    </w:p>
    <w:p w14:paraId="35295785" w14:textId="296CCEDB" w:rsidR="00161F7A" w:rsidRPr="008A224D" w:rsidRDefault="00161F7A" w:rsidP="00161F7A">
      <w:pPr>
        <w:autoSpaceDE w:val="0"/>
        <w:autoSpaceDN w:val="0"/>
        <w:adjustRightInd w:val="0"/>
        <w:spacing w:after="0" w:line="240" w:lineRule="auto"/>
        <w:rPr>
          <w:rFonts w:cstheme="minorHAnsi"/>
          <w:color w:val="000000"/>
        </w:rPr>
      </w:pPr>
      <w:r w:rsidRPr="008A224D">
        <w:rPr>
          <w:rFonts w:cstheme="minorHAnsi"/>
          <w:b/>
          <w:bCs/>
          <w:color w:val="000000"/>
        </w:rPr>
        <w:t xml:space="preserve">Ability and skills </w:t>
      </w:r>
    </w:p>
    <w:p w14:paraId="0E0F5D8A" w14:textId="77777777" w:rsidR="00161F7A" w:rsidRPr="008A224D" w:rsidRDefault="00161F7A" w:rsidP="00161F7A">
      <w:pPr>
        <w:autoSpaceDE w:val="0"/>
        <w:autoSpaceDN w:val="0"/>
        <w:adjustRightInd w:val="0"/>
        <w:spacing w:after="0" w:line="240" w:lineRule="auto"/>
        <w:rPr>
          <w:rFonts w:cstheme="minorHAnsi"/>
          <w:color w:val="000000"/>
        </w:rPr>
      </w:pPr>
      <w:r w:rsidRPr="008A224D">
        <w:rPr>
          <w:rFonts w:cstheme="minorHAnsi"/>
          <w:b/>
          <w:bCs/>
          <w:i/>
          <w:iCs/>
          <w:color w:val="000000"/>
        </w:rPr>
        <w:t xml:space="preserve">Essential </w:t>
      </w:r>
    </w:p>
    <w:p w14:paraId="1326D964" w14:textId="011206C2" w:rsidR="00161F7A" w:rsidRPr="00E239FC" w:rsidRDefault="00161F7A">
      <w:pPr>
        <w:pStyle w:val="ListParagraph"/>
        <w:numPr>
          <w:ilvl w:val="0"/>
          <w:numId w:val="8"/>
        </w:numPr>
        <w:autoSpaceDE w:val="0"/>
        <w:autoSpaceDN w:val="0"/>
        <w:adjustRightInd w:val="0"/>
        <w:spacing w:after="0" w:line="240" w:lineRule="auto"/>
        <w:rPr>
          <w:rFonts w:cstheme="minorHAnsi"/>
          <w:color w:val="000000"/>
        </w:rPr>
      </w:pPr>
      <w:r w:rsidRPr="00E239FC">
        <w:rPr>
          <w:rFonts w:cstheme="minorHAnsi"/>
          <w:color w:val="000000"/>
        </w:rPr>
        <w:t>Excellent skills in policy and strategy development, able to</w:t>
      </w:r>
      <w:r w:rsidR="00E239FC">
        <w:rPr>
          <w:rFonts w:cstheme="minorHAnsi"/>
          <w:color w:val="000000"/>
        </w:rPr>
        <w:t xml:space="preserve"> </w:t>
      </w:r>
      <w:r w:rsidRPr="00E239FC">
        <w:rPr>
          <w:rFonts w:cstheme="minorHAnsi"/>
          <w:color w:val="000000"/>
        </w:rPr>
        <w:t>lead and support the development of policies and strategies</w:t>
      </w:r>
      <w:r w:rsidR="00E239FC">
        <w:rPr>
          <w:rFonts w:cstheme="minorHAnsi"/>
          <w:color w:val="000000"/>
        </w:rPr>
        <w:t xml:space="preserve"> </w:t>
      </w:r>
      <w:r w:rsidRPr="00E239FC">
        <w:rPr>
          <w:rFonts w:cstheme="minorHAnsi"/>
          <w:color w:val="000000"/>
        </w:rPr>
        <w:t>with a 3–5-year</w:t>
      </w:r>
      <w:r w:rsidR="00E239FC">
        <w:rPr>
          <w:rFonts w:cstheme="minorHAnsi"/>
          <w:color w:val="000000"/>
        </w:rPr>
        <w:t xml:space="preserve"> </w:t>
      </w:r>
      <w:r w:rsidRPr="00E239FC">
        <w:rPr>
          <w:rFonts w:cstheme="minorHAnsi"/>
          <w:color w:val="000000"/>
        </w:rPr>
        <w:t>timeframe and provide pragmatic advice on the practical</w:t>
      </w:r>
      <w:r w:rsidR="00E239FC">
        <w:rPr>
          <w:rFonts w:cstheme="minorHAnsi"/>
          <w:color w:val="000000"/>
        </w:rPr>
        <w:t xml:space="preserve"> </w:t>
      </w:r>
      <w:r w:rsidRPr="00E239FC">
        <w:rPr>
          <w:rFonts w:cstheme="minorHAnsi"/>
          <w:color w:val="000000"/>
        </w:rPr>
        <w:t>application and implications of such policies.</w:t>
      </w:r>
    </w:p>
    <w:p w14:paraId="74E3E821" w14:textId="438EC15B" w:rsidR="00161F7A" w:rsidRPr="00E239FC" w:rsidRDefault="00E239FC">
      <w:pPr>
        <w:pStyle w:val="ListParagraph"/>
        <w:numPr>
          <w:ilvl w:val="0"/>
          <w:numId w:val="8"/>
        </w:numPr>
        <w:autoSpaceDE w:val="0"/>
        <w:autoSpaceDN w:val="0"/>
        <w:adjustRightInd w:val="0"/>
        <w:spacing w:after="0" w:line="240" w:lineRule="auto"/>
        <w:rPr>
          <w:rFonts w:cstheme="minorHAnsi"/>
          <w:color w:val="000000"/>
        </w:rPr>
      </w:pPr>
      <w:r>
        <w:rPr>
          <w:rFonts w:cstheme="minorHAnsi"/>
          <w:color w:val="000000"/>
        </w:rPr>
        <w:t>A</w:t>
      </w:r>
      <w:r w:rsidR="00161F7A" w:rsidRPr="00E239FC">
        <w:rPr>
          <w:rFonts w:cstheme="minorHAnsi"/>
          <w:color w:val="000000"/>
        </w:rPr>
        <w:t>ble to develop clear business and</w:t>
      </w:r>
      <w:r>
        <w:rPr>
          <w:rFonts w:cstheme="minorHAnsi"/>
          <w:color w:val="000000"/>
        </w:rPr>
        <w:t xml:space="preserve"> </w:t>
      </w:r>
      <w:r w:rsidR="00161F7A" w:rsidRPr="00E239FC">
        <w:rPr>
          <w:rFonts w:cstheme="minorHAnsi"/>
          <w:color w:val="000000"/>
        </w:rPr>
        <w:t>operational</w:t>
      </w:r>
      <w:r>
        <w:rPr>
          <w:rFonts w:cstheme="minorHAnsi"/>
          <w:color w:val="000000"/>
        </w:rPr>
        <w:t xml:space="preserve"> </w:t>
      </w:r>
      <w:r w:rsidR="00161F7A" w:rsidRPr="00E239FC">
        <w:rPr>
          <w:rFonts w:cstheme="minorHAnsi"/>
          <w:color w:val="000000"/>
        </w:rPr>
        <w:t>plans for the delivery of a high-quality internal support</w:t>
      </w:r>
      <w:r>
        <w:rPr>
          <w:rFonts w:cstheme="minorHAnsi"/>
          <w:color w:val="000000"/>
        </w:rPr>
        <w:t xml:space="preserve"> </w:t>
      </w:r>
      <w:r w:rsidR="00161F7A" w:rsidRPr="00E239FC">
        <w:rPr>
          <w:rFonts w:cstheme="minorHAnsi"/>
          <w:color w:val="000000"/>
        </w:rPr>
        <w:t>services to customers</w:t>
      </w:r>
      <w:r>
        <w:rPr>
          <w:rFonts w:cstheme="minorHAnsi"/>
          <w:color w:val="000000"/>
        </w:rPr>
        <w:t>.</w:t>
      </w:r>
    </w:p>
    <w:p w14:paraId="104E0587" w14:textId="77777777" w:rsidR="00E239FC" w:rsidRDefault="00161F7A">
      <w:pPr>
        <w:pStyle w:val="ListParagraph"/>
        <w:numPr>
          <w:ilvl w:val="0"/>
          <w:numId w:val="8"/>
        </w:numPr>
        <w:autoSpaceDE w:val="0"/>
        <w:autoSpaceDN w:val="0"/>
        <w:adjustRightInd w:val="0"/>
        <w:spacing w:after="0" w:line="240" w:lineRule="auto"/>
        <w:rPr>
          <w:rFonts w:cstheme="minorHAnsi"/>
          <w:color w:val="000000"/>
        </w:rPr>
      </w:pPr>
      <w:r w:rsidRPr="00E239FC">
        <w:rPr>
          <w:rFonts w:cstheme="minorHAnsi"/>
          <w:color w:val="000000"/>
        </w:rPr>
        <w:t>Excellent written and verbal communication skills, able to</w:t>
      </w:r>
      <w:r w:rsidR="00E239FC">
        <w:rPr>
          <w:rFonts w:cstheme="minorHAnsi"/>
          <w:color w:val="000000"/>
        </w:rPr>
        <w:t xml:space="preserve"> </w:t>
      </w:r>
      <w:r w:rsidRPr="00E239FC">
        <w:rPr>
          <w:rFonts w:cstheme="minorHAnsi"/>
          <w:color w:val="000000"/>
        </w:rPr>
        <w:t>translate complex technical concepts into simple, clear insight</w:t>
      </w:r>
      <w:r w:rsidR="00E239FC">
        <w:rPr>
          <w:rFonts w:cstheme="minorHAnsi"/>
          <w:color w:val="000000"/>
        </w:rPr>
        <w:t xml:space="preserve"> </w:t>
      </w:r>
      <w:r w:rsidRPr="00E239FC">
        <w:rPr>
          <w:rFonts w:cstheme="minorHAnsi"/>
          <w:color w:val="000000"/>
        </w:rPr>
        <w:t>and advice for</w:t>
      </w:r>
      <w:r w:rsidR="00E239FC">
        <w:rPr>
          <w:rFonts w:cstheme="minorHAnsi"/>
          <w:color w:val="000000"/>
        </w:rPr>
        <w:t xml:space="preserve"> </w:t>
      </w:r>
      <w:r w:rsidRPr="00E239FC">
        <w:rPr>
          <w:rFonts w:cstheme="minorHAnsi"/>
          <w:color w:val="000000"/>
        </w:rPr>
        <w:t>a diverse range of audiences</w:t>
      </w:r>
    </w:p>
    <w:p w14:paraId="13B0016C" w14:textId="1047BAFD" w:rsidR="00161F7A" w:rsidRPr="00E239FC" w:rsidRDefault="00161F7A">
      <w:pPr>
        <w:pStyle w:val="ListParagraph"/>
        <w:numPr>
          <w:ilvl w:val="0"/>
          <w:numId w:val="8"/>
        </w:numPr>
        <w:autoSpaceDE w:val="0"/>
        <w:autoSpaceDN w:val="0"/>
        <w:adjustRightInd w:val="0"/>
        <w:spacing w:after="0" w:line="240" w:lineRule="auto"/>
        <w:rPr>
          <w:rFonts w:cstheme="minorHAnsi"/>
          <w:color w:val="000000"/>
        </w:rPr>
      </w:pPr>
      <w:r w:rsidRPr="00E239FC">
        <w:rPr>
          <w:rFonts w:cstheme="minorHAnsi"/>
          <w:color w:val="000000"/>
        </w:rPr>
        <w:t xml:space="preserve">Ability to establish personal credibility as a positive agent for change in the business, with the ability to form effective working relationships with a wide range of audiences. </w:t>
      </w:r>
    </w:p>
    <w:p w14:paraId="62335AD5" w14:textId="77777777" w:rsidR="00161F7A" w:rsidRPr="008A224D" w:rsidRDefault="00161F7A">
      <w:pPr>
        <w:numPr>
          <w:ilvl w:val="0"/>
          <w:numId w:val="8"/>
        </w:numPr>
        <w:autoSpaceDE w:val="0"/>
        <w:autoSpaceDN w:val="0"/>
        <w:adjustRightInd w:val="0"/>
        <w:spacing w:after="34" w:line="240" w:lineRule="auto"/>
        <w:rPr>
          <w:rFonts w:cstheme="minorHAnsi"/>
          <w:color w:val="000000"/>
        </w:rPr>
      </w:pPr>
      <w:r w:rsidRPr="008A224D">
        <w:rPr>
          <w:rFonts w:cstheme="minorHAnsi"/>
          <w:color w:val="000000"/>
        </w:rPr>
        <w:t xml:space="preserve">Ability to apply coaching and development techniques in a range of situations. </w:t>
      </w:r>
    </w:p>
    <w:p w14:paraId="4C76AD31" w14:textId="77777777" w:rsidR="00161F7A" w:rsidRPr="008A224D" w:rsidRDefault="00161F7A">
      <w:pPr>
        <w:numPr>
          <w:ilvl w:val="0"/>
          <w:numId w:val="8"/>
        </w:numPr>
        <w:autoSpaceDE w:val="0"/>
        <w:autoSpaceDN w:val="0"/>
        <w:adjustRightInd w:val="0"/>
        <w:spacing w:after="34" w:line="240" w:lineRule="auto"/>
        <w:rPr>
          <w:rFonts w:cstheme="minorHAnsi"/>
          <w:color w:val="000000"/>
        </w:rPr>
      </w:pPr>
      <w:r w:rsidRPr="008A224D">
        <w:rPr>
          <w:rFonts w:cstheme="minorHAnsi"/>
          <w:color w:val="000000"/>
        </w:rPr>
        <w:t xml:space="preserve">Able to work effectively under pressure to find solutions. </w:t>
      </w:r>
    </w:p>
    <w:p w14:paraId="6929E26E" w14:textId="0FF8F297" w:rsidR="00C97B3D" w:rsidRPr="008A224D" w:rsidRDefault="00161F7A">
      <w:pPr>
        <w:pStyle w:val="NoSpacing"/>
        <w:numPr>
          <w:ilvl w:val="0"/>
          <w:numId w:val="8"/>
        </w:numPr>
        <w:rPr>
          <w:lang w:eastAsia="en-GB"/>
        </w:rPr>
      </w:pPr>
      <w:r w:rsidRPr="008A224D">
        <w:rPr>
          <w:lang w:eastAsia="en-GB"/>
        </w:rPr>
        <w:t xml:space="preserve">Ability to apply relevant OD diagnostic, intervention or evaluation tools </w:t>
      </w:r>
      <w:r w:rsidR="00C34ED9">
        <w:rPr>
          <w:lang w:eastAsia="en-GB"/>
        </w:rPr>
        <w:t>tailored to workforce need and priorities.</w:t>
      </w:r>
    </w:p>
    <w:p w14:paraId="4DE634B4" w14:textId="77777777" w:rsidR="00161F7A" w:rsidRPr="008A224D" w:rsidRDefault="00161F7A">
      <w:pPr>
        <w:pStyle w:val="NoSpacing"/>
        <w:numPr>
          <w:ilvl w:val="0"/>
          <w:numId w:val="8"/>
        </w:numPr>
        <w:rPr>
          <w:color w:val="000000"/>
        </w:rPr>
      </w:pPr>
      <w:r w:rsidRPr="008A224D">
        <w:rPr>
          <w:color w:val="000000"/>
        </w:rPr>
        <w:t xml:space="preserve">Evidenced and demonstrable influencing skills and ability to positively challenge across all levels of the organisation, particularly at a senior level. </w:t>
      </w:r>
    </w:p>
    <w:p w14:paraId="1380B8CE" w14:textId="41C1F068" w:rsidR="00161F7A" w:rsidRPr="008A224D" w:rsidRDefault="00161F7A">
      <w:pPr>
        <w:pStyle w:val="NoSpacing"/>
        <w:numPr>
          <w:ilvl w:val="0"/>
          <w:numId w:val="8"/>
        </w:numPr>
        <w:rPr>
          <w:color w:val="000000"/>
        </w:rPr>
      </w:pPr>
      <w:r w:rsidRPr="4EB162F0">
        <w:rPr>
          <w:color w:val="000000" w:themeColor="text1"/>
        </w:rPr>
        <w:t xml:space="preserve">Must be a flexible, </w:t>
      </w:r>
      <w:r w:rsidR="00537263" w:rsidRPr="4EB162F0">
        <w:rPr>
          <w:color w:val="000000" w:themeColor="text1"/>
        </w:rPr>
        <w:t>initiative-taking</w:t>
      </w:r>
      <w:r w:rsidRPr="4EB162F0">
        <w:rPr>
          <w:color w:val="000000" w:themeColor="text1"/>
        </w:rPr>
        <w:t xml:space="preserve"> self-starter, capable of working autonomously </w:t>
      </w:r>
      <w:bookmarkStart w:id="10" w:name="_Int_AcZXL8ZE"/>
      <w:r w:rsidRPr="4EB162F0">
        <w:rPr>
          <w:color w:val="000000" w:themeColor="text1"/>
        </w:rPr>
        <w:t>and also</w:t>
      </w:r>
      <w:bookmarkEnd w:id="10"/>
      <w:r w:rsidRPr="4EB162F0">
        <w:rPr>
          <w:color w:val="000000" w:themeColor="text1"/>
        </w:rPr>
        <w:t xml:space="preserve"> in a team. </w:t>
      </w:r>
    </w:p>
    <w:p w14:paraId="4C3E8164" w14:textId="77777777" w:rsidR="00161F7A" w:rsidRPr="008A224D" w:rsidRDefault="00161F7A">
      <w:pPr>
        <w:numPr>
          <w:ilvl w:val="0"/>
          <w:numId w:val="8"/>
        </w:numPr>
        <w:autoSpaceDE w:val="0"/>
        <w:autoSpaceDN w:val="0"/>
        <w:adjustRightInd w:val="0"/>
        <w:spacing w:after="34" w:line="240" w:lineRule="auto"/>
        <w:rPr>
          <w:rFonts w:cstheme="minorHAnsi"/>
          <w:color w:val="000000"/>
        </w:rPr>
      </w:pPr>
      <w:r w:rsidRPr="008A224D">
        <w:rPr>
          <w:rFonts w:cstheme="minorHAnsi"/>
          <w:color w:val="000000"/>
        </w:rPr>
        <w:lastRenderedPageBreak/>
        <w:t xml:space="preserve">Highly results focussed but able to understand and respond to the concerns raised by others in an empathetic, constructive way. </w:t>
      </w:r>
    </w:p>
    <w:p w14:paraId="14F6A8E8" w14:textId="77777777" w:rsidR="00161F7A" w:rsidRPr="008A224D" w:rsidRDefault="00161F7A">
      <w:pPr>
        <w:numPr>
          <w:ilvl w:val="0"/>
          <w:numId w:val="8"/>
        </w:numPr>
        <w:autoSpaceDE w:val="0"/>
        <w:autoSpaceDN w:val="0"/>
        <w:adjustRightInd w:val="0"/>
        <w:spacing w:after="34" w:line="240" w:lineRule="auto"/>
        <w:rPr>
          <w:rFonts w:cstheme="minorHAnsi"/>
          <w:color w:val="000000"/>
        </w:rPr>
      </w:pPr>
      <w:r w:rsidRPr="008A224D">
        <w:rPr>
          <w:rFonts w:cstheme="minorHAnsi"/>
          <w:color w:val="000000"/>
        </w:rPr>
        <w:t xml:space="preserve">Ability to lead, motivate and empower team members and achieve high levels of performance and success. </w:t>
      </w:r>
    </w:p>
    <w:p w14:paraId="6E344D9D" w14:textId="77777777" w:rsidR="00161F7A" w:rsidRPr="008A224D" w:rsidRDefault="00161F7A">
      <w:pPr>
        <w:numPr>
          <w:ilvl w:val="0"/>
          <w:numId w:val="8"/>
        </w:numPr>
        <w:autoSpaceDE w:val="0"/>
        <w:autoSpaceDN w:val="0"/>
        <w:adjustRightInd w:val="0"/>
        <w:spacing w:after="34" w:line="240" w:lineRule="auto"/>
        <w:rPr>
          <w:rFonts w:cstheme="minorHAnsi"/>
          <w:color w:val="000000"/>
        </w:rPr>
      </w:pPr>
      <w:r w:rsidRPr="008A224D">
        <w:rPr>
          <w:rFonts w:cstheme="minorHAnsi"/>
          <w:color w:val="000000"/>
        </w:rPr>
        <w:t xml:space="preserve">Working in an agile, flexible way and capable of utilising technology to deliver business-focused solutions. </w:t>
      </w:r>
    </w:p>
    <w:p w14:paraId="679267A9" w14:textId="77777777" w:rsidR="00161F7A" w:rsidRPr="008A224D" w:rsidRDefault="00161F7A">
      <w:pPr>
        <w:numPr>
          <w:ilvl w:val="0"/>
          <w:numId w:val="8"/>
        </w:numPr>
        <w:autoSpaceDE w:val="0"/>
        <w:autoSpaceDN w:val="0"/>
        <w:adjustRightInd w:val="0"/>
        <w:spacing w:after="34" w:line="240" w:lineRule="auto"/>
        <w:rPr>
          <w:rFonts w:cstheme="minorHAnsi"/>
          <w:color w:val="000000"/>
        </w:rPr>
      </w:pPr>
      <w:r w:rsidRPr="008A224D">
        <w:rPr>
          <w:rFonts w:cstheme="minorHAnsi"/>
          <w:color w:val="000000"/>
        </w:rPr>
        <w:t xml:space="preserve">Confident in managing conflicting priorities and pressures through effective decision making. </w:t>
      </w:r>
    </w:p>
    <w:p w14:paraId="769FA053" w14:textId="77777777" w:rsidR="00161F7A" w:rsidRPr="008A224D" w:rsidRDefault="00161F7A">
      <w:pPr>
        <w:numPr>
          <w:ilvl w:val="0"/>
          <w:numId w:val="8"/>
        </w:numPr>
        <w:autoSpaceDE w:val="0"/>
        <w:autoSpaceDN w:val="0"/>
        <w:adjustRightInd w:val="0"/>
        <w:spacing w:after="34" w:line="240" w:lineRule="auto"/>
        <w:rPr>
          <w:rFonts w:cstheme="minorHAnsi"/>
          <w:color w:val="000000"/>
        </w:rPr>
      </w:pPr>
      <w:r w:rsidRPr="008A224D">
        <w:rPr>
          <w:rFonts w:cstheme="minorHAnsi"/>
          <w:color w:val="000000"/>
        </w:rPr>
        <w:t xml:space="preserve">Personal commitment to supporting equality and diversity in the workplace. </w:t>
      </w:r>
    </w:p>
    <w:p w14:paraId="64D67980" w14:textId="77777777" w:rsidR="00161F7A" w:rsidRPr="008A224D" w:rsidRDefault="00161F7A">
      <w:pPr>
        <w:numPr>
          <w:ilvl w:val="0"/>
          <w:numId w:val="8"/>
        </w:numPr>
        <w:autoSpaceDE w:val="0"/>
        <w:autoSpaceDN w:val="0"/>
        <w:adjustRightInd w:val="0"/>
        <w:spacing w:after="34" w:line="240" w:lineRule="auto"/>
        <w:rPr>
          <w:rFonts w:cstheme="minorHAnsi"/>
          <w:color w:val="000000"/>
        </w:rPr>
      </w:pPr>
      <w:r w:rsidRPr="008A224D">
        <w:rPr>
          <w:rFonts w:cstheme="minorHAnsi"/>
          <w:color w:val="000000"/>
        </w:rPr>
        <w:t>Personal commitment to the health, safety and wellbeing of yourself and others.</w:t>
      </w:r>
    </w:p>
    <w:p w14:paraId="13000C54" w14:textId="77777777" w:rsidR="00161F7A" w:rsidRPr="008A224D" w:rsidRDefault="00161F7A">
      <w:pPr>
        <w:numPr>
          <w:ilvl w:val="0"/>
          <w:numId w:val="8"/>
        </w:numPr>
        <w:autoSpaceDE w:val="0"/>
        <w:autoSpaceDN w:val="0"/>
        <w:adjustRightInd w:val="0"/>
        <w:spacing w:after="34" w:line="240" w:lineRule="auto"/>
        <w:rPr>
          <w:rFonts w:cstheme="minorHAnsi"/>
          <w:color w:val="000000"/>
        </w:rPr>
      </w:pPr>
      <w:r w:rsidRPr="008A224D">
        <w:rPr>
          <w:rFonts w:cstheme="minorHAnsi"/>
          <w:color w:val="000000"/>
        </w:rPr>
        <w:t>Commitment to GDPR and Data Protection legislation.</w:t>
      </w:r>
    </w:p>
    <w:p w14:paraId="03E5AA6B" w14:textId="77777777" w:rsidR="00161F7A" w:rsidRPr="008A224D" w:rsidRDefault="00161F7A" w:rsidP="00161F7A">
      <w:pPr>
        <w:autoSpaceDE w:val="0"/>
        <w:autoSpaceDN w:val="0"/>
        <w:adjustRightInd w:val="0"/>
        <w:spacing w:after="0" w:line="240" w:lineRule="auto"/>
        <w:rPr>
          <w:rFonts w:cstheme="minorHAnsi"/>
          <w:color w:val="000000"/>
        </w:rPr>
      </w:pPr>
    </w:p>
    <w:p w14:paraId="1CC76B51" w14:textId="77777777" w:rsidR="00161F7A" w:rsidRPr="008A224D" w:rsidRDefault="00161F7A" w:rsidP="00161F7A">
      <w:pPr>
        <w:rPr>
          <w:rFonts w:cstheme="minorHAnsi"/>
        </w:rPr>
      </w:pPr>
      <w:r w:rsidRPr="008A224D">
        <w:rPr>
          <w:rFonts w:cstheme="minorHAnsi"/>
        </w:rPr>
        <w:t>The post will require travel between North Northamptonshire Council Offices as required.</w:t>
      </w:r>
    </w:p>
    <w:bookmarkEnd w:id="0"/>
    <w:bookmarkEnd w:id="5"/>
    <w:p w14:paraId="0BCC3B04" w14:textId="5F49131D" w:rsidR="001A78C7" w:rsidRPr="005C30C1" w:rsidRDefault="001A78C7" w:rsidP="001A78C7">
      <w:pPr>
        <w:spacing w:after="0" w:line="240" w:lineRule="auto"/>
        <w:rPr>
          <w:rFonts w:ascii="Arial" w:eastAsia="Times New Roman" w:hAnsi="Arial" w:cs="Arial"/>
          <w:color w:val="0B0C0C"/>
          <w:sz w:val="29"/>
          <w:szCs w:val="29"/>
          <w:lang w:eastAsia="en-GB"/>
        </w:rPr>
      </w:pPr>
    </w:p>
    <w:p w14:paraId="7B9A529A" w14:textId="77777777" w:rsidR="005C30C1" w:rsidRDefault="005C30C1" w:rsidP="007C6E39">
      <w:pPr>
        <w:autoSpaceDE w:val="0"/>
        <w:autoSpaceDN w:val="0"/>
        <w:adjustRightInd w:val="0"/>
        <w:spacing w:after="0" w:line="240" w:lineRule="auto"/>
        <w:rPr>
          <w:rFonts w:cstheme="minorHAnsi"/>
          <w:color w:val="000000"/>
        </w:rPr>
      </w:pPr>
    </w:p>
    <w:sectPr w:rsidR="005C30C1">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8175B" w14:textId="77777777" w:rsidR="00453B21" w:rsidRDefault="00453B21" w:rsidP="00DA4BEB">
      <w:pPr>
        <w:spacing w:after="0" w:line="240" w:lineRule="auto"/>
      </w:pPr>
      <w:r>
        <w:separator/>
      </w:r>
    </w:p>
  </w:endnote>
  <w:endnote w:type="continuationSeparator" w:id="0">
    <w:p w14:paraId="0D0ED72F" w14:textId="77777777" w:rsidR="00453B21" w:rsidRDefault="00453B21" w:rsidP="00DA4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024838"/>
      <w:docPartObj>
        <w:docPartGallery w:val="Page Numbers (Bottom of Page)"/>
        <w:docPartUnique/>
      </w:docPartObj>
    </w:sdtPr>
    <w:sdtEndPr>
      <w:rPr>
        <w:noProof/>
      </w:rPr>
    </w:sdtEndPr>
    <w:sdtContent>
      <w:p w14:paraId="21D2903A" w14:textId="0BAFB7C6" w:rsidR="00303CA0" w:rsidRDefault="00303CA0">
        <w:pPr>
          <w:pStyle w:val="Footer"/>
        </w:pPr>
        <w:r>
          <w:fldChar w:fldCharType="begin"/>
        </w:r>
        <w:r>
          <w:instrText xml:space="preserve"> PAGE   \* MERGEFORMAT </w:instrText>
        </w:r>
        <w:r>
          <w:fldChar w:fldCharType="separate"/>
        </w:r>
        <w:r>
          <w:rPr>
            <w:noProof/>
          </w:rPr>
          <w:t>2</w:t>
        </w:r>
        <w:r>
          <w:rPr>
            <w:noProof/>
          </w:rPr>
          <w:fldChar w:fldCharType="end"/>
        </w:r>
      </w:p>
    </w:sdtContent>
  </w:sdt>
  <w:p w14:paraId="4E8A8CC2" w14:textId="77777777" w:rsidR="00DA4BEB" w:rsidRDefault="00DA4B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433DC" w14:textId="77777777" w:rsidR="00453B21" w:rsidRDefault="00453B21" w:rsidP="00DA4BEB">
      <w:pPr>
        <w:spacing w:after="0" w:line="240" w:lineRule="auto"/>
      </w:pPr>
      <w:r>
        <w:separator/>
      </w:r>
    </w:p>
  </w:footnote>
  <w:footnote w:type="continuationSeparator" w:id="0">
    <w:p w14:paraId="0A1F394B" w14:textId="77777777" w:rsidR="00453B21" w:rsidRDefault="00453B21" w:rsidP="00DA4BEB">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a44+tBhsp717aF" int2:id="twJB5AEP">
      <int2:state int2:value="Rejected" int2:type="spell"/>
    </int2:textHash>
    <int2:bookmark int2:bookmarkName="_Int_aWuJEekn" int2:invalidationBookmarkName="" int2:hashCode="LfcTtbga2f1RMZ" int2:id="8BceAfkT">
      <int2:state int2:value="Rejected" int2:type="style"/>
    </int2:bookmark>
    <int2:bookmark int2:bookmarkName="_Int_FodmilOx" int2:invalidationBookmarkName="" int2:hashCode="/fxfERBKzA8UTH" int2:id="PlFlGI6k">
      <int2:state int2:value="Rejected" int2:type="style"/>
    </int2:bookmark>
    <int2:bookmark int2:bookmarkName="_Int_jEysgi52" int2:invalidationBookmarkName="" int2:hashCode="/fxfERBKzA8UTH" int2:id="L6iKfUAn">
      <int2:state int2:value="Rejected" int2:type="style"/>
    </int2:bookmark>
    <int2:bookmark int2:bookmarkName="_Int_JWGVjXO1" int2:invalidationBookmarkName="" int2:hashCode="LfcTtbga2f1RMZ" int2:id="h4z6vdH9">
      <int2:state int2:value="Rejected" int2:type="style"/>
    </int2:bookmark>
    <int2:bookmark int2:bookmarkName="_Int_NQOVNvIx" int2:invalidationBookmarkName="" int2:hashCode="/fxfERBKzA8UTH" int2:id="DkOgc6j2">
      <int2:state int2:value="Rejected" int2:type="style"/>
    </int2:bookmark>
    <int2:bookmark int2:bookmarkName="_Int_AcZXL8ZE" int2:invalidationBookmarkName="" int2:hashCode="oDKeFME1Nby2NZ" int2:id="CsQo4d2d">
      <int2:state int2:value="Rejected" int2:type="style"/>
    </int2:bookmark>
    <int2:bookmark int2:bookmarkName="_Int_kNHfnCfl" int2:invalidationBookmarkName="" int2:hashCode="m/D4/19di8v/ud" int2:id="68fJzYws">
      <int2:state int2:value="Rejected" int2:type="style"/>
    </int2:bookmark>
    <int2:bookmark int2:bookmarkName="_Int_YpVcAJh6" int2:invalidationBookmarkName="" int2:hashCode="e3+TZqNgMaC5Vf" int2:id="IuVCPcF2">
      <int2:state int2:value="Rejected" int2:type="style"/>
    </int2:bookmark>
    <int2:bookmark int2:bookmarkName="_Int_i2lNHQad" int2:invalidationBookmarkName="" int2:hashCode="DRF+QirmwqB0+l" int2:id="5oQkKfiC">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453D1"/>
    <w:multiLevelType w:val="hybridMultilevel"/>
    <w:tmpl w:val="8A94B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60CAC"/>
    <w:multiLevelType w:val="hybridMultilevel"/>
    <w:tmpl w:val="BE565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B2381D"/>
    <w:multiLevelType w:val="hybridMultilevel"/>
    <w:tmpl w:val="F8C09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3F6633"/>
    <w:multiLevelType w:val="multilevel"/>
    <w:tmpl w:val="0856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1A4123"/>
    <w:multiLevelType w:val="hybridMultilevel"/>
    <w:tmpl w:val="D8527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7F0602"/>
    <w:multiLevelType w:val="multilevel"/>
    <w:tmpl w:val="67AE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A9182B"/>
    <w:multiLevelType w:val="hybridMultilevel"/>
    <w:tmpl w:val="E7A44030"/>
    <w:lvl w:ilvl="0" w:tplc="DE04D874">
      <w:start w:val="1"/>
      <w:numFmt w:val="decimal"/>
      <w:lvlText w:val="%1."/>
      <w:lvlJc w:val="left"/>
      <w:pPr>
        <w:ind w:left="720" w:hanging="360"/>
      </w:pPr>
    </w:lvl>
    <w:lvl w:ilvl="1" w:tplc="850ED8A4">
      <w:start w:val="1"/>
      <w:numFmt w:val="lowerLetter"/>
      <w:lvlText w:val="%2."/>
      <w:lvlJc w:val="left"/>
      <w:pPr>
        <w:ind w:left="1440" w:hanging="360"/>
      </w:pPr>
    </w:lvl>
    <w:lvl w:ilvl="2" w:tplc="A26ED0A8">
      <w:start w:val="1"/>
      <w:numFmt w:val="lowerRoman"/>
      <w:lvlText w:val="%3."/>
      <w:lvlJc w:val="right"/>
      <w:pPr>
        <w:ind w:left="2160" w:hanging="180"/>
      </w:pPr>
    </w:lvl>
    <w:lvl w:ilvl="3" w:tplc="63DA189C">
      <w:start w:val="1"/>
      <w:numFmt w:val="decimal"/>
      <w:lvlText w:val="%4."/>
      <w:lvlJc w:val="left"/>
      <w:pPr>
        <w:ind w:left="2880" w:hanging="360"/>
      </w:pPr>
    </w:lvl>
    <w:lvl w:ilvl="4" w:tplc="58CCF946">
      <w:start w:val="1"/>
      <w:numFmt w:val="lowerLetter"/>
      <w:lvlText w:val="%5."/>
      <w:lvlJc w:val="left"/>
      <w:pPr>
        <w:ind w:left="3600" w:hanging="360"/>
      </w:pPr>
    </w:lvl>
    <w:lvl w:ilvl="5" w:tplc="88967AF4">
      <w:start w:val="1"/>
      <w:numFmt w:val="lowerRoman"/>
      <w:lvlText w:val="%6."/>
      <w:lvlJc w:val="right"/>
      <w:pPr>
        <w:ind w:left="4320" w:hanging="180"/>
      </w:pPr>
    </w:lvl>
    <w:lvl w:ilvl="6" w:tplc="852A16DA">
      <w:start w:val="1"/>
      <w:numFmt w:val="decimal"/>
      <w:lvlText w:val="%7."/>
      <w:lvlJc w:val="left"/>
      <w:pPr>
        <w:ind w:left="5040" w:hanging="360"/>
      </w:pPr>
    </w:lvl>
    <w:lvl w:ilvl="7" w:tplc="F8ECF76E">
      <w:start w:val="1"/>
      <w:numFmt w:val="lowerLetter"/>
      <w:lvlText w:val="%8."/>
      <w:lvlJc w:val="left"/>
      <w:pPr>
        <w:ind w:left="5760" w:hanging="360"/>
      </w:pPr>
    </w:lvl>
    <w:lvl w:ilvl="8" w:tplc="BB821C6E">
      <w:start w:val="1"/>
      <w:numFmt w:val="lowerRoman"/>
      <w:lvlText w:val="%9."/>
      <w:lvlJc w:val="right"/>
      <w:pPr>
        <w:ind w:left="6480" w:hanging="180"/>
      </w:pPr>
    </w:lvl>
  </w:abstractNum>
  <w:abstractNum w:abstractNumId="7" w15:restartNumberingAfterBreak="0">
    <w:nsid w:val="3DE58883"/>
    <w:multiLevelType w:val="hybridMultilevel"/>
    <w:tmpl w:val="77B83CBA"/>
    <w:lvl w:ilvl="0" w:tplc="24927D86">
      <w:start w:val="1"/>
      <w:numFmt w:val="decimal"/>
      <w:lvlText w:val="%1."/>
      <w:lvlJc w:val="left"/>
      <w:pPr>
        <w:ind w:left="720" w:hanging="360"/>
      </w:pPr>
    </w:lvl>
    <w:lvl w:ilvl="1" w:tplc="0ED2D34A">
      <w:start w:val="1"/>
      <w:numFmt w:val="lowerLetter"/>
      <w:lvlText w:val="%2."/>
      <w:lvlJc w:val="left"/>
      <w:pPr>
        <w:ind w:left="1440" w:hanging="360"/>
      </w:pPr>
    </w:lvl>
    <w:lvl w:ilvl="2" w:tplc="4A9CD424">
      <w:start w:val="1"/>
      <w:numFmt w:val="lowerRoman"/>
      <w:lvlText w:val="%3."/>
      <w:lvlJc w:val="right"/>
      <w:pPr>
        <w:ind w:left="2160" w:hanging="180"/>
      </w:pPr>
    </w:lvl>
    <w:lvl w:ilvl="3" w:tplc="067887E6">
      <w:start w:val="1"/>
      <w:numFmt w:val="decimal"/>
      <w:lvlText w:val="%4."/>
      <w:lvlJc w:val="left"/>
      <w:pPr>
        <w:ind w:left="2880" w:hanging="360"/>
      </w:pPr>
    </w:lvl>
    <w:lvl w:ilvl="4" w:tplc="EE4EA418">
      <w:start w:val="1"/>
      <w:numFmt w:val="lowerLetter"/>
      <w:lvlText w:val="%5."/>
      <w:lvlJc w:val="left"/>
      <w:pPr>
        <w:ind w:left="3600" w:hanging="360"/>
      </w:pPr>
    </w:lvl>
    <w:lvl w:ilvl="5" w:tplc="A0A44AF6">
      <w:start w:val="1"/>
      <w:numFmt w:val="lowerRoman"/>
      <w:lvlText w:val="%6."/>
      <w:lvlJc w:val="right"/>
      <w:pPr>
        <w:ind w:left="4320" w:hanging="180"/>
      </w:pPr>
    </w:lvl>
    <w:lvl w:ilvl="6" w:tplc="254C5CA8">
      <w:start w:val="1"/>
      <w:numFmt w:val="decimal"/>
      <w:lvlText w:val="%7."/>
      <w:lvlJc w:val="left"/>
      <w:pPr>
        <w:ind w:left="5040" w:hanging="360"/>
      </w:pPr>
    </w:lvl>
    <w:lvl w:ilvl="7" w:tplc="1A045B84">
      <w:start w:val="1"/>
      <w:numFmt w:val="lowerLetter"/>
      <w:lvlText w:val="%8."/>
      <w:lvlJc w:val="left"/>
      <w:pPr>
        <w:ind w:left="5760" w:hanging="360"/>
      </w:pPr>
    </w:lvl>
    <w:lvl w:ilvl="8" w:tplc="4F5020D8">
      <w:start w:val="1"/>
      <w:numFmt w:val="lowerRoman"/>
      <w:lvlText w:val="%9."/>
      <w:lvlJc w:val="right"/>
      <w:pPr>
        <w:ind w:left="6480" w:hanging="180"/>
      </w:pPr>
    </w:lvl>
  </w:abstractNum>
  <w:abstractNum w:abstractNumId="8" w15:restartNumberingAfterBreak="0">
    <w:nsid w:val="44727B3D"/>
    <w:multiLevelType w:val="multilevel"/>
    <w:tmpl w:val="38766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47C3AB"/>
    <w:multiLevelType w:val="hybridMultilevel"/>
    <w:tmpl w:val="51FE15A2"/>
    <w:lvl w:ilvl="0" w:tplc="6B227326">
      <w:start w:val="1"/>
      <w:numFmt w:val="decimal"/>
      <w:lvlText w:val="%1."/>
      <w:lvlJc w:val="left"/>
      <w:pPr>
        <w:ind w:left="720" w:hanging="360"/>
      </w:pPr>
    </w:lvl>
    <w:lvl w:ilvl="1" w:tplc="F6CEC0E4">
      <w:start w:val="1"/>
      <w:numFmt w:val="lowerLetter"/>
      <w:lvlText w:val="%2."/>
      <w:lvlJc w:val="left"/>
      <w:pPr>
        <w:ind w:left="1440" w:hanging="360"/>
      </w:pPr>
    </w:lvl>
    <w:lvl w:ilvl="2" w:tplc="82B00DFC">
      <w:start w:val="1"/>
      <w:numFmt w:val="lowerRoman"/>
      <w:lvlText w:val="%3."/>
      <w:lvlJc w:val="right"/>
      <w:pPr>
        <w:ind w:left="2160" w:hanging="180"/>
      </w:pPr>
    </w:lvl>
    <w:lvl w:ilvl="3" w:tplc="CCB86A00">
      <w:start w:val="1"/>
      <w:numFmt w:val="decimal"/>
      <w:lvlText w:val="%4."/>
      <w:lvlJc w:val="left"/>
      <w:pPr>
        <w:ind w:left="2880" w:hanging="360"/>
      </w:pPr>
    </w:lvl>
    <w:lvl w:ilvl="4" w:tplc="15F263EE">
      <w:start w:val="1"/>
      <w:numFmt w:val="lowerLetter"/>
      <w:lvlText w:val="%5."/>
      <w:lvlJc w:val="left"/>
      <w:pPr>
        <w:ind w:left="3600" w:hanging="360"/>
      </w:pPr>
    </w:lvl>
    <w:lvl w:ilvl="5" w:tplc="3C968FD8">
      <w:start w:val="1"/>
      <w:numFmt w:val="lowerRoman"/>
      <w:lvlText w:val="%6."/>
      <w:lvlJc w:val="right"/>
      <w:pPr>
        <w:ind w:left="4320" w:hanging="180"/>
      </w:pPr>
    </w:lvl>
    <w:lvl w:ilvl="6" w:tplc="DAC08ED4">
      <w:start w:val="1"/>
      <w:numFmt w:val="decimal"/>
      <w:lvlText w:val="%7."/>
      <w:lvlJc w:val="left"/>
      <w:pPr>
        <w:ind w:left="5040" w:hanging="360"/>
      </w:pPr>
    </w:lvl>
    <w:lvl w:ilvl="7" w:tplc="F1B4457C">
      <w:start w:val="1"/>
      <w:numFmt w:val="lowerLetter"/>
      <w:lvlText w:val="%8."/>
      <w:lvlJc w:val="left"/>
      <w:pPr>
        <w:ind w:left="5760" w:hanging="360"/>
      </w:pPr>
    </w:lvl>
    <w:lvl w:ilvl="8" w:tplc="2CC6322C">
      <w:start w:val="1"/>
      <w:numFmt w:val="lowerRoman"/>
      <w:lvlText w:val="%9."/>
      <w:lvlJc w:val="right"/>
      <w:pPr>
        <w:ind w:left="6480" w:hanging="180"/>
      </w:pPr>
    </w:lvl>
  </w:abstractNum>
  <w:abstractNum w:abstractNumId="10" w15:restartNumberingAfterBreak="0">
    <w:nsid w:val="49075D9B"/>
    <w:multiLevelType w:val="hybridMultilevel"/>
    <w:tmpl w:val="9684E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05541E"/>
    <w:multiLevelType w:val="hybridMultilevel"/>
    <w:tmpl w:val="B3FA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024152"/>
    <w:multiLevelType w:val="multilevel"/>
    <w:tmpl w:val="7008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764ED0"/>
    <w:multiLevelType w:val="multilevel"/>
    <w:tmpl w:val="7F44D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245F38"/>
    <w:multiLevelType w:val="hybridMultilevel"/>
    <w:tmpl w:val="5CEE8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094C95"/>
    <w:multiLevelType w:val="hybridMultilevel"/>
    <w:tmpl w:val="601EE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FA6CA2"/>
    <w:multiLevelType w:val="hybridMultilevel"/>
    <w:tmpl w:val="BE0EC8E0"/>
    <w:lvl w:ilvl="0" w:tplc="D7CC37C8">
      <w:start w:val="1"/>
      <w:numFmt w:val="decimal"/>
      <w:lvlText w:val="%1."/>
      <w:lvlJc w:val="left"/>
      <w:pPr>
        <w:ind w:left="720" w:hanging="360"/>
      </w:pPr>
    </w:lvl>
    <w:lvl w:ilvl="1" w:tplc="76146976">
      <w:start w:val="1"/>
      <w:numFmt w:val="lowerLetter"/>
      <w:lvlText w:val="%2."/>
      <w:lvlJc w:val="left"/>
      <w:pPr>
        <w:ind w:left="1440" w:hanging="360"/>
      </w:pPr>
    </w:lvl>
    <w:lvl w:ilvl="2" w:tplc="2ACA0C96">
      <w:start w:val="1"/>
      <w:numFmt w:val="lowerRoman"/>
      <w:lvlText w:val="%3."/>
      <w:lvlJc w:val="right"/>
      <w:pPr>
        <w:ind w:left="2160" w:hanging="180"/>
      </w:pPr>
    </w:lvl>
    <w:lvl w:ilvl="3" w:tplc="40882D30">
      <w:start w:val="1"/>
      <w:numFmt w:val="decimal"/>
      <w:lvlText w:val="%4."/>
      <w:lvlJc w:val="left"/>
      <w:pPr>
        <w:ind w:left="2880" w:hanging="360"/>
      </w:pPr>
    </w:lvl>
    <w:lvl w:ilvl="4" w:tplc="FB7EB3E2">
      <w:start w:val="1"/>
      <w:numFmt w:val="lowerLetter"/>
      <w:lvlText w:val="%5."/>
      <w:lvlJc w:val="left"/>
      <w:pPr>
        <w:ind w:left="3600" w:hanging="360"/>
      </w:pPr>
    </w:lvl>
    <w:lvl w:ilvl="5" w:tplc="6BC01D12">
      <w:start w:val="1"/>
      <w:numFmt w:val="lowerRoman"/>
      <w:lvlText w:val="%6."/>
      <w:lvlJc w:val="right"/>
      <w:pPr>
        <w:ind w:left="4320" w:hanging="180"/>
      </w:pPr>
    </w:lvl>
    <w:lvl w:ilvl="6" w:tplc="C6E8247C">
      <w:start w:val="1"/>
      <w:numFmt w:val="decimal"/>
      <w:lvlText w:val="%7."/>
      <w:lvlJc w:val="left"/>
      <w:pPr>
        <w:ind w:left="5040" w:hanging="360"/>
      </w:pPr>
    </w:lvl>
    <w:lvl w:ilvl="7" w:tplc="055A875C">
      <w:start w:val="1"/>
      <w:numFmt w:val="lowerLetter"/>
      <w:lvlText w:val="%8."/>
      <w:lvlJc w:val="left"/>
      <w:pPr>
        <w:ind w:left="5760" w:hanging="360"/>
      </w:pPr>
    </w:lvl>
    <w:lvl w:ilvl="8" w:tplc="50C2AD44">
      <w:start w:val="1"/>
      <w:numFmt w:val="lowerRoman"/>
      <w:lvlText w:val="%9."/>
      <w:lvlJc w:val="right"/>
      <w:pPr>
        <w:ind w:left="6480" w:hanging="180"/>
      </w:pPr>
    </w:lvl>
  </w:abstractNum>
  <w:abstractNum w:abstractNumId="17" w15:restartNumberingAfterBreak="0">
    <w:nsid w:val="7325292B"/>
    <w:multiLevelType w:val="multilevel"/>
    <w:tmpl w:val="241C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DB59A3"/>
    <w:multiLevelType w:val="hybridMultilevel"/>
    <w:tmpl w:val="F4B69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8C6EF9"/>
    <w:multiLevelType w:val="hybridMultilevel"/>
    <w:tmpl w:val="1B420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6782840">
    <w:abstractNumId w:val="9"/>
  </w:num>
  <w:num w:numId="2" w16cid:durableId="1903787413">
    <w:abstractNumId w:val="7"/>
  </w:num>
  <w:num w:numId="3" w16cid:durableId="672268660">
    <w:abstractNumId w:val="16"/>
  </w:num>
  <w:num w:numId="4" w16cid:durableId="1253584967">
    <w:abstractNumId w:val="6"/>
  </w:num>
  <w:num w:numId="5" w16cid:durableId="707224301">
    <w:abstractNumId w:val="18"/>
  </w:num>
  <w:num w:numId="6" w16cid:durableId="1624845855">
    <w:abstractNumId w:val="1"/>
  </w:num>
  <w:num w:numId="7" w16cid:durableId="556361296">
    <w:abstractNumId w:val="4"/>
  </w:num>
  <w:num w:numId="8" w16cid:durableId="213392990">
    <w:abstractNumId w:val="15"/>
  </w:num>
  <w:num w:numId="9" w16cid:durableId="1332291619">
    <w:abstractNumId w:val="0"/>
  </w:num>
  <w:num w:numId="10" w16cid:durableId="220485162">
    <w:abstractNumId w:val="13"/>
  </w:num>
  <w:num w:numId="11" w16cid:durableId="1021862159">
    <w:abstractNumId w:val="8"/>
  </w:num>
  <w:num w:numId="12" w16cid:durableId="30886519">
    <w:abstractNumId w:val="12"/>
  </w:num>
  <w:num w:numId="13" w16cid:durableId="1637830288">
    <w:abstractNumId w:val="17"/>
  </w:num>
  <w:num w:numId="14" w16cid:durableId="1471753809">
    <w:abstractNumId w:val="5"/>
  </w:num>
  <w:num w:numId="15" w16cid:durableId="1673530143">
    <w:abstractNumId w:val="3"/>
  </w:num>
  <w:num w:numId="16" w16cid:durableId="360785644">
    <w:abstractNumId w:val="11"/>
  </w:num>
  <w:num w:numId="17" w16cid:durableId="1996717355">
    <w:abstractNumId w:val="2"/>
  </w:num>
  <w:num w:numId="18" w16cid:durableId="1154951413">
    <w:abstractNumId w:val="19"/>
  </w:num>
  <w:num w:numId="19" w16cid:durableId="1470778115">
    <w:abstractNumId w:val="14"/>
  </w:num>
  <w:num w:numId="20" w16cid:durableId="10766515">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029"/>
    <w:rsid w:val="000048AC"/>
    <w:rsid w:val="00013A27"/>
    <w:rsid w:val="00035DFD"/>
    <w:rsid w:val="00077741"/>
    <w:rsid w:val="00090541"/>
    <w:rsid w:val="000D50AD"/>
    <w:rsid w:val="000D5DE5"/>
    <w:rsid w:val="00147145"/>
    <w:rsid w:val="00161F7A"/>
    <w:rsid w:val="001A78C7"/>
    <w:rsid w:val="001B17C8"/>
    <w:rsid w:val="001B564D"/>
    <w:rsid w:val="001C601B"/>
    <w:rsid w:val="001E0C80"/>
    <w:rsid w:val="001F1910"/>
    <w:rsid w:val="00200A83"/>
    <w:rsid w:val="00215818"/>
    <w:rsid w:val="00234D49"/>
    <w:rsid w:val="00276905"/>
    <w:rsid w:val="002C29FB"/>
    <w:rsid w:val="00303CA0"/>
    <w:rsid w:val="0031761B"/>
    <w:rsid w:val="00324776"/>
    <w:rsid w:val="0032672B"/>
    <w:rsid w:val="0034756E"/>
    <w:rsid w:val="00397008"/>
    <w:rsid w:val="003A61FB"/>
    <w:rsid w:val="003C0CE8"/>
    <w:rsid w:val="00426871"/>
    <w:rsid w:val="00435914"/>
    <w:rsid w:val="00453B21"/>
    <w:rsid w:val="00460836"/>
    <w:rsid w:val="00472D80"/>
    <w:rsid w:val="00484509"/>
    <w:rsid w:val="004E5A7C"/>
    <w:rsid w:val="004F7029"/>
    <w:rsid w:val="00507731"/>
    <w:rsid w:val="00522E2F"/>
    <w:rsid w:val="00523983"/>
    <w:rsid w:val="00537263"/>
    <w:rsid w:val="005669BB"/>
    <w:rsid w:val="00573D20"/>
    <w:rsid w:val="00580015"/>
    <w:rsid w:val="005C30C1"/>
    <w:rsid w:val="005D3187"/>
    <w:rsid w:val="005F1C78"/>
    <w:rsid w:val="00665E5A"/>
    <w:rsid w:val="00685252"/>
    <w:rsid w:val="006C2694"/>
    <w:rsid w:val="006F3E93"/>
    <w:rsid w:val="006F4AFC"/>
    <w:rsid w:val="00712FF3"/>
    <w:rsid w:val="00713FFA"/>
    <w:rsid w:val="00762C90"/>
    <w:rsid w:val="00783C9C"/>
    <w:rsid w:val="00793E26"/>
    <w:rsid w:val="00797729"/>
    <w:rsid w:val="007A4688"/>
    <w:rsid w:val="007B0487"/>
    <w:rsid w:val="007B1F7D"/>
    <w:rsid w:val="007C6E39"/>
    <w:rsid w:val="007D5DBC"/>
    <w:rsid w:val="007E6D50"/>
    <w:rsid w:val="0081678C"/>
    <w:rsid w:val="00822F1F"/>
    <w:rsid w:val="008404CC"/>
    <w:rsid w:val="0084393A"/>
    <w:rsid w:val="00860426"/>
    <w:rsid w:val="008807F2"/>
    <w:rsid w:val="008A224D"/>
    <w:rsid w:val="008A62DF"/>
    <w:rsid w:val="008D1362"/>
    <w:rsid w:val="00923840"/>
    <w:rsid w:val="009627E1"/>
    <w:rsid w:val="009730FA"/>
    <w:rsid w:val="00986A4D"/>
    <w:rsid w:val="009872EF"/>
    <w:rsid w:val="009A32B0"/>
    <w:rsid w:val="009B6766"/>
    <w:rsid w:val="009C0FAB"/>
    <w:rsid w:val="009E153C"/>
    <w:rsid w:val="009F142F"/>
    <w:rsid w:val="00A04DCA"/>
    <w:rsid w:val="00A725C0"/>
    <w:rsid w:val="00A821DD"/>
    <w:rsid w:val="00B33C62"/>
    <w:rsid w:val="00B47186"/>
    <w:rsid w:val="00BA0682"/>
    <w:rsid w:val="00BC4E8B"/>
    <w:rsid w:val="00BD1F8D"/>
    <w:rsid w:val="00C152E9"/>
    <w:rsid w:val="00C21A80"/>
    <w:rsid w:val="00C30D05"/>
    <w:rsid w:val="00C34ED9"/>
    <w:rsid w:val="00C37BCB"/>
    <w:rsid w:val="00C44E89"/>
    <w:rsid w:val="00C93EEA"/>
    <w:rsid w:val="00C97B3D"/>
    <w:rsid w:val="00CB0786"/>
    <w:rsid w:val="00CD344C"/>
    <w:rsid w:val="00CD7181"/>
    <w:rsid w:val="00CE0A11"/>
    <w:rsid w:val="00CF6552"/>
    <w:rsid w:val="00D22243"/>
    <w:rsid w:val="00D229EA"/>
    <w:rsid w:val="00D431BD"/>
    <w:rsid w:val="00D47B0D"/>
    <w:rsid w:val="00D717D7"/>
    <w:rsid w:val="00DA12AE"/>
    <w:rsid w:val="00DA4BEB"/>
    <w:rsid w:val="00DB397D"/>
    <w:rsid w:val="00E239FC"/>
    <w:rsid w:val="00E43669"/>
    <w:rsid w:val="00E43903"/>
    <w:rsid w:val="00E84423"/>
    <w:rsid w:val="00E94482"/>
    <w:rsid w:val="00EC6CE7"/>
    <w:rsid w:val="00ED1EF1"/>
    <w:rsid w:val="00ED445A"/>
    <w:rsid w:val="00F03052"/>
    <w:rsid w:val="00F34A26"/>
    <w:rsid w:val="00F62C20"/>
    <w:rsid w:val="00F83E51"/>
    <w:rsid w:val="00FA7B19"/>
    <w:rsid w:val="00FF4F39"/>
    <w:rsid w:val="039A7EF6"/>
    <w:rsid w:val="03D5BEE7"/>
    <w:rsid w:val="0B896340"/>
    <w:rsid w:val="0B932E4A"/>
    <w:rsid w:val="0E82C068"/>
    <w:rsid w:val="136245CE"/>
    <w:rsid w:val="1588D1F7"/>
    <w:rsid w:val="1A78F104"/>
    <w:rsid w:val="1A89F78B"/>
    <w:rsid w:val="1AD740B3"/>
    <w:rsid w:val="1ADBF52B"/>
    <w:rsid w:val="1B9C6ECB"/>
    <w:rsid w:val="1C7A5185"/>
    <w:rsid w:val="1CB54866"/>
    <w:rsid w:val="1DFC3385"/>
    <w:rsid w:val="1EDCE653"/>
    <w:rsid w:val="2113E431"/>
    <w:rsid w:val="2404F3CF"/>
    <w:rsid w:val="27E73486"/>
    <w:rsid w:val="28751E66"/>
    <w:rsid w:val="2DECB63A"/>
    <w:rsid w:val="2E4B8F08"/>
    <w:rsid w:val="3128984C"/>
    <w:rsid w:val="3923A1F6"/>
    <w:rsid w:val="3BABD290"/>
    <w:rsid w:val="3DC3A1B1"/>
    <w:rsid w:val="42003923"/>
    <w:rsid w:val="44A24994"/>
    <w:rsid w:val="44D4C66D"/>
    <w:rsid w:val="4688A929"/>
    <w:rsid w:val="4872C087"/>
    <w:rsid w:val="490779F7"/>
    <w:rsid w:val="4A98CA6F"/>
    <w:rsid w:val="4E499D2C"/>
    <w:rsid w:val="4EB162F0"/>
    <w:rsid w:val="4F48D6D2"/>
    <w:rsid w:val="57DB0E46"/>
    <w:rsid w:val="58153E97"/>
    <w:rsid w:val="59E3A7FC"/>
    <w:rsid w:val="5A3941F9"/>
    <w:rsid w:val="61C0F9EB"/>
    <w:rsid w:val="6319223C"/>
    <w:rsid w:val="636E0905"/>
    <w:rsid w:val="645B40E1"/>
    <w:rsid w:val="6654F658"/>
    <w:rsid w:val="696CD6D7"/>
    <w:rsid w:val="69C12FC0"/>
    <w:rsid w:val="705B0FAE"/>
    <w:rsid w:val="70F3C678"/>
    <w:rsid w:val="72784145"/>
    <w:rsid w:val="75804402"/>
    <w:rsid w:val="7609C0C4"/>
    <w:rsid w:val="76BF090A"/>
    <w:rsid w:val="7C66A0E1"/>
    <w:rsid w:val="7CF04B79"/>
    <w:rsid w:val="7D56B776"/>
    <w:rsid w:val="7F073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D4E68"/>
  <w15:chartTrackingRefBased/>
  <w15:docId w15:val="{D0AED26E-5368-44E1-AAF0-80EE397B4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B3D"/>
  </w:style>
  <w:style w:type="paragraph" w:styleId="Heading2">
    <w:name w:val="heading 2"/>
    <w:basedOn w:val="Normal"/>
    <w:next w:val="Normal"/>
    <w:link w:val="Heading2Char"/>
    <w:uiPriority w:val="9"/>
    <w:semiHidden/>
    <w:unhideWhenUsed/>
    <w:qFormat/>
    <w:rsid w:val="001F191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8450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E39"/>
    <w:pPr>
      <w:ind w:left="720"/>
      <w:contextualSpacing/>
    </w:pPr>
  </w:style>
  <w:style w:type="paragraph" w:customStyle="1" w:styleId="Default">
    <w:name w:val="Default"/>
    <w:rsid w:val="00435914"/>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32672B"/>
    <w:pPr>
      <w:spacing w:after="0" w:line="240" w:lineRule="auto"/>
    </w:pPr>
  </w:style>
  <w:style w:type="paragraph" w:styleId="Revision">
    <w:name w:val="Revision"/>
    <w:hidden/>
    <w:uiPriority w:val="99"/>
    <w:semiHidden/>
    <w:rsid w:val="00EC6CE7"/>
    <w:pPr>
      <w:spacing w:after="0" w:line="240" w:lineRule="auto"/>
    </w:pPr>
  </w:style>
  <w:style w:type="paragraph" w:styleId="Header">
    <w:name w:val="header"/>
    <w:basedOn w:val="Normal"/>
    <w:link w:val="HeaderChar"/>
    <w:uiPriority w:val="99"/>
    <w:unhideWhenUsed/>
    <w:rsid w:val="00DA4B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4BEB"/>
  </w:style>
  <w:style w:type="paragraph" w:styleId="Footer">
    <w:name w:val="footer"/>
    <w:basedOn w:val="Normal"/>
    <w:link w:val="FooterChar"/>
    <w:uiPriority w:val="99"/>
    <w:unhideWhenUsed/>
    <w:rsid w:val="00DA4B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4BEB"/>
  </w:style>
  <w:style w:type="character" w:customStyle="1" w:styleId="Heading2Char">
    <w:name w:val="Heading 2 Char"/>
    <w:basedOn w:val="DefaultParagraphFont"/>
    <w:link w:val="Heading2"/>
    <w:uiPriority w:val="9"/>
    <w:semiHidden/>
    <w:rsid w:val="001F1910"/>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84509"/>
    <w:rPr>
      <w:rFonts w:asciiTheme="majorHAnsi" w:eastAsiaTheme="majorEastAsia" w:hAnsiTheme="majorHAnsi" w:cstheme="majorBidi"/>
      <w:color w:val="1F3763" w:themeColor="accent1" w:themeShade="7F"/>
      <w:sz w:val="24"/>
      <w:szCs w:val="24"/>
    </w:rPr>
  </w:style>
  <w:style w:type="character" w:customStyle="1" w:styleId="A10">
    <w:name w:val="A10"/>
    <w:uiPriority w:val="99"/>
    <w:rsid w:val="007B1F7D"/>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025998">
      <w:bodyDiv w:val="1"/>
      <w:marLeft w:val="0"/>
      <w:marRight w:val="0"/>
      <w:marTop w:val="0"/>
      <w:marBottom w:val="0"/>
      <w:divBdr>
        <w:top w:val="none" w:sz="0" w:space="0" w:color="auto"/>
        <w:left w:val="none" w:sz="0" w:space="0" w:color="auto"/>
        <w:bottom w:val="none" w:sz="0" w:space="0" w:color="auto"/>
        <w:right w:val="none" w:sz="0" w:space="0" w:color="auto"/>
      </w:divBdr>
      <w:divsChild>
        <w:div w:id="735053684">
          <w:marLeft w:val="0"/>
          <w:marRight w:val="0"/>
          <w:marTop w:val="0"/>
          <w:marBottom w:val="0"/>
          <w:divBdr>
            <w:top w:val="none" w:sz="0" w:space="0" w:color="auto"/>
            <w:left w:val="none" w:sz="0" w:space="0" w:color="auto"/>
            <w:bottom w:val="none" w:sz="0" w:space="0" w:color="auto"/>
            <w:right w:val="none" w:sz="0" w:space="0" w:color="auto"/>
          </w:divBdr>
          <w:divsChild>
            <w:div w:id="21514807">
              <w:marLeft w:val="0"/>
              <w:marRight w:val="0"/>
              <w:marTop w:val="0"/>
              <w:marBottom w:val="0"/>
              <w:divBdr>
                <w:top w:val="none" w:sz="0" w:space="0" w:color="auto"/>
                <w:left w:val="none" w:sz="0" w:space="0" w:color="auto"/>
                <w:bottom w:val="none" w:sz="0" w:space="0" w:color="auto"/>
                <w:right w:val="none" w:sz="0" w:space="0" w:color="auto"/>
              </w:divBdr>
              <w:divsChild>
                <w:div w:id="416169338">
                  <w:marLeft w:val="0"/>
                  <w:marRight w:val="0"/>
                  <w:marTop w:val="0"/>
                  <w:marBottom w:val="0"/>
                  <w:divBdr>
                    <w:top w:val="none" w:sz="0" w:space="0" w:color="auto"/>
                    <w:left w:val="none" w:sz="0" w:space="0" w:color="auto"/>
                    <w:bottom w:val="none" w:sz="0" w:space="0" w:color="auto"/>
                    <w:right w:val="none" w:sz="0" w:space="0" w:color="auto"/>
                  </w:divBdr>
                  <w:divsChild>
                    <w:div w:id="1465344041">
                      <w:marLeft w:val="0"/>
                      <w:marRight w:val="0"/>
                      <w:marTop w:val="0"/>
                      <w:marBottom w:val="0"/>
                      <w:divBdr>
                        <w:top w:val="none" w:sz="0" w:space="0" w:color="auto"/>
                        <w:left w:val="none" w:sz="0" w:space="0" w:color="auto"/>
                        <w:bottom w:val="none" w:sz="0" w:space="0" w:color="auto"/>
                        <w:right w:val="none" w:sz="0" w:space="0" w:color="auto"/>
                      </w:divBdr>
                      <w:divsChild>
                        <w:div w:id="1144011325">
                          <w:marLeft w:val="0"/>
                          <w:marRight w:val="0"/>
                          <w:marTop w:val="0"/>
                          <w:marBottom w:val="0"/>
                          <w:divBdr>
                            <w:top w:val="none" w:sz="0" w:space="0" w:color="auto"/>
                            <w:left w:val="none" w:sz="0" w:space="0" w:color="auto"/>
                            <w:bottom w:val="none" w:sz="0" w:space="0" w:color="auto"/>
                            <w:right w:val="none" w:sz="0" w:space="0" w:color="auto"/>
                          </w:divBdr>
                          <w:divsChild>
                            <w:div w:id="1199245885">
                              <w:marLeft w:val="0"/>
                              <w:marRight w:val="0"/>
                              <w:marTop w:val="0"/>
                              <w:marBottom w:val="0"/>
                              <w:divBdr>
                                <w:top w:val="none" w:sz="0" w:space="0" w:color="auto"/>
                                <w:left w:val="none" w:sz="0" w:space="0" w:color="auto"/>
                                <w:bottom w:val="none" w:sz="0" w:space="0" w:color="auto"/>
                                <w:right w:val="none" w:sz="0" w:space="0" w:color="auto"/>
                              </w:divBdr>
                              <w:divsChild>
                                <w:div w:id="1322778963">
                                  <w:marLeft w:val="0"/>
                                  <w:marRight w:val="0"/>
                                  <w:marTop w:val="0"/>
                                  <w:marBottom w:val="0"/>
                                  <w:divBdr>
                                    <w:top w:val="none" w:sz="0" w:space="0" w:color="auto"/>
                                    <w:left w:val="none" w:sz="0" w:space="0" w:color="auto"/>
                                    <w:bottom w:val="none" w:sz="0" w:space="0" w:color="auto"/>
                                    <w:right w:val="none" w:sz="0" w:space="0" w:color="auto"/>
                                  </w:divBdr>
                                  <w:divsChild>
                                    <w:div w:id="691805848">
                                      <w:marLeft w:val="0"/>
                                      <w:marRight w:val="0"/>
                                      <w:marTop w:val="0"/>
                                      <w:marBottom w:val="0"/>
                                      <w:divBdr>
                                        <w:top w:val="none" w:sz="0" w:space="0" w:color="auto"/>
                                        <w:left w:val="none" w:sz="0" w:space="0" w:color="auto"/>
                                        <w:bottom w:val="none" w:sz="0" w:space="0" w:color="auto"/>
                                        <w:right w:val="none" w:sz="0" w:space="0" w:color="auto"/>
                                      </w:divBdr>
                                      <w:divsChild>
                                        <w:div w:id="1075787033">
                                          <w:marLeft w:val="0"/>
                                          <w:marRight w:val="0"/>
                                          <w:marTop w:val="0"/>
                                          <w:marBottom w:val="0"/>
                                          <w:divBdr>
                                            <w:top w:val="none" w:sz="0" w:space="0" w:color="auto"/>
                                            <w:left w:val="none" w:sz="0" w:space="0" w:color="auto"/>
                                            <w:bottom w:val="none" w:sz="0" w:space="0" w:color="auto"/>
                                            <w:right w:val="none" w:sz="0" w:space="0" w:color="auto"/>
                                          </w:divBdr>
                                          <w:divsChild>
                                            <w:div w:id="1496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9506368">
          <w:marLeft w:val="0"/>
          <w:marRight w:val="0"/>
          <w:marTop w:val="0"/>
          <w:marBottom w:val="0"/>
          <w:divBdr>
            <w:top w:val="none" w:sz="0" w:space="0" w:color="auto"/>
            <w:left w:val="none" w:sz="0" w:space="0" w:color="auto"/>
            <w:bottom w:val="none" w:sz="0" w:space="0" w:color="auto"/>
            <w:right w:val="none" w:sz="0" w:space="0" w:color="auto"/>
          </w:divBdr>
          <w:divsChild>
            <w:div w:id="313074258">
              <w:marLeft w:val="0"/>
              <w:marRight w:val="0"/>
              <w:marTop w:val="0"/>
              <w:marBottom w:val="0"/>
              <w:divBdr>
                <w:top w:val="none" w:sz="0" w:space="0" w:color="auto"/>
                <w:left w:val="none" w:sz="0" w:space="0" w:color="auto"/>
                <w:bottom w:val="none" w:sz="0" w:space="0" w:color="auto"/>
                <w:right w:val="none" w:sz="0" w:space="0" w:color="auto"/>
              </w:divBdr>
              <w:divsChild>
                <w:div w:id="1829050447">
                  <w:marLeft w:val="0"/>
                  <w:marRight w:val="0"/>
                  <w:marTop w:val="0"/>
                  <w:marBottom w:val="0"/>
                  <w:divBdr>
                    <w:top w:val="none" w:sz="0" w:space="0" w:color="auto"/>
                    <w:left w:val="none" w:sz="0" w:space="0" w:color="auto"/>
                    <w:bottom w:val="none" w:sz="0" w:space="0" w:color="auto"/>
                    <w:right w:val="none" w:sz="0" w:space="0" w:color="auto"/>
                  </w:divBdr>
                  <w:divsChild>
                    <w:div w:id="1586257569">
                      <w:marLeft w:val="0"/>
                      <w:marRight w:val="0"/>
                      <w:marTop w:val="0"/>
                      <w:marBottom w:val="0"/>
                      <w:divBdr>
                        <w:top w:val="none" w:sz="0" w:space="0" w:color="auto"/>
                        <w:left w:val="none" w:sz="0" w:space="0" w:color="auto"/>
                        <w:bottom w:val="none" w:sz="0" w:space="0" w:color="auto"/>
                        <w:right w:val="none" w:sz="0" w:space="0" w:color="auto"/>
                      </w:divBdr>
                      <w:divsChild>
                        <w:div w:id="1046180331">
                          <w:marLeft w:val="0"/>
                          <w:marRight w:val="0"/>
                          <w:marTop w:val="0"/>
                          <w:marBottom w:val="0"/>
                          <w:divBdr>
                            <w:top w:val="none" w:sz="0" w:space="0" w:color="auto"/>
                            <w:left w:val="none" w:sz="0" w:space="0" w:color="auto"/>
                            <w:bottom w:val="none" w:sz="0" w:space="0" w:color="auto"/>
                            <w:right w:val="none" w:sz="0" w:space="0" w:color="auto"/>
                          </w:divBdr>
                          <w:divsChild>
                            <w:div w:id="605962196">
                              <w:marLeft w:val="0"/>
                              <w:marRight w:val="0"/>
                              <w:marTop w:val="0"/>
                              <w:marBottom w:val="0"/>
                              <w:divBdr>
                                <w:top w:val="none" w:sz="0" w:space="0" w:color="auto"/>
                                <w:left w:val="none" w:sz="0" w:space="0" w:color="auto"/>
                                <w:bottom w:val="none" w:sz="0" w:space="0" w:color="auto"/>
                                <w:right w:val="none" w:sz="0" w:space="0" w:color="auto"/>
                              </w:divBdr>
                              <w:divsChild>
                                <w:div w:id="416488501">
                                  <w:marLeft w:val="0"/>
                                  <w:marRight w:val="0"/>
                                  <w:marTop w:val="0"/>
                                  <w:marBottom w:val="0"/>
                                  <w:divBdr>
                                    <w:top w:val="none" w:sz="0" w:space="0" w:color="auto"/>
                                    <w:left w:val="none" w:sz="0" w:space="0" w:color="auto"/>
                                    <w:bottom w:val="none" w:sz="0" w:space="0" w:color="auto"/>
                                    <w:right w:val="none" w:sz="0" w:space="0" w:color="auto"/>
                                  </w:divBdr>
                                  <w:divsChild>
                                    <w:div w:id="130773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6041961">
      <w:bodyDiv w:val="1"/>
      <w:marLeft w:val="0"/>
      <w:marRight w:val="0"/>
      <w:marTop w:val="0"/>
      <w:marBottom w:val="0"/>
      <w:divBdr>
        <w:top w:val="none" w:sz="0" w:space="0" w:color="auto"/>
        <w:left w:val="none" w:sz="0" w:space="0" w:color="auto"/>
        <w:bottom w:val="none" w:sz="0" w:space="0" w:color="auto"/>
        <w:right w:val="none" w:sz="0" w:space="0" w:color="auto"/>
      </w:divBdr>
    </w:div>
    <w:div w:id="1777022723">
      <w:bodyDiv w:val="1"/>
      <w:marLeft w:val="0"/>
      <w:marRight w:val="0"/>
      <w:marTop w:val="0"/>
      <w:marBottom w:val="0"/>
      <w:divBdr>
        <w:top w:val="none" w:sz="0" w:space="0" w:color="auto"/>
        <w:left w:val="none" w:sz="0" w:space="0" w:color="auto"/>
        <w:bottom w:val="none" w:sz="0" w:space="0" w:color="auto"/>
        <w:right w:val="none" w:sz="0" w:space="0" w:color="auto"/>
      </w:divBdr>
    </w:div>
    <w:div w:id="1959869258">
      <w:bodyDiv w:val="1"/>
      <w:marLeft w:val="0"/>
      <w:marRight w:val="0"/>
      <w:marTop w:val="0"/>
      <w:marBottom w:val="0"/>
      <w:divBdr>
        <w:top w:val="none" w:sz="0" w:space="0" w:color="auto"/>
        <w:left w:val="none" w:sz="0" w:space="0" w:color="auto"/>
        <w:bottom w:val="none" w:sz="0" w:space="0" w:color="auto"/>
        <w:right w:val="none" w:sz="0" w:space="0" w:color="auto"/>
      </w:divBdr>
      <w:divsChild>
        <w:div w:id="1846702040">
          <w:marLeft w:val="0"/>
          <w:marRight w:val="0"/>
          <w:marTop w:val="0"/>
          <w:marBottom w:val="0"/>
          <w:divBdr>
            <w:top w:val="none" w:sz="0" w:space="0" w:color="auto"/>
            <w:left w:val="none" w:sz="0" w:space="0" w:color="auto"/>
            <w:bottom w:val="none" w:sz="0" w:space="0" w:color="auto"/>
            <w:right w:val="none" w:sz="0" w:space="0" w:color="auto"/>
          </w:divBdr>
        </w:div>
        <w:div w:id="11733729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7735374292BC40A85314DEC309A0EB" ma:contentTypeVersion="10" ma:contentTypeDescription="Create a new document." ma:contentTypeScope="" ma:versionID="f95954a613d22bf208de614621f62c3c">
  <xsd:schema xmlns:xsd="http://www.w3.org/2001/XMLSchema" xmlns:xs="http://www.w3.org/2001/XMLSchema" xmlns:p="http://schemas.microsoft.com/office/2006/metadata/properties" xmlns:ns2="a4498b86-b78f-4802-b956-808baa23533b" xmlns:ns3="c4f776dc-856d-4846-8abd-980e1cffff8a" targetNamespace="http://schemas.microsoft.com/office/2006/metadata/properties" ma:root="true" ma:fieldsID="f4dd75100b6ac2b702bdc9d6be46417b" ns2:_="" ns3:_="">
    <xsd:import namespace="a4498b86-b78f-4802-b956-808baa23533b"/>
    <xsd:import namespace="c4f776dc-856d-4846-8abd-980e1cffff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98b86-b78f-4802-b956-808baa235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f776dc-856d-4846-8abd-980e1cffff8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1e6ce04-dc2c-4d1b-bae2-5537ef961acc}" ma:internalName="TaxCatchAll" ma:showField="CatchAllData" ma:web="c4f776dc-856d-4846-8abd-980e1cffff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4498b86-b78f-4802-b956-808baa23533b">
      <Terms xmlns="http://schemas.microsoft.com/office/infopath/2007/PartnerControls"/>
    </lcf76f155ced4ddcb4097134ff3c332f>
    <TaxCatchAll xmlns="c4f776dc-856d-4846-8abd-980e1cffff8a" xsi:nil="true"/>
  </documentManagement>
</p:properties>
</file>

<file path=customXml/itemProps1.xml><?xml version="1.0" encoding="utf-8"?>
<ds:datastoreItem xmlns:ds="http://schemas.openxmlformats.org/officeDocument/2006/customXml" ds:itemID="{EE6923FE-419A-407D-831F-FB9D4CDA04F9}">
  <ds:schemaRefs>
    <ds:schemaRef ds:uri="http://schemas.openxmlformats.org/officeDocument/2006/bibliography"/>
  </ds:schemaRefs>
</ds:datastoreItem>
</file>

<file path=customXml/itemProps2.xml><?xml version="1.0" encoding="utf-8"?>
<ds:datastoreItem xmlns:ds="http://schemas.openxmlformats.org/officeDocument/2006/customXml" ds:itemID="{C8CCD74E-89CD-4D61-A476-CE6E4734D4B5}"/>
</file>

<file path=customXml/itemProps3.xml><?xml version="1.0" encoding="utf-8"?>
<ds:datastoreItem xmlns:ds="http://schemas.openxmlformats.org/officeDocument/2006/customXml" ds:itemID="{339D7E44-62DD-4A93-A7DE-29CEB8F77C6D}"/>
</file>

<file path=customXml/itemProps4.xml><?xml version="1.0" encoding="utf-8"?>
<ds:datastoreItem xmlns:ds="http://schemas.openxmlformats.org/officeDocument/2006/customXml" ds:itemID="{50CF5E4E-A666-48BA-A853-F0E1D143A661}"/>
</file>

<file path=docProps/app.xml><?xml version="1.0" encoding="utf-8"?>
<Properties xmlns="http://schemas.openxmlformats.org/officeDocument/2006/extended-properties" xmlns:vt="http://schemas.openxmlformats.org/officeDocument/2006/docPropsVTypes">
  <Template>Normal</Template>
  <TotalTime>2</TotalTime>
  <Pages>7</Pages>
  <Words>2295</Words>
  <Characters>13086</Characters>
  <Application>Microsoft Office Word</Application>
  <DocSecurity>4</DocSecurity>
  <Lines>109</Lines>
  <Paragraphs>30</Paragraphs>
  <ScaleCrop>false</ScaleCrop>
  <Company>Northants Unitary</Company>
  <LinksUpToDate>false</LinksUpToDate>
  <CharactersWithSpaces>15351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Devlin-Hogg</dc:creator>
  <cp:keywords/>
  <dc:description/>
  <cp:lastModifiedBy>Laura Ray</cp:lastModifiedBy>
  <cp:revision>2</cp:revision>
  <cp:lastPrinted>2026-07-20T15:15:00Z</cp:lastPrinted>
  <dcterms:created xsi:type="dcterms:W3CDTF">2026-10-19T09:54:00Z</dcterms:created>
  <dcterms:modified xsi:type="dcterms:W3CDTF">2026-10-19T09:54:00Z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6ec094-42b0-4a3f-84e1-779791d08481_Enabled">
    <vt:lpwstr>true</vt:lpwstr>
  </property>
  <property fmtid="{D5CDD505-2E9C-101B-9397-08002B2CF9AE}" pid="3" name="MSIP_Label_de6ec094-42b0-4a3f-84e1-779791d08481_SetDate">
    <vt:lpwstr>2025-03-24T12:20:51Z</vt:lpwstr>
  </property>
  <property fmtid="{D5CDD505-2E9C-101B-9397-08002B2CF9AE}" pid="4" name="MSIP_Label_de6ec094-42b0-4a3f-84e1-779791d08481_Method">
    <vt:lpwstr>Standard</vt:lpwstr>
  </property>
  <property fmtid="{D5CDD505-2E9C-101B-9397-08002B2CF9AE}" pid="5" name="MSIP_Label_de6ec094-42b0-4a3f-84e1-779791d08481_Name">
    <vt:lpwstr>OFFICAL - Public</vt:lpwstr>
  </property>
  <property fmtid="{D5CDD505-2E9C-101B-9397-08002B2CF9AE}" pid="6" name="MSIP_Label_de6ec094-42b0-4a3f-84e1-779791d08481_SiteId">
    <vt:lpwstr>e29c0ef9-9a07-4b02-b98b-7b2d8a78d737</vt:lpwstr>
  </property>
  <property fmtid="{D5CDD505-2E9C-101B-9397-08002B2CF9AE}" pid="7" name="MSIP_Label_de6ec094-42b0-4a3f-84e1-779791d08481_ActionId">
    <vt:lpwstr>1c808b81-b973-49e1-815d-4892831b7656</vt:lpwstr>
  </property>
  <property fmtid="{D5CDD505-2E9C-101B-9397-08002B2CF9AE}" pid="8" name="MSIP_Label_de6ec094-42b0-4a3f-84e1-779791d08481_ContentBits">
    <vt:lpwstr>0</vt:lpwstr>
  </property>
  <property fmtid="{D5CDD505-2E9C-101B-9397-08002B2CF9AE}" pid="9" name="ContentTypeId">
    <vt:lpwstr>0x010100A77735374292BC40A85314DEC309A0EB</vt:lpwstr>
  </property>
</Properties>
</file>