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3682" w14:textId="76BABF3B" w:rsidR="00FA0FE8" w:rsidRDefault="00FA0FE8">
      <w:r>
        <w:rPr>
          <w:noProof/>
        </w:rPr>
        <w:drawing>
          <wp:anchor distT="0" distB="0" distL="114300" distR="114300" simplePos="0" relativeHeight="251658240" behindDoc="1" locked="0" layoutInCell="1" allowOverlap="1" wp14:anchorId="13AE79E6" wp14:editId="0B4B3879">
            <wp:simplePos x="0" y="0"/>
            <wp:positionH relativeFrom="column">
              <wp:posOffset>-771525</wp:posOffset>
            </wp:positionH>
            <wp:positionV relativeFrom="paragraph">
              <wp:posOffset>0</wp:posOffset>
            </wp:positionV>
            <wp:extent cx="3733800" cy="1924050"/>
            <wp:effectExtent l="0" t="0" r="0" b="0"/>
            <wp:wrapThrough wrapText="bothSides">
              <wp:wrapPolygon edited="0">
                <wp:start x="0" y="0"/>
                <wp:lineTo x="0" y="21386"/>
                <wp:lineTo x="21490" y="21386"/>
                <wp:lineTo x="2149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1924050"/>
                    </a:xfrm>
                    <a:prstGeom prst="rect">
                      <a:avLst/>
                    </a:prstGeom>
                    <a:noFill/>
                    <a:ln>
                      <a:noFill/>
                    </a:ln>
                  </pic:spPr>
                </pic:pic>
              </a:graphicData>
            </a:graphic>
          </wp:anchor>
        </w:drawing>
      </w:r>
    </w:p>
    <w:p w14:paraId="0A9ABBAB" w14:textId="56BC8AA1" w:rsidR="00FA0FE8" w:rsidRDefault="00FA0FE8"/>
    <w:p w14:paraId="3F018154" w14:textId="77777777" w:rsidR="00FA0FE8" w:rsidRDefault="00FA0FE8"/>
    <w:p w14:paraId="72CDB70A" w14:textId="7547353D" w:rsidR="00704D50" w:rsidRDefault="00812F70"/>
    <w:p w14:paraId="6DCF6EDA" w14:textId="77777777" w:rsidR="00D33282" w:rsidRDefault="00D33282"/>
    <w:p w14:paraId="2CD2DE4A" w14:textId="77777777" w:rsidR="00D33282" w:rsidRDefault="00D33282"/>
    <w:p w14:paraId="7DA9DA26" w14:textId="77777777" w:rsidR="00D33282" w:rsidRDefault="00D33282"/>
    <w:p w14:paraId="153C3AD6" w14:textId="5705C03E" w:rsidR="00FA0FE8" w:rsidRPr="00D33282" w:rsidRDefault="00D33282" w:rsidP="00D33282">
      <w:pPr>
        <w:jc w:val="center"/>
        <w:rPr>
          <w:b/>
          <w:bCs/>
          <w:color w:val="2F5496" w:themeColor="accent1" w:themeShade="BF"/>
          <w:sz w:val="28"/>
          <w:szCs w:val="28"/>
        </w:rPr>
      </w:pPr>
      <w:r w:rsidRPr="00D33282">
        <w:rPr>
          <w:b/>
          <w:bCs/>
          <w:color w:val="2F5496" w:themeColor="accent1" w:themeShade="BF"/>
          <w:sz w:val="28"/>
          <w:szCs w:val="28"/>
        </w:rPr>
        <w:t>Northamptonshire Children’s Trust</w:t>
      </w:r>
    </w:p>
    <w:tbl>
      <w:tblPr>
        <w:tblW w:w="5104" w:type="pct"/>
        <w:tblLook w:val="0000" w:firstRow="0" w:lastRow="0" w:firstColumn="0" w:lastColumn="0" w:noHBand="0" w:noVBand="0"/>
      </w:tblPr>
      <w:tblGrid>
        <w:gridCol w:w="9214"/>
      </w:tblGrid>
      <w:tr w:rsidR="00D33282" w:rsidRPr="00A804DD" w14:paraId="7AA7453F" w14:textId="77777777" w:rsidTr="00D33282">
        <w:tc>
          <w:tcPr>
            <w:tcW w:w="5000" w:type="pct"/>
            <w:vAlign w:val="center"/>
          </w:tcPr>
          <w:p w14:paraId="39D1C797" w14:textId="41CCE29D" w:rsidR="00D33282" w:rsidRDefault="00D33282" w:rsidP="00816EBA">
            <w:pPr>
              <w:pStyle w:val="Header"/>
              <w:tabs>
                <w:tab w:val="clear" w:pos="4153"/>
                <w:tab w:val="clear" w:pos="8306"/>
              </w:tabs>
              <w:rPr>
                <w:rFonts w:cs="Arial"/>
                <w:sz w:val="22"/>
                <w:szCs w:val="22"/>
              </w:rPr>
            </w:pPr>
            <w:r w:rsidRPr="00A804DD">
              <w:rPr>
                <w:rFonts w:cs="Arial"/>
                <w:sz w:val="22"/>
                <w:szCs w:val="22"/>
              </w:rPr>
              <w:t>Job Title</w:t>
            </w:r>
            <w:r>
              <w:rPr>
                <w:rFonts w:cs="Arial"/>
                <w:sz w:val="22"/>
                <w:szCs w:val="22"/>
              </w:rPr>
              <w:t xml:space="preserve">: Strategic Manager – </w:t>
            </w:r>
            <w:r w:rsidR="00816EBA">
              <w:rPr>
                <w:rFonts w:cs="Arial"/>
                <w:sz w:val="22"/>
                <w:szCs w:val="22"/>
              </w:rPr>
              <w:t>Disabled Children’s Service</w:t>
            </w:r>
          </w:p>
          <w:p w14:paraId="3FE2CB8A" w14:textId="77777777" w:rsidR="00D33282" w:rsidRPr="00A804DD" w:rsidRDefault="00D33282" w:rsidP="007503C8">
            <w:pPr>
              <w:pStyle w:val="Header"/>
              <w:tabs>
                <w:tab w:val="clear" w:pos="4153"/>
                <w:tab w:val="clear" w:pos="8306"/>
              </w:tabs>
              <w:rPr>
                <w:rFonts w:cs="Arial"/>
                <w:sz w:val="22"/>
                <w:szCs w:val="22"/>
              </w:rPr>
            </w:pPr>
          </w:p>
        </w:tc>
      </w:tr>
      <w:tr w:rsidR="00D33282" w:rsidRPr="00A804DD" w14:paraId="4A46D1BF" w14:textId="77777777" w:rsidTr="00D33282">
        <w:tc>
          <w:tcPr>
            <w:tcW w:w="5000" w:type="pct"/>
            <w:vAlign w:val="center"/>
          </w:tcPr>
          <w:p w14:paraId="7E18731A" w14:textId="77777777" w:rsidR="00D33282" w:rsidRDefault="00D33282" w:rsidP="007503C8">
            <w:pPr>
              <w:pStyle w:val="Header"/>
              <w:tabs>
                <w:tab w:val="clear" w:pos="4153"/>
                <w:tab w:val="clear" w:pos="8306"/>
              </w:tabs>
              <w:rPr>
                <w:rFonts w:cs="Arial"/>
                <w:sz w:val="22"/>
                <w:szCs w:val="22"/>
              </w:rPr>
            </w:pPr>
            <w:r>
              <w:rPr>
                <w:rFonts w:cs="Arial"/>
                <w:sz w:val="22"/>
                <w:szCs w:val="22"/>
              </w:rPr>
              <w:t>One Angel Square, Northampton</w:t>
            </w:r>
          </w:p>
          <w:p w14:paraId="0B0497F9" w14:textId="77777777" w:rsidR="00D33282" w:rsidRPr="00A804DD" w:rsidRDefault="00D33282" w:rsidP="007503C8">
            <w:pPr>
              <w:pStyle w:val="Header"/>
              <w:tabs>
                <w:tab w:val="clear" w:pos="4153"/>
                <w:tab w:val="clear" w:pos="8306"/>
              </w:tabs>
              <w:rPr>
                <w:rFonts w:cs="Arial"/>
                <w:sz w:val="22"/>
                <w:szCs w:val="22"/>
              </w:rPr>
            </w:pPr>
          </w:p>
        </w:tc>
      </w:tr>
      <w:tr w:rsidR="00D33282" w:rsidRPr="00A804DD" w14:paraId="56402A95" w14:textId="77777777" w:rsidTr="00D33282">
        <w:tc>
          <w:tcPr>
            <w:tcW w:w="5000" w:type="pct"/>
            <w:vAlign w:val="center"/>
          </w:tcPr>
          <w:p w14:paraId="61D03CDB" w14:textId="0CBB8DF4" w:rsidR="00D33282" w:rsidRDefault="00D33282" w:rsidP="007503C8">
            <w:pPr>
              <w:pStyle w:val="Header"/>
              <w:tabs>
                <w:tab w:val="clear" w:pos="4153"/>
                <w:tab w:val="clear" w:pos="8306"/>
                <w:tab w:val="left" w:pos="709"/>
              </w:tabs>
              <w:rPr>
                <w:rFonts w:cs="Arial"/>
                <w:bCs/>
                <w:sz w:val="22"/>
                <w:szCs w:val="22"/>
              </w:rPr>
            </w:pPr>
            <w:r w:rsidRPr="00A804DD">
              <w:rPr>
                <w:rFonts w:cs="Arial"/>
                <w:bCs/>
                <w:sz w:val="22"/>
                <w:szCs w:val="22"/>
              </w:rPr>
              <w:t>Grade</w:t>
            </w:r>
            <w:r>
              <w:rPr>
                <w:rFonts w:cs="Arial"/>
                <w:bCs/>
                <w:sz w:val="22"/>
                <w:szCs w:val="22"/>
              </w:rPr>
              <w:t>: SM2</w:t>
            </w:r>
          </w:p>
          <w:p w14:paraId="072F0482" w14:textId="77777777" w:rsidR="00D33282" w:rsidRDefault="00D33282" w:rsidP="007503C8">
            <w:pPr>
              <w:pStyle w:val="Header"/>
              <w:tabs>
                <w:tab w:val="clear" w:pos="4153"/>
                <w:tab w:val="clear" w:pos="8306"/>
                <w:tab w:val="left" w:pos="709"/>
              </w:tabs>
              <w:rPr>
                <w:rFonts w:cs="Arial"/>
                <w:bCs/>
                <w:sz w:val="22"/>
                <w:szCs w:val="22"/>
              </w:rPr>
            </w:pPr>
          </w:p>
          <w:p w14:paraId="28F83CC5" w14:textId="571A6F6B" w:rsidR="00D33282" w:rsidRPr="00A804DD" w:rsidRDefault="00D33282" w:rsidP="007503C8">
            <w:pPr>
              <w:pStyle w:val="Header"/>
              <w:tabs>
                <w:tab w:val="clear" w:pos="4153"/>
                <w:tab w:val="clear" w:pos="8306"/>
                <w:tab w:val="left" w:pos="709"/>
              </w:tabs>
              <w:rPr>
                <w:rFonts w:cs="Arial"/>
                <w:bCs/>
                <w:sz w:val="22"/>
                <w:szCs w:val="22"/>
              </w:rPr>
            </w:pPr>
            <w:r>
              <w:rPr>
                <w:rFonts w:cs="Arial"/>
                <w:bCs/>
                <w:sz w:val="22"/>
                <w:szCs w:val="22"/>
              </w:rPr>
              <w:t>Reports To: Assistant Director Corporate Parenting</w:t>
            </w:r>
          </w:p>
        </w:tc>
      </w:tr>
    </w:tbl>
    <w:p w14:paraId="24F71CEC" w14:textId="2C313962" w:rsidR="00D33282" w:rsidRPr="006407D1" w:rsidRDefault="00D33282" w:rsidP="00D33282">
      <w:pPr>
        <w:rPr>
          <w:rFonts w:cstheme="minorHAnsi"/>
          <w:color w:val="000000" w:themeColor="text1"/>
        </w:rPr>
      </w:pPr>
      <w:r w:rsidRPr="00D33282">
        <w:rPr>
          <w:b/>
          <w:bCs/>
          <w:noProof/>
          <w:color w:val="2F5496" w:themeColor="accent1" w:themeShade="BF"/>
          <w:sz w:val="28"/>
          <w:szCs w:val="28"/>
        </w:rPr>
        <mc:AlternateContent>
          <mc:Choice Requires="wps">
            <w:drawing>
              <wp:anchor distT="45720" distB="45720" distL="114300" distR="114300" simplePos="0" relativeHeight="251660288" behindDoc="0" locked="0" layoutInCell="1" allowOverlap="1" wp14:anchorId="726D75B9" wp14:editId="00BD3686">
                <wp:simplePos x="0" y="0"/>
                <wp:positionH relativeFrom="margin">
                  <wp:align>right</wp:align>
                </wp:positionH>
                <wp:positionV relativeFrom="paragraph">
                  <wp:posOffset>352425</wp:posOffset>
                </wp:positionV>
                <wp:extent cx="5791200" cy="1404620"/>
                <wp:effectExtent l="0" t="0" r="19050" b="20955"/>
                <wp:wrapThrough wrapText="bothSides">
                  <wp:wrapPolygon edited="0">
                    <wp:start x="0" y="0"/>
                    <wp:lineTo x="0" y="21694"/>
                    <wp:lineTo x="21600" y="21694"/>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chemeClr val="accent1">
                            <a:lumMod val="75000"/>
                          </a:schemeClr>
                        </a:solidFill>
                        <a:ln w="9525">
                          <a:solidFill>
                            <a:schemeClr val="accent1">
                              <a:lumMod val="75000"/>
                            </a:schemeClr>
                          </a:solidFill>
                          <a:miter lim="800000"/>
                          <a:headEnd/>
                          <a:tailEnd/>
                        </a:ln>
                      </wps:spPr>
                      <wps:txbx>
                        <w:txbxContent>
                          <w:p w14:paraId="3350BBB5" w14:textId="6782719F" w:rsidR="00D33282" w:rsidRPr="00D33282" w:rsidRDefault="00D33282">
                            <w:pPr>
                              <w:rPr>
                                <w:color w:val="FFFFFF" w:themeColor="background1"/>
                                <w:sz w:val="28"/>
                                <w:szCs w:val="28"/>
                              </w:rPr>
                            </w:pPr>
                            <w:r w:rsidRPr="00D33282">
                              <w:rPr>
                                <w:color w:val="FFFFFF" w:themeColor="background1"/>
                                <w:sz w:val="28"/>
                                <w:szCs w:val="28"/>
                              </w:rPr>
                              <w:t>Overall Purpose of the Job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6D75B9" id="_x0000_t202" coordsize="21600,21600" o:spt="202" path="m,l,21600r21600,l21600,xe">
                <v:stroke joinstyle="miter"/>
                <v:path gradientshapeok="t" o:connecttype="rect"/>
              </v:shapetype>
              <v:shape id="Text Box 2" o:spid="_x0000_s1026" type="#_x0000_t202" style="position:absolute;margin-left:404.8pt;margin-top:27.75pt;width:456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" fillcolor="#2f5496 [2404]" strokecolor="#2f5496 [2404]">
                <v:textbox style="mso-fit-shape-to-text:t">
                  <w:txbxContent>
                    <w:p w14:paraId="3350BBB5" w14:textId="6782719F" w:rsidR="00D33282" w:rsidRPr="00D33282" w:rsidRDefault="00D33282">
                      <w:pPr>
                        <w:rPr>
                          <w:color w:val="FFFFFF" w:themeColor="background1"/>
                          <w:sz w:val="28"/>
                          <w:szCs w:val="28"/>
                        </w:rPr>
                      </w:pPr>
                      <w:r w:rsidRPr="00D33282">
                        <w:rPr>
                          <w:color w:val="FFFFFF" w:themeColor="background1"/>
                          <w:sz w:val="28"/>
                          <w:szCs w:val="28"/>
                        </w:rPr>
                        <w:t>Overall Purpose of the Job</w:t>
                      </w:r>
                    </w:p>
                  </w:txbxContent>
                </v:textbox>
                <w10:wrap type="through" anchorx="margin"/>
              </v:shape>
            </w:pict>
          </mc:Fallback>
        </mc:AlternateContent>
      </w:r>
    </w:p>
    <w:p w14:paraId="4B2FB576" w14:textId="0D9B1BF2" w:rsidR="006407D1" w:rsidRDefault="00D33282" w:rsidP="00816EBA">
      <w:pPr>
        <w:pStyle w:val="NormalWeb"/>
        <w:shd w:val="clear" w:color="auto" w:fill="FFFFFF"/>
        <w:spacing w:before="0" w:beforeAutospacing="0"/>
        <w:jc w:val="both"/>
        <w:textAlignment w:val="baseline"/>
        <w:rPr>
          <w:rFonts w:asciiTheme="minorHAnsi" w:hAnsiTheme="minorHAnsi" w:cstheme="minorHAnsi"/>
          <w:sz w:val="22"/>
          <w:szCs w:val="22"/>
        </w:rPr>
      </w:pPr>
      <w:bookmarkStart w:id="0" w:name="_Hlk109378079"/>
      <w:r w:rsidRPr="006407D1">
        <w:rPr>
          <w:rFonts w:asciiTheme="minorHAnsi" w:hAnsiTheme="minorHAnsi" w:cstheme="minorHAnsi"/>
          <w:color w:val="000000" w:themeColor="text1"/>
          <w:spacing w:val="2"/>
          <w:sz w:val="22"/>
          <w:szCs w:val="22"/>
        </w:rPr>
        <w:t xml:space="preserve">The </w:t>
      </w:r>
      <w:r w:rsidR="00E419EA" w:rsidRPr="006407D1">
        <w:rPr>
          <w:rFonts w:asciiTheme="minorHAnsi" w:hAnsiTheme="minorHAnsi" w:cstheme="minorHAnsi"/>
          <w:color w:val="000000" w:themeColor="text1"/>
          <w:spacing w:val="2"/>
          <w:sz w:val="22"/>
          <w:szCs w:val="22"/>
        </w:rPr>
        <w:t>Strategic Manager’s</w:t>
      </w:r>
      <w:r w:rsidRPr="006407D1">
        <w:rPr>
          <w:rFonts w:asciiTheme="minorHAnsi" w:hAnsiTheme="minorHAnsi" w:cstheme="minorHAnsi"/>
          <w:color w:val="000000" w:themeColor="text1"/>
          <w:spacing w:val="2"/>
          <w:sz w:val="22"/>
          <w:szCs w:val="22"/>
        </w:rPr>
        <w:t xml:space="preserve"> role </w:t>
      </w:r>
      <w:r w:rsidR="00402F7C" w:rsidRPr="006407D1">
        <w:rPr>
          <w:rFonts w:asciiTheme="minorHAnsi" w:hAnsiTheme="minorHAnsi" w:cstheme="minorHAnsi"/>
          <w:color w:val="000000" w:themeColor="text1"/>
          <w:spacing w:val="2"/>
          <w:sz w:val="22"/>
          <w:szCs w:val="22"/>
        </w:rPr>
        <w:t xml:space="preserve">is </w:t>
      </w:r>
      <w:r w:rsidR="00411F9B" w:rsidRPr="006407D1">
        <w:rPr>
          <w:rFonts w:asciiTheme="minorHAnsi" w:hAnsiTheme="minorHAnsi" w:cstheme="minorHAnsi"/>
          <w:color w:val="000000" w:themeColor="text1"/>
          <w:sz w:val="22"/>
          <w:szCs w:val="22"/>
        </w:rPr>
        <w:t>a key operational and strategic management role</w:t>
      </w:r>
      <w:r w:rsidR="00411F9B" w:rsidRPr="006407D1">
        <w:rPr>
          <w:rFonts w:asciiTheme="minorHAnsi" w:hAnsiTheme="minorHAnsi" w:cstheme="minorHAnsi"/>
          <w:color w:val="000000" w:themeColor="text1"/>
          <w:spacing w:val="2"/>
          <w:sz w:val="22"/>
          <w:szCs w:val="22"/>
        </w:rPr>
        <w:t xml:space="preserve"> </w:t>
      </w:r>
      <w:r w:rsidR="00402F7C" w:rsidRPr="006407D1">
        <w:rPr>
          <w:rFonts w:asciiTheme="minorHAnsi" w:hAnsiTheme="minorHAnsi" w:cstheme="minorHAnsi"/>
          <w:color w:val="000000" w:themeColor="text1"/>
          <w:spacing w:val="2"/>
          <w:sz w:val="22"/>
          <w:szCs w:val="22"/>
        </w:rPr>
        <w:t>an</w:t>
      </w:r>
      <w:r w:rsidR="00411F9B">
        <w:rPr>
          <w:rFonts w:asciiTheme="minorHAnsi" w:hAnsiTheme="minorHAnsi" w:cstheme="minorHAnsi"/>
          <w:color w:val="000000" w:themeColor="text1"/>
          <w:spacing w:val="2"/>
          <w:sz w:val="22"/>
          <w:szCs w:val="22"/>
        </w:rPr>
        <w:t>d an</w:t>
      </w:r>
      <w:r w:rsidR="00402F7C" w:rsidRPr="006407D1">
        <w:rPr>
          <w:rFonts w:asciiTheme="minorHAnsi" w:hAnsiTheme="minorHAnsi" w:cstheme="minorHAnsi"/>
          <w:color w:val="000000" w:themeColor="text1"/>
          <w:spacing w:val="2"/>
          <w:sz w:val="22"/>
          <w:szCs w:val="22"/>
        </w:rPr>
        <w:t xml:space="preserve"> essential part of our improvement journey</w:t>
      </w:r>
      <w:r w:rsidR="00411F9B">
        <w:rPr>
          <w:rFonts w:asciiTheme="minorHAnsi" w:hAnsiTheme="minorHAnsi" w:cstheme="minorHAnsi"/>
          <w:color w:val="000000" w:themeColor="text1"/>
          <w:spacing w:val="2"/>
          <w:sz w:val="22"/>
          <w:szCs w:val="22"/>
        </w:rPr>
        <w:t xml:space="preserve">. </w:t>
      </w:r>
      <w:r w:rsidR="00895A6B">
        <w:rPr>
          <w:rFonts w:asciiTheme="minorHAnsi" w:hAnsiTheme="minorHAnsi" w:cstheme="minorHAnsi"/>
          <w:color w:val="000000" w:themeColor="text1"/>
          <w:spacing w:val="2"/>
          <w:sz w:val="22"/>
          <w:szCs w:val="22"/>
        </w:rPr>
        <w:t>You</w:t>
      </w:r>
      <w:r w:rsidR="00402F7C" w:rsidRPr="006407D1">
        <w:rPr>
          <w:rFonts w:asciiTheme="minorHAnsi" w:hAnsiTheme="minorHAnsi" w:cstheme="minorHAnsi"/>
          <w:color w:val="000000" w:themeColor="text1"/>
          <w:spacing w:val="2"/>
          <w:sz w:val="22"/>
          <w:szCs w:val="22"/>
        </w:rPr>
        <w:t xml:space="preserve"> will be responsible for </w:t>
      </w:r>
      <w:r w:rsidR="00816EBA" w:rsidRPr="006407D1">
        <w:rPr>
          <w:rFonts w:asciiTheme="minorHAnsi" w:hAnsiTheme="minorHAnsi" w:cstheme="minorHAnsi"/>
          <w:sz w:val="22"/>
          <w:szCs w:val="22"/>
        </w:rPr>
        <w:t xml:space="preserve">the </w:t>
      </w:r>
      <w:r w:rsidR="006407D1">
        <w:rPr>
          <w:rFonts w:asciiTheme="minorHAnsi" w:hAnsiTheme="minorHAnsi" w:cstheme="minorHAnsi"/>
          <w:sz w:val="22"/>
          <w:szCs w:val="22"/>
        </w:rPr>
        <w:t xml:space="preserve">development and </w:t>
      </w:r>
      <w:r w:rsidR="00816EBA" w:rsidRPr="006407D1">
        <w:rPr>
          <w:rFonts w:asciiTheme="minorHAnsi" w:hAnsiTheme="minorHAnsi" w:cstheme="minorHAnsi"/>
          <w:sz w:val="22"/>
          <w:szCs w:val="22"/>
        </w:rPr>
        <w:t xml:space="preserve">provision of support services to disabled children </w:t>
      </w:r>
      <w:r w:rsidR="00812F70">
        <w:rPr>
          <w:rFonts w:asciiTheme="minorHAnsi" w:hAnsiTheme="minorHAnsi" w:cstheme="minorHAnsi"/>
          <w:sz w:val="22"/>
          <w:szCs w:val="22"/>
        </w:rPr>
        <w:t xml:space="preserve">and children with special educational needs </w:t>
      </w:r>
      <w:r w:rsidR="00816EBA" w:rsidRPr="006407D1">
        <w:rPr>
          <w:rFonts w:asciiTheme="minorHAnsi" w:hAnsiTheme="minorHAnsi" w:cstheme="minorHAnsi"/>
          <w:sz w:val="22"/>
          <w:szCs w:val="22"/>
        </w:rPr>
        <w:t>assessed as being in need, in need of protection or looked after children.</w:t>
      </w:r>
      <w:r w:rsidR="006407D1">
        <w:rPr>
          <w:rFonts w:asciiTheme="minorHAnsi" w:hAnsiTheme="minorHAnsi" w:cstheme="minorHAnsi"/>
          <w:sz w:val="22"/>
          <w:szCs w:val="22"/>
        </w:rPr>
        <w:t xml:space="preserve"> With direct responsibility for </w:t>
      </w:r>
      <w:r w:rsidR="006407D1" w:rsidRPr="006407D1">
        <w:rPr>
          <w:rFonts w:asciiTheme="minorHAnsi" w:hAnsiTheme="minorHAnsi" w:cstheme="minorHAnsi"/>
          <w:sz w:val="22"/>
          <w:szCs w:val="22"/>
        </w:rPr>
        <w:t>the Disabled Childrens Service</w:t>
      </w:r>
      <w:r w:rsidR="006407D1">
        <w:rPr>
          <w:rFonts w:asciiTheme="minorHAnsi" w:hAnsiTheme="minorHAnsi" w:cstheme="minorHAnsi"/>
          <w:sz w:val="22"/>
          <w:szCs w:val="22"/>
        </w:rPr>
        <w:t xml:space="preserve">, </w:t>
      </w:r>
      <w:r w:rsidR="006407D1" w:rsidRPr="006407D1">
        <w:rPr>
          <w:rFonts w:asciiTheme="minorHAnsi" w:hAnsiTheme="minorHAnsi" w:cstheme="minorHAnsi"/>
          <w:sz w:val="22"/>
          <w:szCs w:val="22"/>
        </w:rPr>
        <w:t>the strategic manager will also have indirect responsibility to support all staff across children's social care</w:t>
      </w:r>
      <w:r w:rsidR="00812F70">
        <w:rPr>
          <w:rFonts w:asciiTheme="minorHAnsi" w:hAnsiTheme="minorHAnsi" w:cstheme="minorHAnsi"/>
          <w:sz w:val="22"/>
          <w:szCs w:val="22"/>
        </w:rPr>
        <w:t xml:space="preserve"> including leaving care</w:t>
      </w:r>
      <w:r w:rsidR="006407D1" w:rsidRPr="006407D1">
        <w:rPr>
          <w:rFonts w:asciiTheme="minorHAnsi" w:hAnsiTheme="minorHAnsi" w:cstheme="minorHAnsi"/>
          <w:sz w:val="22"/>
          <w:szCs w:val="22"/>
        </w:rPr>
        <w:t xml:space="preserve"> from senior managers to frontline practitioners to deliver positive interventions to disabled children and those with SEND</w:t>
      </w:r>
      <w:r w:rsidR="00E05C39">
        <w:rPr>
          <w:rFonts w:asciiTheme="minorHAnsi" w:hAnsiTheme="minorHAnsi" w:cstheme="minorHAnsi"/>
          <w:sz w:val="22"/>
          <w:szCs w:val="22"/>
        </w:rPr>
        <w:t xml:space="preserve"> and will act as the Designated Social Care Officer (DSCO) within Northamptonshire Children’s Trust.</w:t>
      </w:r>
    </w:p>
    <w:p w14:paraId="07D8E9D1" w14:textId="33709FFE" w:rsidR="00236B2A" w:rsidRPr="006407D1" w:rsidRDefault="00895A6B" w:rsidP="00816EBA">
      <w:pPr>
        <w:pStyle w:val="NormalWeb"/>
        <w:shd w:val="clear" w:color="auto" w:fill="FFFFFF"/>
        <w:spacing w:before="0" w:beforeAutospacing="0"/>
        <w:jc w:val="both"/>
        <w:textAlignment w:val="baseline"/>
        <w:rPr>
          <w:rFonts w:asciiTheme="minorHAnsi" w:hAnsiTheme="minorHAnsi" w:cstheme="minorHAnsi"/>
          <w:color w:val="000000" w:themeColor="text1"/>
          <w:sz w:val="22"/>
          <w:szCs w:val="22"/>
        </w:rPr>
      </w:pPr>
      <w:r>
        <w:rPr>
          <w:rFonts w:asciiTheme="minorHAnsi" w:hAnsiTheme="minorHAnsi" w:cstheme="minorHAnsi"/>
          <w:sz w:val="22"/>
          <w:szCs w:val="22"/>
        </w:rPr>
        <w:t xml:space="preserve">As </w:t>
      </w:r>
      <w:r w:rsidR="006407D1" w:rsidRPr="006407D1">
        <w:rPr>
          <w:rFonts w:asciiTheme="minorHAnsi" w:hAnsiTheme="minorHAnsi" w:cstheme="minorHAnsi"/>
          <w:sz w:val="22"/>
          <w:szCs w:val="22"/>
        </w:rPr>
        <w:t xml:space="preserve">strategic manager </w:t>
      </w:r>
      <w:r>
        <w:rPr>
          <w:rFonts w:asciiTheme="minorHAnsi" w:hAnsiTheme="minorHAnsi" w:cstheme="minorHAnsi"/>
          <w:sz w:val="22"/>
          <w:szCs w:val="22"/>
        </w:rPr>
        <w:t xml:space="preserve">you </w:t>
      </w:r>
      <w:r w:rsidR="006407D1" w:rsidRPr="006407D1">
        <w:rPr>
          <w:rFonts w:asciiTheme="minorHAnsi" w:hAnsiTheme="minorHAnsi" w:cstheme="minorHAnsi"/>
          <w:sz w:val="22"/>
          <w:szCs w:val="22"/>
        </w:rPr>
        <w:t>will take a lead role in transformation work within the Integrated Care S</w:t>
      </w:r>
      <w:r w:rsidR="00FE7F7F">
        <w:rPr>
          <w:rFonts w:asciiTheme="minorHAnsi" w:hAnsiTheme="minorHAnsi" w:cstheme="minorHAnsi"/>
          <w:sz w:val="22"/>
          <w:szCs w:val="22"/>
        </w:rPr>
        <w:t>ystem</w:t>
      </w:r>
      <w:r w:rsidR="006407D1" w:rsidRPr="006407D1">
        <w:rPr>
          <w:rFonts w:asciiTheme="minorHAnsi" w:hAnsiTheme="minorHAnsi" w:cstheme="minorHAnsi"/>
          <w:sz w:val="22"/>
          <w:szCs w:val="22"/>
        </w:rPr>
        <w:t xml:space="preserve"> working in collaboration with partners in Health and SEND Services to promote new whole system approaches and integrated models of care that can be applied across the whole integrated care system.</w:t>
      </w:r>
      <w:r w:rsidR="006407D1">
        <w:rPr>
          <w:rFonts w:asciiTheme="minorHAnsi" w:hAnsiTheme="minorHAnsi" w:cstheme="minorHAnsi"/>
          <w:sz w:val="22"/>
          <w:szCs w:val="22"/>
        </w:rPr>
        <w:t xml:space="preserve"> </w:t>
      </w:r>
      <w:r>
        <w:rPr>
          <w:rFonts w:asciiTheme="minorHAnsi" w:hAnsiTheme="minorHAnsi" w:cstheme="minorHAnsi"/>
          <w:color w:val="000000" w:themeColor="text1"/>
          <w:sz w:val="22"/>
          <w:szCs w:val="22"/>
        </w:rPr>
        <w:t>You</w:t>
      </w:r>
      <w:r w:rsidR="00411F9B" w:rsidRPr="00411F9B">
        <w:rPr>
          <w:rFonts w:asciiTheme="minorHAnsi" w:hAnsiTheme="minorHAnsi" w:cstheme="minorHAnsi"/>
          <w:color w:val="000000" w:themeColor="text1"/>
          <w:sz w:val="22"/>
          <w:szCs w:val="22"/>
          <w:shd w:val="clear" w:color="auto" w:fill="FFFFFF"/>
        </w:rPr>
        <w:t xml:space="preserve"> will also provide strategic leadership </w:t>
      </w:r>
      <w:r w:rsidR="00E05C39">
        <w:rPr>
          <w:rFonts w:asciiTheme="minorHAnsi" w:hAnsiTheme="minorHAnsi" w:cstheme="minorHAnsi"/>
          <w:color w:val="000000" w:themeColor="text1"/>
          <w:sz w:val="22"/>
          <w:szCs w:val="22"/>
          <w:shd w:val="clear" w:color="auto" w:fill="FFFFFF"/>
        </w:rPr>
        <w:t xml:space="preserve">within Northamptonshire Children’s Trust </w:t>
      </w:r>
      <w:r w:rsidR="00411F9B" w:rsidRPr="00411F9B">
        <w:rPr>
          <w:rFonts w:asciiTheme="minorHAnsi" w:hAnsiTheme="minorHAnsi" w:cstheme="minorHAnsi"/>
          <w:color w:val="000000" w:themeColor="text1"/>
          <w:sz w:val="22"/>
          <w:szCs w:val="22"/>
          <w:shd w:val="clear" w:color="auto" w:fill="FFFFFF"/>
        </w:rPr>
        <w:t xml:space="preserve">for the continued development of the social care response for children with SEND across </w:t>
      </w:r>
      <w:r w:rsidR="00411F9B">
        <w:rPr>
          <w:rFonts w:asciiTheme="minorHAnsi" w:hAnsiTheme="minorHAnsi" w:cstheme="minorHAnsi"/>
          <w:color w:val="000000" w:themeColor="text1"/>
          <w:sz w:val="22"/>
          <w:szCs w:val="22"/>
          <w:shd w:val="clear" w:color="auto" w:fill="FFFFFF"/>
        </w:rPr>
        <w:t xml:space="preserve">North and West </w:t>
      </w:r>
      <w:r w:rsidR="00411F9B" w:rsidRPr="00411F9B">
        <w:rPr>
          <w:rFonts w:asciiTheme="minorHAnsi" w:hAnsiTheme="minorHAnsi" w:cstheme="minorHAnsi"/>
          <w:color w:val="000000" w:themeColor="text1"/>
          <w:sz w:val="22"/>
          <w:szCs w:val="22"/>
          <w:shd w:val="clear" w:color="auto" w:fill="FFFFFF"/>
        </w:rPr>
        <w:t>Northamptonshire including leading on the short break offer, the continued development of our Preparation for Adulthood work</w:t>
      </w:r>
      <w:r w:rsidR="00411F9B">
        <w:rPr>
          <w:rFonts w:asciiTheme="minorHAnsi" w:hAnsiTheme="minorHAnsi" w:cstheme="minorHAnsi"/>
          <w:color w:val="000000" w:themeColor="text1"/>
          <w:sz w:val="22"/>
          <w:szCs w:val="22"/>
          <w:shd w:val="clear" w:color="auto" w:fill="FFFFFF"/>
        </w:rPr>
        <w:t>,</w:t>
      </w:r>
      <w:r w:rsidR="00411F9B" w:rsidRPr="00411F9B">
        <w:rPr>
          <w:rFonts w:asciiTheme="minorHAnsi" w:hAnsiTheme="minorHAnsi" w:cstheme="minorHAnsi"/>
          <w:color w:val="000000" w:themeColor="text1"/>
          <w:sz w:val="22"/>
          <w:szCs w:val="22"/>
          <w:shd w:val="clear" w:color="auto" w:fill="FFFFFF"/>
        </w:rPr>
        <w:t xml:space="preserve"> implementation</w:t>
      </w:r>
      <w:r w:rsidR="00411F9B">
        <w:rPr>
          <w:rFonts w:asciiTheme="minorHAnsi" w:hAnsiTheme="minorHAnsi" w:cstheme="minorHAnsi"/>
          <w:color w:val="000000" w:themeColor="text1"/>
          <w:sz w:val="22"/>
          <w:szCs w:val="22"/>
          <w:shd w:val="clear" w:color="auto" w:fill="FFFFFF"/>
        </w:rPr>
        <w:t xml:space="preserve"> of Liberty Protection Safeguards and children and young people requiring CAMHS inpatient support.</w:t>
      </w:r>
      <w:r w:rsidR="00411F9B" w:rsidRPr="00411F9B">
        <w:rPr>
          <w:rFonts w:ascii="Arial" w:hAnsi="Arial" w:cs="Arial"/>
          <w:color w:val="000000" w:themeColor="text1"/>
          <w:shd w:val="clear" w:color="auto" w:fill="FFFFFF"/>
        </w:rPr>
        <w:t>   </w:t>
      </w:r>
    </w:p>
    <w:p w14:paraId="0997E6FE" w14:textId="59477501" w:rsidR="00411F9B" w:rsidRDefault="00895A6B" w:rsidP="0079613B">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 </w:t>
      </w:r>
      <w:r w:rsidR="000E24B9" w:rsidRPr="000E24B9">
        <w:rPr>
          <w:rFonts w:asciiTheme="minorHAnsi" w:hAnsiTheme="minorHAnsi" w:cstheme="minorHAnsi"/>
          <w:color w:val="000000" w:themeColor="text1"/>
          <w:sz w:val="22"/>
          <w:szCs w:val="22"/>
        </w:rPr>
        <w:t xml:space="preserve">Strategic Manager </w:t>
      </w:r>
      <w:r>
        <w:rPr>
          <w:rFonts w:asciiTheme="minorHAnsi" w:hAnsiTheme="minorHAnsi" w:cstheme="minorHAnsi"/>
          <w:color w:val="000000" w:themeColor="text1"/>
          <w:sz w:val="22"/>
          <w:szCs w:val="22"/>
        </w:rPr>
        <w:t xml:space="preserve">you </w:t>
      </w:r>
      <w:r w:rsidR="000E24B9" w:rsidRPr="000E24B9">
        <w:rPr>
          <w:rFonts w:asciiTheme="minorHAnsi" w:hAnsiTheme="minorHAnsi" w:cstheme="minorHAnsi"/>
          <w:color w:val="000000" w:themeColor="text1"/>
          <w:sz w:val="22"/>
          <w:szCs w:val="22"/>
        </w:rPr>
        <w:t xml:space="preserve">will lead a co-production model that </w:t>
      </w:r>
      <w:r w:rsidR="000E24B9" w:rsidRPr="000E24B9">
        <w:rPr>
          <w:rFonts w:asciiTheme="minorHAnsi" w:hAnsiTheme="minorHAnsi" w:cstheme="minorHAnsi"/>
          <w:color w:val="000000" w:themeColor="text1"/>
          <w:sz w:val="22"/>
          <w:szCs w:val="22"/>
          <w:shd w:val="clear" w:color="auto" w:fill="FFFFFF"/>
        </w:rPr>
        <w:t>engages people who use our services, their parents and carers and communities at the earliest stages of service design, development and evaluation.</w:t>
      </w:r>
      <w:r w:rsidR="000E24B9" w:rsidRPr="000E24B9">
        <w:rPr>
          <w:rFonts w:asciiTheme="minorHAnsi" w:hAnsiTheme="minorHAnsi" w:cstheme="minorHAnsi"/>
          <w:color w:val="000000" w:themeColor="text1"/>
          <w:sz w:val="22"/>
          <w:szCs w:val="22"/>
        </w:rPr>
        <w:t xml:space="preserve"> </w:t>
      </w:r>
    </w:p>
    <w:bookmarkEnd w:id="0"/>
    <w:p w14:paraId="50D6CCBD" w14:textId="32BFF7F3" w:rsidR="003550E5" w:rsidRPr="00411F9B" w:rsidRDefault="003550E5" w:rsidP="00411F9B">
      <w:pPr>
        <w:pStyle w:val="NormalWeb"/>
        <w:shd w:val="clear" w:color="auto" w:fill="FFFFFF"/>
        <w:spacing w:before="0" w:beforeAutospacing="0"/>
        <w:jc w:val="both"/>
        <w:textAlignment w:val="baseline"/>
        <w:rPr>
          <w:rFonts w:asciiTheme="minorHAnsi" w:hAnsiTheme="minorHAnsi" w:cstheme="minorHAnsi"/>
          <w:color w:val="000000" w:themeColor="text1"/>
          <w:sz w:val="22"/>
          <w:szCs w:val="22"/>
        </w:rPr>
      </w:pPr>
      <w:r w:rsidRPr="00D33282">
        <w:rPr>
          <w:b/>
          <w:bCs/>
          <w:noProof/>
          <w:color w:val="2F5496" w:themeColor="accent1" w:themeShade="BF"/>
          <w:sz w:val="28"/>
          <w:szCs w:val="28"/>
        </w:rPr>
        <mc:AlternateContent>
          <mc:Choice Requires="wps">
            <w:drawing>
              <wp:anchor distT="45720" distB="45720" distL="114300" distR="114300" simplePos="0" relativeHeight="251662336" behindDoc="0" locked="0" layoutInCell="1" allowOverlap="1" wp14:anchorId="1B2D3848" wp14:editId="77B3A55B">
                <wp:simplePos x="0" y="0"/>
                <wp:positionH relativeFrom="margin">
                  <wp:posOffset>0</wp:posOffset>
                </wp:positionH>
                <wp:positionV relativeFrom="paragraph">
                  <wp:posOffset>387985</wp:posOffset>
                </wp:positionV>
                <wp:extent cx="5791200" cy="1404620"/>
                <wp:effectExtent l="0" t="0" r="19050" b="20955"/>
                <wp:wrapThrough wrapText="bothSides">
                  <wp:wrapPolygon edited="0">
                    <wp:start x="0" y="0"/>
                    <wp:lineTo x="0" y="21694"/>
                    <wp:lineTo x="21600" y="21694"/>
                    <wp:lineTo x="21600"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chemeClr val="accent1">
                            <a:lumMod val="75000"/>
                          </a:schemeClr>
                        </a:solidFill>
                        <a:ln w="9525">
                          <a:solidFill>
                            <a:schemeClr val="accent1">
                              <a:lumMod val="75000"/>
                            </a:schemeClr>
                          </a:solidFill>
                          <a:miter lim="800000"/>
                          <a:headEnd/>
                          <a:tailEnd/>
                        </a:ln>
                      </wps:spPr>
                      <wps:txbx>
                        <w:txbxContent>
                          <w:p w14:paraId="2245B120" w14:textId="50C9CBBC" w:rsidR="003550E5" w:rsidRPr="00D33282" w:rsidRDefault="003550E5" w:rsidP="003550E5">
                            <w:pPr>
                              <w:rPr>
                                <w:color w:val="FFFFFF" w:themeColor="background1"/>
                                <w:sz w:val="28"/>
                                <w:szCs w:val="28"/>
                              </w:rPr>
                            </w:pPr>
                            <w:r>
                              <w:rPr>
                                <w:color w:val="FFFFFF" w:themeColor="background1"/>
                                <w:sz w:val="28"/>
                                <w:szCs w:val="28"/>
                              </w:rPr>
                              <w:t>Main Accountabilities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2D3848" id="_x0000_s1027" type="#_x0000_t202" style="position:absolute;left:0;text-align:left;margin-left:0;margin-top:30.55pt;width:456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" fillcolor="#2f5496 [2404]" strokecolor="#2f5496 [2404]">
                <v:textbox style="mso-fit-shape-to-text:t">
                  <w:txbxContent>
                    <w:p w14:paraId="2245B120" w14:textId="50C9CBBC" w:rsidR="003550E5" w:rsidRPr="00D33282" w:rsidRDefault="003550E5" w:rsidP="003550E5">
                      <w:pPr>
                        <w:rPr>
                          <w:color w:val="FFFFFF" w:themeColor="background1"/>
                          <w:sz w:val="28"/>
                          <w:szCs w:val="28"/>
                        </w:rPr>
                      </w:pPr>
                      <w:r>
                        <w:rPr>
                          <w:color w:val="FFFFFF" w:themeColor="background1"/>
                          <w:sz w:val="28"/>
                          <w:szCs w:val="28"/>
                        </w:rPr>
                        <w:t>Main Accountabilities</w:t>
                      </w:r>
                    </w:p>
                  </w:txbxContent>
                </v:textbox>
                <w10:wrap type="through" anchorx="margin"/>
              </v:shape>
            </w:pict>
          </mc:Fallback>
        </mc:AlternateContent>
      </w:r>
    </w:p>
    <w:tbl>
      <w:tblPr>
        <w:tblW w:w="511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
        <w:gridCol w:w="8777"/>
      </w:tblGrid>
      <w:tr w:rsidR="003550E5" w:rsidRPr="00EF38BC" w14:paraId="1F42729E" w14:textId="77777777" w:rsidTr="003550E5">
        <w:tc>
          <w:tcPr>
            <w:tcW w:w="237" w:type="pct"/>
          </w:tcPr>
          <w:p w14:paraId="4E8E34BA" w14:textId="77777777" w:rsidR="003550E5" w:rsidRPr="00EF38BC" w:rsidRDefault="003550E5" w:rsidP="003550E5">
            <w:pPr>
              <w:numPr>
                <w:ilvl w:val="0"/>
                <w:numId w:val="1"/>
              </w:numPr>
              <w:tabs>
                <w:tab w:val="left" w:pos="709"/>
              </w:tabs>
              <w:overflowPunct w:val="0"/>
              <w:autoSpaceDE w:val="0"/>
              <w:autoSpaceDN w:val="0"/>
              <w:adjustRightInd w:val="0"/>
              <w:spacing w:after="0" w:line="240" w:lineRule="auto"/>
              <w:textAlignment w:val="baseline"/>
              <w:rPr>
                <w:rFonts w:ascii="Arial" w:hAnsi="Arial" w:cs="Arial"/>
                <w:bCs/>
              </w:rPr>
            </w:pPr>
          </w:p>
        </w:tc>
        <w:tc>
          <w:tcPr>
            <w:tcW w:w="4763" w:type="pct"/>
          </w:tcPr>
          <w:p w14:paraId="7AE43141" w14:textId="099F351C" w:rsidR="003550E5" w:rsidRPr="00377598" w:rsidRDefault="00C607FA" w:rsidP="0079613B">
            <w:pPr>
              <w:pStyle w:val="Header"/>
              <w:tabs>
                <w:tab w:val="clear" w:pos="4153"/>
                <w:tab w:val="clear" w:pos="8306"/>
                <w:tab w:val="left" w:pos="709"/>
              </w:tabs>
              <w:spacing w:line="276" w:lineRule="auto"/>
              <w:rPr>
                <w:rFonts w:asciiTheme="minorHAnsi" w:hAnsiTheme="minorHAnsi" w:cstheme="minorHAnsi"/>
                <w:bCs/>
                <w:sz w:val="22"/>
                <w:szCs w:val="22"/>
              </w:rPr>
            </w:pPr>
            <w:r w:rsidRPr="00377598">
              <w:rPr>
                <w:rFonts w:asciiTheme="minorHAnsi" w:hAnsiTheme="minorHAnsi" w:cstheme="minorHAnsi"/>
                <w:bCs/>
                <w:sz w:val="22"/>
                <w:szCs w:val="22"/>
              </w:rPr>
              <w:t xml:space="preserve">To </w:t>
            </w:r>
            <w:r w:rsidR="00E05C39">
              <w:rPr>
                <w:rFonts w:asciiTheme="minorHAnsi" w:hAnsiTheme="minorHAnsi" w:cstheme="minorHAnsi"/>
                <w:bCs/>
                <w:sz w:val="22"/>
                <w:szCs w:val="22"/>
              </w:rPr>
              <w:t xml:space="preserve">act as NCT Designated Social Care Officer (DSCO) </w:t>
            </w:r>
            <w:r w:rsidR="006F7E69" w:rsidRPr="0015330E">
              <w:rPr>
                <w:rFonts w:asciiTheme="minorHAnsi" w:hAnsiTheme="minorHAnsi" w:cstheme="minorHAnsi"/>
                <w:bCs/>
                <w:sz w:val="22"/>
                <w:szCs w:val="22"/>
              </w:rPr>
              <w:t>provid</w:t>
            </w:r>
            <w:r w:rsidR="00E05C39">
              <w:rPr>
                <w:rFonts w:asciiTheme="minorHAnsi" w:hAnsiTheme="minorHAnsi" w:cstheme="minorHAnsi"/>
                <w:bCs/>
                <w:sz w:val="22"/>
                <w:szCs w:val="22"/>
              </w:rPr>
              <w:t>ing</w:t>
            </w:r>
            <w:r w:rsidR="00377598" w:rsidRPr="0015330E">
              <w:rPr>
                <w:rFonts w:asciiTheme="minorHAnsi" w:hAnsiTheme="minorHAnsi" w:cstheme="minorHAnsi"/>
                <w:bCs/>
                <w:sz w:val="22"/>
                <w:szCs w:val="22"/>
              </w:rPr>
              <w:t xml:space="preserve"> and practic</w:t>
            </w:r>
            <w:r w:rsidR="00E05C39">
              <w:rPr>
                <w:rFonts w:asciiTheme="minorHAnsi" w:hAnsiTheme="minorHAnsi" w:cstheme="minorHAnsi"/>
                <w:bCs/>
                <w:sz w:val="22"/>
                <w:szCs w:val="22"/>
              </w:rPr>
              <w:t>ing</w:t>
            </w:r>
            <w:r w:rsidR="00377598" w:rsidRPr="0015330E">
              <w:rPr>
                <w:rFonts w:asciiTheme="minorHAnsi" w:hAnsiTheme="minorHAnsi" w:cstheme="minorHAnsi"/>
                <w:bCs/>
                <w:sz w:val="22"/>
                <w:szCs w:val="22"/>
              </w:rPr>
              <w:t xml:space="preserve"> </w:t>
            </w:r>
            <w:r w:rsidR="006F7E69" w:rsidRPr="0015330E">
              <w:rPr>
                <w:rFonts w:asciiTheme="minorHAnsi" w:hAnsiTheme="minorHAnsi" w:cstheme="minorHAnsi"/>
                <w:sz w:val="22"/>
                <w:szCs w:val="22"/>
              </w:rPr>
              <w:t xml:space="preserve">strategic leadership, management and advice on all issues related to disabled children/children with SEND in </w:t>
            </w:r>
            <w:r w:rsidR="0015330E" w:rsidRPr="0015330E">
              <w:rPr>
                <w:rFonts w:asciiTheme="minorHAnsi" w:hAnsiTheme="minorHAnsi" w:cstheme="minorHAnsi"/>
                <w:sz w:val="22"/>
                <w:szCs w:val="22"/>
              </w:rPr>
              <w:t>Northamptonshire Children’s Trust</w:t>
            </w:r>
            <w:r w:rsidR="006F7E69" w:rsidRPr="00377598">
              <w:rPr>
                <w:rFonts w:asciiTheme="minorHAnsi" w:hAnsiTheme="minorHAnsi" w:cstheme="minorHAnsi"/>
                <w:bCs/>
                <w:sz w:val="22"/>
                <w:szCs w:val="22"/>
              </w:rPr>
              <w:t xml:space="preserve"> </w:t>
            </w:r>
          </w:p>
        </w:tc>
      </w:tr>
      <w:tr w:rsidR="00E05C39" w:rsidRPr="00EF38BC" w14:paraId="56F1FF0D" w14:textId="77777777" w:rsidTr="003550E5">
        <w:trPr>
          <w:trHeight w:val="70"/>
        </w:trPr>
        <w:tc>
          <w:tcPr>
            <w:tcW w:w="237" w:type="pct"/>
          </w:tcPr>
          <w:p w14:paraId="3CD9B1DC" w14:textId="77777777" w:rsidR="00E05C39" w:rsidRPr="00EF38BC" w:rsidRDefault="00E05C39" w:rsidP="003550E5">
            <w:pPr>
              <w:numPr>
                <w:ilvl w:val="0"/>
                <w:numId w:val="1"/>
              </w:numPr>
              <w:tabs>
                <w:tab w:val="left" w:pos="709"/>
              </w:tabs>
              <w:overflowPunct w:val="0"/>
              <w:autoSpaceDE w:val="0"/>
              <w:autoSpaceDN w:val="0"/>
              <w:adjustRightInd w:val="0"/>
              <w:spacing w:after="0" w:line="240" w:lineRule="auto"/>
              <w:textAlignment w:val="baseline"/>
              <w:rPr>
                <w:rFonts w:ascii="Arial" w:hAnsi="Arial" w:cs="Arial"/>
                <w:bCs/>
              </w:rPr>
            </w:pPr>
          </w:p>
        </w:tc>
        <w:tc>
          <w:tcPr>
            <w:tcW w:w="4763" w:type="pct"/>
          </w:tcPr>
          <w:p w14:paraId="068928E1" w14:textId="130D1FCF" w:rsidR="00E05C39" w:rsidRPr="00377598" w:rsidRDefault="00E05C39" w:rsidP="007503C8">
            <w:pPr>
              <w:tabs>
                <w:tab w:val="left" w:pos="709"/>
              </w:tabs>
              <w:rPr>
                <w:rFonts w:cstheme="minorHAnsi"/>
              </w:rPr>
            </w:pPr>
            <w:r w:rsidRPr="00377598">
              <w:rPr>
                <w:rFonts w:cstheme="minorHAnsi"/>
              </w:rPr>
              <w:t xml:space="preserve">To support other areas of the </w:t>
            </w:r>
            <w:r>
              <w:rPr>
                <w:rFonts w:cstheme="minorHAnsi"/>
              </w:rPr>
              <w:t>Children’s Trust</w:t>
            </w:r>
            <w:r w:rsidRPr="00377598">
              <w:rPr>
                <w:rFonts w:cstheme="minorHAnsi"/>
              </w:rPr>
              <w:t xml:space="preserve"> as required and </w:t>
            </w:r>
            <w:r w:rsidRPr="0079613B">
              <w:rPr>
                <w:rFonts w:cstheme="minorHAnsi"/>
              </w:rPr>
              <w:t xml:space="preserve">provide management and advice </w:t>
            </w:r>
            <w:r w:rsidRPr="0079613B">
              <w:t>on all issues related to disabled children/children with SEND in children's social care</w:t>
            </w:r>
            <w:r>
              <w:t xml:space="preserve"> including care leavers</w:t>
            </w:r>
            <w:r>
              <w:t>.</w:t>
            </w:r>
          </w:p>
        </w:tc>
      </w:tr>
      <w:tr w:rsidR="003550E5" w:rsidRPr="00EF38BC" w14:paraId="6931FE24" w14:textId="77777777" w:rsidTr="003550E5">
        <w:trPr>
          <w:trHeight w:val="70"/>
        </w:trPr>
        <w:tc>
          <w:tcPr>
            <w:tcW w:w="237" w:type="pct"/>
          </w:tcPr>
          <w:p w14:paraId="5333CF5E" w14:textId="77777777" w:rsidR="003550E5" w:rsidRPr="00EF38BC" w:rsidRDefault="003550E5" w:rsidP="003550E5">
            <w:pPr>
              <w:numPr>
                <w:ilvl w:val="0"/>
                <w:numId w:val="1"/>
              </w:numPr>
              <w:tabs>
                <w:tab w:val="left" w:pos="709"/>
              </w:tabs>
              <w:overflowPunct w:val="0"/>
              <w:autoSpaceDE w:val="0"/>
              <w:autoSpaceDN w:val="0"/>
              <w:adjustRightInd w:val="0"/>
              <w:spacing w:after="0" w:line="240" w:lineRule="auto"/>
              <w:textAlignment w:val="baseline"/>
              <w:rPr>
                <w:rFonts w:ascii="Arial" w:hAnsi="Arial" w:cs="Arial"/>
                <w:bCs/>
              </w:rPr>
            </w:pPr>
          </w:p>
        </w:tc>
        <w:tc>
          <w:tcPr>
            <w:tcW w:w="4763" w:type="pct"/>
          </w:tcPr>
          <w:p w14:paraId="7BE7082F" w14:textId="1235D5E2" w:rsidR="003550E5" w:rsidRPr="00377598" w:rsidRDefault="003550E5" w:rsidP="007503C8">
            <w:pPr>
              <w:tabs>
                <w:tab w:val="left" w:pos="709"/>
              </w:tabs>
              <w:rPr>
                <w:rFonts w:cstheme="minorHAnsi"/>
                <w:bCs/>
              </w:rPr>
            </w:pPr>
            <w:r w:rsidRPr="00377598">
              <w:rPr>
                <w:rFonts w:cstheme="minorHAnsi"/>
              </w:rPr>
              <w:t>To support the development and delivery of children’s services’ vision, values and strategic objectives for children and young people, and their parents and carers, taking a lead role on the development of relevant strategies, policies, procedures, programmes and projects across Children Services and professional agencies</w:t>
            </w:r>
            <w:r w:rsidR="006F7E69">
              <w:rPr>
                <w:rFonts w:cstheme="minorHAnsi"/>
              </w:rPr>
              <w:t xml:space="preserve"> including the Integrated Care System and SEND reforms.</w:t>
            </w:r>
          </w:p>
        </w:tc>
      </w:tr>
      <w:tr w:rsidR="00E05C39" w:rsidRPr="00EF38BC" w14:paraId="54519B91" w14:textId="77777777" w:rsidTr="003550E5">
        <w:tc>
          <w:tcPr>
            <w:tcW w:w="237" w:type="pct"/>
          </w:tcPr>
          <w:p w14:paraId="49E6CDE4" w14:textId="77777777" w:rsidR="00E05C39" w:rsidRPr="00EF38BC" w:rsidRDefault="00E05C39" w:rsidP="00E05C39">
            <w:pPr>
              <w:numPr>
                <w:ilvl w:val="0"/>
                <w:numId w:val="1"/>
              </w:numPr>
              <w:tabs>
                <w:tab w:val="left" w:pos="709"/>
              </w:tabs>
              <w:overflowPunct w:val="0"/>
              <w:autoSpaceDE w:val="0"/>
              <w:autoSpaceDN w:val="0"/>
              <w:adjustRightInd w:val="0"/>
              <w:spacing w:after="0" w:line="240" w:lineRule="auto"/>
              <w:textAlignment w:val="baseline"/>
              <w:rPr>
                <w:rFonts w:ascii="Arial" w:hAnsi="Arial" w:cs="Arial"/>
                <w:bCs/>
              </w:rPr>
            </w:pPr>
          </w:p>
        </w:tc>
        <w:tc>
          <w:tcPr>
            <w:tcW w:w="4763" w:type="pct"/>
          </w:tcPr>
          <w:p w14:paraId="36757D38" w14:textId="7DDB4FA1" w:rsidR="00E05C39" w:rsidRPr="00377598" w:rsidRDefault="00E05C39" w:rsidP="00E05C39">
            <w:pPr>
              <w:tabs>
                <w:tab w:val="left" w:pos="709"/>
              </w:tabs>
              <w:rPr>
                <w:rFonts w:cstheme="minorHAnsi"/>
              </w:rPr>
            </w:pPr>
            <w:r w:rsidRPr="00377598">
              <w:rPr>
                <w:rFonts w:cstheme="minorHAnsi"/>
              </w:rPr>
              <w:t xml:space="preserve">To manage the budget for </w:t>
            </w:r>
            <w:r>
              <w:rPr>
                <w:rFonts w:cstheme="minorHAnsi"/>
              </w:rPr>
              <w:t>Disabled Children’s Service</w:t>
            </w:r>
            <w:r>
              <w:rPr>
                <w:rFonts w:cstheme="minorHAnsi"/>
              </w:rPr>
              <w:t xml:space="preserve"> </w:t>
            </w:r>
            <w:r w:rsidRPr="00377598">
              <w:rPr>
                <w:rFonts w:cstheme="minorHAnsi"/>
              </w:rPr>
              <w:t xml:space="preserve">and contribute to the budget setting and the coming in on target. </w:t>
            </w:r>
          </w:p>
        </w:tc>
      </w:tr>
      <w:tr w:rsidR="00E05C39" w:rsidRPr="00EF38BC" w14:paraId="4E6DEE9A" w14:textId="77777777" w:rsidTr="003550E5">
        <w:tc>
          <w:tcPr>
            <w:tcW w:w="237" w:type="pct"/>
          </w:tcPr>
          <w:p w14:paraId="21250606" w14:textId="77777777" w:rsidR="00E05C39" w:rsidRPr="00EF38BC" w:rsidRDefault="00E05C39" w:rsidP="00E05C39">
            <w:pPr>
              <w:numPr>
                <w:ilvl w:val="0"/>
                <w:numId w:val="1"/>
              </w:numPr>
              <w:tabs>
                <w:tab w:val="left" w:pos="709"/>
              </w:tabs>
              <w:overflowPunct w:val="0"/>
              <w:autoSpaceDE w:val="0"/>
              <w:autoSpaceDN w:val="0"/>
              <w:adjustRightInd w:val="0"/>
              <w:spacing w:after="0" w:line="240" w:lineRule="auto"/>
              <w:textAlignment w:val="baseline"/>
              <w:rPr>
                <w:rFonts w:ascii="Arial" w:hAnsi="Arial" w:cs="Arial"/>
                <w:bCs/>
              </w:rPr>
            </w:pPr>
          </w:p>
        </w:tc>
        <w:tc>
          <w:tcPr>
            <w:tcW w:w="4763" w:type="pct"/>
          </w:tcPr>
          <w:p w14:paraId="2464E9E6" w14:textId="52087A89" w:rsidR="00E05C39" w:rsidRPr="00377598" w:rsidRDefault="00E05C39" w:rsidP="00E05C39">
            <w:pPr>
              <w:tabs>
                <w:tab w:val="left" w:pos="709"/>
              </w:tabs>
              <w:rPr>
                <w:rFonts w:cstheme="minorHAnsi"/>
              </w:rPr>
            </w:pPr>
            <w:r>
              <w:rPr>
                <w:rFonts w:cstheme="minorHAnsi"/>
              </w:rPr>
              <w:t>To chair relevant panels and a</w:t>
            </w:r>
            <w:r w:rsidRPr="00377598">
              <w:rPr>
                <w:rFonts w:cstheme="minorHAnsi"/>
              </w:rPr>
              <w:t xml:space="preserve">ttend and contribute to the Quality Assurance Board and </w:t>
            </w:r>
            <w:r>
              <w:rPr>
                <w:rFonts w:cstheme="minorHAnsi"/>
              </w:rPr>
              <w:t>SEND Improvement</w:t>
            </w:r>
            <w:r>
              <w:rPr>
                <w:rFonts w:cstheme="minorHAnsi"/>
              </w:rPr>
              <w:t xml:space="preserve"> Board</w:t>
            </w:r>
            <w:r>
              <w:rPr>
                <w:rFonts w:cstheme="minorHAnsi"/>
              </w:rPr>
              <w:t>s</w:t>
            </w:r>
            <w:r w:rsidRPr="00377598">
              <w:rPr>
                <w:rFonts w:cstheme="minorHAnsi"/>
              </w:rPr>
              <w:t>, and any other forums as and when required.</w:t>
            </w:r>
          </w:p>
        </w:tc>
      </w:tr>
      <w:tr w:rsidR="00E05C39" w:rsidRPr="00EF38BC" w14:paraId="4C6E57C9" w14:textId="77777777" w:rsidTr="003550E5">
        <w:tc>
          <w:tcPr>
            <w:tcW w:w="237" w:type="pct"/>
          </w:tcPr>
          <w:p w14:paraId="41B09F26" w14:textId="77777777" w:rsidR="00E05C39" w:rsidRPr="00EF38BC" w:rsidRDefault="00E05C39" w:rsidP="00E05C39">
            <w:pPr>
              <w:numPr>
                <w:ilvl w:val="0"/>
                <w:numId w:val="1"/>
              </w:numPr>
              <w:tabs>
                <w:tab w:val="left" w:pos="709"/>
              </w:tabs>
              <w:overflowPunct w:val="0"/>
              <w:autoSpaceDE w:val="0"/>
              <w:autoSpaceDN w:val="0"/>
              <w:adjustRightInd w:val="0"/>
              <w:spacing w:after="0" w:line="240" w:lineRule="auto"/>
              <w:textAlignment w:val="baseline"/>
              <w:rPr>
                <w:rFonts w:ascii="Arial" w:hAnsi="Arial" w:cs="Arial"/>
                <w:bCs/>
              </w:rPr>
            </w:pPr>
          </w:p>
        </w:tc>
        <w:tc>
          <w:tcPr>
            <w:tcW w:w="4763" w:type="pct"/>
          </w:tcPr>
          <w:p w14:paraId="2FD65457" w14:textId="05E80F73" w:rsidR="00E05C39" w:rsidRPr="00377598" w:rsidRDefault="00E05C39" w:rsidP="00E05C39">
            <w:pPr>
              <w:tabs>
                <w:tab w:val="left" w:pos="709"/>
              </w:tabs>
              <w:rPr>
                <w:rFonts w:cstheme="minorHAnsi"/>
              </w:rPr>
            </w:pPr>
            <w:r w:rsidRPr="00377598">
              <w:rPr>
                <w:rFonts w:cstheme="minorHAnsi"/>
              </w:rPr>
              <w:t>Write and present reports detailing work of the service to all management meetings and committee as and when necessary; to report to elected councillors when required</w:t>
            </w:r>
            <w:r>
              <w:rPr>
                <w:rFonts w:cstheme="minorHAnsi"/>
              </w:rPr>
              <w:t>.</w:t>
            </w:r>
          </w:p>
        </w:tc>
      </w:tr>
      <w:tr w:rsidR="00E05C39" w:rsidRPr="00EF38BC" w14:paraId="01E2D5F2" w14:textId="77777777" w:rsidTr="003550E5">
        <w:tc>
          <w:tcPr>
            <w:tcW w:w="237" w:type="pct"/>
          </w:tcPr>
          <w:p w14:paraId="65721105" w14:textId="77777777" w:rsidR="00E05C39" w:rsidRPr="00EF38BC" w:rsidRDefault="00E05C39" w:rsidP="00E05C39">
            <w:pPr>
              <w:numPr>
                <w:ilvl w:val="0"/>
                <w:numId w:val="1"/>
              </w:numPr>
              <w:tabs>
                <w:tab w:val="left" w:pos="709"/>
              </w:tabs>
              <w:overflowPunct w:val="0"/>
              <w:autoSpaceDE w:val="0"/>
              <w:autoSpaceDN w:val="0"/>
              <w:adjustRightInd w:val="0"/>
              <w:spacing w:after="0" w:line="240" w:lineRule="auto"/>
              <w:textAlignment w:val="baseline"/>
              <w:rPr>
                <w:rFonts w:ascii="Arial" w:hAnsi="Arial" w:cs="Arial"/>
                <w:bCs/>
              </w:rPr>
            </w:pPr>
          </w:p>
        </w:tc>
        <w:tc>
          <w:tcPr>
            <w:tcW w:w="4763" w:type="pct"/>
          </w:tcPr>
          <w:p w14:paraId="6403D3D7" w14:textId="20D0AB6D" w:rsidR="00E05C39" w:rsidRDefault="00E05C39" w:rsidP="00E05C39">
            <w:pPr>
              <w:tabs>
                <w:tab w:val="left" w:pos="709"/>
              </w:tabs>
            </w:pPr>
            <w:r>
              <w:t xml:space="preserve">To work strategically with multi-agency partners, elected members and other key stakeholders including voluntary organisations to promote </w:t>
            </w:r>
            <w:r>
              <w:t>the needs of children with SEND</w:t>
            </w:r>
            <w:r>
              <w:t xml:space="preserve"> and establish and maintain joint working policies and practices, understanding and assessing significant risk for any decisions made with the aim of enabling the achievement of positive outcomes for children, young people and young adults.</w:t>
            </w:r>
          </w:p>
        </w:tc>
      </w:tr>
      <w:tr w:rsidR="00E05C39" w:rsidRPr="00EF38BC" w14:paraId="39C48243" w14:textId="77777777" w:rsidTr="003550E5">
        <w:tc>
          <w:tcPr>
            <w:tcW w:w="237" w:type="pct"/>
          </w:tcPr>
          <w:p w14:paraId="15A27099" w14:textId="77777777" w:rsidR="00E05C39" w:rsidRPr="00EF38BC" w:rsidRDefault="00E05C39" w:rsidP="00E05C39">
            <w:pPr>
              <w:numPr>
                <w:ilvl w:val="0"/>
                <w:numId w:val="1"/>
              </w:numPr>
              <w:tabs>
                <w:tab w:val="left" w:pos="709"/>
              </w:tabs>
              <w:overflowPunct w:val="0"/>
              <w:autoSpaceDE w:val="0"/>
              <w:autoSpaceDN w:val="0"/>
              <w:adjustRightInd w:val="0"/>
              <w:spacing w:after="0" w:line="240" w:lineRule="auto"/>
              <w:textAlignment w:val="baseline"/>
              <w:rPr>
                <w:rFonts w:ascii="Arial" w:hAnsi="Arial" w:cs="Arial"/>
                <w:bCs/>
              </w:rPr>
            </w:pPr>
          </w:p>
        </w:tc>
        <w:tc>
          <w:tcPr>
            <w:tcW w:w="4763" w:type="pct"/>
          </w:tcPr>
          <w:p w14:paraId="13C64EAA" w14:textId="091A3F5F" w:rsidR="00E05C39" w:rsidRPr="00377598" w:rsidRDefault="00E05C39" w:rsidP="00E05C39">
            <w:pPr>
              <w:tabs>
                <w:tab w:val="left" w:pos="709"/>
              </w:tabs>
              <w:rPr>
                <w:rFonts w:cstheme="minorHAnsi"/>
              </w:rPr>
            </w:pPr>
            <w:r>
              <w:t>Ensure effective participation and appropriate involvement of disabled children and their families in the planning and development of services that meet their needs.</w:t>
            </w:r>
          </w:p>
        </w:tc>
      </w:tr>
      <w:tr w:rsidR="00E05C39" w:rsidRPr="00EF38BC" w14:paraId="3505D4C3" w14:textId="77777777" w:rsidTr="003550E5">
        <w:tc>
          <w:tcPr>
            <w:tcW w:w="237" w:type="pct"/>
          </w:tcPr>
          <w:p w14:paraId="5270372B" w14:textId="77777777" w:rsidR="00E05C39" w:rsidRPr="00EF38BC" w:rsidRDefault="00E05C39" w:rsidP="00E05C39">
            <w:pPr>
              <w:numPr>
                <w:ilvl w:val="0"/>
                <w:numId w:val="1"/>
              </w:numPr>
              <w:tabs>
                <w:tab w:val="left" w:pos="709"/>
              </w:tabs>
              <w:overflowPunct w:val="0"/>
              <w:autoSpaceDE w:val="0"/>
              <w:autoSpaceDN w:val="0"/>
              <w:adjustRightInd w:val="0"/>
              <w:spacing w:after="0" w:line="240" w:lineRule="auto"/>
              <w:textAlignment w:val="baseline"/>
              <w:rPr>
                <w:rFonts w:ascii="Arial" w:hAnsi="Arial" w:cs="Arial"/>
                <w:bCs/>
              </w:rPr>
            </w:pPr>
          </w:p>
        </w:tc>
        <w:tc>
          <w:tcPr>
            <w:tcW w:w="4763" w:type="pct"/>
          </w:tcPr>
          <w:p w14:paraId="6B7CFD14" w14:textId="2E4F4012" w:rsidR="00E05C39" w:rsidRPr="00377598" w:rsidRDefault="00E05C39" w:rsidP="00E05C39">
            <w:pPr>
              <w:tabs>
                <w:tab w:val="left" w:pos="709"/>
              </w:tabs>
              <w:rPr>
                <w:rFonts w:cstheme="minorHAnsi"/>
                <w:bCs/>
              </w:rPr>
            </w:pPr>
            <w:r w:rsidRPr="00377598">
              <w:rPr>
                <w:rFonts w:cstheme="minorHAnsi"/>
              </w:rPr>
              <w:t xml:space="preserve">To oversee all areas of service performance and support staff to achieve practice </w:t>
            </w:r>
            <w:r>
              <w:rPr>
                <w:rFonts w:cstheme="minorHAnsi"/>
              </w:rPr>
              <w:t>that is of</w:t>
            </w:r>
            <w:r w:rsidRPr="00377598">
              <w:rPr>
                <w:rFonts w:cstheme="minorHAnsi"/>
              </w:rPr>
              <w:t xml:space="preserve"> excellent quality and evidence based, underpinned by Signs of Safety practice model with</w:t>
            </w:r>
            <w:r w:rsidRPr="00377598">
              <w:rPr>
                <w:rFonts w:cstheme="minorHAnsi"/>
                <w:bCs/>
              </w:rPr>
              <w:t xml:space="preserve"> the voice of the child evident in all service delivery and that staff are appropriately developed and supported.</w:t>
            </w:r>
          </w:p>
        </w:tc>
      </w:tr>
      <w:tr w:rsidR="00E05C39" w:rsidRPr="00EF38BC" w14:paraId="4C61063C" w14:textId="77777777" w:rsidTr="003550E5">
        <w:tc>
          <w:tcPr>
            <w:tcW w:w="237" w:type="pct"/>
          </w:tcPr>
          <w:p w14:paraId="1A4ED358" w14:textId="77777777" w:rsidR="00E05C39" w:rsidRPr="00EF38BC" w:rsidRDefault="00E05C39" w:rsidP="00E05C39">
            <w:pPr>
              <w:numPr>
                <w:ilvl w:val="0"/>
                <w:numId w:val="1"/>
              </w:numPr>
              <w:tabs>
                <w:tab w:val="left" w:pos="709"/>
              </w:tabs>
              <w:overflowPunct w:val="0"/>
              <w:autoSpaceDE w:val="0"/>
              <w:autoSpaceDN w:val="0"/>
              <w:adjustRightInd w:val="0"/>
              <w:spacing w:after="0" w:line="240" w:lineRule="auto"/>
              <w:textAlignment w:val="baseline"/>
              <w:rPr>
                <w:rFonts w:ascii="Arial" w:hAnsi="Arial" w:cs="Arial"/>
                <w:bCs/>
              </w:rPr>
            </w:pPr>
          </w:p>
        </w:tc>
        <w:tc>
          <w:tcPr>
            <w:tcW w:w="4763" w:type="pct"/>
          </w:tcPr>
          <w:p w14:paraId="152F2311" w14:textId="41FD8E30" w:rsidR="00E05C39" w:rsidRPr="00377598" w:rsidRDefault="00812F70" w:rsidP="00E05C39">
            <w:pPr>
              <w:tabs>
                <w:tab w:val="left" w:pos="709"/>
              </w:tabs>
              <w:rPr>
                <w:rFonts w:cstheme="minorHAnsi"/>
                <w:bCs/>
              </w:rPr>
            </w:pPr>
            <w:r>
              <w:rPr>
                <w:rFonts w:eastAsia="Calibri" w:cstheme="minorHAnsi"/>
                <w:color w:val="000000"/>
              </w:rPr>
              <w:t>T</w:t>
            </w:r>
            <w:r w:rsidRPr="00377598">
              <w:rPr>
                <w:rFonts w:eastAsia="Calibri" w:cstheme="minorHAnsi"/>
                <w:color w:val="000000"/>
              </w:rPr>
              <w:t>o provide out of hours cover as and when required and/or as cover rotas dictate.</w:t>
            </w:r>
          </w:p>
        </w:tc>
      </w:tr>
    </w:tbl>
    <w:p w14:paraId="0877979D" w14:textId="66969A9D" w:rsidR="003550E5" w:rsidRDefault="003550E5" w:rsidP="00A0538E">
      <w:pPr>
        <w:spacing w:after="0"/>
        <w:rPr>
          <w:lang w:eastAsia="en-GB"/>
        </w:rPr>
      </w:pPr>
    </w:p>
    <w:p w14:paraId="3AB67232" w14:textId="2054B459" w:rsidR="00AA5B3D" w:rsidRDefault="00AA5B3D" w:rsidP="003550E5">
      <w:pPr>
        <w:rPr>
          <w:lang w:eastAsia="en-GB"/>
        </w:rPr>
      </w:pPr>
      <w:r w:rsidRPr="00D33282">
        <w:rPr>
          <w:b/>
          <w:bCs/>
          <w:noProof/>
          <w:color w:val="2F5496" w:themeColor="accent1" w:themeShade="BF"/>
          <w:sz w:val="28"/>
          <w:szCs w:val="28"/>
        </w:rPr>
        <mc:AlternateContent>
          <mc:Choice Requires="wps">
            <w:drawing>
              <wp:anchor distT="45720" distB="45720" distL="114300" distR="114300" simplePos="0" relativeHeight="251664384" behindDoc="0" locked="0" layoutInCell="1" allowOverlap="1" wp14:anchorId="6C976EDB" wp14:editId="0884AE10">
                <wp:simplePos x="0" y="0"/>
                <wp:positionH relativeFrom="margin">
                  <wp:posOffset>0</wp:posOffset>
                </wp:positionH>
                <wp:positionV relativeFrom="paragraph">
                  <wp:posOffset>330835</wp:posOffset>
                </wp:positionV>
                <wp:extent cx="5791200" cy="1404620"/>
                <wp:effectExtent l="0" t="0" r="19050" b="20955"/>
                <wp:wrapThrough wrapText="bothSides">
                  <wp:wrapPolygon edited="0">
                    <wp:start x="0" y="0"/>
                    <wp:lineTo x="0" y="21694"/>
                    <wp:lineTo x="21600" y="21694"/>
                    <wp:lineTo x="2160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chemeClr val="accent1">
                            <a:lumMod val="75000"/>
                          </a:schemeClr>
                        </a:solidFill>
                        <a:ln w="9525">
                          <a:solidFill>
                            <a:schemeClr val="accent1">
                              <a:lumMod val="75000"/>
                            </a:schemeClr>
                          </a:solidFill>
                          <a:miter lim="800000"/>
                          <a:headEnd/>
                          <a:tailEnd/>
                        </a:ln>
                      </wps:spPr>
                      <wps:txbx>
                        <w:txbxContent>
                          <w:p w14:paraId="3EDDAAC6" w14:textId="41281B3D" w:rsidR="00AA5B3D" w:rsidRPr="00D33282" w:rsidRDefault="00AA5B3D" w:rsidP="00AA5B3D">
                            <w:pPr>
                              <w:rPr>
                                <w:color w:val="FFFFFF" w:themeColor="background1"/>
                                <w:sz w:val="28"/>
                                <w:szCs w:val="28"/>
                              </w:rPr>
                            </w:pPr>
                            <w:r>
                              <w:rPr>
                                <w:color w:val="FFFFFF" w:themeColor="background1"/>
                                <w:sz w:val="28"/>
                                <w:szCs w:val="28"/>
                              </w:rPr>
                              <w:t>Corporate Parenting Commitment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976EDB" id="Text Box 3" o:spid="_x0000_s1028" type="#_x0000_t202" style="position:absolute;margin-left:0;margin-top:26.05pt;width:456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" fillcolor="#2f5496 [2404]" strokecolor="#2f5496 [2404]">
                <v:textbox style="mso-fit-shape-to-text:t">
                  <w:txbxContent>
                    <w:p w14:paraId="3EDDAAC6" w14:textId="41281B3D" w:rsidR="00AA5B3D" w:rsidRPr="00D33282" w:rsidRDefault="00AA5B3D" w:rsidP="00AA5B3D">
                      <w:pPr>
                        <w:rPr>
                          <w:color w:val="FFFFFF" w:themeColor="background1"/>
                          <w:sz w:val="28"/>
                          <w:szCs w:val="28"/>
                        </w:rPr>
                      </w:pPr>
                      <w:r>
                        <w:rPr>
                          <w:color w:val="FFFFFF" w:themeColor="background1"/>
                          <w:sz w:val="28"/>
                          <w:szCs w:val="28"/>
                        </w:rPr>
                        <w:t>Corporate Parenting Commitment</w:t>
                      </w:r>
                    </w:p>
                  </w:txbxContent>
                </v:textbox>
                <w10:wrap type="through" anchorx="margin"/>
              </v:shape>
            </w:pict>
          </mc:Fallback>
        </mc:AlternateContent>
      </w:r>
    </w:p>
    <w:p w14:paraId="4E43E50C" w14:textId="5E9FDD44" w:rsidR="00AA5B3D" w:rsidRPr="003550E5" w:rsidRDefault="00AA5B3D" w:rsidP="00A0538E">
      <w:pPr>
        <w:jc w:val="both"/>
        <w:rPr>
          <w:lang w:eastAsia="en-GB"/>
        </w:rPr>
      </w:pPr>
      <w:bookmarkStart w:id="1" w:name="_Hlk104210085"/>
      <w:r>
        <w:rPr>
          <w:lang w:eastAsia="en-GB"/>
        </w:rPr>
        <w:t xml:space="preserve">As corporate parents we are committed to doing everything we can for every child in our care and every care leaver. We encourage you </w:t>
      </w:r>
      <w:r>
        <w:t>within the course of your work to seek opportunities where you can be ambitious for these children and young people, encouraging them to dream big and take chance</w:t>
      </w:r>
      <w:r w:rsidR="00A0538E">
        <w:t>s and provide secure, nurturing and positive experiences.</w:t>
      </w:r>
    </w:p>
    <w:bookmarkEnd w:id="1"/>
    <w:p w14:paraId="16E57C6A" w14:textId="75144F40" w:rsidR="00A0538E" w:rsidRDefault="00A0538E" w:rsidP="00993E91">
      <w:pPr>
        <w:pStyle w:val="Default"/>
        <w:spacing w:before="120"/>
        <w:rPr>
          <w:rFonts w:asciiTheme="minorHAnsi" w:hAnsiTheme="minorHAnsi" w:cstheme="minorHAnsi"/>
          <w:b/>
          <w:sz w:val="22"/>
          <w:szCs w:val="22"/>
        </w:rPr>
      </w:pPr>
      <w:r w:rsidRPr="00D33282">
        <w:rPr>
          <w:b/>
          <w:bCs/>
          <w:noProof/>
          <w:color w:val="2F5496" w:themeColor="accent1" w:themeShade="BF"/>
          <w:sz w:val="28"/>
          <w:szCs w:val="28"/>
        </w:rPr>
        <mc:AlternateContent>
          <mc:Choice Requires="wps">
            <w:drawing>
              <wp:anchor distT="45720" distB="45720" distL="114300" distR="114300" simplePos="0" relativeHeight="251666432" behindDoc="0" locked="0" layoutInCell="1" allowOverlap="1" wp14:anchorId="2731310E" wp14:editId="2533A1A8">
                <wp:simplePos x="0" y="0"/>
                <wp:positionH relativeFrom="margin">
                  <wp:posOffset>0</wp:posOffset>
                </wp:positionH>
                <wp:positionV relativeFrom="paragraph">
                  <wp:posOffset>216535</wp:posOffset>
                </wp:positionV>
                <wp:extent cx="5791200" cy="1404620"/>
                <wp:effectExtent l="0" t="0" r="19050" b="20955"/>
                <wp:wrapThrough wrapText="bothSides">
                  <wp:wrapPolygon edited="0">
                    <wp:start x="0" y="0"/>
                    <wp:lineTo x="0" y="21694"/>
                    <wp:lineTo x="21600" y="21694"/>
                    <wp:lineTo x="21600"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chemeClr val="accent1">
                            <a:lumMod val="75000"/>
                          </a:schemeClr>
                        </a:solidFill>
                        <a:ln w="9525">
                          <a:solidFill>
                            <a:schemeClr val="accent1">
                              <a:lumMod val="75000"/>
                            </a:schemeClr>
                          </a:solidFill>
                          <a:miter lim="800000"/>
                          <a:headEnd/>
                          <a:tailEnd/>
                        </a:ln>
                      </wps:spPr>
                      <wps:txbx>
                        <w:txbxContent>
                          <w:p w14:paraId="29A09EDE" w14:textId="00D0EA4F" w:rsidR="00A0538E" w:rsidRPr="00D33282" w:rsidRDefault="00A0538E" w:rsidP="00A0538E">
                            <w:pPr>
                              <w:rPr>
                                <w:color w:val="FFFFFF" w:themeColor="background1"/>
                                <w:sz w:val="28"/>
                                <w:szCs w:val="28"/>
                              </w:rPr>
                            </w:pPr>
                            <w:r>
                              <w:rPr>
                                <w:color w:val="FFFFFF" w:themeColor="background1"/>
                                <w:sz w:val="28"/>
                                <w:szCs w:val="28"/>
                              </w:rPr>
                              <w:t>Safeguarding Commitment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31310E" id="Text Box 4" o:spid="_x0000_s1029" type="#_x0000_t202" style="position:absolute;margin-left:0;margin-top:17.05pt;width:456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" fillcolor="#2f5496 [2404]" strokecolor="#2f5496 [2404]">
                <v:textbox style="mso-fit-shape-to-text:t">
                  <w:txbxContent>
                    <w:p w14:paraId="29A09EDE" w14:textId="00D0EA4F" w:rsidR="00A0538E" w:rsidRPr="00D33282" w:rsidRDefault="00A0538E" w:rsidP="00A0538E">
                      <w:pPr>
                        <w:rPr>
                          <w:color w:val="FFFFFF" w:themeColor="background1"/>
                          <w:sz w:val="28"/>
                          <w:szCs w:val="28"/>
                        </w:rPr>
                      </w:pPr>
                      <w:r>
                        <w:rPr>
                          <w:color w:val="FFFFFF" w:themeColor="background1"/>
                          <w:sz w:val="28"/>
                          <w:szCs w:val="28"/>
                        </w:rPr>
                        <w:t>Safeguarding Commitment</w:t>
                      </w:r>
                    </w:p>
                  </w:txbxContent>
                </v:textbox>
                <w10:wrap type="through" anchorx="margin"/>
              </v:shape>
            </w:pict>
          </mc:Fallback>
        </mc:AlternateContent>
      </w:r>
    </w:p>
    <w:p w14:paraId="4710E930" w14:textId="5B7DA86A" w:rsidR="00993E91" w:rsidRPr="00A0538E" w:rsidRDefault="00993E91" w:rsidP="00A0538E">
      <w:pPr>
        <w:pStyle w:val="Default"/>
        <w:jc w:val="both"/>
        <w:rPr>
          <w:rFonts w:asciiTheme="minorHAnsi" w:hAnsiTheme="minorHAnsi" w:cstheme="minorHAnsi"/>
          <w:sz w:val="22"/>
          <w:szCs w:val="22"/>
        </w:rPr>
      </w:pPr>
      <w:r w:rsidRPr="00A0538E">
        <w:rPr>
          <w:rFonts w:asciiTheme="minorHAnsi" w:hAnsiTheme="minorHAnsi" w:cstheme="minorHAnsi"/>
          <w:sz w:val="22"/>
          <w:szCs w:val="22"/>
        </w:rPr>
        <w:t xml:space="preserve">We are committed to </w:t>
      </w:r>
      <w:r w:rsidR="00A0538E" w:rsidRPr="00A0538E">
        <w:rPr>
          <w:rFonts w:asciiTheme="minorHAnsi" w:hAnsiTheme="minorHAnsi" w:cstheme="minorHAnsi"/>
          <w:color w:val="202124"/>
          <w:sz w:val="22"/>
          <w:szCs w:val="22"/>
          <w:shd w:val="clear" w:color="auto" w:fill="FFFFFF"/>
        </w:rPr>
        <w:t>putting children and young people’s welfare as a priority in all we do. We request that you respect their views, feelings and rights and take all reasonable steps to safeguard and promote the welfare of children and young people and vulnerable adults who receive support and services of Northamptonshire Children’s Trust.</w:t>
      </w:r>
    </w:p>
    <w:p w14:paraId="3C20CC36" w14:textId="09D36DD3" w:rsidR="003550E5" w:rsidRDefault="003550E5" w:rsidP="003550E5">
      <w:pPr>
        <w:rPr>
          <w:b/>
          <w:bCs/>
          <w:lang w:eastAsia="en-GB"/>
        </w:rPr>
      </w:pPr>
    </w:p>
    <w:p w14:paraId="0F28E6C9" w14:textId="128BCF4F" w:rsidR="00A819DB" w:rsidRDefault="00A819DB">
      <w:pPr>
        <w:rPr>
          <w:b/>
          <w:bCs/>
          <w:lang w:eastAsia="en-GB"/>
        </w:rPr>
      </w:pPr>
    </w:p>
    <w:p w14:paraId="09378921" w14:textId="0EA08F05" w:rsidR="00A819DB" w:rsidRDefault="00A819DB" w:rsidP="003550E5">
      <w:pPr>
        <w:rPr>
          <w:b/>
          <w:bCs/>
          <w:lang w:eastAsia="en-GB"/>
        </w:rPr>
      </w:pPr>
      <w:r>
        <w:rPr>
          <w:noProof/>
        </w:rPr>
        <w:drawing>
          <wp:anchor distT="0" distB="0" distL="114300" distR="114300" simplePos="0" relativeHeight="251670528" behindDoc="1" locked="0" layoutInCell="1" allowOverlap="1" wp14:anchorId="43950D12" wp14:editId="1F029F85">
            <wp:simplePos x="0" y="0"/>
            <wp:positionH relativeFrom="page">
              <wp:align>left</wp:align>
            </wp:positionH>
            <wp:positionV relativeFrom="paragraph">
              <wp:posOffset>19685</wp:posOffset>
            </wp:positionV>
            <wp:extent cx="3733800" cy="1571625"/>
            <wp:effectExtent l="0" t="0" r="0" b="9525"/>
            <wp:wrapThrough wrapText="bothSides">
              <wp:wrapPolygon edited="0">
                <wp:start x="0" y="0"/>
                <wp:lineTo x="0" y="21469"/>
                <wp:lineTo x="21490" y="21469"/>
                <wp:lineTo x="2149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1571625"/>
                    </a:xfrm>
                    <a:prstGeom prst="rect">
                      <a:avLst/>
                    </a:prstGeom>
                    <a:noFill/>
                    <a:ln>
                      <a:noFill/>
                    </a:ln>
                  </pic:spPr>
                </pic:pic>
              </a:graphicData>
            </a:graphic>
            <wp14:sizeRelV relativeFrom="margin">
              <wp14:pctHeight>0</wp14:pctHeight>
            </wp14:sizeRelV>
          </wp:anchor>
        </w:drawing>
      </w:r>
    </w:p>
    <w:p w14:paraId="6398CAB7" w14:textId="2F6D4944" w:rsidR="00A819DB" w:rsidRDefault="00A819DB" w:rsidP="003550E5">
      <w:pPr>
        <w:rPr>
          <w:b/>
          <w:bCs/>
          <w:lang w:eastAsia="en-GB"/>
        </w:rPr>
      </w:pPr>
    </w:p>
    <w:p w14:paraId="2A0BD9E4" w14:textId="385A65DB" w:rsidR="00A819DB" w:rsidRDefault="00A819DB" w:rsidP="003550E5">
      <w:pPr>
        <w:rPr>
          <w:b/>
          <w:bCs/>
          <w:lang w:eastAsia="en-GB"/>
        </w:rPr>
      </w:pPr>
    </w:p>
    <w:p w14:paraId="1F8EC435" w14:textId="654EFF94" w:rsidR="00A819DB" w:rsidRDefault="00A819DB" w:rsidP="003550E5">
      <w:pPr>
        <w:rPr>
          <w:b/>
          <w:bCs/>
          <w:lang w:eastAsia="en-GB"/>
        </w:rPr>
      </w:pPr>
    </w:p>
    <w:p w14:paraId="70A057FE" w14:textId="525CA3AF" w:rsidR="00A819DB" w:rsidRDefault="00A819DB" w:rsidP="003550E5">
      <w:pPr>
        <w:rPr>
          <w:b/>
          <w:bCs/>
          <w:lang w:eastAsia="en-GB"/>
        </w:rPr>
      </w:pPr>
    </w:p>
    <w:p w14:paraId="7CC7B9C8" w14:textId="152F3534" w:rsidR="00A819DB" w:rsidRDefault="00A819DB" w:rsidP="003550E5">
      <w:pPr>
        <w:rPr>
          <w:b/>
          <w:bCs/>
          <w:lang w:eastAsia="en-GB"/>
        </w:rPr>
      </w:pPr>
    </w:p>
    <w:tbl>
      <w:tblPr>
        <w:tblStyle w:val="TableGrid"/>
        <w:tblW w:w="9782" w:type="dxa"/>
        <w:tblInd w:w="-431" w:type="dxa"/>
        <w:tblLook w:val="04A0" w:firstRow="1" w:lastRow="0" w:firstColumn="1" w:lastColumn="0" w:noHBand="0" w:noVBand="1"/>
      </w:tblPr>
      <w:tblGrid>
        <w:gridCol w:w="9782"/>
      </w:tblGrid>
      <w:tr w:rsidR="00A819DB" w14:paraId="65056DE0" w14:textId="77777777" w:rsidTr="001E0989">
        <w:tc>
          <w:tcPr>
            <w:tcW w:w="9782" w:type="dxa"/>
            <w:shd w:val="clear" w:color="auto" w:fill="2F5496" w:themeFill="accent1" w:themeFillShade="BF"/>
          </w:tcPr>
          <w:p w14:paraId="3DAB05AC" w14:textId="77777777" w:rsidR="00A819DB" w:rsidRPr="00C84BAC" w:rsidRDefault="00A819DB" w:rsidP="001E0989">
            <w:pPr>
              <w:spacing w:after="120"/>
              <w:jc w:val="center"/>
              <w:rPr>
                <w:rFonts w:ascii="Arial" w:hAnsi="Arial" w:cs="Arial"/>
                <w:b/>
                <w:color w:val="FFFFFF" w:themeColor="background1"/>
                <w:sz w:val="28"/>
                <w:szCs w:val="28"/>
              </w:rPr>
            </w:pPr>
            <w:r>
              <w:rPr>
                <w:rFonts w:ascii="Arial" w:hAnsi="Arial" w:cs="Arial"/>
                <w:b/>
                <w:color w:val="FFFFFF" w:themeColor="background1"/>
                <w:sz w:val="28"/>
                <w:szCs w:val="28"/>
              </w:rPr>
              <w:t>Person Specification</w:t>
            </w:r>
          </w:p>
        </w:tc>
      </w:tr>
    </w:tbl>
    <w:p w14:paraId="1C5514C7" w14:textId="77777777" w:rsidR="00A819DB" w:rsidRDefault="00A819DB" w:rsidP="00A819DB">
      <w:pPr>
        <w:spacing w:after="120"/>
        <w:jc w:val="center"/>
        <w:rPr>
          <w:rFonts w:ascii="Arial" w:hAnsi="Arial" w:cs="Arial"/>
          <w:b/>
          <w:color w:val="2F5496" w:themeColor="accent1" w:themeShade="BF"/>
          <w:sz w:val="24"/>
          <w:szCs w:val="24"/>
        </w:rPr>
      </w:pPr>
    </w:p>
    <w:tbl>
      <w:tblPr>
        <w:tblStyle w:val="TableGrid"/>
        <w:tblW w:w="9782" w:type="dxa"/>
        <w:tblInd w:w="-431" w:type="dxa"/>
        <w:tblLook w:val="04A0" w:firstRow="1" w:lastRow="0" w:firstColumn="1" w:lastColumn="0" w:noHBand="0" w:noVBand="1"/>
      </w:tblPr>
      <w:tblGrid>
        <w:gridCol w:w="4939"/>
        <w:gridCol w:w="4843"/>
      </w:tblGrid>
      <w:tr w:rsidR="00A819DB" w14:paraId="3557857D" w14:textId="77777777" w:rsidTr="001E0989">
        <w:tc>
          <w:tcPr>
            <w:tcW w:w="4939" w:type="dxa"/>
          </w:tcPr>
          <w:p w14:paraId="070AC713" w14:textId="77777777" w:rsidR="00A819DB" w:rsidRPr="008D67BF" w:rsidRDefault="00A819DB" w:rsidP="001E0989">
            <w:pPr>
              <w:spacing w:after="120"/>
              <w:jc w:val="center"/>
              <w:rPr>
                <w:rFonts w:ascii="Arial" w:hAnsi="Arial" w:cs="Arial"/>
                <w:b/>
              </w:rPr>
            </w:pPr>
            <w:r w:rsidRPr="008D67BF">
              <w:rPr>
                <w:rFonts w:ascii="Arial" w:hAnsi="Arial" w:cs="Arial"/>
                <w:b/>
              </w:rPr>
              <w:t xml:space="preserve">Directorate: </w:t>
            </w:r>
            <w:r w:rsidRPr="008D67BF">
              <w:rPr>
                <w:rFonts w:ascii="Arial" w:hAnsi="Arial" w:cs="Arial"/>
                <w:bCs/>
              </w:rPr>
              <w:t>Northamptonshire Children’s Trust, Children’s Social Care</w:t>
            </w:r>
          </w:p>
        </w:tc>
        <w:tc>
          <w:tcPr>
            <w:tcW w:w="4843" w:type="dxa"/>
          </w:tcPr>
          <w:p w14:paraId="4383E0E5" w14:textId="77777777" w:rsidR="00A819DB" w:rsidRPr="008D67BF" w:rsidRDefault="00A819DB" w:rsidP="001E0989">
            <w:pPr>
              <w:spacing w:after="120"/>
              <w:rPr>
                <w:rFonts w:ascii="Arial" w:hAnsi="Arial" w:cs="Arial"/>
                <w:b/>
              </w:rPr>
            </w:pPr>
            <w:r w:rsidRPr="008D67BF">
              <w:rPr>
                <w:rFonts w:ascii="Arial" w:hAnsi="Arial" w:cs="Arial"/>
                <w:b/>
              </w:rPr>
              <w:t xml:space="preserve">Section: </w:t>
            </w:r>
            <w:r w:rsidRPr="008D67BF">
              <w:rPr>
                <w:rFonts w:ascii="Arial" w:hAnsi="Arial" w:cs="Arial"/>
                <w:bCs/>
              </w:rPr>
              <w:t>Corporate Parenting</w:t>
            </w:r>
          </w:p>
        </w:tc>
      </w:tr>
      <w:tr w:rsidR="00A819DB" w14:paraId="0CCAE0CE" w14:textId="77777777" w:rsidTr="001E0989">
        <w:tc>
          <w:tcPr>
            <w:tcW w:w="4939" w:type="dxa"/>
          </w:tcPr>
          <w:p w14:paraId="79A8CD25" w14:textId="0469A5DE" w:rsidR="00A819DB" w:rsidRPr="008D67BF" w:rsidRDefault="00A819DB" w:rsidP="001E0989">
            <w:pPr>
              <w:pStyle w:val="Header"/>
              <w:tabs>
                <w:tab w:val="clear" w:pos="4153"/>
                <w:tab w:val="clear" w:pos="8306"/>
              </w:tabs>
              <w:rPr>
                <w:rFonts w:cs="Arial"/>
                <w:sz w:val="22"/>
                <w:szCs w:val="22"/>
              </w:rPr>
            </w:pPr>
            <w:r w:rsidRPr="008D67BF">
              <w:rPr>
                <w:rFonts w:cs="Arial"/>
                <w:b/>
                <w:sz w:val="22"/>
                <w:szCs w:val="22"/>
              </w:rPr>
              <w:t xml:space="preserve">Job Title: </w:t>
            </w:r>
            <w:r w:rsidRPr="008D67BF">
              <w:rPr>
                <w:rFonts w:cs="Arial"/>
                <w:sz w:val="22"/>
                <w:szCs w:val="22"/>
              </w:rPr>
              <w:t xml:space="preserve">Strategic Manager for </w:t>
            </w:r>
            <w:r>
              <w:rPr>
                <w:rFonts w:cs="Arial"/>
                <w:sz w:val="22"/>
                <w:szCs w:val="22"/>
              </w:rPr>
              <w:t xml:space="preserve">Disabled Children’s </w:t>
            </w:r>
            <w:r w:rsidRPr="008D67BF">
              <w:rPr>
                <w:rFonts w:cs="Arial"/>
                <w:sz w:val="22"/>
                <w:szCs w:val="22"/>
              </w:rPr>
              <w:t>Service</w:t>
            </w:r>
          </w:p>
          <w:p w14:paraId="5BD3023F" w14:textId="77777777" w:rsidR="00A819DB" w:rsidRPr="008D67BF" w:rsidRDefault="00A819DB" w:rsidP="001E0989">
            <w:pPr>
              <w:pStyle w:val="Header"/>
              <w:tabs>
                <w:tab w:val="clear" w:pos="4153"/>
                <w:tab w:val="clear" w:pos="8306"/>
              </w:tabs>
              <w:rPr>
                <w:rFonts w:cs="Arial"/>
                <w:sz w:val="22"/>
                <w:szCs w:val="22"/>
              </w:rPr>
            </w:pPr>
          </w:p>
          <w:p w14:paraId="490A03D4" w14:textId="77777777" w:rsidR="00A819DB" w:rsidRPr="008D67BF" w:rsidRDefault="00A819DB" w:rsidP="001E0989">
            <w:pPr>
              <w:pStyle w:val="Header"/>
              <w:tabs>
                <w:tab w:val="clear" w:pos="4153"/>
                <w:tab w:val="clear" w:pos="8306"/>
              </w:tabs>
              <w:rPr>
                <w:rFonts w:cs="Arial"/>
                <w:sz w:val="22"/>
                <w:szCs w:val="22"/>
              </w:rPr>
            </w:pPr>
            <w:r w:rsidRPr="008D67BF">
              <w:rPr>
                <w:rFonts w:cs="Arial"/>
                <w:sz w:val="22"/>
                <w:szCs w:val="22"/>
              </w:rPr>
              <w:t xml:space="preserve">                </w:t>
            </w:r>
          </w:p>
          <w:p w14:paraId="2041A6CC" w14:textId="77777777" w:rsidR="00A819DB" w:rsidRPr="008D67BF" w:rsidRDefault="00A819DB" w:rsidP="001E0989">
            <w:pPr>
              <w:spacing w:after="120"/>
              <w:jc w:val="center"/>
              <w:rPr>
                <w:rFonts w:ascii="Arial" w:hAnsi="Arial" w:cs="Arial"/>
                <w:b/>
              </w:rPr>
            </w:pPr>
          </w:p>
        </w:tc>
        <w:tc>
          <w:tcPr>
            <w:tcW w:w="4843" w:type="dxa"/>
          </w:tcPr>
          <w:p w14:paraId="11A89E3A" w14:textId="189CCC9D" w:rsidR="00A819DB" w:rsidRPr="008D67BF" w:rsidRDefault="00A819DB" w:rsidP="001E0989">
            <w:pPr>
              <w:spacing w:after="120"/>
              <w:rPr>
                <w:rFonts w:ascii="Arial" w:hAnsi="Arial" w:cs="Arial"/>
                <w:bCs/>
              </w:rPr>
            </w:pPr>
            <w:r w:rsidRPr="008D67BF">
              <w:rPr>
                <w:rFonts w:ascii="Arial" w:hAnsi="Arial" w:cs="Arial"/>
                <w:b/>
              </w:rPr>
              <w:t xml:space="preserve">Grade: </w:t>
            </w:r>
            <w:r w:rsidRPr="008D67BF">
              <w:rPr>
                <w:rFonts w:ascii="Arial" w:hAnsi="Arial" w:cs="Arial"/>
                <w:bCs/>
              </w:rPr>
              <w:t>SM2</w:t>
            </w:r>
            <w:r>
              <w:rPr>
                <w:rFonts w:ascii="Arial" w:hAnsi="Arial" w:cs="Arial"/>
                <w:bCs/>
              </w:rPr>
              <w:t xml:space="preserve"> </w:t>
            </w:r>
          </w:p>
        </w:tc>
      </w:tr>
    </w:tbl>
    <w:p w14:paraId="5E1EE81F" w14:textId="77777777" w:rsidR="00A819DB" w:rsidRDefault="00A819DB" w:rsidP="00A819DB">
      <w:pPr>
        <w:spacing w:after="120"/>
        <w:jc w:val="center"/>
        <w:rPr>
          <w:rFonts w:ascii="Arial" w:hAnsi="Arial" w:cs="Arial"/>
          <w:b/>
          <w:color w:val="2F5496" w:themeColor="accent1" w:themeShade="BF"/>
          <w:sz w:val="24"/>
          <w:szCs w:val="24"/>
        </w:rPr>
      </w:pPr>
    </w:p>
    <w:tbl>
      <w:tblPr>
        <w:tblStyle w:val="TableGrid"/>
        <w:tblW w:w="9782" w:type="dxa"/>
        <w:tblInd w:w="-431" w:type="dxa"/>
        <w:tblLook w:val="04A0" w:firstRow="1" w:lastRow="0" w:firstColumn="1" w:lastColumn="0" w:noHBand="0" w:noVBand="1"/>
      </w:tblPr>
      <w:tblGrid>
        <w:gridCol w:w="4939"/>
        <w:gridCol w:w="4843"/>
      </w:tblGrid>
      <w:tr w:rsidR="00A819DB" w14:paraId="4F502398" w14:textId="77777777" w:rsidTr="001E0989">
        <w:tc>
          <w:tcPr>
            <w:tcW w:w="4939" w:type="dxa"/>
          </w:tcPr>
          <w:p w14:paraId="62BBCA52" w14:textId="77777777" w:rsidR="00A819DB" w:rsidRDefault="00A819DB" w:rsidP="001E0989">
            <w:pPr>
              <w:spacing w:after="120"/>
              <w:rPr>
                <w:rFonts w:ascii="Arial" w:hAnsi="Arial" w:cs="Arial"/>
                <w:b/>
                <w:sz w:val="24"/>
                <w:szCs w:val="24"/>
              </w:rPr>
            </w:pPr>
          </w:p>
          <w:p w14:paraId="594D9C8E" w14:textId="77777777" w:rsidR="00A819DB" w:rsidRDefault="00A819DB" w:rsidP="001E0989">
            <w:pPr>
              <w:spacing w:after="120"/>
              <w:rPr>
                <w:rFonts w:ascii="Arial" w:hAnsi="Arial" w:cs="Arial"/>
                <w:b/>
                <w:sz w:val="24"/>
                <w:szCs w:val="24"/>
              </w:rPr>
            </w:pPr>
          </w:p>
          <w:p w14:paraId="117BDB97" w14:textId="77777777" w:rsidR="00A819DB" w:rsidRDefault="00A819DB" w:rsidP="001E0989">
            <w:pPr>
              <w:spacing w:after="120"/>
              <w:rPr>
                <w:rFonts w:ascii="Arial" w:hAnsi="Arial" w:cs="Arial"/>
                <w:b/>
                <w:sz w:val="24"/>
                <w:szCs w:val="24"/>
              </w:rPr>
            </w:pPr>
          </w:p>
          <w:p w14:paraId="57A3E7D3" w14:textId="77777777" w:rsidR="00A819DB" w:rsidRDefault="00A819DB" w:rsidP="001E0989">
            <w:pPr>
              <w:spacing w:after="120"/>
              <w:rPr>
                <w:rFonts w:ascii="Arial" w:hAnsi="Arial" w:cs="Arial"/>
                <w:b/>
                <w:sz w:val="24"/>
                <w:szCs w:val="24"/>
              </w:rPr>
            </w:pPr>
          </w:p>
          <w:p w14:paraId="46017DCB" w14:textId="77777777" w:rsidR="00A819DB" w:rsidRDefault="00A819DB" w:rsidP="001E0989">
            <w:pPr>
              <w:spacing w:after="120"/>
              <w:rPr>
                <w:rFonts w:ascii="Arial" w:hAnsi="Arial" w:cs="Arial"/>
                <w:b/>
                <w:sz w:val="24"/>
                <w:szCs w:val="24"/>
              </w:rPr>
            </w:pPr>
          </w:p>
          <w:p w14:paraId="42439D0D" w14:textId="77777777" w:rsidR="00A819DB" w:rsidRPr="008D67BF" w:rsidRDefault="00A819DB" w:rsidP="001E0989">
            <w:pPr>
              <w:spacing w:after="120"/>
              <w:rPr>
                <w:rFonts w:ascii="Arial" w:hAnsi="Arial" w:cs="Arial"/>
                <w:b/>
                <w:sz w:val="24"/>
                <w:szCs w:val="24"/>
              </w:rPr>
            </w:pPr>
            <w:r>
              <w:rPr>
                <w:rFonts w:ascii="Arial" w:hAnsi="Arial" w:cs="Arial"/>
                <w:b/>
                <w:sz w:val="24"/>
                <w:szCs w:val="24"/>
              </w:rPr>
              <w:t>Personal Qualities</w:t>
            </w:r>
          </w:p>
        </w:tc>
        <w:tc>
          <w:tcPr>
            <w:tcW w:w="4843" w:type="dxa"/>
          </w:tcPr>
          <w:p w14:paraId="36ECE06D" w14:textId="77777777" w:rsidR="00A819DB" w:rsidRPr="00E06179" w:rsidRDefault="00A819DB" w:rsidP="00A819DB">
            <w:pPr>
              <w:pStyle w:val="ListParagraph"/>
              <w:numPr>
                <w:ilvl w:val="0"/>
                <w:numId w:val="2"/>
              </w:numPr>
              <w:spacing w:after="120"/>
              <w:rPr>
                <w:rFonts w:ascii="Arial" w:hAnsi="Arial" w:cs="Arial"/>
              </w:rPr>
            </w:pPr>
            <w:r w:rsidRPr="00E06179">
              <w:rPr>
                <w:rFonts w:ascii="Arial" w:hAnsi="Arial" w:cs="Arial"/>
              </w:rPr>
              <w:t>Inspire colleagues and stakeholders to fully engage with the aims and the long-term vision</w:t>
            </w:r>
          </w:p>
          <w:p w14:paraId="386A943C" w14:textId="77777777" w:rsidR="00A819DB" w:rsidRPr="00E06179" w:rsidRDefault="00A819DB" w:rsidP="00A819DB">
            <w:pPr>
              <w:pStyle w:val="ListParagraph"/>
              <w:numPr>
                <w:ilvl w:val="0"/>
                <w:numId w:val="2"/>
              </w:numPr>
              <w:spacing w:after="120"/>
              <w:rPr>
                <w:rFonts w:ascii="Arial" w:hAnsi="Arial" w:cs="Arial"/>
              </w:rPr>
            </w:pPr>
            <w:r w:rsidRPr="00E06179">
              <w:rPr>
                <w:rFonts w:ascii="Arial" w:hAnsi="Arial" w:cs="Arial"/>
              </w:rPr>
              <w:t xml:space="preserve">Embed an inclusive culture of creating positive and supporting teams </w:t>
            </w:r>
          </w:p>
          <w:p w14:paraId="6BC58515" w14:textId="77777777" w:rsidR="00A819DB" w:rsidRPr="00E06179" w:rsidRDefault="00A819DB" w:rsidP="00A819DB">
            <w:pPr>
              <w:pStyle w:val="ListParagraph"/>
              <w:numPr>
                <w:ilvl w:val="0"/>
                <w:numId w:val="2"/>
              </w:numPr>
              <w:spacing w:after="120"/>
              <w:rPr>
                <w:rFonts w:ascii="Arial" w:hAnsi="Arial" w:cs="Arial"/>
              </w:rPr>
            </w:pPr>
            <w:r w:rsidRPr="00E06179">
              <w:rPr>
                <w:rFonts w:ascii="Arial" w:hAnsi="Arial" w:cs="Arial"/>
              </w:rPr>
              <w:t xml:space="preserve">Communicate with conviction and clarity in the face of tough negotiations or challenges </w:t>
            </w:r>
          </w:p>
          <w:p w14:paraId="138F54D1" w14:textId="77777777" w:rsidR="00A819DB" w:rsidRPr="00E06179" w:rsidRDefault="00A819DB" w:rsidP="00A819DB">
            <w:pPr>
              <w:pStyle w:val="ListParagraph"/>
              <w:numPr>
                <w:ilvl w:val="0"/>
                <w:numId w:val="2"/>
              </w:numPr>
              <w:spacing w:after="120"/>
              <w:rPr>
                <w:rFonts w:ascii="Arial" w:hAnsi="Arial" w:cs="Arial"/>
              </w:rPr>
            </w:pPr>
            <w:r w:rsidRPr="00E06179">
              <w:rPr>
                <w:rFonts w:ascii="Arial" w:hAnsi="Arial" w:cs="Arial"/>
              </w:rPr>
              <w:t xml:space="preserve">Share expertise through coaching and mentoring to support teams to succeed </w:t>
            </w:r>
          </w:p>
          <w:p w14:paraId="7CB595D6" w14:textId="77777777" w:rsidR="00A819DB" w:rsidRPr="00E06179" w:rsidRDefault="00A819DB" w:rsidP="00A819DB">
            <w:pPr>
              <w:pStyle w:val="ListParagraph"/>
              <w:numPr>
                <w:ilvl w:val="0"/>
                <w:numId w:val="2"/>
              </w:numPr>
              <w:spacing w:after="120"/>
              <w:rPr>
                <w:rFonts w:ascii="Arial" w:hAnsi="Arial" w:cs="Arial"/>
              </w:rPr>
            </w:pPr>
            <w:r w:rsidRPr="00E06179">
              <w:rPr>
                <w:rFonts w:ascii="Arial" w:hAnsi="Arial" w:cs="Arial"/>
              </w:rPr>
              <w:t xml:space="preserve">Use a range of quality assurance tools to drive high quality and efficient service delivery </w:t>
            </w:r>
          </w:p>
          <w:p w14:paraId="5D42309F" w14:textId="77777777" w:rsidR="00A819DB" w:rsidRPr="008D67BF" w:rsidRDefault="00A819DB" w:rsidP="00A819DB">
            <w:pPr>
              <w:pStyle w:val="ListParagraph"/>
              <w:numPr>
                <w:ilvl w:val="0"/>
                <w:numId w:val="2"/>
              </w:numPr>
              <w:spacing w:after="120"/>
              <w:rPr>
                <w:rFonts w:ascii="Arial" w:hAnsi="Arial" w:cs="Arial"/>
                <w:b/>
                <w:color w:val="2F5496" w:themeColor="accent1" w:themeShade="BF"/>
                <w:sz w:val="24"/>
                <w:szCs w:val="24"/>
              </w:rPr>
            </w:pPr>
            <w:r w:rsidRPr="00E06179">
              <w:rPr>
                <w:rFonts w:ascii="Arial" w:hAnsi="Arial" w:cs="Arial"/>
              </w:rPr>
              <w:t>Translate strategic priorities into clear outcome focused objectives for managers and teams</w:t>
            </w:r>
          </w:p>
        </w:tc>
      </w:tr>
    </w:tbl>
    <w:p w14:paraId="50726445" w14:textId="77777777" w:rsidR="00A819DB" w:rsidRDefault="00A819DB" w:rsidP="00A819DB">
      <w:pPr>
        <w:spacing w:after="120"/>
        <w:jc w:val="center"/>
        <w:rPr>
          <w:rFonts w:ascii="Arial" w:hAnsi="Arial" w:cs="Arial"/>
          <w:b/>
          <w:color w:val="2F5496" w:themeColor="accent1" w:themeShade="BF"/>
          <w:sz w:val="24"/>
          <w:szCs w:val="24"/>
        </w:rPr>
      </w:pPr>
      <w:r w:rsidRPr="003C0459">
        <w:rPr>
          <w:rFonts w:ascii="Arial" w:hAnsi="Arial" w:cs="Arial"/>
          <w:b/>
          <w:noProof/>
          <w:color w:val="FFFFFF"/>
        </w:rPr>
        <mc:AlternateContent>
          <mc:Choice Requires="wps">
            <w:drawing>
              <wp:anchor distT="45720" distB="45720" distL="114300" distR="114300" simplePos="0" relativeHeight="251668480" behindDoc="0" locked="0" layoutInCell="1" allowOverlap="1" wp14:anchorId="770AD6B0" wp14:editId="75DB12E6">
                <wp:simplePos x="0" y="0"/>
                <wp:positionH relativeFrom="margin">
                  <wp:posOffset>-285750</wp:posOffset>
                </wp:positionH>
                <wp:positionV relativeFrom="paragraph">
                  <wp:posOffset>271145</wp:posOffset>
                </wp:positionV>
                <wp:extent cx="6286500" cy="1404620"/>
                <wp:effectExtent l="0" t="0" r="19050"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chemeClr val="accent1">
                            <a:lumMod val="75000"/>
                          </a:schemeClr>
                        </a:solidFill>
                        <a:ln w="9525">
                          <a:solidFill>
                            <a:srgbClr val="000000"/>
                          </a:solidFill>
                          <a:miter lim="800000"/>
                          <a:headEnd/>
                          <a:tailEnd/>
                        </a:ln>
                      </wps:spPr>
                      <wps:txbx>
                        <w:txbxContent>
                          <w:p w14:paraId="06D663C5" w14:textId="77777777" w:rsidR="00A819DB" w:rsidRPr="00C84BAC" w:rsidRDefault="00A819DB" w:rsidP="00A819DB">
                            <w:pPr>
                              <w:jc w:val="center"/>
                              <w:rPr>
                                <w:rFonts w:ascii="Arial" w:hAnsi="Arial" w:cs="Arial"/>
                                <w:b/>
                                <w:bCs/>
                                <w:color w:val="FFFFFF" w:themeColor="background1"/>
                                <w:sz w:val="28"/>
                                <w:szCs w:val="28"/>
                              </w:rPr>
                            </w:pPr>
                            <w:r w:rsidRPr="00C84BAC">
                              <w:rPr>
                                <w:rFonts w:ascii="Arial" w:hAnsi="Arial" w:cs="Arial"/>
                                <w:b/>
                                <w:bCs/>
                                <w:color w:val="FFFFFF" w:themeColor="background1"/>
                                <w:sz w:val="28"/>
                                <w:szCs w:val="28"/>
                              </w:rPr>
                              <w:t>Qualifications, Knowledge, Skills and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0AD6B0" id="_x0000_s1030" type="#_x0000_t202" style="position:absolute;left:0;text-align:left;margin-left:-22.5pt;margin-top:21.35pt;width:49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" fillcolor="#2f5496 [2404]">
                <v:textbox style="mso-fit-shape-to-text:t">
                  <w:txbxContent>
                    <w:p w14:paraId="06D663C5" w14:textId="77777777" w:rsidR="00A819DB" w:rsidRPr="00C84BAC" w:rsidRDefault="00A819DB" w:rsidP="00A819DB">
                      <w:pPr>
                        <w:jc w:val="center"/>
                        <w:rPr>
                          <w:rFonts w:ascii="Arial" w:hAnsi="Arial" w:cs="Arial"/>
                          <w:b/>
                          <w:bCs/>
                          <w:color w:val="FFFFFF" w:themeColor="background1"/>
                          <w:sz w:val="28"/>
                          <w:szCs w:val="28"/>
                        </w:rPr>
                      </w:pPr>
                      <w:r w:rsidRPr="00C84BAC">
                        <w:rPr>
                          <w:rFonts w:ascii="Arial" w:hAnsi="Arial" w:cs="Arial"/>
                          <w:b/>
                          <w:bCs/>
                          <w:color w:val="FFFFFF" w:themeColor="background1"/>
                          <w:sz w:val="28"/>
                          <w:szCs w:val="28"/>
                        </w:rPr>
                        <w:t>Qualifications, Knowledge, Skills and Experience</w:t>
                      </w:r>
                    </w:p>
                  </w:txbxContent>
                </v:textbox>
                <w10:wrap type="square" anchorx="margin"/>
              </v:shape>
            </w:pict>
          </mc:Fallback>
        </mc:AlternateContent>
      </w:r>
    </w:p>
    <w:p w14:paraId="4F7D940A" w14:textId="77777777" w:rsidR="00A819DB" w:rsidRDefault="00A819DB" w:rsidP="00A819DB">
      <w:pPr>
        <w:rPr>
          <w:rFonts w:ascii="Arial" w:hAnsi="Arial" w:cs="Arial"/>
        </w:rPr>
      </w:pPr>
    </w:p>
    <w:p w14:paraId="1FA52FD5" w14:textId="77777777" w:rsidR="00A819DB" w:rsidRPr="003220BA" w:rsidRDefault="00A819DB" w:rsidP="00A819DB">
      <w:pPr>
        <w:rPr>
          <w:rFonts w:ascii="Arial" w:hAnsi="Arial" w:cs="Arial"/>
        </w:rPr>
      </w:pPr>
      <w:r w:rsidRPr="000D5624">
        <w:rPr>
          <w:rFonts w:ascii="Arial" w:hAnsi="Arial" w:cs="Arial"/>
        </w:rPr>
        <w:t xml:space="preserve">Minimum level of </w:t>
      </w:r>
      <w:r w:rsidRPr="003C0459">
        <w:rPr>
          <w:rFonts w:ascii="Arial" w:hAnsi="Arial" w:cs="Arial"/>
          <w:b/>
          <w:bCs/>
        </w:rPr>
        <w:t>qualifications</w:t>
      </w:r>
      <w:r w:rsidRPr="000D5624">
        <w:rPr>
          <w:rFonts w:ascii="Arial" w:hAnsi="Arial" w:cs="Arial"/>
        </w:rPr>
        <w:t xml:space="preserve"> required for this job</w:t>
      </w:r>
    </w:p>
    <w:tbl>
      <w:tblPr>
        <w:tblW w:w="9923" w:type="dxa"/>
        <w:tblInd w:w="-459" w:type="dxa"/>
        <w:tblLayout w:type="fixed"/>
        <w:tblLook w:val="0000" w:firstRow="0" w:lastRow="0" w:firstColumn="0" w:lastColumn="0" w:noHBand="0" w:noVBand="0"/>
      </w:tblPr>
      <w:tblGrid>
        <w:gridCol w:w="3807"/>
        <w:gridCol w:w="4500"/>
        <w:gridCol w:w="1616"/>
      </w:tblGrid>
      <w:tr w:rsidR="00A819DB" w:rsidRPr="003220BA" w14:paraId="75FC01F8" w14:textId="77777777" w:rsidTr="001E0989">
        <w:tc>
          <w:tcPr>
            <w:tcW w:w="3807" w:type="dxa"/>
            <w:tcBorders>
              <w:top w:val="single" w:sz="4" w:space="0" w:color="auto"/>
              <w:left w:val="single" w:sz="4" w:space="0" w:color="auto"/>
              <w:bottom w:val="single" w:sz="4" w:space="0" w:color="auto"/>
              <w:right w:val="single" w:sz="4" w:space="0" w:color="auto"/>
            </w:tcBorders>
            <w:shd w:val="clear" w:color="auto" w:fill="auto"/>
          </w:tcPr>
          <w:p w14:paraId="1F28BCF2" w14:textId="77777777" w:rsidR="00A819DB" w:rsidRPr="003220BA" w:rsidRDefault="00A819DB" w:rsidP="001E0989">
            <w:pPr>
              <w:pStyle w:val="Heading4"/>
              <w:spacing w:after="0"/>
              <w:rPr>
                <w:rFonts w:ascii="Arial" w:hAnsi="Arial" w:cs="Arial"/>
                <w:sz w:val="22"/>
                <w:szCs w:val="22"/>
              </w:rPr>
            </w:pPr>
            <w:r>
              <w:rPr>
                <w:rFonts w:ascii="Arial" w:hAnsi="Arial" w:cs="Arial"/>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8E55D16" w14:textId="77777777" w:rsidR="00A819DB" w:rsidRPr="003220BA" w:rsidRDefault="00A819DB" w:rsidP="001E0989">
            <w:pPr>
              <w:spacing w:before="240"/>
              <w:rPr>
                <w:rFonts w:ascii="Arial" w:hAnsi="Arial" w:cs="Arial"/>
                <w:b/>
              </w:rPr>
            </w:pPr>
            <w:r w:rsidRPr="003220BA">
              <w:rPr>
                <w:rFonts w:ascii="Arial" w:hAnsi="Arial" w:cs="Arial"/>
                <w:b/>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23118A5" w14:textId="77777777" w:rsidR="00A819DB" w:rsidRDefault="00A819DB" w:rsidP="001E0989">
            <w:pPr>
              <w:spacing w:before="240"/>
              <w:rPr>
                <w:rFonts w:ascii="Arial" w:hAnsi="Arial" w:cs="Arial"/>
                <w:b/>
              </w:rPr>
            </w:pPr>
            <w:r>
              <w:rPr>
                <w:rFonts w:ascii="Arial" w:hAnsi="Arial" w:cs="Arial"/>
                <w:b/>
              </w:rPr>
              <w:t>Essential/</w:t>
            </w:r>
          </w:p>
          <w:p w14:paraId="008B2AF7" w14:textId="77777777" w:rsidR="00A819DB" w:rsidRPr="003220BA" w:rsidRDefault="00A819DB" w:rsidP="001E0989">
            <w:pPr>
              <w:rPr>
                <w:rFonts w:ascii="Arial" w:hAnsi="Arial" w:cs="Arial"/>
                <w:b/>
              </w:rPr>
            </w:pPr>
            <w:r>
              <w:rPr>
                <w:rFonts w:ascii="Arial" w:hAnsi="Arial" w:cs="Arial"/>
                <w:b/>
              </w:rPr>
              <w:t>Desirable</w:t>
            </w:r>
          </w:p>
        </w:tc>
      </w:tr>
      <w:tr w:rsidR="00A819DB" w:rsidRPr="003220BA" w14:paraId="5993A131" w14:textId="77777777" w:rsidTr="001E0989">
        <w:trPr>
          <w:trHeight w:val="427"/>
        </w:trPr>
        <w:tc>
          <w:tcPr>
            <w:tcW w:w="3807" w:type="dxa"/>
            <w:tcBorders>
              <w:top w:val="single" w:sz="4" w:space="0" w:color="auto"/>
              <w:left w:val="single" w:sz="6" w:space="0" w:color="auto"/>
              <w:bottom w:val="single" w:sz="6" w:space="0" w:color="auto"/>
            </w:tcBorders>
            <w:vAlign w:val="center"/>
          </w:tcPr>
          <w:p w14:paraId="5FE488CB" w14:textId="77777777" w:rsidR="00A819DB" w:rsidRPr="008D67BF" w:rsidRDefault="00A819DB" w:rsidP="001E0989">
            <w:pPr>
              <w:spacing w:before="120"/>
              <w:rPr>
                <w:rFonts w:ascii="Arial" w:hAnsi="Arial" w:cs="Arial"/>
                <w:b/>
                <w:bCs/>
              </w:rPr>
            </w:pPr>
            <w:r w:rsidRPr="008D67BF">
              <w:rPr>
                <w:b/>
                <w:bCs/>
              </w:rPr>
              <w:t xml:space="preserve">BA in Social Work or Diploma in Social Work, CQSW or CSS, or other </w:t>
            </w:r>
            <w:r w:rsidRPr="008D67BF">
              <w:rPr>
                <w:b/>
                <w:bCs/>
              </w:rPr>
              <w:lastRenderedPageBreak/>
              <w:t>professional social work qualification recognised by Social Work England</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5D60C94F" w14:textId="77777777" w:rsidR="00A819DB" w:rsidRPr="003220BA" w:rsidRDefault="00A819DB" w:rsidP="001E0989">
            <w:pPr>
              <w:spacing w:before="120"/>
              <w:rPr>
                <w:rFonts w:ascii="Arial" w:hAnsi="Arial" w:cs="Arial"/>
                <w:b/>
              </w:rPr>
            </w:pPr>
            <w:r>
              <w:rPr>
                <w:rFonts w:ascii="Arial" w:hAnsi="Arial" w:cs="Arial"/>
                <w:b/>
              </w:rPr>
              <w:lastRenderedPageBreak/>
              <w:t xml:space="preserve">Social Work </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517B550" w14:textId="77777777" w:rsidR="00A819DB" w:rsidRPr="003220BA" w:rsidRDefault="00A819DB" w:rsidP="001E0989">
            <w:pPr>
              <w:spacing w:before="120"/>
              <w:rPr>
                <w:rFonts w:ascii="Arial" w:hAnsi="Arial" w:cs="Arial"/>
                <w:b/>
              </w:rPr>
            </w:pPr>
            <w:r>
              <w:rPr>
                <w:rFonts w:ascii="Arial" w:hAnsi="Arial" w:cs="Arial"/>
                <w:b/>
              </w:rPr>
              <w:t>E</w:t>
            </w:r>
          </w:p>
        </w:tc>
      </w:tr>
      <w:tr w:rsidR="00A819DB" w:rsidRPr="003220BA" w14:paraId="7239950A" w14:textId="77777777" w:rsidTr="001E0989">
        <w:tc>
          <w:tcPr>
            <w:tcW w:w="3807" w:type="dxa"/>
            <w:tcBorders>
              <w:top w:val="single" w:sz="6" w:space="0" w:color="auto"/>
              <w:left w:val="single" w:sz="6" w:space="0" w:color="auto"/>
              <w:bottom w:val="single" w:sz="6" w:space="0" w:color="auto"/>
            </w:tcBorders>
            <w:vAlign w:val="center"/>
          </w:tcPr>
          <w:p w14:paraId="0F9BBA8F" w14:textId="77777777" w:rsidR="00A819DB" w:rsidRPr="003220BA" w:rsidRDefault="00A819DB" w:rsidP="001E0989">
            <w:pPr>
              <w:spacing w:before="120"/>
              <w:rPr>
                <w:rFonts w:ascii="Arial" w:hAnsi="Arial" w:cs="Arial"/>
                <w:b/>
              </w:rPr>
            </w:pPr>
            <w:r>
              <w:rPr>
                <w:rFonts w:ascii="Arial" w:hAnsi="Arial" w:cs="Arial"/>
                <w:b/>
              </w:rPr>
              <w:t>Post Graduate</w:t>
            </w:r>
          </w:p>
        </w:tc>
        <w:tc>
          <w:tcPr>
            <w:tcW w:w="4500" w:type="dxa"/>
            <w:tcBorders>
              <w:top w:val="single" w:sz="6" w:space="0" w:color="auto"/>
              <w:left w:val="single" w:sz="6" w:space="0" w:color="auto"/>
              <w:bottom w:val="single" w:sz="6" w:space="0" w:color="auto"/>
              <w:right w:val="single" w:sz="6" w:space="0" w:color="auto"/>
            </w:tcBorders>
          </w:tcPr>
          <w:p w14:paraId="6450A6AF" w14:textId="77777777" w:rsidR="00A819DB" w:rsidRPr="003220BA" w:rsidRDefault="00A819DB" w:rsidP="001E0989">
            <w:pPr>
              <w:spacing w:before="120"/>
              <w:rPr>
                <w:rFonts w:ascii="Arial" w:hAnsi="Arial" w:cs="Arial"/>
                <w:b/>
              </w:rPr>
            </w:pPr>
            <w:r>
              <w:rPr>
                <w:rFonts w:ascii="Arial" w:hAnsi="Arial" w:cs="Arial"/>
                <w:b/>
              </w:rPr>
              <w:t>Management Studies</w:t>
            </w:r>
          </w:p>
        </w:tc>
        <w:tc>
          <w:tcPr>
            <w:tcW w:w="1616" w:type="dxa"/>
            <w:tcBorders>
              <w:top w:val="single" w:sz="6" w:space="0" w:color="auto"/>
              <w:left w:val="single" w:sz="6" w:space="0" w:color="auto"/>
              <w:bottom w:val="single" w:sz="6" w:space="0" w:color="auto"/>
              <w:right w:val="single" w:sz="6" w:space="0" w:color="auto"/>
            </w:tcBorders>
          </w:tcPr>
          <w:p w14:paraId="05178442" w14:textId="77777777" w:rsidR="00A819DB" w:rsidRPr="003220BA" w:rsidRDefault="00A819DB" w:rsidP="001E0989">
            <w:pPr>
              <w:spacing w:before="120"/>
              <w:rPr>
                <w:rFonts w:ascii="Arial" w:hAnsi="Arial" w:cs="Arial"/>
                <w:b/>
              </w:rPr>
            </w:pPr>
            <w:r>
              <w:rPr>
                <w:rFonts w:ascii="Arial" w:hAnsi="Arial" w:cs="Arial"/>
                <w:b/>
              </w:rPr>
              <w:t>D</w:t>
            </w:r>
          </w:p>
        </w:tc>
      </w:tr>
      <w:tr w:rsidR="00A819DB" w:rsidRPr="003220BA" w14:paraId="3DE35790" w14:textId="77777777" w:rsidTr="001E0989">
        <w:tc>
          <w:tcPr>
            <w:tcW w:w="3807" w:type="dxa"/>
            <w:tcBorders>
              <w:top w:val="single" w:sz="6" w:space="0" w:color="auto"/>
              <w:left w:val="single" w:sz="6" w:space="0" w:color="auto"/>
              <w:bottom w:val="single" w:sz="6" w:space="0" w:color="auto"/>
            </w:tcBorders>
            <w:vAlign w:val="center"/>
          </w:tcPr>
          <w:p w14:paraId="2617A243" w14:textId="77777777" w:rsidR="00A819DB" w:rsidRPr="003C0459" w:rsidRDefault="00A819DB" w:rsidP="001E0989">
            <w:pPr>
              <w:spacing w:before="120"/>
              <w:rPr>
                <w:rFonts w:ascii="Arial" w:hAnsi="Arial" w:cs="Arial"/>
                <w:b/>
                <w:bCs/>
              </w:rPr>
            </w:pPr>
            <w:r w:rsidRPr="003C0459">
              <w:rPr>
                <w:rFonts w:ascii="Arial" w:hAnsi="Arial" w:cs="Arial"/>
                <w:b/>
                <w:bCs/>
              </w:rPr>
              <w:t xml:space="preserve">SW England Registration </w:t>
            </w:r>
          </w:p>
        </w:tc>
        <w:tc>
          <w:tcPr>
            <w:tcW w:w="4500" w:type="dxa"/>
            <w:tcBorders>
              <w:top w:val="single" w:sz="6" w:space="0" w:color="auto"/>
              <w:left w:val="single" w:sz="6" w:space="0" w:color="auto"/>
              <w:bottom w:val="single" w:sz="6" w:space="0" w:color="auto"/>
              <w:right w:val="single" w:sz="6" w:space="0" w:color="auto"/>
            </w:tcBorders>
          </w:tcPr>
          <w:p w14:paraId="73B8A11B" w14:textId="77777777" w:rsidR="00A819DB" w:rsidRPr="003220BA" w:rsidRDefault="00A819DB" w:rsidP="001E0989">
            <w:pPr>
              <w:spacing w:before="120"/>
              <w:rPr>
                <w:rFonts w:ascii="Arial" w:hAnsi="Arial" w:cs="Arial"/>
                <w:b/>
              </w:rPr>
            </w:pPr>
          </w:p>
        </w:tc>
        <w:tc>
          <w:tcPr>
            <w:tcW w:w="1616" w:type="dxa"/>
            <w:tcBorders>
              <w:top w:val="single" w:sz="6" w:space="0" w:color="auto"/>
              <w:left w:val="single" w:sz="6" w:space="0" w:color="auto"/>
              <w:bottom w:val="single" w:sz="6" w:space="0" w:color="auto"/>
              <w:right w:val="single" w:sz="6" w:space="0" w:color="auto"/>
            </w:tcBorders>
          </w:tcPr>
          <w:p w14:paraId="0D096E91" w14:textId="77777777" w:rsidR="00A819DB" w:rsidRPr="003220BA" w:rsidRDefault="00A819DB" w:rsidP="001E0989">
            <w:pPr>
              <w:spacing w:before="120"/>
              <w:rPr>
                <w:rFonts w:ascii="Arial" w:hAnsi="Arial" w:cs="Arial"/>
                <w:b/>
              </w:rPr>
            </w:pPr>
            <w:r>
              <w:rPr>
                <w:rFonts w:ascii="Arial" w:hAnsi="Arial" w:cs="Arial"/>
                <w:b/>
              </w:rPr>
              <w:t>E</w:t>
            </w:r>
          </w:p>
        </w:tc>
      </w:tr>
    </w:tbl>
    <w:p w14:paraId="55A31391" w14:textId="77777777" w:rsidR="00A819DB" w:rsidRDefault="00A819DB" w:rsidP="00A819DB">
      <w:pPr>
        <w:spacing w:before="120"/>
        <w:rPr>
          <w:rFonts w:ascii="Arial" w:hAnsi="Arial" w:cs="Arial"/>
        </w:rPr>
      </w:pPr>
    </w:p>
    <w:p w14:paraId="6C327CDC" w14:textId="77777777" w:rsidR="00A819DB" w:rsidRDefault="00A819DB" w:rsidP="00A819DB">
      <w:pPr>
        <w:spacing w:before="120"/>
        <w:rPr>
          <w:rFonts w:ascii="Arial" w:hAnsi="Arial" w:cs="Arial"/>
        </w:rPr>
      </w:pPr>
    </w:p>
    <w:p w14:paraId="67ED064C" w14:textId="77777777" w:rsidR="00A819DB" w:rsidRDefault="00A819DB" w:rsidP="00A819DB">
      <w:pPr>
        <w:spacing w:before="120" w:after="120"/>
        <w:rPr>
          <w:rFonts w:ascii="Arial" w:hAnsi="Arial" w:cs="Arial"/>
          <w:b/>
        </w:rPr>
      </w:pPr>
      <w:r w:rsidRPr="00EF38BC">
        <w:rPr>
          <w:rFonts w:ascii="Arial" w:hAnsi="Arial" w:cs="Arial"/>
        </w:rPr>
        <w:t xml:space="preserve">Minimum </w:t>
      </w:r>
      <w:r>
        <w:rPr>
          <w:rFonts w:ascii="Arial" w:hAnsi="Arial" w:cs="Arial"/>
        </w:rPr>
        <w:t xml:space="preserve">levels of </w:t>
      </w:r>
      <w:r w:rsidRPr="003C0459">
        <w:rPr>
          <w:rFonts w:ascii="Arial" w:hAnsi="Arial" w:cs="Arial"/>
          <w:b/>
          <w:bCs/>
        </w:rPr>
        <w:t>knowledge, skills and experience</w:t>
      </w:r>
      <w:r w:rsidRPr="00EF38BC">
        <w:rPr>
          <w:rFonts w:ascii="Arial" w:hAnsi="Arial" w:cs="Arial"/>
        </w:rPr>
        <w:t xml:space="preserve"> required for this job</w:t>
      </w:r>
      <w:r>
        <w:rPr>
          <w:rFonts w:ascii="Arial" w:hAnsi="Arial" w:cs="Arial"/>
        </w:rPr>
        <w:t>.</w:t>
      </w:r>
    </w:p>
    <w:tbl>
      <w:tblPr>
        <w:tblpPr w:leftFromText="180" w:rightFromText="180" w:vertAnchor="text" w:horzAnchor="margin" w:tblpX="-431" w:tblpY="26"/>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4456"/>
        <w:gridCol w:w="1616"/>
      </w:tblGrid>
      <w:tr w:rsidR="00A819DB" w:rsidRPr="00EF38BC" w14:paraId="1CD268D5" w14:textId="77777777" w:rsidTr="001E0989">
        <w:tc>
          <w:tcPr>
            <w:tcW w:w="9895" w:type="dxa"/>
            <w:gridSpan w:val="3"/>
            <w:shd w:val="clear" w:color="auto" w:fill="2F5496" w:themeFill="accent1" w:themeFillShade="BF"/>
          </w:tcPr>
          <w:p w14:paraId="0B176D8D" w14:textId="77777777" w:rsidR="00A819DB" w:rsidRPr="00EF38BC" w:rsidRDefault="00A819DB" w:rsidP="001E0989">
            <w:pPr>
              <w:tabs>
                <w:tab w:val="right" w:leader="dot" w:pos="8080"/>
              </w:tabs>
              <w:rPr>
                <w:rFonts w:ascii="Arial" w:hAnsi="Arial" w:cs="Arial"/>
              </w:rPr>
            </w:pPr>
            <w:r w:rsidRPr="008A2AF3">
              <w:rPr>
                <w:rFonts w:ascii="Arial" w:hAnsi="Arial" w:cs="Arial"/>
                <w:b/>
                <w:color w:val="FFFFFF" w:themeColor="background1"/>
                <w:sz w:val="24"/>
                <w:szCs w:val="24"/>
              </w:rPr>
              <w:t>Knowledge</w:t>
            </w:r>
          </w:p>
        </w:tc>
      </w:tr>
      <w:tr w:rsidR="00A819DB" w:rsidRPr="00EF38BC" w14:paraId="7B4C33D9" w14:textId="77777777" w:rsidTr="001E0989">
        <w:trPr>
          <w:trHeight w:val="332"/>
        </w:trPr>
        <w:tc>
          <w:tcPr>
            <w:tcW w:w="3823" w:type="dxa"/>
          </w:tcPr>
          <w:p w14:paraId="4F0C661B" w14:textId="77777777" w:rsidR="00A819DB" w:rsidRPr="00C84BAC" w:rsidRDefault="00A819DB" w:rsidP="001E0989">
            <w:pPr>
              <w:pStyle w:val="Header"/>
              <w:tabs>
                <w:tab w:val="clear" w:pos="4153"/>
                <w:tab w:val="clear" w:pos="8306"/>
                <w:tab w:val="right" w:leader="dot" w:pos="8080"/>
              </w:tabs>
              <w:rPr>
                <w:rFonts w:cs="Arial"/>
                <w:sz w:val="22"/>
                <w:szCs w:val="22"/>
              </w:rPr>
            </w:pPr>
            <w:r w:rsidRPr="00C84BAC">
              <w:rPr>
                <w:rFonts w:cs="Arial"/>
                <w:sz w:val="22"/>
                <w:szCs w:val="22"/>
              </w:rPr>
              <w:t>Statutory responsibilities</w:t>
            </w:r>
          </w:p>
        </w:tc>
        <w:tc>
          <w:tcPr>
            <w:tcW w:w="4456" w:type="dxa"/>
          </w:tcPr>
          <w:p w14:paraId="29B5F286" w14:textId="1E48FF13" w:rsidR="00A819DB" w:rsidRPr="00C84BAC" w:rsidRDefault="00A819DB" w:rsidP="001E0989">
            <w:pPr>
              <w:tabs>
                <w:tab w:val="right" w:leader="dot" w:pos="8080"/>
              </w:tabs>
              <w:rPr>
                <w:rFonts w:ascii="Arial" w:hAnsi="Arial" w:cs="Arial"/>
              </w:rPr>
            </w:pPr>
            <w:r w:rsidRPr="00C84BAC">
              <w:rPr>
                <w:rFonts w:ascii="Arial" w:hAnsi="Arial" w:cs="Arial"/>
              </w:rPr>
              <w:t xml:space="preserve">Highly developed specialist knowledge and extensive experience of direct work </w:t>
            </w:r>
            <w:r>
              <w:rPr>
                <w:rFonts w:ascii="Arial" w:hAnsi="Arial" w:cs="Arial"/>
              </w:rPr>
              <w:t xml:space="preserve">with disabled children, </w:t>
            </w:r>
            <w:r w:rsidRPr="00C84BAC">
              <w:rPr>
                <w:rFonts w:ascii="Arial" w:hAnsi="Arial" w:cs="Arial"/>
              </w:rPr>
              <w:t>child protection, children in care and leadership of staff in childcare setting involving risk management and decision making.</w:t>
            </w:r>
          </w:p>
        </w:tc>
        <w:tc>
          <w:tcPr>
            <w:tcW w:w="1616" w:type="dxa"/>
          </w:tcPr>
          <w:p w14:paraId="4425DAEB" w14:textId="77777777" w:rsidR="00A819DB" w:rsidRPr="00C84BAC" w:rsidRDefault="00A819DB" w:rsidP="001E0989">
            <w:pPr>
              <w:tabs>
                <w:tab w:val="right" w:leader="dot" w:pos="8080"/>
              </w:tabs>
              <w:spacing w:line="240" w:lineRule="auto"/>
              <w:rPr>
                <w:rFonts w:ascii="Arial" w:hAnsi="Arial" w:cs="Arial"/>
              </w:rPr>
            </w:pPr>
            <w:r w:rsidRPr="00C84BAC">
              <w:rPr>
                <w:rFonts w:ascii="Arial" w:hAnsi="Arial" w:cs="Arial"/>
              </w:rPr>
              <w:t>E</w:t>
            </w:r>
          </w:p>
        </w:tc>
      </w:tr>
      <w:tr w:rsidR="00A819DB" w:rsidRPr="00EF38BC" w14:paraId="7E688F65" w14:textId="77777777" w:rsidTr="001E0989">
        <w:trPr>
          <w:trHeight w:val="332"/>
        </w:trPr>
        <w:tc>
          <w:tcPr>
            <w:tcW w:w="3823" w:type="dxa"/>
          </w:tcPr>
          <w:p w14:paraId="356DFACD" w14:textId="77777777" w:rsidR="00A819DB" w:rsidRPr="00C84BAC" w:rsidRDefault="00A819DB" w:rsidP="001E0989">
            <w:pPr>
              <w:pStyle w:val="Header"/>
              <w:tabs>
                <w:tab w:val="clear" w:pos="4153"/>
                <w:tab w:val="clear" w:pos="8306"/>
                <w:tab w:val="right" w:leader="dot" w:pos="8080"/>
              </w:tabs>
              <w:rPr>
                <w:rFonts w:cs="Arial"/>
                <w:sz w:val="22"/>
                <w:szCs w:val="22"/>
              </w:rPr>
            </w:pPr>
            <w:r w:rsidRPr="00C84BAC">
              <w:rPr>
                <w:rFonts w:cs="Arial"/>
                <w:sz w:val="22"/>
                <w:szCs w:val="22"/>
              </w:rPr>
              <w:t>Management Experience</w:t>
            </w:r>
          </w:p>
        </w:tc>
        <w:tc>
          <w:tcPr>
            <w:tcW w:w="4456" w:type="dxa"/>
          </w:tcPr>
          <w:p w14:paraId="573B64C3" w14:textId="77777777" w:rsidR="00A819DB" w:rsidRPr="00A819DB" w:rsidRDefault="00A819DB" w:rsidP="001E0989">
            <w:pPr>
              <w:autoSpaceDE w:val="0"/>
              <w:autoSpaceDN w:val="0"/>
              <w:adjustRightInd w:val="0"/>
              <w:rPr>
                <w:rFonts w:ascii="Arial" w:hAnsi="Arial" w:cs="Arial"/>
              </w:rPr>
            </w:pPr>
            <w:r w:rsidRPr="00A819DB">
              <w:rPr>
                <w:rFonts w:ascii="Arial" w:hAnsi="Arial" w:cs="Arial"/>
              </w:rPr>
              <w:t>Extensive experience of managing at a senior level in a social care or related setting</w:t>
            </w:r>
          </w:p>
          <w:p w14:paraId="29DBDB08" w14:textId="60D5B269" w:rsidR="00A819DB" w:rsidRPr="00A819DB" w:rsidRDefault="00A819DB" w:rsidP="001E0989">
            <w:pPr>
              <w:tabs>
                <w:tab w:val="right" w:leader="dot" w:pos="8080"/>
              </w:tabs>
              <w:rPr>
                <w:rFonts w:ascii="Arial" w:hAnsi="Arial" w:cs="Arial"/>
              </w:rPr>
            </w:pPr>
            <w:r w:rsidRPr="00A819DB">
              <w:rPr>
                <w:rFonts w:ascii="Arial" w:hAnsi="Arial" w:cs="Arial"/>
              </w:rPr>
              <w:t xml:space="preserve">A demonstrable track record of leading and managing multi-disciplinary teams and delivering outcomes that require collaborative approaches both within the organisation and with external partners </w:t>
            </w:r>
          </w:p>
        </w:tc>
        <w:tc>
          <w:tcPr>
            <w:tcW w:w="1616" w:type="dxa"/>
          </w:tcPr>
          <w:p w14:paraId="726E9260" w14:textId="77777777" w:rsidR="00A819DB" w:rsidRPr="00C84BAC" w:rsidRDefault="00A819DB" w:rsidP="001E0989">
            <w:pPr>
              <w:tabs>
                <w:tab w:val="right" w:leader="dot" w:pos="8080"/>
              </w:tabs>
              <w:spacing w:line="240" w:lineRule="auto"/>
              <w:rPr>
                <w:rFonts w:ascii="Arial" w:hAnsi="Arial" w:cs="Arial"/>
              </w:rPr>
            </w:pPr>
            <w:r w:rsidRPr="00C84BAC">
              <w:rPr>
                <w:rFonts w:ascii="Arial" w:hAnsi="Arial" w:cs="Arial"/>
              </w:rPr>
              <w:t>E</w:t>
            </w:r>
          </w:p>
          <w:p w14:paraId="16F2703A" w14:textId="77777777" w:rsidR="00A819DB" w:rsidRDefault="00A819DB" w:rsidP="001E0989">
            <w:pPr>
              <w:tabs>
                <w:tab w:val="right" w:leader="dot" w:pos="8080"/>
              </w:tabs>
              <w:spacing w:line="240" w:lineRule="auto"/>
              <w:rPr>
                <w:rFonts w:ascii="Arial" w:hAnsi="Arial" w:cs="Arial"/>
              </w:rPr>
            </w:pPr>
          </w:p>
          <w:p w14:paraId="6DC82494" w14:textId="77777777" w:rsidR="00A819DB" w:rsidRDefault="00A819DB" w:rsidP="001E0989">
            <w:pPr>
              <w:tabs>
                <w:tab w:val="right" w:leader="dot" w:pos="8080"/>
              </w:tabs>
              <w:spacing w:after="0" w:line="240" w:lineRule="auto"/>
              <w:rPr>
                <w:rFonts w:ascii="Arial" w:hAnsi="Arial" w:cs="Arial"/>
              </w:rPr>
            </w:pPr>
          </w:p>
          <w:p w14:paraId="323034DB" w14:textId="77777777" w:rsidR="00A819DB" w:rsidRPr="00C84BAC" w:rsidRDefault="00A819DB" w:rsidP="001E0989">
            <w:pPr>
              <w:tabs>
                <w:tab w:val="right" w:leader="dot" w:pos="8080"/>
              </w:tabs>
              <w:spacing w:after="0" w:line="240" w:lineRule="auto"/>
              <w:rPr>
                <w:rFonts w:ascii="Arial" w:hAnsi="Arial" w:cs="Arial"/>
              </w:rPr>
            </w:pPr>
            <w:r w:rsidRPr="00C84BAC">
              <w:rPr>
                <w:rFonts w:ascii="Arial" w:hAnsi="Arial" w:cs="Arial"/>
              </w:rPr>
              <w:t>E</w:t>
            </w:r>
          </w:p>
        </w:tc>
      </w:tr>
      <w:tr w:rsidR="00A819DB" w:rsidRPr="00EF38BC" w14:paraId="71B03EC0" w14:textId="77777777" w:rsidTr="001E0989">
        <w:trPr>
          <w:trHeight w:val="332"/>
        </w:trPr>
        <w:tc>
          <w:tcPr>
            <w:tcW w:w="3823" w:type="dxa"/>
          </w:tcPr>
          <w:p w14:paraId="0C520DBB" w14:textId="77777777" w:rsidR="00A819DB" w:rsidRPr="00C84BAC" w:rsidRDefault="00A819DB" w:rsidP="001E0989">
            <w:pPr>
              <w:pStyle w:val="Header"/>
              <w:tabs>
                <w:tab w:val="clear" w:pos="4153"/>
                <w:tab w:val="clear" w:pos="8306"/>
                <w:tab w:val="right" w:leader="dot" w:pos="8080"/>
              </w:tabs>
              <w:rPr>
                <w:rFonts w:cs="Arial"/>
                <w:sz w:val="22"/>
                <w:szCs w:val="22"/>
              </w:rPr>
            </w:pPr>
            <w:r w:rsidRPr="00C84BAC">
              <w:rPr>
                <w:rFonts w:cs="Arial"/>
                <w:sz w:val="22"/>
                <w:szCs w:val="22"/>
              </w:rPr>
              <w:t>Performance Management</w:t>
            </w:r>
          </w:p>
        </w:tc>
        <w:tc>
          <w:tcPr>
            <w:tcW w:w="4456" w:type="dxa"/>
          </w:tcPr>
          <w:p w14:paraId="42E5721C" w14:textId="77777777" w:rsidR="00A819DB" w:rsidRPr="00C84BAC" w:rsidRDefault="00A819DB" w:rsidP="001E0989">
            <w:pPr>
              <w:tabs>
                <w:tab w:val="right" w:leader="dot" w:pos="8080"/>
              </w:tabs>
              <w:rPr>
                <w:rFonts w:ascii="Arial" w:hAnsi="Arial" w:cs="Arial"/>
              </w:rPr>
            </w:pPr>
            <w:r w:rsidRPr="00C84BAC">
              <w:rPr>
                <w:rFonts w:ascii="Arial" w:hAnsi="Arial" w:cs="Arial"/>
              </w:rPr>
              <w:t>Advanced level and understanding of performance, programme and project management, statistical analysis and importance of high quality information and its use.</w:t>
            </w:r>
          </w:p>
        </w:tc>
        <w:tc>
          <w:tcPr>
            <w:tcW w:w="1616" w:type="dxa"/>
          </w:tcPr>
          <w:p w14:paraId="77577855"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tc>
      </w:tr>
      <w:tr w:rsidR="00A819DB" w:rsidRPr="00EF38BC" w14:paraId="3F07EBF5" w14:textId="77777777" w:rsidTr="001E0989">
        <w:tc>
          <w:tcPr>
            <w:tcW w:w="3823" w:type="dxa"/>
          </w:tcPr>
          <w:p w14:paraId="11643EEB" w14:textId="77777777" w:rsidR="00A819DB" w:rsidRPr="00C84BAC" w:rsidRDefault="00A819DB" w:rsidP="001E0989">
            <w:pPr>
              <w:tabs>
                <w:tab w:val="right" w:leader="dot" w:pos="8080"/>
              </w:tabs>
              <w:rPr>
                <w:rFonts w:ascii="Arial" w:hAnsi="Arial" w:cs="Arial"/>
              </w:rPr>
            </w:pPr>
            <w:r w:rsidRPr="00C84BAC">
              <w:rPr>
                <w:rFonts w:ascii="Arial" w:hAnsi="Arial" w:cs="Arial"/>
              </w:rPr>
              <w:t>Children’s Service</w:t>
            </w:r>
          </w:p>
        </w:tc>
        <w:tc>
          <w:tcPr>
            <w:tcW w:w="4456" w:type="dxa"/>
          </w:tcPr>
          <w:p w14:paraId="4DCE77E4" w14:textId="77777777" w:rsidR="00A819DB" w:rsidRPr="00C84BAC" w:rsidRDefault="00A819DB" w:rsidP="001E0989">
            <w:pPr>
              <w:tabs>
                <w:tab w:val="right" w:leader="dot" w:pos="8080"/>
              </w:tabs>
              <w:rPr>
                <w:rFonts w:ascii="Arial" w:hAnsi="Arial" w:cs="Arial"/>
              </w:rPr>
            </w:pPr>
            <w:r w:rsidRPr="00C84BAC">
              <w:rPr>
                <w:rFonts w:ascii="Arial" w:hAnsi="Arial" w:cs="Arial"/>
              </w:rPr>
              <w:t>A solid understanding of Children’s Services with a particular emphasis for those facing DfE Improvement Notices.</w:t>
            </w:r>
          </w:p>
          <w:p w14:paraId="4B4121EF" w14:textId="77777777" w:rsidR="00A819DB" w:rsidRDefault="00A819DB" w:rsidP="001E0989">
            <w:pPr>
              <w:tabs>
                <w:tab w:val="right" w:leader="dot" w:pos="8080"/>
              </w:tabs>
              <w:rPr>
                <w:rFonts w:ascii="Arial" w:hAnsi="Arial" w:cs="Arial"/>
              </w:rPr>
            </w:pPr>
            <w:r w:rsidRPr="00C84BAC">
              <w:rPr>
                <w:rFonts w:ascii="Arial" w:hAnsi="Arial" w:cs="Arial"/>
              </w:rPr>
              <w:t>Thorough knowledg</w:t>
            </w:r>
            <w:r>
              <w:rPr>
                <w:rFonts w:ascii="Arial" w:hAnsi="Arial" w:cs="Arial"/>
              </w:rPr>
              <w:t>e, understanding and practice in relation to</w:t>
            </w:r>
            <w:r w:rsidRPr="00C84BAC">
              <w:rPr>
                <w:rFonts w:ascii="Arial" w:hAnsi="Arial" w:cs="Arial"/>
              </w:rPr>
              <w:t xml:space="preserve"> current social policy</w:t>
            </w:r>
            <w:r>
              <w:rPr>
                <w:rFonts w:ascii="Arial" w:hAnsi="Arial" w:cs="Arial"/>
              </w:rPr>
              <w:t xml:space="preserve"> and the implementation of SEND legislation, particularly within social care</w:t>
            </w:r>
          </w:p>
          <w:p w14:paraId="0893938F" w14:textId="1C8AF672" w:rsidR="00A819DB" w:rsidRDefault="00A819DB" w:rsidP="001E0989">
            <w:pPr>
              <w:tabs>
                <w:tab w:val="right" w:leader="dot" w:pos="8080"/>
              </w:tabs>
              <w:rPr>
                <w:rFonts w:ascii="Arial" w:hAnsi="Arial" w:cs="Arial"/>
              </w:rPr>
            </w:pPr>
            <w:r>
              <w:rPr>
                <w:rFonts w:ascii="Arial" w:hAnsi="Arial" w:cs="Arial"/>
              </w:rPr>
              <w:t>Knowledge of</w:t>
            </w:r>
            <w:r w:rsidRPr="00C84BAC">
              <w:rPr>
                <w:rFonts w:ascii="Arial" w:hAnsi="Arial" w:cs="Arial"/>
              </w:rPr>
              <w:t xml:space="preserve"> the Integrated Children’s </w:t>
            </w:r>
            <w:r w:rsidRPr="00A475BD">
              <w:rPr>
                <w:rFonts w:ascii="Arial" w:hAnsi="Arial" w:cs="Arial"/>
              </w:rPr>
              <w:t xml:space="preserve">System </w:t>
            </w:r>
          </w:p>
          <w:p w14:paraId="04DA3A5A" w14:textId="1868D3D7" w:rsidR="00A819DB" w:rsidRPr="00C84BAC" w:rsidRDefault="00A819DB" w:rsidP="00A475BD">
            <w:pPr>
              <w:pBdr>
                <w:top w:val="nil"/>
                <w:left w:val="nil"/>
                <w:bottom w:val="nil"/>
                <w:right w:val="nil"/>
                <w:between w:val="nil"/>
              </w:pBdr>
              <w:spacing w:line="276" w:lineRule="auto"/>
              <w:rPr>
                <w:rFonts w:ascii="Arial" w:hAnsi="Arial" w:cs="Arial"/>
              </w:rPr>
            </w:pPr>
          </w:p>
        </w:tc>
        <w:tc>
          <w:tcPr>
            <w:tcW w:w="1616" w:type="dxa"/>
          </w:tcPr>
          <w:p w14:paraId="42FD3DFA"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p w14:paraId="083F6AE7" w14:textId="77777777" w:rsidR="00A819DB" w:rsidRDefault="00A819DB" w:rsidP="001E0989">
            <w:pPr>
              <w:tabs>
                <w:tab w:val="right" w:leader="dot" w:pos="8080"/>
              </w:tabs>
              <w:rPr>
                <w:rFonts w:ascii="Arial" w:hAnsi="Arial" w:cs="Arial"/>
              </w:rPr>
            </w:pPr>
          </w:p>
          <w:p w14:paraId="03F4D38C" w14:textId="77777777" w:rsidR="00A819DB" w:rsidRDefault="00A819DB" w:rsidP="001E0989">
            <w:pPr>
              <w:tabs>
                <w:tab w:val="right" w:leader="dot" w:pos="8080"/>
              </w:tabs>
              <w:rPr>
                <w:rFonts w:ascii="Arial" w:hAnsi="Arial" w:cs="Arial"/>
              </w:rPr>
            </w:pPr>
          </w:p>
          <w:p w14:paraId="62645B1A" w14:textId="77777777" w:rsidR="00A819DB" w:rsidRPr="00C84BAC" w:rsidRDefault="00A819DB" w:rsidP="001E0989">
            <w:pPr>
              <w:tabs>
                <w:tab w:val="right" w:leader="dot" w:pos="8080"/>
              </w:tabs>
              <w:spacing w:before="240"/>
              <w:rPr>
                <w:rFonts w:ascii="Arial" w:hAnsi="Arial" w:cs="Arial"/>
              </w:rPr>
            </w:pPr>
            <w:r w:rsidRPr="00C84BAC">
              <w:rPr>
                <w:rFonts w:ascii="Arial" w:hAnsi="Arial" w:cs="Arial"/>
              </w:rPr>
              <w:t>E</w:t>
            </w:r>
          </w:p>
        </w:tc>
      </w:tr>
      <w:tr w:rsidR="00A819DB" w:rsidRPr="00EF38BC" w14:paraId="00A435E6" w14:textId="77777777" w:rsidTr="001E0989">
        <w:tc>
          <w:tcPr>
            <w:tcW w:w="9895" w:type="dxa"/>
            <w:gridSpan w:val="3"/>
            <w:shd w:val="clear" w:color="auto" w:fill="2F5496" w:themeFill="accent1" w:themeFillShade="BF"/>
          </w:tcPr>
          <w:p w14:paraId="2DF3E4FB" w14:textId="77777777" w:rsidR="00A819DB" w:rsidRPr="00EF38BC" w:rsidRDefault="00A819DB" w:rsidP="001E0989">
            <w:pPr>
              <w:tabs>
                <w:tab w:val="right" w:leader="dot" w:pos="8080"/>
              </w:tabs>
              <w:rPr>
                <w:rFonts w:ascii="Arial" w:hAnsi="Arial" w:cs="Arial"/>
              </w:rPr>
            </w:pPr>
            <w:r w:rsidRPr="008A2AF3">
              <w:rPr>
                <w:rFonts w:ascii="Arial" w:hAnsi="Arial" w:cs="Arial"/>
                <w:b/>
                <w:color w:val="FFFFFF" w:themeColor="background1"/>
                <w:sz w:val="24"/>
                <w:szCs w:val="24"/>
              </w:rPr>
              <w:t>Skills</w:t>
            </w:r>
          </w:p>
        </w:tc>
      </w:tr>
      <w:tr w:rsidR="00A819DB" w:rsidRPr="00EF38BC" w14:paraId="48116737" w14:textId="77777777" w:rsidTr="001E0989">
        <w:tc>
          <w:tcPr>
            <w:tcW w:w="3823" w:type="dxa"/>
          </w:tcPr>
          <w:p w14:paraId="36B45B53" w14:textId="77777777" w:rsidR="00A819DB" w:rsidRPr="00C84BAC" w:rsidRDefault="00A819DB" w:rsidP="001E0989">
            <w:pPr>
              <w:tabs>
                <w:tab w:val="right" w:leader="dot" w:pos="8080"/>
              </w:tabs>
              <w:rPr>
                <w:rFonts w:ascii="Arial" w:hAnsi="Arial" w:cs="Arial"/>
              </w:rPr>
            </w:pPr>
            <w:r w:rsidRPr="00C84BAC">
              <w:rPr>
                <w:rFonts w:ascii="Arial" w:hAnsi="Arial" w:cs="Arial"/>
              </w:rPr>
              <w:t>Finance</w:t>
            </w:r>
          </w:p>
          <w:p w14:paraId="40203D6B" w14:textId="77777777" w:rsidR="00A819DB" w:rsidRPr="00C84BAC" w:rsidRDefault="00A819DB" w:rsidP="001E0989">
            <w:pPr>
              <w:tabs>
                <w:tab w:val="right" w:leader="dot" w:pos="8080"/>
              </w:tabs>
              <w:rPr>
                <w:rFonts w:ascii="Arial" w:hAnsi="Arial" w:cs="Arial"/>
              </w:rPr>
            </w:pPr>
          </w:p>
        </w:tc>
        <w:tc>
          <w:tcPr>
            <w:tcW w:w="4456" w:type="dxa"/>
          </w:tcPr>
          <w:p w14:paraId="570F7118" w14:textId="77777777" w:rsidR="00A819DB" w:rsidRDefault="00A819DB" w:rsidP="001E0989">
            <w:pPr>
              <w:tabs>
                <w:tab w:val="right" w:leader="dot" w:pos="8080"/>
              </w:tabs>
              <w:rPr>
                <w:rFonts w:ascii="Arial" w:hAnsi="Arial" w:cs="Arial"/>
              </w:rPr>
            </w:pPr>
            <w:r w:rsidRPr="00C84BAC">
              <w:rPr>
                <w:rFonts w:ascii="Arial" w:hAnsi="Arial" w:cs="Arial"/>
              </w:rPr>
              <w:t>Proven track record in managing complex budgets successfully</w:t>
            </w:r>
          </w:p>
          <w:p w14:paraId="2FE11501" w14:textId="067278D1" w:rsidR="00A475BD" w:rsidRPr="00A475BD" w:rsidRDefault="00A475BD" w:rsidP="001E0989">
            <w:pPr>
              <w:tabs>
                <w:tab w:val="right" w:leader="dot" w:pos="8080"/>
              </w:tabs>
              <w:rPr>
                <w:rFonts w:ascii="Arial" w:hAnsi="Arial" w:cs="Arial"/>
              </w:rPr>
            </w:pPr>
            <w:r w:rsidRPr="00A475BD">
              <w:rPr>
                <w:rFonts w:ascii="Arial" w:hAnsi="Arial" w:cs="Arial"/>
              </w:rPr>
              <w:t xml:space="preserve">Financial and commercial awareness, with strong analytical skills and an excellent </w:t>
            </w:r>
            <w:r w:rsidRPr="00A475BD">
              <w:rPr>
                <w:rFonts w:ascii="Arial" w:hAnsi="Arial" w:cs="Arial"/>
              </w:rPr>
              <w:lastRenderedPageBreak/>
              <w:t>aptitude for developing innovative solutions to complex problems</w:t>
            </w:r>
          </w:p>
        </w:tc>
        <w:tc>
          <w:tcPr>
            <w:tcW w:w="1616" w:type="dxa"/>
          </w:tcPr>
          <w:p w14:paraId="41F8241B" w14:textId="77777777" w:rsidR="00A819DB" w:rsidRDefault="00A819DB" w:rsidP="001E0989">
            <w:pPr>
              <w:tabs>
                <w:tab w:val="right" w:leader="dot" w:pos="8080"/>
              </w:tabs>
              <w:rPr>
                <w:rFonts w:ascii="Arial" w:hAnsi="Arial" w:cs="Arial"/>
              </w:rPr>
            </w:pPr>
            <w:r w:rsidRPr="00C84BAC">
              <w:rPr>
                <w:rFonts w:ascii="Arial" w:hAnsi="Arial" w:cs="Arial"/>
              </w:rPr>
              <w:lastRenderedPageBreak/>
              <w:t>E</w:t>
            </w:r>
          </w:p>
          <w:p w14:paraId="4BF16F83" w14:textId="2B909280" w:rsidR="00A475BD" w:rsidRDefault="00A475BD" w:rsidP="00A475BD">
            <w:pPr>
              <w:tabs>
                <w:tab w:val="right" w:leader="dot" w:pos="8080"/>
              </w:tabs>
              <w:spacing w:after="0"/>
              <w:rPr>
                <w:rFonts w:ascii="Arial" w:hAnsi="Arial" w:cs="Arial"/>
              </w:rPr>
            </w:pPr>
          </w:p>
          <w:p w14:paraId="6451036D" w14:textId="12FD5F04" w:rsidR="00A475BD" w:rsidRDefault="00A475BD" w:rsidP="00A475BD">
            <w:pPr>
              <w:tabs>
                <w:tab w:val="right" w:leader="dot" w:pos="8080"/>
              </w:tabs>
              <w:spacing w:after="0"/>
              <w:rPr>
                <w:rFonts w:ascii="Arial" w:hAnsi="Arial" w:cs="Arial"/>
              </w:rPr>
            </w:pPr>
            <w:r>
              <w:rPr>
                <w:rFonts w:ascii="Arial" w:hAnsi="Arial" w:cs="Arial"/>
              </w:rPr>
              <w:t>E</w:t>
            </w:r>
          </w:p>
          <w:p w14:paraId="68EF86C0" w14:textId="678DF4B3" w:rsidR="00A475BD" w:rsidRPr="00C84BAC" w:rsidRDefault="00A475BD" w:rsidP="001E0989">
            <w:pPr>
              <w:tabs>
                <w:tab w:val="right" w:leader="dot" w:pos="8080"/>
              </w:tabs>
              <w:rPr>
                <w:rFonts w:ascii="Arial" w:hAnsi="Arial" w:cs="Arial"/>
              </w:rPr>
            </w:pPr>
          </w:p>
        </w:tc>
      </w:tr>
      <w:tr w:rsidR="00A819DB" w:rsidRPr="00EF38BC" w14:paraId="28FDF740" w14:textId="77777777" w:rsidTr="001E0989">
        <w:tc>
          <w:tcPr>
            <w:tcW w:w="3823" w:type="dxa"/>
          </w:tcPr>
          <w:p w14:paraId="5EB17F4C" w14:textId="77777777" w:rsidR="00A819DB" w:rsidRPr="00C84BAC" w:rsidRDefault="00A819DB" w:rsidP="001E0989">
            <w:pPr>
              <w:tabs>
                <w:tab w:val="right" w:leader="dot" w:pos="8080"/>
              </w:tabs>
              <w:rPr>
                <w:rFonts w:ascii="Arial" w:hAnsi="Arial" w:cs="Arial"/>
              </w:rPr>
            </w:pPr>
            <w:r w:rsidRPr="00C84BAC">
              <w:rPr>
                <w:rFonts w:ascii="Arial" w:hAnsi="Arial" w:cs="Arial"/>
              </w:rPr>
              <w:t>Decision Making</w:t>
            </w:r>
          </w:p>
        </w:tc>
        <w:tc>
          <w:tcPr>
            <w:tcW w:w="4456" w:type="dxa"/>
          </w:tcPr>
          <w:p w14:paraId="5A6D6A0A" w14:textId="77777777" w:rsidR="00A819DB" w:rsidRPr="00C84BAC" w:rsidRDefault="00A819DB" w:rsidP="001E0989">
            <w:pPr>
              <w:tabs>
                <w:tab w:val="right" w:leader="dot" w:pos="8080"/>
              </w:tabs>
              <w:rPr>
                <w:rFonts w:ascii="Arial" w:hAnsi="Arial" w:cs="Arial"/>
              </w:rPr>
            </w:pPr>
            <w:r w:rsidRPr="00C84BAC">
              <w:rPr>
                <w:rFonts w:ascii="Arial" w:hAnsi="Arial" w:cs="Arial"/>
              </w:rPr>
              <w:t>Ability to work across a complex system and people with diverse and conflicting interests.</w:t>
            </w:r>
          </w:p>
          <w:p w14:paraId="3289DCE6" w14:textId="77777777" w:rsidR="00A819DB" w:rsidRPr="00C84BAC" w:rsidRDefault="00A819DB" w:rsidP="001E0989">
            <w:pPr>
              <w:tabs>
                <w:tab w:val="right" w:leader="dot" w:pos="8080"/>
              </w:tabs>
              <w:rPr>
                <w:rFonts w:ascii="Arial" w:hAnsi="Arial" w:cs="Arial"/>
              </w:rPr>
            </w:pPr>
            <w:r w:rsidRPr="00C84BAC">
              <w:rPr>
                <w:rFonts w:ascii="Arial" w:hAnsi="Arial" w:cs="Arial"/>
              </w:rPr>
              <w:t>Able to influence decisions at a senior level.</w:t>
            </w:r>
          </w:p>
        </w:tc>
        <w:tc>
          <w:tcPr>
            <w:tcW w:w="1616" w:type="dxa"/>
          </w:tcPr>
          <w:p w14:paraId="6DEC202B"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p w14:paraId="169B0FCE" w14:textId="77777777" w:rsidR="00A819DB" w:rsidRDefault="00A819DB" w:rsidP="001E0989">
            <w:pPr>
              <w:tabs>
                <w:tab w:val="right" w:leader="dot" w:pos="8080"/>
              </w:tabs>
              <w:spacing w:after="0"/>
              <w:rPr>
                <w:rFonts w:ascii="Arial" w:hAnsi="Arial" w:cs="Arial"/>
              </w:rPr>
            </w:pPr>
          </w:p>
          <w:p w14:paraId="55BA00D1" w14:textId="77777777" w:rsidR="00A819DB" w:rsidRPr="00C84BAC" w:rsidRDefault="00A819DB" w:rsidP="001E0989">
            <w:pPr>
              <w:tabs>
                <w:tab w:val="right" w:leader="dot" w:pos="8080"/>
              </w:tabs>
              <w:spacing w:after="0"/>
              <w:rPr>
                <w:rFonts w:ascii="Arial" w:hAnsi="Arial" w:cs="Arial"/>
              </w:rPr>
            </w:pPr>
          </w:p>
          <w:p w14:paraId="5BBE277E" w14:textId="77777777" w:rsidR="00A819DB" w:rsidRPr="00C84BAC" w:rsidRDefault="00A819DB" w:rsidP="001E0989">
            <w:pPr>
              <w:tabs>
                <w:tab w:val="right" w:leader="dot" w:pos="8080"/>
              </w:tabs>
              <w:spacing w:after="0"/>
              <w:rPr>
                <w:rFonts w:ascii="Arial" w:hAnsi="Arial" w:cs="Arial"/>
              </w:rPr>
            </w:pPr>
            <w:r w:rsidRPr="00C84BAC">
              <w:rPr>
                <w:rFonts w:ascii="Arial" w:hAnsi="Arial" w:cs="Arial"/>
              </w:rPr>
              <w:t>E</w:t>
            </w:r>
          </w:p>
        </w:tc>
      </w:tr>
      <w:tr w:rsidR="00A819DB" w:rsidRPr="00EF38BC" w14:paraId="40718C48" w14:textId="77777777" w:rsidTr="001E0989">
        <w:tc>
          <w:tcPr>
            <w:tcW w:w="3823" w:type="dxa"/>
          </w:tcPr>
          <w:p w14:paraId="320309FF" w14:textId="77777777" w:rsidR="00A819DB" w:rsidRPr="00C84BAC" w:rsidRDefault="00A819DB" w:rsidP="001E0989">
            <w:pPr>
              <w:tabs>
                <w:tab w:val="right" w:leader="dot" w:pos="8080"/>
              </w:tabs>
              <w:rPr>
                <w:rFonts w:ascii="Arial" w:hAnsi="Arial" w:cs="Arial"/>
              </w:rPr>
            </w:pPr>
            <w:r w:rsidRPr="00C84BAC">
              <w:rPr>
                <w:rFonts w:ascii="Arial" w:hAnsi="Arial" w:cs="Arial"/>
              </w:rPr>
              <w:t>People Management</w:t>
            </w:r>
          </w:p>
        </w:tc>
        <w:tc>
          <w:tcPr>
            <w:tcW w:w="4456" w:type="dxa"/>
          </w:tcPr>
          <w:p w14:paraId="39A35ADF" w14:textId="77777777" w:rsidR="00A819DB" w:rsidRPr="00C84BAC" w:rsidRDefault="00A819DB" w:rsidP="001E0989">
            <w:pPr>
              <w:tabs>
                <w:tab w:val="right" w:leader="dot" w:pos="8080"/>
              </w:tabs>
              <w:rPr>
                <w:rFonts w:ascii="Arial" w:hAnsi="Arial" w:cs="Arial"/>
              </w:rPr>
            </w:pPr>
            <w:r w:rsidRPr="00C84BAC">
              <w:rPr>
                <w:rFonts w:ascii="Arial" w:hAnsi="Arial" w:cs="Arial"/>
              </w:rPr>
              <w:t>Ability to manage a number of multi-disciplinary teams ensuring their focus on achievement and continuous improvement.</w:t>
            </w:r>
          </w:p>
          <w:p w14:paraId="4AE1F1AE" w14:textId="77777777" w:rsidR="00A819DB" w:rsidRPr="00C84BAC" w:rsidRDefault="00A819DB" w:rsidP="001E0989">
            <w:pPr>
              <w:tabs>
                <w:tab w:val="right" w:leader="dot" w:pos="8080"/>
              </w:tabs>
              <w:rPr>
                <w:rFonts w:ascii="Arial" w:hAnsi="Arial" w:cs="Arial"/>
              </w:rPr>
            </w:pPr>
            <w:r w:rsidRPr="00C84BAC">
              <w:rPr>
                <w:rFonts w:ascii="Arial" w:hAnsi="Arial" w:cs="Arial"/>
              </w:rPr>
              <w:t>Able to establish and maintain highly performing teams.</w:t>
            </w:r>
          </w:p>
        </w:tc>
        <w:tc>
          <w:tcPr>
            <w:tcW w:w="1616" w:type="dxa"/>
          </w:tcPr>
          <w:p w14:paraId="590183CA"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p w14:paraId="2A29C595" w14:textId="77777777" w:rsidR="00A819DB" w:rsidRDefault="00A819DB" w:rsidP="001E0989">
            <w:pPr>
              <w:tabs>
                <w:tab w:val="right" w:leader="dot" w:pos="8080"/>
              </w:tabs>
              <w:spacing w:after="0"/>
              <w:rPr>
                <w:rFonts w:ascii="Arial" w:hAnsi="Arial" w:cs="Arial"/>
              </w:rPr>
            </w:pPr>
          </w:p>
          <w:p w14:paraId="1F8DBFDF" w14:textId="77777777" w:rsidR="00A819DB" w:rsidRPr="00C84BAC" w:rsidRDefault="00A819DB" w:rsidP="001E0989">
            <w:pPr>
              <w:tabs>
                <w:tab w:val="right" w:leader="dot" w:pos="8080"/>
              </w:tabs>
              <w:spacing w:after="0"/>
              <w:rPr>
                <w:rFonts w:ascii="Arial" w:hAnsi="Arial" w:cs="Arial"/>
              </w:rPr>
            </w:pPr>
          </w:p>
          <w:p w14:paraId="1C068037"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tc>
      </w:tr>
      <w:tr w:rsidR="00A819DB" w:rsidRPr="00EF38BC" w14:paraId="08030B48" w14:textId="77777777" w:rsidTr="001E0989">
        <w:tc>
          <w:tcPr>
            <w:tcW w:w="3823" w:type="dxa"/>
          </w:tcPr>
          <w:p w14:paraId="5F1F78E0" w14:textId="77777777" w:rsidR="00A819DB" w:rsidRPr="00C84BAC" w:rsidRDefault="00A819DB" w:rsidP="001E0989">
            <w:pPr>
              <w:tabs>
                <w:tab w:val="right" w:leader="dot" w:pos="8080"/>
              </w:tabs>
              <w:rPr>
                <w:rFonts w:ascii="Arial" w:hAnsi="Arial" w:cs="Arial"/>
              </w:rPr>
            </w:pPr>
            <w:r w:rsidRPr="00C84BAC">
              <w:rPr>
                <w:rFonts w:ascii="Arial" w:hAnsi="Arial" w:cs="Arial"/>
              </w:rPr>
              <w:t xml:space="preserve">Leadership </w:t>
            </w:r>
          </w:p>
        </w:tc>
        <w:tc>
          <w:tcPr>
            <w:tcW w:w="4456" w:type="dxa"/>
          </w:tcPr>
          <w:p w14:paraId="556D1798" w14:textId="77777777" w:rsidR="00A819DB" w:rsidRPr="00C84BAC" w:rsidRDefault="00A819DB" w:rsidP="001E0989">
            <w:pPr>
              <w:tabs>
                <w:tab w:val="right" w:leader="dot" w:pos="8080"/>
              </w:tabs>
              <w:rPr>
                <w:rFonts w:ascii="Arial" w:hAnsi="Arial" w:cs="Arial"/>
              </w:rPr>
            </w:pPr>
            <w:r w:rsidRPr="00C84BAC">
              <w:rPr>
                <w:rFonts w:ascii="Arial" w:hAnsi="Arial" w:cs="Arial"/>
              </w:rPr>
              <w:t>Demonstrable experience in ethical leadership with the ability to lead and motivate teams of staff in diverse areas and professions and drive improvement for children and young people of Northamptonshire.</w:t>
            </w:r>
          </w:p>
          <w:p w14:paraId="552F037A" w14:textId="77777777" w:rsidR="00A819DB" w:rsidRPr="00C84BAC" w:rsidRDefault="00A819DB" w:rsidP="001E0989">
            <w:pPr>
              <w:tabs>
                <w:tab w:val="right" w:leader="dot" w:pos="8080"/>
              </w:tabs>
              <w:rPr>
                <w:rFonts w:ascii="Arial" w:hAnsi="Arial" w:cs="Arial"/>
              </w:rPr>
            </w:pPr>
            <w:r w:rsidRPr="00C84BAC">
              <w:rPr>
                <w:rFonts w:ascii="Arial" w:hAnsi="Arial" w:cs="Arial"/>
              </w:rPr>
              <w:t xml:space="preserve">Remain visible and approachable to all colleagues and stakeholders. </w:t>
            </w:r>
          </w:p>
          <w:p w14:paraId="07A53052" w14:textId="77777777" w:rsidR="00A819DB" w:rsidRPr="00C84BAC" w:rsidRDefault="00A819DB" w:rsidP="001E0989">
            <w:pPr>
              <w:tabs>
                <w:tab w:val="right" w:leader="dot" w:pos="8080"/>
              </w:tabs>
              <w:rPr>
                <w:rFonts w:ascii="Arial" w:hAnsi="Arial" w:cs="Arial"/>
              </w:rPr>
            </w:pPr>
            <w:r w:rsidRPr="00C84BAC">
              <w:rPr>
                <w:rFonts w:ascii="Arial" w:hAnsi="Arial" w:cs="Arial"/>
              </w:rPr>
              <w:t xml:space="preserve">Actively promote the reputation of the organisation with pride, both internally and externally. </w:t>
            </w:r>
          </w:p>
          <w:p w14:paraId="673B7AD3" w14:textId="77777777" w:rsidR="00A819DB" w:rsidRPr="00C84BAC" w:rsidRDefault="00A819DB" w:rsidP="001E0989">
            <w:pPr>
              <w:tabs>
                <w:tab w:val="right" w:leader="dot" w:pos="8080"/>
              </w:tabs>
              <w:rPr>
                <w:rFonts w:ascii="Arial" w:hAnsi="Arial" w:cs="Arial"/>
              </w:rPr>
            </w:pPr>
            <w:r w:rsidRPr="00C84BAC">
              <w:rPr>
                <w:rFonts w:ascii="Arial" w:hAnsi="Arial" w:cs="Arial"/>
              </w:rPr>
              <w:t xml:space="preserve">Embed a culture of inclusion and equal opportunity for all, where the diversity of individuals’ backgrounds and experiences are valued and respected. </w:t>
            </w:r>
          </w:p>
          <w:p w14:paraId="6FE3E3F7" w14:textId="77777777" w:rsidR="00A819DB" w:rsidRPr="00C84BAC" w:rsidRDefault="00A819DB" w:rsidP="001E0989">
            <w:pPr>
              <w:tabs>
                <w:tab w:val="right" w:leader="dot" w:pos="8080"/>
              </w:tabs>
              <w:rPr>
                <w:rFonts w:ascii="Arial" w:hAnsi="Arial" w:cs="Arial"/>
              </w:rPr>
            </w:pPr>
          </w:p>
        </w:tc>
        <w:tc>
          <w:tcPr>
            <w:tcW w:w="1616" w:type="dxa"/>
          </w:tcPr>
          <w:p w14:paraId="14AD697A"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p w14:paraId="5BB432C7" w14:textId="77777777" w:rsidR="00A819DB" w:rsidRPr="00C84BAC" w:rsidRDefault="00A819DB" w:rsidP="001E0989">
            <w:pPr>
              <w:tabs>
                <w:tab w:val="right" w:leader="dot" w:pos="8080"/>
              </w:tabs>
              <w:rPr>
                <w:rFonts w:ascii="Arial" w:hAnsi="Arial" w:cs="Arial"/>
              </w:rPr>
            </w:pPr>
          </w:p>
          <w:p w14:paraId="2B0CE4BF" w14:textId="77777777" w:rsidR="00A819DB" w:rsidRPr="00C84BAC" w:rsidRDefault="00A819DB" w:rsidP="001E0989">
            <w:pPr>
              <w:tabs>
                <w:tab w:val="right" w:leader="dot" w:pos="8080"/>
              </w:tabs>
              <w:rPr>
                <w:rFonts w:ascii="Arial" w:hAnsi="Arial" w:cs="Arial"/>
              </w:rPr>
            </w:pPr>
          </w:p>
          <w:p w14:paraId="28B02ECE" w14:textId="77777777" w:rsidR="00A819DB" w:rsidRPr="00C84BAC" w:rsidRDefault="00A819DB" w:rsidP="001E0989">
            <w:pPr>
              <w:tabs>
                <w:tab w:val="right" w:leader="dot" w:pos="8080"/>
              </w:tabs>
              <w:rPr>
                <w:rFonts w:ascii="Arial" w:hAnsi="Arial" w:cs="Arial"/>
              </w:rPr>
            </w:pPr>
          </w:p>
          <w:p w14:paraId="0A007041"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p w14:paraId="4DDF11CE" w14:textId="77777777" w:rsidR="00A819DB" w:rsidRPr="00C84BAC" w:rsidRDefault="00A819DB" w:rsidP="001E0989">
            <w:pPr>
              <w:tabs>
                <w:tab w:val="right" w:leader="dot" w:pos="8080"/>
              </w:tabs>
              <w:rPr>
                <w:rFonts w:ascii="Arial" w:hAnsi="Arial" w:cs="Arial"/>
              </w:rPr>
            </w:pPr>
          </w:p>
          <w:p w14:paraId="01BADB6A"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p w14:paraId="7880213C" w14:textId="77777777" w:rsidR="00A819DB" w:rsidRPr="00C84BAC" w:rsidRDefault="00A819DB" w:rsidP="001E0989">
            <w:pPr>
              <w:tabs>
                <w:tab w:val="right" w:leader="dot" w:pos="8080"/>
              </w:tabs>
              <w:rPr>
                <w:rFonts w:ascii="Arial" w:hAnsi="Arial" w:cs="Arial"/>
              </w:rPr>
            </w:pPr>
          </w:p>
          <w:p w14:paraId="6687EFAF"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tc>
      </w:tr>
      <w:tr w:rsidR="00A819DB" w:rsidRPr="00EF38BC" w14:paraId="4CE4C25F" w14:textId="77777777" w:rsidTr="001E0989">
        <w:tc>
          <w:tcPr>
            <w:tcW w:w="3823" w:type="dxa"/>
          </w:tcPr>
          <w:p w14:paraId="77D4828C" w14:textId="77777777" w:rsidR="00A819DB" w:rsidRPr="00C84BAC" w:rsidRDefault="00A819DB" w:rsidP="001E0989">
            <w:pPr>
              <w:tabs>
                <w:tab w:val="right" w:leader="dot" w:pos="8080"/>
              </w:tabs>
              <w:rPr>
                <w:rFonts w:ascii="Arial" w:hAnsi="Arial" w:cs="Arial"/>
              </w:rPr>
            </w:pPr>
            <w:r w:rsidRPr="00C84BAC">
              <w:rPr>
                <w:rFonts w:ascii="Arial" w:hAnsi="Arial" w:cs="Arial"/>
              </w:rPr>
              <w:t>Communication</w:t>
            </w:r>
          </w:p>
        </w:tc>
        <w:tc>
          <w:tcPr>
            <w:tcW w:w="4456" w:type="dxa"/>
          </w:tcPr>
          <w:p w14:paraId="0AFA413B" w14:textId="77777777" w:rsidR="00A475BD" w:rsidRDefault="00A475BD" w:rsidP="001E0989">
            <w:pPr>
              <w:tabs>
                <w:tab w:val="right" w:leader="dot" w:pos="8080"/>
              </w:tabs>
              <w:rPr>
                <w:rFonts w:ascii="Arial" w:hAnsi="Arial" w:cs="Arial"/>
              </w:rPr>
            </w:pPr>
            <w:r w:rsidRPr="00A475BD">
              <w:rPr>
                <w:rFonts w:ascii="Arial" w:hAnsi="Arial" w:cs="Arial"/>
              </w:rPr>
              <w:t>Outstanding interpersonal and communication skills to relate effectively to, and command the respect, trust and confidence of, employees, Council Members, partner agencies, the whole community and children, young people and their parents or carers in particular and other stakeholders</w:t>
            </w:r>
          </w:p>
          <w:p w14:paraId="7A46AF81" w14:textId="77777777" w:rsidR="00A819DB" w:rsidRPr="00C84BAC" w:rsidRDefault="00A819DB" w:rsidP="001E0989">
            <w:pPr>
              <w:tabs>
                <w:tab w:val="right" w:leader="dot" w:pos="8080"/>
              </w:tabs>
              <w:rPr>
                <w:rFonts w:ascii="Arial" w:hAnsi="Arial" w:cs="Arial"/>
              </w:rPr>
            </w:pPr>
            <w:r w:rsidRPr="00C84BAC">
              <w:rPr>
                <w:rFonts w:ascii="Arial" w:hAnsi="Arial" w:cs="Arial"/>
              </w:rPr>
              <w:t>Ability to write, present and communicate at a senior level including elected members.</w:t>
            </w:r>
          </w:p>
          <w:p w14:paraId="04C7DAA8" w14:textId="77777777" w:rsidR="00A819DB" w:rsidRPr="00C84BAC" w:rsidRDefault="00A819DB" w:rsidP="001E0989">
            <w:pPr>
              <w:tabs>
                <w:tab w:val="right" w:leader="dot" w:pos="8080"/>
              </w:tabs>
              <w:rPr>
                <w:rFonts w:ascii="Arial" w:hAnsi="Arial" w:cs="Arial"/>
              </w:rPr>
            </w:pPr>
            <w:r w:rsidRPr="00C84BAC">
              <w:rPr>
                <w:rFonts w:ascii="Arial" w:hAnsi="Arial" w:cs="Arial"/>
              </w:rPr>
              <w:t>Respect and consider the diversity of the audience when giving messages and deliver these appropriately</w:t>
            </w:r>
          </w:p>
        </w:tc>
        <w:tc>
          <w:tcPr>
            <w:tcW w:w="1616" w:type="dxa"/>
          </w:tcPr>
          <w:p w14:paraId="021C1D00"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p w14:paraId="0B9144CC" w14:textId="77777777" w:rsidR="00A819DB" w:rsidRPr="00C84BAC" w:rsidRDefault="00A819DB" w:rsidP="001E0989">
            <w:pPr>
              <w:tabs>
                <w:tab w:val="right" w:leader="dot" w:pos="8080"/>
              </w:tabs>
              <w:rPr>
                <w:rFonts w:ascii="Arial" w:hAnsi="Arial" w:cs="Arial"/>
              </w:rPr>
            </w:pPr>
          </w:p>
          <w:p w14:paraId="059C9470" w14:textId="77777777" w:rsidR="00A475BD" w:rsidRDefault="00A475BD" w:rsidP="001E0989">
            <w:pPr>
              <w:tabs>
                <w:tab w:val="right" w:leader="dot" w:pos="8080"/>
              </w:tabs>
              <w:rPr>
                <w:rFonts w:ascii="Arial" w:hAnsi="Arial" w:cs="Arial"/>
              </w:rPr>
            </w:pPr>
          </w:p>
          <w:p w14:paraId="4425C8C1" w14:textId="77777777" w:rsidR="00A475BD" w:rsidRDefault="00A475BD" w:rsidP="001E0989">
            <w:pPr>
              <w:tabs>
                <w:tab w:val="right" w:leader="dot" w:pos="8080"/>
              </w:tabs>
              <w:rPr>
                <w:rFonts w:ascii="Arial" w:hAnsi="Arial" w:cs="Arial"/>
              </w:rPr>
            </w:pPr>
          </w:p>
          <w:p w14:paraId="4C412C0D" w14:textId="77777777" w:rsidR="00A475BD" w:rsidRDefault="00A475BD" w:rsidP="001E0989">
            <w:pPr>
              <w:tabs>
                <w:tab w:val="right" w:leader="dot" w:pos="8080"/>
              </w:tabs>
              <w:rPr>
                <w:rFonts w:ascii="Arial" w:hAnsi="Arial" w:cs="Arial"/>
              </w:rPr>
            </w:pPr>
          </w:p>
          <w:p w14:paraId="743DF94A" w14:textId="77777777" w:rsidR="00A475BD" w:rsidRDefault="00A475BD" w:rsidP="00A475BD">
            <w:pPr>
              <w:tabs>
                <w:tab w:val="right" w:leader="dot" w:pos="8080"/>
              </w:tabs>
              <w:spacing w:after="0"/>
              <w:rPr>
                <w:rFonts w:ascii="Arial" w:hAnsi="Arial" w:cs="Arial"/>
              </w:rPr>
            </w:pPr>
          </w:p>
          <w:p w14:paraId="5F08F7A3" w14:textId="7B43D48C" w:rsidR="00A819DB" w:rsidRPr="00C84BAC" w:rsidRDefault="00A819DB" w:rsidP="001E0989">
            <w:pPr>
              <w:tabs>
                <w:tab w:val="right" w:leader="dot" w:pos="8080"/>
              </w:tabs>
              <w:rPr>
                <w:rFonts w:ascii="Arial" w:hAnsi="Arial" w:cs="Arial"/>
              </w:rPr>
            </w:pPr>
            <w:r w:rsidRPr="00C84BAC">
              <w:rPr>
                <w:rFonts w:ascii="Arial" w:hAnsi="Arial" w:cs="Arial"/>
              </w:rPr>
              <w:t>E</w:t>
            </w:r>
          </w:p>
          <w:p w14:paraId="76111B84" w14:textId="77777777" w:rsidR="00A819DB" w:rsidRPr="00C84BAC" w:rsidRDefault="00A819DB" w:rsidP="00A475BD">
            <w:pPr>
              <w:tabs>
                <w:tab w:val="right" w:leader="dot" w:pos="8080"/>
              </w:tabs>
              <w:spacing w:after="0"/>
              <w:rPr>
                <w:rFonts w:ascii="Arial" w:hAnsi="Arial" w:cs="Arial"/>
              </w:rPr>
            </w:pPr>
          </w:p>
          <w:p w14:paraId="09599CC7"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p w14:paraId="4DE041A7" w14:textId="32A88368" w:rsidR="00A819DB" w:rsidRDefault="00A819DB" w:rsidP="001E0989">
            <w:pPr>
              <w:tabs>
                <w:tab w:val="right" w:leader="dot" w:pos="8080"/>
              </w:tabs>
              <w:rPr>
                <w:rFonts w:ascii="Arial" w:hAnsi="Arial" w:cs="Arial"/>
              </w:rPr>
            </w:pPr>
          </w:p>
          <w:p w14:paraId="05C60520" w14:textId="18BF5606" w:rsidR="00A475BD" w:rsidRPr="00C84BAC" w:rsidRDefault="00A475BD" w:rsidP="001E0989">
            <w:pPr>
              <w:tabs>
                <w:tab w:val="right" w:leader="dot" w:pos="8080"/>
              </w:tabs>
              <w:rPr>
                <w:rFonts w:ascii="Arial" w:hAnsi="Arial" w:cs="Arial"/>
              </w:rPr>
            </w:pPr>
            <w:r>
              <w:rPr>
                <w:rFonts w:ascii="Arial" w:hAnsi="Arial" w:cs="Arial"/>
              </w:rPr>
              <w:t>E</w:t>
            </w:r>
          </w:p>
          <w:p w14:paraId="2F4388D3" w14:textId="77777777" w:rsidR="00A819DB" w:rsidRPr="00C84BAC" w:rsidRDefault="00A819DB" w:rsidP="001E0989">
            <w:pPr>
              <w:tabs>
                <w:tab w:val="right" w:leader="dot" w:pos="8080"/>
              </w:tabs>
              <w:rPr>
                <w:rFonts w:ascii="Arial" w:hAnsi="Arial" w:cs="Arial"/>
              </w:rPr>
            </w:pPr>
          </w:p>
        </w:tc>
      </w:tr>
      <w:tr w:rsidR="00A819DB" w:rsidRPr="00EF38BC" w14:paraId="78B58DC1" w14:textId="77777777" w:rsidTr="001E0989">
        <w:tc>
          <w:tcPr>
            <w:tcW w:w="9895" w:type="dxa"/>
            <w:gridSpan w:val="3"/>
            <w:shd w:val="clear" w:color="auto" w:fill="2F5496" w:themeFill="accent1" w:themeFillShade="BF"/>
          </w:tcPr>
          <w:p w14:paraId="7F01876E" w14:textId="77777777" w:rsidR="00A819DB" w:rsidRPr="00EF38BC" w:rsidRDefault="00A819DB" w:rsidP="001E0989">
            <w:pPr>
              <w:tabs>
                <w:tab w:val="right" w:leader="dot" w:pos="8080"/>
              </w:tabs>
              <w:rPr>
                <w:rFonts w:ascii="Arial" w:hAnsi="Arial" w:cs="Arial"/>
              </w:rPr>
            </w:pPr>
            <w:r w:rsidRPr="008A2AF3">
              <w:rPr>
                <w:rFonts w:ascii="Arial" w:hAnsi="Arial" w:cs="Arial"/>
                <w:b/>
                <w:color w:val="FFFFFF" w:themeColor="background1"/>
                <w:sz w:val="24"/>
                <w:szCs w:val="24"/>
              </w:rPr>
              <w:t>Experience</w:t>
            </w:r>
          </w:p>
        </w:tc>
      </w:tr>
      <w:tr w:rsidR="00A819DB" w:rsidRPr="00EF38BC" w14:paraId="69DD86C9" w14:textId="77777777" w:rsidTr="001E0989">
        <w:tc>
          <w:tcPr>
            <w:tcW w:w="3823" w:type="dxa"/>
          </w:tcPr>
          <w:p w14:paraId="680C1C9F" w14:textId="77777777" w:rsidR="00A819DB" w:rsidRPr="00C84BAC" w:rsidRDefault="00A819DB" w:rsidP="001E0989">
            <w:pPr>
              <w:tabs>
                <w:tab w:val="right" w:leader="dot" w:pos="8080"/>
              </w:tabs>
              <w:rPr>
                <w:rFonts w:ascii="Arial" w:hAnsi="Arial" w:cs="Arial"/>
              </w:rPr>
            </w:pPr>
            <w:r w:rsidRPr="00C84BAC">
              <w:rPr>
                <w:rFonts w:ascii="Arial" w:hAnsi="Arial" w:cs="Arial"/>
              </w:rPr>
              <w:lastRenderedPageBreak/>
              <w:t>Senior Management in Children’s Social Care</w:t>
            </w:r>
          </w:p>
        </w:tc>
        <w:tc>
          <w:tcPr>
            <w:tcW w:w="4456" w:type="dxa"/>
          </w:tcPr>
          <w:p w14:paraId="33B2F52D" w14:textId="77777777" w:rsidR="00A819DB" w:rsidRPr="00C84BAC" w:rsidRDefault="00A819DB" w:rsidP="001E0989">
            <w:pPr>
              <w:tabs>
                <w:tab w:val="right" w:leader="dot" w:pos="8080"/>
              </w:tabs>
              <w:rPr>
                <w:rFonts w:ascii="Arial" w:hAnsi="Arial" w:cs="Arial"/>
              </w:rPr>
            </w:pPr>
            <w:r w:rsidRPr="00C84BAC">
              <w:rPr>
                <w:rFonts w:ascii="Arial" w:hAnsi="Arial" w:cs="Arial"/>
              </w:rPr>
              <w:t xml:space="preserve">Share own expertise through coaching and mentoring to support teams to succeed. </w:t>
            </w:r>
          </w:p>
          <w:p w14:paraId="73748B06" w14:textId="77777777" w:rsidR="00A819DB" w:rsidRPr="00C84BAC" w:rsidRDefault="00A819DB" w:rsidP="001E0989">
            <w:pPr>
              <w:tabs>
                <w:tab w:val="right" w:leader="dot" w:pos="8080"/>
              </w:tabs>
              <w:rPr>
                <w:rFonts w:ascii="Arial" w:hAnsi="Arial" w:cs="Arial"/>
              </w:rPr>
            </w:pPr>
            <w:r w:rsidRPr="00C84BAC">
              <w:rPr>
                <w:rFonts w:ascii="Arial" w:hAnsi="Arial" w:cs="Arial"/>
              </w:rPr>
              <w:t xml:space="preserve">Create an inclusive environment from which all individuals can develop regardless of their needs or background. </w:t>
            </w:r>
          </w:p>
          <w:p w14:paraId="5906508D" w14:textId="77777777" w:rsidR="00A819DB" w:rsidRPr="00C84BAC" w:rsidRDefault="00A819DB" w:rsidP="001E0989">
            <w:pPr>
              <w:tabs>
                <w:tab w:val="right" w:leader="dot" w:pos="8080"/>
              </w:tabs>
              <w:rPr>
                <w:rFonts w:ascii="Arial" w:hAnsi="Arial" w:cs="Arial"/>
              </w:rPr>
            </w:pPr>
            <w:r w:rsidRPr="00C84BAC">
              <w:rPr>
                <w:rFonts w:ascii="Arial" w:hAnsi="Arial" w:cs="Arial"/>
              </w:rPr>
              <w:t xml:space="preserve">Deliver strategies to grow sustainable capability across all groups, including those with high potential and ensuring that the strategies tackle the imbalance in diversity </w:t>
            </w:r>
          </w:p>
          <w:p w14:paraId="624D164D" w14:textId="77777777" w:rsidR="00A819DB" w:rsidRPr="00C84BAC" w:rsidRDefault="00A819DB" w:rsidP="001E0989">
            <w:pPr>
              <w:tabs>
                <w:tab w:val="right" w:leader="dot" w:pos="8080"/>
              </w:tabs>
              <w:rPr>
                <w:rFonts w:ascii="Arial" w:hAnsi="Arial" w:cs="Arial"/>
              </w:rPr>
            </w:pPr>
            <w:r w:rsidRPr="00C84BAC">
              <w:rPr>
                <w:rFonts w:ascii="Arial" w:hAnsi="Arial" w:cs="Arial"/>
              </w:rPr>
              <w:t xml:space="preserve">Translate strategic priorities into clear outcome-focused objectives for managers and teams </w:t>
            </w:r>
          </w:p>
          <w:p w14:paraId="425D6316" w14:textId="77777777" w:rsidR="00A819DB" w:rsidRPr="00C84BAC" w:rsidRDefault="00A819DB" w:rsidP="001E0989">
            <w:pPr>
              <w:tabs>
                <w:tab w:val="right" w:leader="dot" w:pos="8080"/>
              </w:tabs>
              <w:rPr>
                <w:rFonts w:ascii="Arial" w:hAnsi="Arial" w:cs="Arial"/>
              </w:rPr>
            </w:pPr>
            <w:r w:rsidRPr="00C84BAC">
              <w:rPr>
                <w:rFonts w:ascii="Arial" w:hAnsi="Arial" w:cs="Arial"/>
              </w:rPr>
              <w:t xml:space="preserve">Act as a role model for delivery by showing efficiency and focus, while being open to new ideas and honest about challenges. </w:t>
            </w:r>
          </w:p>
          <w:p w14:paraId="13AF180A" w14:textId="77777777" w:rsidR="00A819DB" w:rsidRPr="00C84BAC" w:rsidRDefault="00A819DB" w:rsidP="001E0989">
            <w:pPr>
              <w:tabs>
                <w:tab w:val="right" w:leader="dot" w:pos="8080"/>
              </w:tabs>
              <w:rPr>
                <w:rFonts w:ascii="Arial" w:hAnsi="Arial" w:cs="Arial"/>
              </w:rPr>
            </w:pPr>
            <w:r w:rsidRPr="00C84BAC">
              <w:rPr>
                <w:rFonts w:ascii="Arial" w:hAnsi="Arial" w:cs="Arial"/>
              </w:rPr>
              <w:t xml:space="preserve">Provide clarity about the action required to achieve results and address unexpected developments. </w:t>
            </w:r>
          </w:p>
          <w:p w14:paraId="3F39F154" w14:textId="77777777" w:rsidR="00A819DB" w:rsidRPr="00C84BAC" w:rsidRDefault="00A819DB" w:rsidP="001E0989">
            <w:pPr>
              <w:tabs>
                <w:tab w:val="right" w:leader="dot" w:pos="8080"/>
              </w:tabs>
              <w:rPr>
                <w:rFonts w:ascii="Arial" w:hAnsi="Arial" w:cs="Arial"/>
              </w:rPr>
            </w:pPr>
            <w:r w:rsidRPr="00C84BAC">
              <w:rPr>
                <w:rFonts w:ascii="Arial" w:hAnsi="Arial" w:cs="Arial"/>
              </w:rPr>
              <w:t>Ensure all appropriate tools and resources are available for individuals to fulfil their job role</w:t>
            </w:r>
          </w:p>
        </w:tc>
        <w:tc>
          <w:tcPr>
            <w:tcW w:w="1616" w:type="dxa"/>
          </w:tcPr>
          <w:p w14:paraId="2CEBF81C"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p w14:paraId="739A26C8" w14:textId="77777777" w:rsidR="00A819DB" w:rsidRPr="00C84BAC" w:rsidRDefault="00A819DB" w:rsidP="001E0989">
            <w:pPr>
              <w:tabs>
                <w:tab w:val="right" w:leader="dot" w:pos="8080"/>
              </w:tabs>
              <w:rPr>
                <w:rFonts w:ascii="Arial" w:hAnsi="Arial" w:cs="Arial"/>
              </w:rPr>
            </w:pPr>
          </w:p>
          <w:p w14:paraId="7BCEB3F9"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p w14:paraId="43DB5842" w14:textId="77777777" w:rsidR="00A819DB" w:rsidRPr="00C84BAC" w:rsidRDefault="00A819DB" w:rsidP="001E0989">
            <w:pPr>
              <w:tabs>
                <w:tab w:val="right" w:leader="dot" w:pos="8080"/>
              </w:tabs>
              <w:rPr>
                <w:rFonts w:ascii="Arial" w:hAnsi="Arial" w:cs="Arial"/>
              </w:rPr>
            </w:pPr>
          </w:p>
          <w:p w14:paraId="50D5BF1B"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p w14:paraId="33115490" w14:textId="77777777" w:rsidR="00A819DB" w:rsidRPr="00C84BAC" w:rsidRDefault="00A819DB" w:rsidP="001E0989">
            <w:pPr>
              <w:tabs>
                <w:tab w:val="right" w:leader="dot" w:pos="8080"/>
              </w:tabs>
              <w:rPr>
                <w:rFonts w:ascii="Arial" w:hAnsi="Arial" w:cs="Arial"/>
              </w:rPr>
            </w:pPr>
          </w:p>
          <w:p w14:paraId="3AE5E56A"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p w14:paraId="209EE9D4" w14:textId="77777777" w:rsidR="00A819DB" w:rsidRDefault="00A819DB" w:rsidP="001E0989">
            <w:pPr>
              <w:tabs>
                <w:tab w:val="right" w:leader="dot" w:pos="8080"/>
              </w:tabs>
              <w:spacing w:after="0"/>
              <w:rPr>
                <w:rFonts w:ascii="Arial" w:hAnsi="Arial" w:cs="Arial"/>
              </w:rPr>
            </w:pPr>
          </w:p>
          <w:p w14:paraId="0B7D2716" w14:textId="77777777" w:rsidR="00A819DB" w:rsidRPr="00C84BAC" w:rsidRDefault="00A819DB" w:rsidP="001E0989">
            <w:pPr>
              <w:tabs>
                <w:tab w:val="right" w:leader="dot" w:pos="8080"/>
              </w:tabs>
              <w:spacing w:after="0"/>
              <w:rPr>
                <w:rFonts w:ascii="Arial" w:hAnsi="Arial" w:cs="Arial"/>
              </w:rPr>
            </w:pPr>
          </w:p>
          <w:p w14:paraId="5B512BE4"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p w14:paraId="540DACCF" w14:textId="77777777" w:rsidR="00A819DB" w:rsidRPr="00C84BAC" w:rsidRDefault="00A819DB" w:rsidP="001E0989">
            <w:pPr>
              <w:tabs>
                <w:tab w:val="right" w:leader="dot" w:pos="8080"/>
              </w:tabs>
              <w:rPr>
                <w:rFonts w:ascii="Arial" w:hAnsi="Arial" w:cs="Arial"/>
              </w:rPr>
            </w:pPr>
          </w:p>
          <w:p w14:paraId="2BAB5904" w14:textId="77777777" w:rsidR="00A819DB" w:rsidRPr="00C84BAC" w:rsidRDefault="00A819DB" w:rsidP="001E0989">
            <w:pPr>
              <w:tabs>
                <w:tab w:val="right" w:leader="dot" w:pos="8080"/>
              </w:tabs>
              <w:spacing w:after="0"/>
              <w:rPr>
                <w:rFonts w:ascii="Arial" w:hAnsi="Arial" w:cs="Arial"/>
              </w:rPr>
            </w:pPr>
          </w:p>
          <w:p w14:paraId="6782C3CB"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p w14:paraId="1E9E3EAE" w14:textId="77777777" w:rsidR="00A819DB" w:rsidRPr="00C84BAC" w:rsidRDefault="00A819DB" w:rsidP="001E0989">
            <w:pPr>
              <w:tabs>
                <w:tab w:val="right" w:leader="dot" w:pos="8080"/>
              </w:tabs>
              <w:rPr>
                <w:rFonts w:ascii="Arial" w:hAnsi="Arial" w:cs="Arial"/>
              </w:rPr>
            </w:pPr>
          </w:p>
          <w:p w14:paraId="37D75D52"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p w14:paraId="5C23F0E6" w14:textId="77777777" w:rsidR="00A819DB" w:rsidRPr="00C84BAC" w:rsidRDefault="00A819DB" w:rsidP="001E0989">
            <w:pPr>
              <w:tabs>
                <w:tab w:val="right" w:leader="dot" w:pos="8080"/>
              </w:tabs>
              <w:rPr>
                <w:rFonts w:ascii="Arial" w:hAnsi="Arial" w:cs="Arial"/>
              </w:rPr>
            </w:pPr>
          </w:p>
        </w:tc>
      </w:tr>
      <w:tr w:rsidR="00A819DB" w:rsidRPr="00EF38BC" w14:paraId="0830E944" w14:textId="77777777" w:rsidTr="001E0989">
        <w:tc>
          <w:tcPr>
            <w:tcW w:w="3823" w:type="dxa"/>
          </w:tcPr>
          <w:p w14:paraId="7288C80D" w14:textId="77777777" w:rsidR="00A819DB" w:rsidRPr="00C84BAC" w:rsidRDefault="00A819DB" w:rsidP="001E0989">
            <w:pPr>
              <w:tabs>
                <w:tab w:val="right" w:leader="dot" w:pos="8080"/>
              </w:tabs>
              <w:rPr>
                <w:rFonts w:ascii="Arial" w:hAnsi="Arial" w:cs="Arial"/>
              </w:rPr>
            </w:pPr>
            <w:r w:rsidRPr="00C84BAC">
              <w:rPr>
                <w:rFonts w:ascii="Arial" w:hAnsi="Arial" w:cs="Arial"/>
              </w:rPr>
              <w:t>Changing and Improving</w:t>
            </w:r>
          </w:p>
        </w:tc>
        <w:tc>
          <w:tcPr>
            <w:tcW w:w="4456" w:type="dxa"/>
          </w:tcPr>
          <w:p w14:paraId="046F7E4E" w14:textId="77777777" w:rsidR="00A819DB" w:rsidRPr="00C84BAC" w:rsidRDefault="00A819DB" w:rsidP="001E0989">
            <w:pPr>
              <w:tabs>
                <w:tab w:val="right" w:leader="dot" w:pos="8080"/>
              </w:tabs>
              <w:rPr>
                <w:rFonts w:ascii="Arial" w:hAnsi="Arial" w:cs="Arial"/>
              </w:rPr>
            </w:pPr>
            <w:r w:rsidRPr="00C84BAC">
              <w:rPr>
                <w:rFonts w:ascii="Arial" w:hAnsi="Arial" w:cs="Arial"/>
              </w:rPr>
              <w:t>Challenge the way things have always been done and suggest improvements, learning from experience</w:t>
            </w:r>
          </w:p>
          <w:p w14:paraId="444D393F" w14:textId="77777777" w:rsidR="00A819DB" w:rsidRPr="00C84BAC" w:rsidRDefault="00A819DB" w:rsidP="001E0989">
            <w:pPr>
              <w:tabs>
                <w:tab w:val="right" w:leader="dot" w:pos="8080"/>
              </w:tabs>
              <w:rPr>
                <w:rFonts w:ascii="Arial" w:hAnsi="Arial" w:cs="Arial"/>
              </w:rPr>
            </w:pPr>
            <w:r w:rsidRPr="00C84BAC">
              <w:rPr>
                <w:rFonts w:ascii="Arial" w:hAnsi="Arial" w:cs="Arial"/>
              </w:rPr>
              <w:t>Seek, encourage and recognise initiative and imaginative ideas from a wide range of people. Promote an environment where all colleagues feel safe to challenge</w:t>
            </w:r>
          </w:p>
          <w:p w14:paraId="619A0797" w14:textId="77777777" w:rsidR="00A819DB" w:rsidRPr="00C84BAC" w:rsidRDefault="00A819DB" w:rsidP="001E0989">
            <w:pPr>
              <w:tabs>
                <w:tab w:val="right" w:leader="dot" w:pos="8080"/>
              </w:tabs>
              <w:rPr>
                <w:rFonts w:ascii="Arial" w:hAnsi="Arial" w:cs="Arial"/>
              </w:rPr>
            </w:pPr>
            <w:r w:rsidRPr="00C84BAC">
              <w:rPr>
                <w:rFonts w:ascii="Arial" w:hAnsi="Arial" w:cs="Arial"/>
              </w:rPr>
              <w:t>Encourage measured risk taking and innovation to deliver better approaches and services</w:t>
            </w:r>
          </w:p>
          <w:p w14:paraId="6D2226A9" w14:textId="77777777" w:rsidR="00A819DB" w:rsidRPr="00C84BAC" w:rsidRDefault="00A819DB" w:rsidP="001E0989">
            <w:pPr>
              <w:tabs>
                <w:tab w:val="right" w:leader="dot" w:pos="8080"/>
              </w:tabs>
              <w:rPr>
                <w:rFonts w:ascii="Arial" w:hAnsi="Arial" w:cs="Arial"/>
              </w:rPr>
            </w:pPr>
            <w:r w:rsidRPr="00C84BAC">
              <w:rPr>
                <w:rFonts w:ascii="Arial" w:hAnsi="Arial" w:cs="Arial"/>
              </w:rPr>
              <w:t>Implement changes that transform flexibility, responsiveness and quality of service</w:t>
            </w:r>
          </w:p>
          <w:p w14:paraId="5232166F" w14:textId="77777777" w:rsidR="00A819DB" w:rsidRPr="00C84BAC" w:rsidRDefault="00A819DB" w:rsidP="001E0989">
            <w:pPr>
              <w:tabs>
                <w:tab w:val="right" w:leader="dot" w:pos="8080"/>
              </w:tabs>
              <w:rPr>
                <w:rFonts w:ascii="Arial" w:hAnsi="Arial" w:cs="Arial"/>
              </w:rPr>
            </w:pPr>
            <w:r w:rsidRPr="00C84BAC">
              <w:rPr>
                <w:rFonts w:ascii="Arial" w:hAnsi="Arial" w:cs="Arial"/>
              </w:rPr>
              <w:t>Ensure changes add value to the business and express clearly how and why changes are necessary</w:t>
            </w:r>
          </w:p>
          <w:p w14:paraId="66936FAC" w14:textId="77777777" w:rsidR="00A819DB" w:rsidRPr="00C84BAC" w:rsidRDefault="00A819DB" w:rsidP="001E0989">
            <w:pPr>
              <w:tabs>
                <w:tab w:val="right" w:leader="dot" w:pos="8080"/>
              </w:tabs>
              <w:rPr>
                <w:rFonts w:ascii="Arial" w:hAnsi="Arial" w:cs="Arial"/>
              </w:rPr>
            </w:pPr>
            <w:r w:rsidRPr="00C84BAC">
              <w:rPr>
                <w:rFonts w:ascii="Arial" w:hAnsi="Arial" w:cs="Arial"/>
              </w:rPr>
              <w:t xml:space="preserve">Strong planning and organising skills and ability to multi-task </w:t>
            </w:r>
          </w:p>
          <w:p w14:paraId="41300109" w14:textId="77777777" w:rsidR="00A819DB" w:rsidRPr="00C84BAC" w:rsidRDefault="00A819DB" w:rsidP="001E0989">
            <w:pPr>
              <w:tabs>
                <w:tab w:val="right" w:leader="dot" w:pos="8080"/>
              </w:tabs>
              <w:rPr>
                <w:rFonts w:ascii="Arial" w:hAnsi="Arial" w:cs="Arial"/>
              </w:rPr>
            </w:pPr>
            <w:r w:rsidRPr="00C84BAC">
              <w:rPr>
                <w:rFonts w:ascii="Arial" w:hAnsi="Arial" w:cs="Arial"/>
              </w:rPr>
              <w:t>Ability to use management information to assist planning of work and resource management</w:t>
            </w:r>
          </w:p>
        </w:tc>
        <w:tc>
          <w:tcPr>
            <w:tcW w:w="1616" w:type="dxa"/>
          </w:tcPr>
          <w:p w14:paraId="69A49128"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p w14:paraId="69619208" w14:textId="77777777" w:rsidR="00A819DB" w:rsidRDefault="00A819DB" w:rsidP="001E0989">
            <w:pPr>
              <w:tabs>
                <w:tab w:val="right" w:leader="dot" w:pos="8080"/>
              </w:tabs>
              <w:spacing w:after="0"/>
              <w:rPr>
                <w:rFonts w:ascii="Arial" w:hAnsi="Arial" w:cs="Arial"/>
              </w:rPr>
            </w:pPr>
          </w:p>
          <w:p w14:paraId="5F2C2953" w14:textId="77777777" w:rsidR="00A819DB" w:rsidRPr="00C84BAC" w:rsidRDefault="00A819DB" w:rsidP="001E0989">
            <w:pPr>
              <w:tabs>
                <w:tab w:val="right" w:leader="dot" w:pos="8080"/>
              </w:tabs>
              <w:spacing w:after="0"/>
              <w:rPr>
                <w:rFonts w:ascii="Arial" w:hAnsi="Arial" w:cs="Arial"/>
              </w:rPr>
            </w:pPr>
          </w:p>
          <w:p w14:paraId="3C3A4EFC"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p w14:paraId="23F500BA" w14:textId="77777777" w:rsidR="00A819DB" w:rsidRPr="00C84BAC" w:rsidRDefault="00A819DB" w:rsidP="001E0989">
            <w:pPr>
              <w:tabs>
                <w:tab w:val="right" w:leader="dot" w:pos="8080"/>
              </w:tabs>
              <w:rPr>
                <w:rFonts w:ascii="Arial" w:hAnsi="Arial" w:cs="Arial"/>
              </w:rPr>
            </w:pPr>
          </w:p>
          <w:p w14:paraId="0929979F" w14:textId="77777777" w:rsidR="00A819DB" w:rsidRPr="00C84BAC" w:rsidRDefault="00A819DB" w:rsidP="001E0989">
            <w:pPr>
              <w:tabs>
                <w:tab w:val="right" w:leader="dot" w:pos="8080"/>
              </w:tabs>
              <w:rPr>
                <w:rFonts w:ascii="Arial" w:hAnsi="Arial" w:cs="Arial"/>
              </w:rPr>
            </w:pPr>
          </w:p>
          <w:p w14:paraId="1BAA5D25"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p w14:paraId="71C418A0" w14:textId="77777777" w:rsidR="00A819DB" w:rsidRPr="00C84BAC" w:rsidRDefault="00A819DB" w:rsidP="001E0989">
            <w:pPr>
              <w:tabs>
                <w:tab w:val="right" w:leader="dot" w:pos="8080"/>
              </w:tabs>
              <w:rPr>
                <w:rFonts w:ascii="Arial" w:hAnsi="Arial" w:cs="Arial"/>
              </w:rPr>
            </w:pPr>
          </w:p>
          <w:p w14:paraId="0AF19735"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p w14:paraId="71428113" w14:textId="77777777" w:rsidR="00A819DB" w:rsidRDefault="00A819DB" w:rsidP="001E0989">
            <w:pPr>
              <w:tabs>
                <w:tab w:val="right" w:leader="dot" w:pos="8080"/>
              </w:tabs>
              <w:spacing w:after="0"/>
              <w:rPr>
                <w:rFonts w:ascii="Arial" w:hAnsi="Arial" w:cs="Arial"/>
              </w:rPr>
            </w:pPr>
          </w:p>
          <w:p w14:paraId="1F5EB848" w14:textId="77777777" w:rsidR="00A819DB" w:rsidRDefault="00A819DB" w:rsidP="001E0989">
            <w:pPr>
              <w:tabs>
                <w:tab w:val="right" w:leader="dot" w:pos="8080"/>
              </w:tabs>
              <w:spacing w:after="0"/>
              <w:rPr>
                <w:rFonts w:ascii="Arial" w:hAnsi="Arial" w:cs="Arial"/>
              </w:rPr>
            </w:pPr>
          </w:p>
          <w:p w14:paraId="0FD057BC" w14:textId="77777777" w:rsidR="00A819DB" w:rsidRPr="00C84BAC" w:rsidRDefault="00A819DB" w:rsidP="001E0989">
            <w:pPr>
              <w:tabs>
                <w:tab w:val="right" w:leader="dot" w:pos="8080"/>
              </w:tabs>
              <w:spacing w:after="0"/>
              <w:rPr>
                <w:rFonts w:ascii="Arial" w:hAnsi="Arial" w:cs="Arial"/>
              </w:rPr>
            </w:pPr>
          </w:p>
          <w:p w14:paraId="46C275E7"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p w14:paraId="2D31F802" w14:textId="77777777" w:rsidR="00A819DB" w:rsidRPr="00C84BAC" w:rsidRDefault="00A819DB" w:rsidP="001E0989">
            <w:pPr>
              <w:tabs>
                <w:tab w:val="right" w:leader="dot" w:pos="8080"/>
              </w:tabs>
              <w:rPr>
                <w:rFonts w:ascii="Arial" w:hAnsi="Arial" w:cs="Arial"/>
              </w:rPr>
            </w:pPr>
          </w:p>
          <w:p w14:paraId="71043D70"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p w14:paraId="4AB5F44A" w14:textId="77777777" w:rsidR="00A819DB" w:rsidRPr="00C84BAC" w:rsidRDefault="00A819DB" w:rsidP="00A475BD">
            <w:pPr>
              <w:tabs>
                <w:tab w:val="right" w:leader="dot" w:pos="8080"/>
              </w:tabs>
              <w:spacing w:after="0"/>
              <w:rPr>
                <w:rFonts w:ascii="Arial" w:hAnsi="Arial" w:cs="Arial"/>
              </w:rPr>
            </w:pPr>
          </w:p>
          <w:p w14:paraId="41698570"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tc>
      </w:tr>
      <w:tr w:rsidR="00A819DB" w:rsidRPr="00EF38BC" w14:paraId="58374604" w14:textId="77777777" w:rsidTr="001E0989">
        <w:tc>
          <w:tcPr>
            <w:tcW w:w="3823" w:type="dxa"/>
          </w:tcPr>
          <w:p w14:paraId="5771856E" w14:textId="77777777" w:rsidR="00A819DB" w:rsidRPr="00C84BAC" w:rsidRDefault="00A819DB" w:rsidP="001E0989">
            <w:pPr>
              <w:tabs>
                <w:tab w:val="right" w:leader="dot" w:pos="8080"/>
              </w:tabs>
              <w:rPr>
                <w:rFonts w:ascii="Arial" w:hAnsi="Arial" w:cs="Arial"/>
              </w:rPr>
            </w:pPr>
            <w:r w:rsidRPr="00C84BAC">
              <w:rPr>
                <w:rFonts w:ascii="Arial" w:hAnsi="Arial" w:cs="Arial"/>
              </w:rPr>
              <w:t>Partnerships</w:t>
            </w:r>
          </w:p>
        </w:tc>
        <w:tc>
          <w:tcPr>
            <w:tcW w:w="4456" w:type="dxa"/>
          </w:tcPr>
          <w:p w14:paraId="3918C1DA" w14:textId="77777777" w:rsidR="00A819DB" w:rsidRPr="00C84BAC" w:rsidRDefault="00A819DB" w:rsidP="001E0989">
            <w:pPr>
              <w:tabs>
                <w:tab w:val="right" w:leader="dot" w:pos="8080"/>
              </w:tabs>
              <w:rPr>
                <w:rFonts w:ascii="Arial" w:hAnsi="Arial" w:cs="Arial"/>
              </w:rPr>
            </w:pPr>
            <w:r w:rsidRPr="00C84BAC">
              <w:rPr>
                <w:rFonts w:ascii="Arial" w:hAnsi="Arial" w:cs="Arial"/>
              </w:rPr>
              <w:t>Significant experience of working in partnership at a strategic level.</w:t>
            </w:r>
          </w:p>
          <w:p w14:paraId="05D18976" w14:textId="77777777" w:rsidR="00A819DB" w:rsidRPr="00C84BAC" w:rsidRDefault="00A819DB" w:rsidP="001E0989">
            <w:pPr>
              <w:tabs>
                <w:tab w:val="right" w:leader="dot" w:pos="8080"/>
              </w:tabs>
              <w:rPr>
                <w:rFonts w:ascii="Arial" w:hAnsi="Arial" w:cs="Arial"/>
              </w:rPr>
            </w:pPr>
            <w:r w:rsidRPr="00C84BAC">
              <w:rPr>
                <w:rFonts w:ascii="Arial" w:hAnsi="Arial" w:cs="Arial"/>
              </w:rPr>
              <w:lastRenderedPageBreak/>
              <w:t>Influence external partners, stakeholders and customers successfully securing mutually beneficial outcomes.</w:t>
            </w:r>
          </w:p>
        </w:tc>
        <w:tc>
          <w:tcPr>
            <w:tcW w:w="1616" w:type="dxa"/>
          </w:tcPr>
          <w:p w14:paraId="52932F5C" w14:textId="77777777" w:rsidR="00A819DB" w:rsidRPr="00C84BAC" w:rsidRDefault="00A819DB" w:rsidP="001E0989">
            <w:pPr>
              <w:tabs>
                <w:tab w:val="right" w:leader="dot" w:pos="8080"/>
              </w:tabs>
              <w:rPr>
                <w:rFonts w:ascii="Arial" w:hAnsi="Arial" w:cs="Arial"/>
              </w:rPr>
            </w:pPr>
            <w:r w:rsidRPr="00C84BAC">
              <w:rPr>
                <w:rFonts w:ascii="Arial" w:hAnsi="Arial" w:cs="Arial"/>
              </w:rPr>
              <w:lastRenderedPageBreak/>
              <w:t>E</w:t>
            </w:r>
          </w:p>
          <w:p w14:paraId="738CBECD" w14:textId="77777777" w:rsidR="00A819DB" w:rsidRPr="00C84BAC" w:rsidRDefault="00A819DB" w:rsidP="00A475BD">
            <w:pPr>
              <w:tabs>
                <w:tab w:val="right" w:leader="dot" w:pos="8080"/>
              </w:tabs>
              <w:spacing w:after="0"/>
              <w:rPr>
                <w:rFonts w:ascii="Arial" w:hAnsi="Arial" w:cs="Arial"/>
              </w:rPr>
            </w:pPr>
          </w:p>
          <w:p w14:paraId="7980AB44" w14:textId="77777777" w:rsidR="00A819DB" w:rsidRPr="00C84BAC" w:rsidRDefault="00A819DB" w:rsidP="001E0989">
            <w:pPr>
              <w:tabs>
                <w:tab w:val="right" w:leader="dot" w:pos="8080"/>
              </w:tabs>
              <w:rPr>
                <w:rFonts w:ascii="Arial" w:hAnsi="Arial" w:cs="Arial"/>
              </w:rPr>
            </w:pPr>
            <w:r w:rsidRPr="00C84BAC">
              <w:rPr>
                <w:rFonts w:ascii="Arial" w:hAnsi="Arial" w:cs="Arial"/>
              </w:rPr>
              <w:t>E</w:t>
            </w:r>
          </w:p>
        </w:tc>
      </w:tr>
      <w:tr w:rsidR="00A819DB" w:rsidRPr="00EF38BC" w14:paraId="3000269A" w14:textId="77777777" w:rsidTr="001E0989">
        <w:tc>
          <w:tcPr>
            <w:tcW w:w="3823" w:type="dxa"/>
          </w:tcPr>
          <w:p w14:paraId="5B85DA19" w14:textId="77777777" w:rsidR="00A819DB" w:rsidRPr="00C84BAC" w:rsidRDefault="00A819DB" w:rsidP="001E0989">
            <w:pPr>
              <w:tabs>
                <w:tab w:val="right" w:leader="dot" w:pos="8080"/>
              </w:tabs>
              <w:rPr>
                <w:rFonts w:ascii="Arial" w:hAnsi="Arial" w:cs="Arial"/>
              </w:rPr>
            </w:pPr>
            <w:r w:rsidRPr="00C84BAC">
              <w:rPr>
                <w:rFonts w:ascii="Arial" w:hAnsi="Arial" w:cs="Arial"/>
              </w:rPr>
              <w:t>Commercial Environment/Results</w:t>
            </w:r>
          </w:p>
        </w:tc>
        <w:tc>
          <w:tcPr>
            <w:tcW w:w="4456" w:type="dxa"/>
          </w:tcPr>
          <w:p w14:paraId="6D86322F" w14:textId="77777777" w:rsidR="00A819DB" w:rsidRDefault="00A819DB" w:rsidP="001E0989">
            <w:pPr>
              <w:tabs>
                <w:tab w:val="right" w:leader="dot" w:pos="8080"/>
              </w:tabs>
              <w:rPr>
                <w:rFonts w:ascii="Arial" w:hAnsi="Arial" w:cs="Arial"/>
              </w:rPr>
            </w:pPr>
            <w:r w:rsidRPr="00C84BAC">
              <w:rPr>
                <w:rFonts w:ascii="Arial" w:hAnsi="Arial" w:cs="Arial"/>
              </w:rPr>
              <w:t>Ability to meet deadlines and deliver the required results.</w:t>
            </w:r>
          </w:p>
          <w:p w14:paraId="390CD855" w14:textId="07886D0C" w:rsidR="00A475BD" w:rsidRPr="00A475BD" w:rsidRDefault="00A475BD" w:rsidP="001E0989">
            <w:pPr>
              <w:tabs>
                <w:tab w:val="right" w:leader="dot" w:pos="8080"/>
              </w:tabs>
              <w:rPr>
                <w:rFonts w:ascii="Arial" w:hAnsi="Arial" w:cs="Arial"/>
              </w:rPr>
            </w:pPr>
            <w:r w:rsidRPr="00A475BD">
              <w:rPr>
                <w:rFonts w:ascii="Arial" w:hAnsi="Arial" w:cs="Arial"/>
              </w:rPr>
              <w:t>Ability to maintain a clear overview of the issues affecting Children’s Services and children with SEND in relation to children’s social care in particular to ensure that members are provided with timely and accurate advice and kept fully informed of relevant issues</w:t>
            </w:r>
          </w:p>
        </w:tc>
        <w:tc>
          <w:tcPr>
            <w:tcW w:w="1616" w:type="dxa"/>
          </w:tcPr>
          <w:p w14:paraId="4B59ED18" w14:textId="77777777" w:rsidR="00A819DB" w:rsidRDefault="00A819DB" w:rsidP="001E0989">
            <w:pPr>
              <w:tabs>
                <w:tab w:val="right" w:leader="dot" w:pos="8080"/>
              </w:tabs>
              <w:rPr>
                <w:rFonts w:ascii="Arial" w:hAnsi="Arial" w:cs="Arial"/>
              </w:rPr>
            </w:pPr>
            <w:r w:rsidRPr="00C84BAC">
              <w:rPr>
                <w:rFonts w:ascii="Arial" w:hAnsi="Arial" w:cs="Arial"/>
              </w:rPr>
              <w:t>E</w:t>
            </w:r>
          </w:p>
          <w:p w14:paraId="41652114" w14:textId="77777777" w:rsidR="00A475BD" w:rsidRDefault="00A475BD" w:rsidP="00A475BD">
            <w:pPr>
              <w:tabs>
                <w:tab w:val="right" w:leader="dot" w:pos="8080"/>
              </w:tabs>
              <w:spacing w:after="0"/>
              <w:rPr>
                <w:rFonts w:ascii="Arial" w:hAnsi="Arial" w:cs="Arial"/>
              </w:rPr>
            </w:pPr>
          </w:p>
          <w:p w14:paraId="3CD41A42" w14:textId="5FB2D73A" w:rsidR="00A475BD" w:rsidRPr="00C84BAC" w:rsidRDefault="00A475BD" w:rsidP="001E0989">
            <w:pPr>
              <w:tabs>
                <w:tab w:val="right" w:leader="dot" w:pos="8080"/>
              </w:tabs>
              <w:rPr>
                <w:rFonts w:ascii="Arial" w:hAnsi="Arial" w:cs="Arial"/>
              </w:rPr>
            </w:pPr>
            <w:r>
              <w:rPr>
                <w:rFonts w:ascii="Arial" w:hAnsi="Arial" w:cs="Arial"/>
              </w:rPr>
              <w:t>E</w:t>
            </w:r>
          </w:p>
        </w:tc>
      </w:tr>
    </w:tbl>
    <w:p w14:paraId="10D5A682" w14:textId="77777777" w:rsidR="00A819DB" w:rsidRDefault="00A819DB" w:rsidP="00A819DB">
      <w:pPr>
        <w:rPr>
          <w:rFonts w:ascii="Arial" w:hAnsi="Arial" w:cs="Arial"/>
          <w:b/>
          <w:color w:val="FFFFFF"/>
          <w:spacing w:val="-2"/>
        </w:rPr>
      </w:pPr>
    </w:p>
    <w:p w14:paraId="6F61846B" w14:textId="77777777" w:rsidR="00A819DB" w:rsidRPr="00EF38BC" w:rsidRDefault="00A819DB" w:rsidP="00A819DB">
      <w:pPr>
        <w:jc w:val="center"/>
        <w:rPr>
          <w:rFonts w:ascii="Arial" w:hAnsi="Arial" w:cs="Arial"/>
          <w:color w:val="FFFFFF"/>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3"/>
        <w:gridCol w:w="2376"/>
        <w:gridCol w:w="2853"/>
      </w:tblGrid>
      <w:tr w:rsidR="00A819DB" w:rsidRPr="007500E2" w14:paraId="2F10F504" w14:textId="77777777" w:rsidTr="001E0989">
        <w:tc>
          <w:tcPr>
            <w:tcW w:w="9952" w:type="dxa"/>
            <w:gridSpan w:val="3"/>
            <w:shd w:val="clear" w:color="auto" w:fill="2F5496" w:themeFill="accent1" w:themeFillShade="BF"/>
          </w:tcPr>
          <w:p w14:paraId="0B21E9BF" w14:textId="77777777" w:rsidR="00A819DB" w:rsidRPr="00C84BAC" w:rsidRDefault="00A819DB" w:rsidP="001E0989">
            <w:pPr>
              <w:spacing w:after="120"/>
              <w:rPr>
                <w:rFonts w:ascii="Arial" w:hAnsi="Arial" w:cs="Arial"/>
                <w:b/>
                <w:bCs/>
              </w:rPr>
            </w:pPr>
            <w:r w:rsidRPr="00C84BAC">
              <w:rPr>
                <w:rFonts w:ascii="Arial" w:hAnsi="Arial" w:cs="Arial"/>
                <w:b/>
                <w:bCs/>
                <w:color w:val="FFFFFF" w:themeColor="background1"/>
                <w:sz w:val="24"/>
                <w:szCs w:val="24"/>
              </w:rPr>
              <w:t>Disclosure Level</w:t>
            </w:r>
          </w:p>
        </w:tc>
      </w:tr>
      <w:tr w:rsidR="00A819DB" w:rsidRPr="007500E2" w14:paraId="07289D1B" w14:textId="77777777" w:rsidTr="001E0989">
        <w:tc>
          <w:tcPr>
            <w:tcW w:w="4723" w:type="dxa"/>
            <w:vMerge w:val="restart"/>
            <w:shd w:val="clear" w:color="auto" w:fill="auto"/>
          </w:tcPr>
          <w:p w14:paraId="38946FDF" w14:textId="77777777" w:rsidR="00A819DB" w:rsidRPr="007500E2" w:rsidRDefault="00A819DB" w:rsidP="001E0989">
            <w:pPr>
              <w:rPr>
                <w:rFonts w:ascii="Arial" w:hAnsi="Arial" w:cs="Arial"/>
              </w:rPr>
            </w:pPr>
            <w:r w:rsidRPr="007500E2">
              <w:rPr>
                <w:rFonts w:ascii="Arial" w:hAnsi="Arial" w:cs="Arial"/>
              </w:rPr>
              <w:t>What disclosure level is required for this post?</w:t>
            </w:r>
          </w:p>
        </w:tc>
        <w:tc>
          <w:tcPr>
            <w:tcW w:w="2376" w:type="dxa"/>
            <w:shd w:val="clear" w:color="auto" w:fill="auto"/>
          </w:tcPr>
          <w:p w14:paraId="31949A8D" w14:textId="77777777" w:rsidR="00A819DB" w:rsidRPr="007500E2" w:rsidRDefault="00A819DB" w:rsidP="001E0989">
            <w:pPr>
              <w:spacing w:after="120"/>
              <w:rPr>
                <w:rFonts w:ascii="Arial" w:hAnsi="Arial" w:cs="Arial"/>
              </w:rPr>
            </w:pPr>
            <w:r w:rsidRPr="007500E2">
              <w:rPr>
                <w:rFonts w:ascii="Arial" w:hAnsi="Arial" w:cs="Arial"/>
              </w:rPr>
              <w:t>None</w:t>
            </w:r>
          </w:p>
        </w:tc>
        <w:tc>
          <w:tcPr>
            <w:tcW w:w="2853" w:type="dxa"/>
            <w:shd w:val="clear" w:color="auto" w:fill="auto"/>
          </w:tcPr>
          <w:p w14:paraId="2CF9D337" w14:textId="77777777" w:rsidR="00A819DB" w:rsidRPr="007500E2" w:rsidRDefault="00A819DB" w:rsidP="001E0989">
            <w:pPr>
              <w:spacing w:after="120"/>
              <w:rPr>
                <w:rFonts w:ascii="Arial" w:hAnsi="Arial" w:cs="Arial"/>
              </w:rPr>
            </w:pPr>
            <w:r w:rsidRPr="007500E2">
              <w:rPr>
                <w:rFonts w:ascii="Arial" w:hAnsi="Arial" w:cs="Arial"/>
              </w:rPr>
              <w:t>Standard</w:t>
            </w:r>
          </w:p>
        </w:tc>
      </w:tr>
      <w:tr w:rsidR="00A819DB" w:rsidRPr="007500E2" w14:paraId="29E40219" w14:textId="77777777" w:rsidTr="001E0989">
        <w:tc>
          <w:tcPr>
            <w:tcW w:w="4723" w:type="dxa"/>
            <w:vMerge/>
            <w:shd w:val="clear" w:color="auto" w:fill="auto"/>
          </w:tcPr>
          <w:p w14:paraId="3C1FCA28" w14:textId="77777777" w:rsidR="00A819DB" w:rsidRPr="007500E2" w:rsidRDefault="00A819DB" w:rsidP="001E0989">
            <w:pPr>
              <w:rPr>
                <w:rFonts w:ascii="Arial" w:hAnsi="Arial" w:cs="Arial"/>
              </w:rPr>
            </w:pPr>
          </w:p>
        </w:tc>
        <w:tc>
          <w:tcPr>
            <w:tcW w:w="2376" w:type="dxa"/>
            <w:shd w:val="clear" w:color="auto" w:fill="auto"/>
          </w:tcPr>
          <w:p w14:paraId="2A9B46F6" w14:textId="77777777" w:rsidR="00A819DB" w:rsidRPr="007500E2" w:rsidRDefault="00A819DB" w:rsidP="001E0989">
            <w:pPr>
              <w:rPr>
                <w:rFonts w:ascii="Arial" w:hAnsi="Arial" w:cs="Arial"/>
              </w:rPr>
            </w:pPr>
            <w:r w:rsidRPr="007500E2">
              <w:rPr>
                <w:rFonts w:ascii="Arial" w:hAnsi="Arial" w:cs="Arial"/>
              </w:rPr>
              <w:t>Enhanced</w:t>
            </w:r>
          </w:p>
        </w:tc>
        <w:tc>
          <w:tcPr>
            <w:tcW w:w="2853" w:type="dxa"/>
            <w:shd w:val="clear" w:color="auto" w:fill="auto"/>
          </w:tcPr>
          <w:p w14:paraId="21FE0A75" w14:textId="77777777" w:rsidR="00A819DB" w:rsidRPr="007500E2" w:rsidRDefault="00A819DB" w:rsidP="001E0989">
            <w:pPr>
              <w:rPr>
                <w:rFonts w:ascii="Arial" w:hAnsi="Arial" w:cs="Arial"/>
              </w:rPr>
            </w:pPr>
            <w:r w:rsidRPr="00C84BAC">
              <w:rPr>
                <w:rFonts w:ascii="Arial" w:hAnsi="Arial" w:cs="Arial"/>
              </w:rPr>
              <w:t>Enhanced with barred list checks</w:t>
            </w:r>
          </w:p>
        </w:tc>
      </w:tr>
    </w:tbl>
    <w:p w14:paraId="2B313986" w14:textId="77777777" w:rsidR="00A819DB" w:rsidRPr="007500E2" w:rsidRDefault="00A819DB" w:rsidP="00A819DB">
      <w:pPr>
        <w:rPr>
          <w:rFonts w:ascii="Arial" w:hAnsi="Arial" w:cs="Arial"/>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1192"/>
        <w:gridCol w:w="1203"/>
        <w:gridCol w:w="1189"/>
        <w:gridCol w:w="1672"/>
      </w:tblGrid>
      <w:tr w:rsidR="00A819DB" w:rsidRPr="007500E2" w14:paraId="1C9CAB3D" w14:textId="77777777" w:rsidTr="001E0989">
        <w:tc>
          <w:tcPr>
            <w:tcW w:w="9952" w:type="dxa"/>
            <w:gridSpan w:val="5"/>
            <w:shd w:val="clear" w:color="auto" w:fill="2F5496" w:themeFill="accent1" w:themeFillShade="BF"/>
          </w:tcPr>
          <w:p w14:paraId="1A788540" w14:textId="77777777" w:rsidR="00A819DB" w:rsidRPr="00C84BAC" w:rsidRDefault="00A819DB" w:rsidP="001E0989">
            <w:pPr>
              <w:rPr>
                <w:rFonts w:ascii="Arial" w:hAnsi="Arial" w:cs="Arial"/>
                <w:b/>
                <w:bCs/>
              </w:rPr>
            </w:pPr>
            <w:r w:rsidRPr="005227B9">
              <w:rPr>
                <w:rFonts w:ascii="Arial" w:hAnsi="Arial" w:cs="Arial"/>
                <w:b/>
                <w:bCs/>
                <w:color w:val="FFFFFF" w:themeColor="background1"/>
                <w:sz w:val="24"/>
                <w:szCs w:val="24"/>
              </w:rPr>
              <w:t>Work Type</w:t>
            </w:r>
          </w:p>
        </w:tc>
      </w:tr>
      <w:tr w:rsidR="00A819DB" w:rsidRPr="007500E2" w14:paraId="7353D4B2" w14:textId="77777777" w:rsidTr="001E0989">
        <w:tc>
          <w:tcPr>
            <w:tcW w:w="4696" w:type="dxa"/>
            <w:shd w:val="clear" w:color="auto" w:fill="auto"/>
          </w:tcPr>
          <w:p w14:paraId="41620579" w14:textId="77777777" w:rsidR="00A819DB" w:rsidRPr="007500E2" w:rsidRDefault="00A819DB" w:rsidP="001E0989">
            <w:pPr>
              <w:rPr>
                <w:rFonts w:ascii="Arial" w:hAnsi="Arial" w:cs="Arial"/>
              </w:rPr>
            </w:pPr>
            <w:r w:rsidRPr="007500E2">
              <w:rPr>
                <w:rFonts w:ascii="Arial" w:hAnsi="Arial" w:cs="Arial"/>
              </w:rPr>
              <w:t xml:space="preserve">What work type does this role fit into? </w:t>
            </w:r>
            <w:r>
              <w:rPr>
                <w:rFonts w:ascii="Arial" w:hAnsi="Arial" w:cs="Arial"/>
              </w:rPr>
              <w:t>(tick one box that reflects the main work type, the default workers type is flexible)</w:t>
            </w:r>
          </w:p>
        </w:tc>
        <w:tc>
          <w:tcPr>
            <w:tcW w:w="1192" w:type="dxa"/>
            <w:shd w:val="clear" w:color="auto" w:fill="auto"/>
          </w:tcPr>
          <w:p w14:paraId="6878C347" w14:textId="77777777" w:rsidR="00A819DB" w:rsidRDefault="00A819DB" w:rsidP="001E0989">
            <w:pPr>
              <w:rPr>
                <w:rFonts w:ascii="Arial" w:hAnsi="Arial" w:cs="Arial"/>
              </w:rPr>
            </w:pPr>
            <w:r w:rsidRPr="007500E2">
              <w:rPr>
                <w:rFonts w:ascii="Arial" w:hAnsi="Arial" w:cs="Arial"/>
              </w:rPr>
              <w:t>Fixed</w:t>
            </w:r>
            <w:r w:rsidRPr="007500E2">
              <w:rPr>
                <w:rFonts w:ascii="Arial" w:hAnsi="Arial" w:cs="Arial"/>
              </w:rPr>
              <w:tab/>
            </w:r>
          </w:p>
          <w:p w14:paraId="7BE87034" w14:textId="77777777" w:rsidR="00A819DB" w:rsidRPr="007500E2" w:rsidRDefault="00A819DB" w:rsidP="001E0989">
            <w:pPr>
              <w:rPr>
                <w:rFonts w:ascii="Arial" w:hAnsi="Arial" w:cs="Arial"/>
              </w:rPr>
            </w:pPr>
          </w:p>
        </w:tc>
        <w:tc>
          <w:tcPr>
            <w:tcW w:w="1203" w:type="dxa"/>
            <w:shd w:val="clear" w:color="auto" w:fill="auto"/>
          </w:tcPr>
          <w:p w14:paraId="1F256CEF" w14:textId="77777777" w:rsidR="00A819DB" w:rsidRDefault="00A819DB" w:rsidP="001E0989">
            <w:pPr>
              <w:rPr>
                <w:rFonts w:ascii="Arial" w:hAnsi="Arial" w:cs="Arial"/>
              </w:rPr>
            </w:pPr>
            <w:r w:rsidRPr="007500E2">
              <w:rPr>
                <w:rFonts w:ascii="Arial" w:hAnsi="Arial" w:cs="Arial"/>
              </w:rPr>
              <w:t>Flexible</w:t>
            </w:r>
          </w:p>
          <w:p w14:paraId="79D0D1FB" w14:textId="77777777" w:rsidR="00A819DB" w:rsidRPr="007500E2" w:rsidRDefault="00A819DB" w:rsidP="001E0989">
            <w:pPr>
              <w:rPr>
                <w:rFonts w:ascii="Arial" w:hAnsi="Arial" w:cs="Arial"/>
              </w:rPr>
            </w:pPr>
            <w:r>
              <w:rPr>
                <w:rFonts w:ascii="Arial" w:hAnsi="Arial" w:cs="Arial"/>
              </w:rPr>
              <w:t>X</w:t>
            </w:r>
          </w:p>
        </w:tc>
        <w:tc>
          <w:tcPr>
            <w:tcW w:w="1189" w:type="dxa"/>
            <w:shd w:val="clear" w:color="auto" w:fill="auto"/>
          </w:tcPr>
          <w:p w14:paraId="5B147D1F" w14:textId="77777777" w:rsidR="00A819DB" w:rsidRPr="007500E2" w:rsidRDefault="00A819DB" w:rsidP="001E0989">
            <w:pPr>
              <w:rPr>
                <w:rFonts w:ascii="Arial" w:hAnsi="Arial" w:cs="Arial"/>
              </w:rPr>
            </w:pPr>
            <w:r w:rsidRPr="007500E2">
              <w:rPr>
                <w:rFonts w:ascii="Arial" w:hAnsi="Arial" w:cs="Arial"/>
              </w:rPr>
              <w:t>Field</w:t>
            </w:r>
          </w:p>
        </w:tc>
        <w:tc>
          <w:tcPr>
            <w:tcW w:w="1672" w:type="dxa"/>
            <w:shd w:val="clear" w:color="auto" w:fill="auto"/>
          </w:tcPr>
          <w:p w14:paraId="3C1100AE" w14:textId="77777777" w:rsidR="00A819DB" w:rsidRPr="007500E2" w:rsidRDefault="00A819DB" w:rsidP="001E0989">
            <w:pPr>
              <w:rPr>
                <w:rFonts w:ascii="Arial" w:hAnsi="Arial" w:cs="Arial"/>
              </w:rPr>
            </w:pPr>
            <w:r w:rsidRPr="007500E2">
              <w:rPr>
                <w:rFonts w:ascii="Arial" w:hAnsi="Arial" w:cs="Arial"/>
              </w:rPr>
              <w:t>Home</w:t>
            </w:r>
          </w:p>
        </w:tc>
      </w:tr>
    </w:tbl>
    <w:p w14:paraId="7213A76C" w14:textId="77777777" w:rsidR="00A819DB" w:rsidRPr="00C84BAC" w:rsidRDefault="00A819DB" w:rsidP="00A819DB">
      <w:pPr>
        <w:rPr>
          <w:rFonts w:ascii="Arial" w:hAnsi="Arial" w:cs="Arial"/>
        </w:rPr>
      </w:pPr>
    </w:p>
    <w:p w14:paraId="4F18D5FE" w14:textId="77777777" w:rsidR="00A819DB" w:rsidRPr="00AA5B3D" w:rsidRDefault="00A819DB" w:rsidP="003550E5">
      <w:pPr>
        <w:rPr>
          <w:b/>
          <w:bCs/>
          <w:lang w:eastAsia="en-GB"/>
        </w:rPr>
      </w:pPr>
    </w:p>
    <w:sectPr w:rsidR="00A819DB" w:rsidRPr="00AA5B3D" w:rsidSect="00FA0FE8">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1BCD"/>
    <w:multiLevelType w:val="hybridMultilevel"/>
    <w:tmpl w:val="71928FC2"/>
    <w:lvl w:ilvl="0" w:tplc="8A30EA1E">
      <w:start w:val="1"/>
      <w:numFmt w:val="bullet"/>
      <w:lvlText w:val=""/>
      <w:lvlJc w:val="left"/>
      <w:pPr>
        <w:ind w:left="720" w:hanging="360"/>
      </w:pPr>
      <w:rPr>
        <w:rFonts w:ascii="Wingdings" w:hAnsi="Wingdings"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37642517">
    <w:abstractNumId w:val="1"/>
  </w:num>
  <w:num w:numId="2" w16cid:durableId="212540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E8"/>
    <w:rsid w:val="000E24B9"/>
    <w:rsid w:val="001456BA"/>
    <w:rsid w:val="0015330E"/>
    <w:rsid w:val="00175978"/>
    <w:rsid w:val="00236B2A"/>
    <w:rsid w:val="002E1720"/>
    <w:rsid w:val="003550E5"/>
    <w:rsid w:val="00377598"/>
    <w:rsid w:val="00402F7C"/>
    <w:rsid w:val="00411F9B"/>
    <w:rsid w:val="004559CB"/>
    <w:rsid w:val="006407D1"/>
    <w:rsid w:val="006F7E69"/>
    <w:rsid w:val="0079613B"/>
    <w:rsid w:val="00812F70"/>
    <w:rsid w:val="00816EBA"/>
    <w:rsid w:val="00836335"/>
    <w:rsid w:val="00895A6B"/>
    <w:rsid w:val="00921311"/>
    <w:rsid w:val="00993E91"/>
    <w:rsid w:val="00A0538E"/>
    <w:rsid w:val="00A475BD"/>
    <w:rsid w:val="00A819DB"/>
    <w:rsid w:val="00AA5B3D"/>
    <w:rsid w:val="00C607FA"/>
    <w:rsid w:val="00D33282"/>
    <w:rsid w:val="00D40012"/>
    <w:rsid w:val="00DF2FE6"/>
    <w:rsid w:val="00E05C39"/>
    <w:rsid w:val="00E419EA"/>
    <w:rsid w:val="00FA0FE8"/>
    <w:rsid w:val="00FE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5D74"/>
  <w15:chartTrackingRefBased/>
  <w15:docId w15:val="{6210290D-9D4B-4D93-AE82-F590A7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A819D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3282"/>
    <w:pPr>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rsid w:val="00D33282"/>
    <w:rPr>
      <w:rFonts w:ascii="Arial" w:eastAsia="Times New Roman" w:hAnsi="Arial" w:cs="Times New Roman"/>
      <w:sz w:val="24"/>
      <w:szCs w:val="20"/>
    </w:rPr>
  </w:style>
  <w:style w:type="paragraph" w:styleId="NormalWeb">
    <w:name w:val="Normal (Web)"/>
    <w:basedOn w:val="Normal"/>
    <w:uiPriority w:val="99"/>
    <w:unhideWhenUsed/>
    <w:rsid w:val="00D332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36B2A"/>
    <w:rPr>
      <w:color w:val="0000FF"/>
      <w:u w:val="single"/>
    </w:rPr>
  </w:style>
  <w:style w:type="paragraph" w:customStyle="1" w:styleId="Default">
    <w:name w:val="Default"/>
    <w:rsid w:val="00993E91"/>
    <w:pPr>
      <w:autoSpaceDE w:val="0"/>
      <w:autoSpaceDN w:val="0"/>
      <w:adjustRightInd w:val="0"/>
      <w:spacing w:after="0" w:line="240" w:lineRule="auto"/>
    </w:pPr>
    <w:rPr>
      <w:rFonts w:ascii="Arial" w:eastAsia="Calibri" w:hAnsi="Arial" w:cs="Arial"/>
      <w:color w:val="000000"/>
      <w:sz w:val="24"/>
      <w:szCs w:val="24"/>
    </w:rPr>
  </w:style>
  <w:style w:type="character" w:customStyle="1" w:styleId="Heading4Char">
    <w:name w:val="Heading 4 Char"/>
    <w:basedOn w:val="DefaultParagraphFont"/>
    <w:link w:val="Heading4"/>
    <w:rsid w:val="00A819DB"/>
    <w:rPr>
      <w:rFonts w:ascii="Times New Roman" w:eastAsia="Times New Roman" w:hAnsi="Times New Roman" w:cs="Times New Roman"/>
      <w:b/>
      <w:bCs/>
      <w:sz w:val="28"/>
      <w:szCs w:val="28"/>
      <w:lang w:eastAsia="en-GB"/>
    </w:rPr>
  </w:style>
  <w:style w:type="table" w:styleId="TableGrid">
    <w:name w:val="Table Grid"/>
    <w:basedOn w:val="TableNormal"/>
    <w:uiPriority w:val="39"/>
    <w:rsid w:val="00A81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1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Ives</dc:creator>
  <cp:keywords/>
  <dc:description/>
  <cp:lastModifiedBy>Olivia Ives</cp:lastModifiedBy>
  <cp:revision>6</cp:revision>
  <dcterms:created xsi:type="dcterms:W3CDTF">2022-05-23T15:51:00Z</dcterms:created>
  <dcterms:modified xsi:type="dcterms:W3CDTF">2024-03-11T14:34:00Z</dcterms:modified>
</cp:coreProperties>
</file>