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371B" w14:textId="77777777" w:rsidR="00C14DA7" w:rsidRPr="00AF0A8F" w:rsidRDefault="00931AB2">
      <w:pPr>
        <w:pStyle w:val="BodyText"/>
        <w:ind w:left="246"/>
        <w:rPr>
          <w:rFonts w:asciiTheme="minorHAnsi" w:hAnsiTheme="minorHAnsi" w:cstheme="minorHAnsi"/>
          <w:sz w:val="20"/>
          <w:szCs w:val="20"/>
        </w:rPr>
      </w:pPr>
      <w:r w:rsidRPr="00AF0A8F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2113836" wp14:editId="59A641BD">
            <wp:extent cx="3359868" cy="733425"/>
            <wp:effectExtent l="0" t="0" r="0" b="0"/>
            <wp:docPr id="3" name="Image 3" descr="A picture containing shap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EF2ED55-19B2-4562-A4C1-AC35BDCAC513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picture containing shape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8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1C812" w14:textId="77777777" w:rsidR="00C14DA7" w:rsidRPr="00AF0A8F" w:rsidRDefault="00C14DA7">
      <w:pPr>
        <w:pStyle w:val="BodyTex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2869"/>
        <w:gridCol w:w="1954"/>
        <w:gridCol w:w="3013"/>
      </w:tblGrid>
      <w:tr w:rsidR="00C14DA7" w:rsidRPr="00AF0A8F" w14:paraId="6220A5CB" w14:textId="77777777" w:rsidTr="00EE3F3A">
        <w:trPr>
          <w:trHeight w:val="568"/>
          <w:jc w:val="center"/>
        </w:trPr>
        <w:tc>
          <w:tcPr>
            <w:tcW w:w="1846" w:type="dxa"/>
          </w:tcPr>
          <w:p w14:paraId="5ABAD112" w14:textId="77777777" w:rsidR="00C14DA7" w:rsidRPr="00AF0A8F" w:rsidRDefault="00931AB2">
            <w:pPr>
              <w:pStyle w:val="TableParagraph"/>
              <w:spacing w:before="7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0A8F">
              <w:rPr>
                <w:rFonts w:asciiTheme="minorHAnsi" w:hAnsiTheme="minorHAnsi" w:cstheme="minorHAnsi"/>
                <w:b/>
                <w:sz w:val="18"/>
                <w:szCs w:val="18"/>
              </w:rPr>
              <w:t>Job</w:t>
            </w:r>
            <w:r w:rsidRPr="00AF0A8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title:</w:t>
            </w:r>
          </w:p>
        </w:tc>
        <w:tc>
          <w:tcPr>
            <w:tcW w:w="2869" w:type="dxa"/>
          </w:tcPr>
          <w:p w14:paraId="4BF38C56" w14:textId="21566C83" w:rsidR="00C14DA7" w:rsidRPr="00AF0A8F" w:rsidRDefault="006F3FCF">
            <w:pPr>
              <w:pStyle w:val="TableParagraph"/>
              <w:spacing w:before="7" w:line="259" w:lineRule="auto"/>
              <w:ind w:left="109" w:right="6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Contracts Officer</w:t>
            </w:r>
          </w:p>
        </w:tc>
        <w:tc>
          <w:tcPr>
            <w:tcW w:w="1954" w:type="dxa"/>
          </w:tcPr>
          <w:p w14:paraId="595B8F31" w14:textId="77777777" w:rsidR="00C14DA7" w:rsidRPr="00AF0A8F" w:rsidRDefault="00931AB2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0A8F">
              <w:rPr>
                <w:rFonts w:asciiTheme="minorHAnsi" w:hAnsiTheme="minorHAnsi" w:cstheme="minorHAnsi"/>
                <w:b/>
                <w:sz w:val="18"/>
                <w:szCs w:val="18"/>
              </w:rPr>
              <w:t>Service</w:t>
            </w:r>
            <w:r w:rsidRPr="00AF0A8F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F0A8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area:</w:t>
            </w:r>
          </w:p>
        </w:tc>
        <w:tc>
          <w:tcPr>
            <w:tcW w:w="3013" w:type="dxa"/>
          </w:tcPr>
          <w:p w14:paraId="28911D60" w14:textId="5624D69D" w:rsidR="00C14DA7" w:rsidRPr="00AF0A8F" w:rsidRDefault="00C643BD" w:rsidP="59BB7DF1">
            <w:pPr>
              <w:pStyle w:val="TableParagraph"/>
              <w:spacing w:before="7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Travel to School</w:t>
            </w:r>
          </w:p>
        </w:tc>
      </w:tr>
      <w:tr w:rsidR="00C14DA7" w:rsidRPr="00AF0A8F" w14:paraId="261C0D48" w14:textId="77777777" w:rsidTr="00EE3F3A">
        <w:trPr>
          <w:trHeight w:val="565"/>
          <w:jc w:val="center"/>
        </w:trPr>
        <w:tc>
          <w:tcPr>
            <w:tcW w:w="1846" w:type="dxa"/>
          </w:tcPr>
          <w:p w14:paraId="1985463F" w14:textId="77777777" w:rsidR="00C14DA7" w:rsidRPr="00AF0A8F" w:rsidRDefault="00931AB2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0A8F">
              <w:rPr>
                <w:rFonts w:asciiTheme="minorHAnsi" w:hAnsiTheme="minorHAnsi" w:cstheme="minorHAnsi"/>
                <w:b/>
                <w:sz w:val="18"/>
                <w:szCs w:val="18"/>
              </w:rPr>
              <w:t>Reports</w:t>
            </w:r>
            <w:r w:rsidRPr="00AF0A8F">
              <w:rPr>
                <w:rFonts w:asciiTheme="minorHAnsi" w:hAnsiTheme="minorHAnsi" w:cstheme="minorHAnsi"/>
                <w:b/>
                <w:spacing w:val="-16"/>
                <w:sz w:val="18"/>
                <w:szCs w:val="18"/>
              </w:rPr>
              <w:t xml:space="preserve"> </w:t>
            </w:r>
            <w:r w:rsidRPr="00AF0A8F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to:</w:t>
            </w:r>
          </w:p>
        </w:tc>
        <w:tc>
          <w:tcPr>
            <w:tcW w:w="2869" w:type="dxa"/>
          </w:tcPr>
          <w:p w14:paraId="28E4AF23" w14:textId="57BA9283" w:rsidR="00C14DA7" w:rsidRPr="00AF0A8F" w:rsidRDefault="00AF37E5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Contracts, </w:t>
            </w:r>
            <w:r w:rsidR="00FA717F" w:rsidRPr="00AF0A8F">
              <w:rPr>
                <w:rFonts w:asciiTheme="minorHAnsi" w:hAnsiTheme="minorHAnsi" w:cstheme="minorHAnsi"/>
                <w:sz w:val="18"/>
                <w:szCs w:val="18"/>
              </w:rPr>
              <w:t>Compliance and Finance Team</w:t>
            </w:r>
            <w:r w:rsidR="002B5998" w:rsidRPr="00AF0A8F">
              <w:rPr>
                <w:rFonts w:asciiTheme="minorHAnsi" w:hAnsiTheme="minorHAnsi" w:cstheme="minorHAnsi"/>
                <w:sz w:val="18"/>
                <w:szCs w:val="18"/>
              </w:rPr>
              <w:t xml:space="preserve"> Leader</w:t>
            </w:r>
          </w:p>
        </w:tc>
        <w:tc>
          <w:tcPr>
            <w:tcW w:w="1954" w:type="dxa"/>
          </w:tcPr>
          <w:p w14:paraId="681F99CB" w14:textId="77777777" w:rsidR="00C14DA7" w:rsidRPr="00AF0A8F" w:rsidRDefault="00931AB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0A8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Section:</w:t>
            </w:r>
          </w:p>
        </w:tc>
        <w:tc>
          <w:tcPr>
            <w:tcW w:w="3013" w:type="dxa"/>
          </w:tcPr>
          <w:p w14:paraId="1F5BF6E9" w14:textId="3273780B" w:rsidR="00C14DA7" w:rsidRPr="00AF0A8F" w:rsidRDefault="00D460F5">
            <w:pPr>
              <w:pStyle w:val="TableParagraph"/>
              <w:spacing w:line="259" w:lineRule="auto"/>
              <w:ind w:right="52"/>
              <w:rPr>
                <w:rFonts w:asciiTheme="minorHAnsi" w:hAnsiTheme="minorHAnsi" w:cstheme="minorHAnsi"/>
                <w:sz w:val="18"/>
                <w:szCs w:val="18"/>
              </w:rPr>
            </w:pPr>
            <w:r w:rsidRPr="00AF0A8F">
              <w:rPr>
                <w:rFonts w:asciiTheme="minorHAnsi" w:hAnsiTheme="minorHAnsi" w:cstheme="minorHAnsi"/>
                <w:sz w:val="18"/>
                <w:szCs w:val="18"/>
              </w:rPr>
              <w:t xml:space="preserve">Place and </w:t>
            </w:r>
            <w:proofErr w:type="gramStart"/>
            <w:r w:rsidRPr="00AF0A8F">
              <w:rPr>
                <w:rFonts w:asciiTheme="minorHAnsi" w:hAnsiTheme="minorHAnsi" w:cstheme="minorHAnsi"/>
                <w:sz w:val="18"/>
                <w:szCs w:val="18"/>
              </w:rPr>
              <w:t xml:space="preserve">Economy </w:t>
            </w:r>
            <w:r w:rsidR="00AF37E5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proofErr w:type="gramEnd"/>
            <w:r w:rsidR="00AF37E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B6974" w:rsidRPr="00AF0A8F">
              <w:rPr>
                <w:rFonts w:asciiTheme="minorHAnsi" w:hAnsiTheme="minorHAnsi" w:cstheme="minorHAnsi"/>
                <w:sz w:val="18"/>
                <w:szCs w:val="18"/>
              </w:rPr>
              <w:t>Highways</w:t>
            </w:r>
          </w:p>
        </w:tc>
      </w:tr>
      <w:tr w:rsidR="00C14DA7" w:rsidRPr="00AF0A8F" w14:paraId="6B12BAA4" w14:textId="77777777" w:rsidTr="00EE3F3A">
        <w:trPr>
          <w:trHeight w:val="602"/>
          <w:jc w:val="center"/>
        </w:trPr>
        <w:tc>
          <w:tcPr>
            <w:tcW w:w="1846" w:type="dxa"/>
          </w:tcPr>
          <w:p w14:paraId="1D364552" w14:textId="77777777" w:rsidR="00C14DA7" w:rsidRPr="00AF0A8F" w:rsidRDefault="00931AB2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0A8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Date:</w:t>
            </w:r>
          </w:p>
        </w:tc>
        <w:tc>
          <w:tcPr>
            <w:tcW w:w="2869" w:type="dxa"/>
          </w:tcPr>
          <w:p w14:paraId="460E1D2D" w14:textId="4AF76D59" w:rsidR="00C14DA7" w:rsidRPr="00AF0A8F" w:rsidRDefault="00A87EB5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July 2026</w:t>
            </w:r>
          </w:p>
        </w:tc>
        <w:tc>
          <w:tcPr>
            <w:tcW w:w="1954" w:type="dxa"/>
          </w:tcPr>
          <w:p w14:paraId="26821EA4" w14:textId="77777777" w:rsidR="00C14DA7" w:rsidRPr="00AF0A8F" w:rsidRDefault="00931AB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0A8F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Authority:</w:t>
            </w:r>
          </w:p>
        </w:tc>
        <w:tc>
          <w:tcPr>
            <w:tcW w:w="3013" w:type="dxa"/>
          </w:tcPr>
          <w:p w14:paraId="68DE4481" w14:textId="77777777" w:rsidR="00C14DA7" w:rsidRPr="00AF0A8F" w:rsidRDefault="00931A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F0A8F">
              <w:rPr>
                <w:rFonts w:asciiTheme="minorHAnsi" w:hAnsiTheme="minorHAnsi" w:cstheme="minorHAnsi"/>
                <w:sz w:val="18"/>
                <w:szCs w:val="18"/>
              </w:rPr>
              <w:t>North</w:t>
            </w:r>
            <w:r w:rsidRPr="00AF0A8F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F0A8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Northamptonshire</w:t>
            </w:r>
          </w:p>
          <w:p w14:paraId="31F6FB48" w14:textId="77777777" w:rsidR="00C14DA7" w:rsidRPr="00AF0A8F" w:rsidRDefault="00931AB2">
            <w:pPr>
              <w:pStyle w:val="TableParagraph"/>
              <w:spacing w:before="24"/>
              <w:rPr>
                <w:rFonts w:asciiTheme="minorHAnsi" w:hAnsiTheme="minorHAnsi" w:cstheme="minorHAnsi"/>
                <w:sz w:val="18"/>
                <w:szCs w:val="18"/>
              </w:rPr>
            </w:pPr>
            <w:r w:rsidRPr="00AF0A8F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Council</w:t>
            </w:r>
          </w:p>
        </w:tc>
      </w:tr>
    </w:tbl>
    <w:p w14:paraId="488F1C57" w14:textId="77777777" w:rsidR="00C14DA7" w:rsidRPr="00AF0A8F" w:rsidRDefault="00931AB2">
      <w:pPr>
        <w:pStyle w:val="BodyText"/>
        <w:spacing w:before="43"/>
        <w:rPr>
          <w:rFonts w:asciiTheme="minorHAnsi" w:hAnsiTheme="minorHAnsi" w:cstheme="minorHAnsi"/>
          <w:sz w:val="20"/>
          <w:szCs w:val="20"/>
        </w:rPr>
      </w:pPr>
      <w:r w:rsidRPr="00AF0A8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A34CC7F" wp14:editId="36960000">
                <wp:simplePos x="0" y="0"/>
                <wp:positionH relativeFrom="page">
                  <wp:posOffset>795832</wp:posOffset>
                </wp:positionH>
                <wp:positionV relativeFrom="paragraph">
                  <wp:posOffset>188976</wp:posOffset>
                </wp:positionV>
                <wp:extent cx="5701030" cy="236220"/>
                <wp:effectExtent l="0" t="0" r="0" b="0"/>
                <wp:wrapTopAndBottom/>
                <wp:docPr id="4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DA4AF8-B4F8-4A4F-83C8-751BF93B48F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1030" cy="236220"/>
                          <a:chOff x="0" y="0"/>
                          <a:chExt cx="5701030" cy="2362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010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1030" h="236220">
                                <a:moveTo>
                                  <a:pt x="5700649" y="0"/>
                                </a:move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236220"/>
                                </a:lnTo>
                                <a:lnTo>
                                  <a:pt x="345948" y="236220"/>
                                </a:lnTo>
                                <a:lnTo>
                                  <a:pt x="5700649" y="236220"/>
                                </a:lnTo>
                                <a:lnTo>
                                  <a:pt x="5700649" y="22860"/>
                                </a:lnTo>
                                <a:lnTo>
                                  <a:pt x="570064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0103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4CB8A" w14:textId="77777777" w:rsidR="00C14DA7" w:rsidRDefault="00931AB2">
                              <w:pPr>
                                <w:tabs>
                                  <w:tab w:val="left" w:pos="544"/>
                                </w:tabs>
                                <w:spacing w:before="36"/>
                                <w:ind w:left="1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Purpose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job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4CC7F" id="Group 4" o:spid="_x0000_s1026" style="position:absolute;margin-left:62.65pt;margin-top:14.9pt;width:448.9pt;height:18.6pt;z-index:-251658240;mso-wrap-distance-left:0;mso-wrap-distance-right:0;mso-position-horizontal-relative:page" coordsize="57010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">
                <v:shape id="Graphic 5" o:spid="_x0000_s1027" style="position:absolute;width:57010;height:2362;visibility:visible;mso-wrap-style:square;v-text-anchor:top" coordsize="57010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" path="m5700649,l345948,,,,,22860,,236220r345948,l5700649,236220r,-213360l5700649,12r,-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5701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B34CB8A" w14:textId="77777777" w:rsidR="00C14DA7" w:rsidRDefault="00931AB2">
                        <w:pPr>
                          <w:tabs>
                            <w:tab w:val="left" w:pos="544"/>
                          </w:tabs>
                          <w:spacing w:before="36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Purpose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job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3F0BB3" w14:textId="77777777" w:rsidR="00C14DA7" w:rsidRPr="00AF0A8F" w:rsidRDefault="00C14DA7">
      <w:pPr>
        <w:pStyle w:val="BodyText"/>
        <w:spacing w:before="22"/>
        <w:rPr>
          <w:rFonts w:asciiTheme="minorHAnsi" w:hAnsiTheme="minorHAnsi" w:cstheme="minorHAnsi"/>
          <w:sz w:val="20"/>
          <w:szCs w:val="20"/>
        </w:rPr>
      </w:pPr>
    </w:p>
    <w:p w14:paraId="66A34207" w14:textId="146F235B" w:rsidR="003C302A" w:rsidRDefault="00E5088E" w:rsidP="003C302A">
      <w:pPr>
        <w:pStyle w:val="BodyText"/>
        <w:numPr>
          <w:ilvl w:val="0"/>
          <w:numId w:val="26"/>
        </w:numPr>
        <w:spacing w:before="22" w:line="276" w:lineRule="auto"/>
        <w:rPr>
          <w:rFonts w:asciiTheme="minorHAnsi" w:hAnsiTheme="minorHAnsi" w:cstheme="minorBidi"/>
          <w:sz w:val="18"/>
          <w:szCs w:val="18"/>
        </w:rPr>
      </w:pPr>
      <w:r w:rsidRPr="002F1154">
        <w:rPr>
          <w:rFonts w:asciiTheme="minorHAnsi" w:hAnsiTheme="minorHAnsi" w:cstheme="minorBidi"/>
          <w:sz w:val="18"/>
          <w:szCs w:val="18"/>
        </w:rPr>
        <w:t xml:space="preserve">The </w:t>
      </w:r>
      <w:r w:rsidR="001946A5" w:rsidRPr="002F1154">
        <w:rPr>
          <w:rFonts w:asciiTheme="minorHAnsi" w:hAnsiTheme="minorHAnsi" w:cstheme="minorBidi"/>
          <w:sz w:val="18"/>
          <w:szCs w:val="18"/>
        </w:rPr>
        <w:t xml:space="preserve">role is responsible for </w:t>
      </w:r>
      <w:r w:rsidR="006F3FCF" w:rsidRPr="002F1154">
        <w:rPr>
          <w:rFonts w:asciiTheme="minorHAnsi" w:hAnsiTheme="minorHAnsi" w:cstheme="minorBidi"/>
          <w:sz w:val="18"/>
          <w:szCs w:val="18"/>
        </w:rPr>
        <w:t xml:space="preserve">awarding and </w:t>
      </w:r>
      <w:r w:rsidR="00401B3A">
        <w:rPr>
          <w:rFonts w:asciiTheme="minorHAnsi" w:hAnsiTheme="minorHAnsi" w:cstheme="minorBidi"/>
          <w:sz w:val="18"/>
          <w:szCs w:val="18"/>
        </w:rPr>
        <w:t xml:space="preserve">maintaining </w:t>
      </w:r>
      <w:r w:rsidR="006F3FCF" w:rsidRPr="002F1154">
        <w:rPr>
          <w:rFonts w:asciiTheme="minorHAnsi" w:hAnsiTheme="minorHAnsi" w:cstheme="minorBidi"/>
          <w:sz w:val="18"/>
          <w:szCs w:val="18"/>
        </w:rPr>
        <w:t xml:space="preserve">the </w:t>
      </w:r>
      <w:r w:rsidR="002F1154" w:rsidRPr="002F1154">
        <w:rPr>
          <w:rFonts w:asciiTheme="minorHAnsi" w:hAnsiTheme="minorHAnsi" w:cstheme="minorBidi"/>
          <w:sz w:val="18"/>
          <w:szCs w:val="18"/>
        </w:rPr>
        <w:t>individual transport contracts that are awarded to transport operators via the ADAM DPS system</w:t>
      </w:r>
      <w:r w:rsidR="002F1154">
        <w:rPr>
          <w:rFonts w:asciiTheme="minorHAnsi" w:hAnsiTheme="minorHAnsi" w:cstheme="minorBidi"/>
          <w:sz w:val="18"/>
          <w:szCs w:val="18"/>
        </w:rPr>
        <w:t>.</w:t>
      </w:r>
    </w:p>
    <w:p w14:paraId="7474E3F6" w14:textId="77777777" w:rsidR="00401B3A" w:rsidRDefault="00401B3A" w:rsidP="00401B3A">
      <w:pPr>
        <w:pStyle w:val="BodyText"/>
        <w:spacing w:before="22" w:line="276" w:lineRule="auto"/>
        <w:ind w:left="1287"/>
        <w:rPr>
          <w:rFonts w:asciiTheme="minorHAnsi" w:hAnsiTheme="minorHAnsi" w:cstheme="minorBidi"/>
          <w:sz w:val="18"/>
          <w:szCs w:val="18"/>
        </w:rPr>
      </w:pPr>
    </w:p>
    <w:p w14:paraId="1F53FD1E" w14:textId="1999D27C" w:rsidR="003C302A" w:rsidRPr="003C302A" w:rsidRDefault="003C302A" w:rsidP="003C302A">
      <w:pPr>
        <w:pStyle w:val="BodyText"/>
        <w:numPr>
          <w:ilvl w:val="0"/>
          <w:numId w:val="26"/>
        </w:numPr>
        <w:spacing w:before="22" w:line="276" w:lineRule="auto"/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Bidi"/>
          <w:sz w:val="18"/>
          <w:szCs w:val="18"/>
        </w:rPr>
        <w:t xml:space="preserve">The role is responsible for </w:t>
      </w:r>
      <w:r w:rsidR="00401B3A">
        <w:rPr>
          <w:rFonts w:asciiTheme="minorHAnsi" w:hAnsiTheme="minorHAnsi" w:cstheme="minorBidi"/>
          <w:sz w:val="18"/>
          <w:szCs w:val="18"/>
        </w:rPr>
        <w:t>dealing with transport operators when contract failures have been identified</w:t>
      </w:r>
    </w:p>
    <w:p w14:paraId="47C48D97" w14:textId="77777777" w:rsidR="003C302A" w:rsidRDefault="003C302A" w:rsidP="003C302A">
      <w:pPr>
        <w:pStyle w:val="BodyText"/>
        <w:spacing w:before="22" w:line="276" w:lineRule="auto"/>
        <w:ind w:left="1287"/>
        <w:rPr>
          <w:rFonts w:asciiTheme="minorHAnsi" w:hAnsiTheme="minorHAnsi" w:cstheme="minorBidi"/>
          <w:sz w:val="18"/>
          <w:szCs w:val="18"/>
        </w:rPr>
      </w:pPr>
    </w:p>
    <w:p w14:paraId="250786CD" w14:textId="301B4702" w:rsidR="002F1154" w:rsidRPr="002F1154" w:rsidRDefault="002F1154" w:rsidP="00E12CA7">
      <w:pPr>
        <w:pStyle w:val="BodyText"/>
        <w:numPr>
          <w:ilvl w:val="0"/>
          <w:numId w:val="26"/>
        </w:numPr>
        <w:spacing w:before="22" w:line="276" w:lineRule="auto"/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Bidi"/>
          <w:sz w:val="18"/>
          <w:szCs w:val="18"/>
        </w:rPr>
        <w:t xml:space="preserve">The role will manage </w:t>
      </w:r>
      <w:r w:rsidR="001841F2">
        <w:rPr>
          <w:rFonts w:asciiTheme="minorHAnsi" w:hAnsiTheme="minorHAnsi" w:cstheme="minorBidi"/>
          <w:sz w:val="18"/>
          <w:szCs w:val="18"/>
        </w:rPr>
        <w:t>and develop appropriate relationships with transport operators</w:t>
      </w:r>
    </w:p>
    <w:p w14:paraId="03DCB853" w14:textId="7290D167" w:rsidR="00C14DA7" w:rsidRPr="00AF0A8F" w:rsidRDefault="00931AB2">
      <w:pPr>
        <w:pStyle w:val="BodyText"/>
        <w:spacing w:before="42"/>
        <w:rPr>
          <w:rFonts w:asciiTheme="minorHAnsi" w:hAnsiTheme="minorHAnsi" w:cstheme="minorHAnsi"/>
          <w:sz w:val="20"/>
          <w:szCs w:val="20"/>
        </w:rPr>
      </w:pPr>
      <w:r w:rsidRPr="00AF0A8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338ACE00" wp14:editId="6F0DB335">
                <wp:simplePos x="0" y="0"/>
                <wp:positionH relativeFrom="page">
                  <wp:posOffset>795832</wp:posOffset>
                </wp:positionH>
                <wp:positionV relativeFrom="paragraph">
                  <wp:posOffset>187982</wp:posOffset>
                </wp:positionV>
                <wp:extent cx="5701030" cy="236220"/>
                <wp:effectExtent l="0" t="0" r="0" b="0"/>
                <wp:wrapTopAndBottom/>
                <wp:docPr id="7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7729CA-52B6-4D4F-A515-64E8BEEE33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1030" cy="236220"/>
                          <a:chOff x="0" y="0"/>
                          <a:chExt cx="5701030" cy="2362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010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1030" h="236220">
                                <a:moveTo>
                                  <a:pt x="5700649" y="0"/>
                                </a:move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236220"/>
                                </a:lnTo>
                                <a:lnTo>
                                  <a:pt x="345948" y="236220"/>
                                </a:lnTo>
                                <a:lnTo>
                                  <a:pt x="5700649" y="236220"/>
                                </a:lnTo>
                                <a:lnTo>
                                  <a:pt x="5700649" y="22860"/>
                                </a:lnTo>
                                <a:lnTo>
                                  <a:pt x="5700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70103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00DF10" w14:textId="77777777" w:rsidR="00C14DA7" w:rsidRDefault="00931AB2">
                              <w:pPr>
                                <w:tabs>
                                  <w:tab w:val="left" w:pos="544"/>
                                </w:tabs>
                                <w:spacing w:before="36"/>
                                <w:ind w:left="1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context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ACE00" id="Group 7" o:spid="_x0000_s1029" style="position:absolute;margin-left:62.65pt;margin-top:14.8pt;width:448.9pt;height:18.6pt;z-index:-251658239;mso-wrap-distance-left:0;mso-wrap-distance-right:0;mso-position-horizontal-relative:page" coordsize="57010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">
                <v:shape id="Graphic 8" o:spid="_x0000_s1030" style="position:absolute;width:57010;height:2362;visibility:visible;mso-wrap-style:square;v-text-anchor:top" coordsize="57010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" path="m5700649,l345948,,,,,22860,,236220r345948,l5700649,236220r,-213360l5700649,xe" fillcolor="black" stroked="f">
                  <v:path arrowok="t"/>
                </v:shape>
                <v:shape id="Textbox 9" o:spid="_x0000_s1031" type="#_x0000_t202" style="position:absolute;width:5701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000DF10" w14:textId="77777777" w:rsidR="00C14DA7" w:rsidRDefault="00931AB2">
                        <w:pPr>
                          <w:tabs>
                            <w:tab w:val="left" w:pos="544"/>
                          </w:tabs>
                          <w:spacing w:before="36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Job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context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A610F" w:rsidRPr="00AF0A8F">
        <w:rPr>
          <w:rFonts w:asciiTheme="minorHAnsi" w:hAnsiTheme="minorHAnsi" w:cstheme="minorHAnsi"/>
          <w:sz w:val="20"/>
          <w:szCs w:val="20"/>
        </w:rPr>
        <w:tab/>
      </w:r>
    </w:p>
    <w:p w14:paraId="23E05A8F" w14:textId="77777777" w:rsidR="0075126E" w:rsidRPr="00AF0A8F" w:rsidRDefault="0075126E">
      <w:pPr>
        <w:pStyle w:val="BodyText"/>
        <w:spacing w:before="42"/>
        <w:rPr>
          <w:rFonts w:asciiTheme="minorHAnsi" w:hAnsiTheme="minorHAnsi" w:cstheme="minorHAnsi"/>
          <w:sz w:val="20"/>
          <w:szCs w:val="20"/>
        </w:rPr>
      </w:pPr>
    </w:p>
    <w:p w14:paraId="6236F61A" w14:textId="3A9E57F5" w:rsidR="008F197A" w:rsidRDefault="008F197A" w:rsidP="008F197A">
      <w:pPr>
        <w:pStyle w:val="BodyText"/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7343A6">
        <w:rPr>
          <w:rFonts w:asciiTheme="minorHAnsi" w:hAnsiTheme="minorHAnsi" w:cstheme="minorHAnsi"/>
          <w:sz w:val="18"/>
          <w:szCs w:val="18"/>
          <w:lang w:val="en-GB"/>
        </w:rPr>
        <w:t xml:space="preserve">T2S </w:t>
      </w:r>
      <w:r w:rsidR="000D58C3">
        <w:rPr>
          <w:rFonts w:asciiTheme="minorHAnsi" w:hAnsiTheme="minorHAnsi" w:cstheme="minorHAnsi"/>
          <w:sz w:val="18"/>
          <w:szCs w:val="18"/>
          <w:lang w:val="en-GB"/>
        </w:rPr>
        <w:t>t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>eam is located within the Place and Economy directorate, benefiting from its close operational ties with the Highways section. This positioning supports efficient service delivery and strategic alignment with</w:t>
      </w:r>
      <w:r w:rsidR="007343A6">
        <w:rPr>
          <w:rFonts w:asciiTheme="minorHAnsi" w:hAnsiTheme="minorHAnsi" w:cstheme="minorHAnsi"/>
          <w:sz w:val="18"/>
          <w:szCs w:val="18"/>
          <w:lang w:val="en-GB"/>
        </w:rPr>
        <w:t>in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 wider council infrastructure planning.</w:t>
      </w:r>
    </w:p>
    <w:p w14:paraId="54956A6D" w14:textId="77777777" w:rsidR="0054640C" w:rsidRDefault="0054640C" w:rsidP="008F197A">
      <w:pPr>
        <w:pStyle w:val="BodyText"/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</w:p>
    <w:p w14:paraId="1804AA35" w14:textId="1F87CEC0" w:rsidR="0054640C" w:rsidRDefault="0054640C" w:rsidP="008F197A">
      <w:pPr>
        <w:pStyle w:val="BodyText"/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 xml:space="preserve">The T2S team provides </w:t>
      </w:r>
      <w:r w:rsidR="00271680">
        <w:rPr>
          <w:rFonts w:asciiTheme="minorHAnsi" w:hAnsiTheme="minorHAnsi" w:cstheme="minorHAnsi"/>
          <w:sz w:val="18"/>
          <w:szCs w:val="18"/>
          <w:lang w:val="en-GB"/>
        </w:rPr>
        <w:t xml:space="preserve">daily 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transport services for approximately 1500 children with SEND and </w:t>
      </w:r>
      <w:r w:rsidR="00F019E7">
        <w:rPr>
          <w:rFonts w:asciiTheme="minorHAnsi" w:hAnsiTheme="minorHAnsi" w:cstheme="minorHAnsi"/>
          <w:sz w:val="18"/>
          <w:szCs w:val="18"/>
          <w:lang w:val="en-GB"/>
        </w:rPr>
        <w:t>4000 mainstream children (those who attend non-SEND school settings)</w:t>
      </w:r>
      <w:r w:rsidR="00A033A8">
        <w:rPr>
          <w:rFonts w:asciiTheme="minorHAnsi" w:hAnsiTheme="minorHAnsi" w:cstheme="minorHAnsi"/>
          <w:sz w:val="18"/>
          <w:szCs w:val="18"/>
          <w:lang w:val="en-GB"/>
        </w:rPr>
        <w:t xml:space="preserve"> to their school settings.</w:t>
      </w:r>
    </w:p>
    <w:p w14:paraId="281C5724" w14:textId="77777777" w:rsidR="00FF0A73" w:rsidRDefault="00FF0A73" w:rsidP="008F197A">
      <w:pPr>
        <w:pStyle w:val="BodyText"/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</w:p>
    <w:p w14:paraId="049F9205" w14:textId="77777777" w:rsidR="002124A5" w:rsidRDefault="00FF0A73" w:rsidP="33167531">
      <w:pPr>
        <w:pStyle w:val="BodyText"/>
        <w:spacing w:before="42"/>
        <w:rPr>
          <w:rFonts w:asciiTheme="minorHAnsi" w:hAnsiTheme="minorHAnsi" w:cstheme="minorBidi"/>
          <w:sz w:val="18"/>
          <w:szCs w:val="18"/>
        </w:rPr>
      </w:pPr>
      <w:r w:rsidRPr="33167531">
        <w:rPr>
          <w:rFonts w:asciiTheme="minorHAnsi" w:hAnsiTheme="minorHAnsi" w:cstheme="minorBidi"/>
          <w:sz w:val="18"/>
          <w:szCs w:val="18"/>
        </w:rPr>
        <w:t xml:space="preserve">The </w:t>
      </w:r>
      <w:r w:rsidR="007343A6">
        <w:rPr>
          <w:rFonts w:asciiTheme="minorHAnsi" w:hAnsiTheme="minorHAnsi" w:cstheme="minorBidi"/>
          <w:sz w:val="18"/>
          <w:szCs w:val="18"/>
        </w:rPr>
        <w:t xml:space="preserve">role </w:t>
      </w:r>
      <w:r w:rsidR="004E0B7C">
        <w:rPr>
          <w:rFonts w:asciiTheme="minorHAnsi" w:hAnsiTheme="minorHAnsi" w:cstheme="minorBidi"/>
          <w:sz w:val="18"/>
          <w:szCs w:val="18"/>
        </w:rPr>
        <w:t>will</w:t>
      </w:r>
      <w:r w:rsidRPr="33167531">
        <w:rPr>
          <w:rFonts w:asciiTheme="minorHAnsi" w:hAnsiTheme="minorHAnsi" w:cstheme="minorBidi"/>
          <w:sz w:val="18"/>
          <w:szCs w:val="18"/>
        </w:rPr>
        <w:t xml:space="preserve"> be responsible for </w:t>
      </w:r>
      <w:r w:rsidR="001841F2">
        <w:rPr>
          <w:rFonts w:asciiTheme="minorHAnsi" w:hAnsiTheme="minorHAnsi" w:cstheme="minorBidi"/>
          <w:sz w:val="18"/>
          <w:szCs w:val="18"/>
        </w:rPr>
        <w:t xml:space="preserve">managing </w:t>
      </w:r>
      <w:proofErr w:type="gramStart"/>
      <w:r w:rsidR="001841F2">
        <w:rPr>
          <w:rFonts w:asciiTheme="minorHAnsi" w:hAnsiTheme="minorHAnsi" w:cstheme="minorBidi"/>
          <w:sz w:val="18"/>
          <w:szCs w:val="18"/>
        </w:rPr>
        <w:t>a large number of</w:t>
      </w:r>
      <w:proofErr w:type="gramEnd"/>
      <w:r w:rsidR="001841F2">
        <w:rPr>
          <w:rFonts w:asciiTheme="minorHAnsi" w:hAnsiTheme="minorHAnsi" w:cstheme="minorBidi"/>
          <w:sz w:val="18"/>
          <w:szCs w:val="18"/>
        </w:rPr>
        <w:t xml:space="preserve"> </w:t>
      </w:r>
      <w:r w:rsidR="002124A5">
        <w:rPr>
          <w:rFonts w:asciiTheme="minorHAnsi" w:hAnsiTheme="minorHAnsi" w:cstheme="minorBidi"/>
          <w:sz w:val="18"/>
          <w:szCs w:val="18"/>
        </w:rPr>
        <w:t>contracts for Travel to School transport.</w:t>
      </w:r>
    </w:p>
    <w:p w14:paraId="494938A3" w14:textId="77777777" w:rsidR="002124A5" w:rsidRDefault="002124A5" w:rsidP="33167531">
      <w:pPr>
        <w:pStyle w:val="BodyText"/>
        <w:spacing w:before="42"/>
        <w:rPr>
          <w:rFonts w:asciiTheme="minorHAnsi" w:hAnsiTheme="minorHAnsi" w:cstheme="minorBidi"/>
          <w:sz w:val="18"/>
          <w:szCs w:val="18"/>
        </w:rPr>
      </w:pPr>
    </w:p>
    <w:p w14:paraId="04FDD248" w14:textId="77777777" w:rsidR="006147AE" w:rsidRPr="008F197A" w:rsidRDefault="006147AE" w:rsidP="008F197A">
      <w:pPr>
        <w:pStyle w:val="BodyText"/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</w:p>
    <w:p w14:paraId="718C3ACE" w14:textId="55930F31" w:rsidR="008F197A" w:rsidRPr="008F197A" w:rsidRDefault="008F197A" w:rsidP="008F197A">
      <w:pPr>
        <w:pStyle w:val="BodyText"/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2124A5">
        <w:rPr>
          <w:rFonts w:asciiTheme="minorHAnsi" w:hAnsiTheme="minorHAnsi" w:cstheme="minorHAnsi"/>
          <w:sz w:val="18"/>
          <w:szCs w:val="18"/>
          <w:lang w:val="en-GB"/>
        </w:rPr>
        <w:t>Contract Officer</w:t>
      </w:r>
      <w:r w:rsidR="00347CAD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>plays a pivotal role in supporting the council’s strategic objectives</w:t>
      </w:r>
      <w:r w:rsidR="00792E87">
        <w:rPr>
          <w:rFonts w:asciiTheme="minorHAnsi" w:hAnsiTheme="minorHAnsi" w:cstheme="minorHAnsi"/>
          <w:sz w:val="18"/>
          <w:szCs w:val="18"/>
          <w:lang w:val="en-GB"/>
        </w:rPr>
        <w:t>, which are: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2BB8D83D" w14:textId="77777777" w:rsidR="008F197A" w:rsidRPr="008F197A" w:rsidRDefault="008F197A" w:rsidP="008F197A">
      <w:pPr>
        <w:pStyle w:val="BodyText"/>
        <w:numPr>
          <w:ilvl w:val="0"/>
          <w:numId w:val="6"/>
        </w:numPr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  <w:r w:rsidRPr="008F197A">
        <w:rPr>
          <w:rFonts w:asciiTheme="minorHAnsi" w:hAnsiTheme="minorHAnsi" w:cstheme="minorHAnsi"/>
          <w:b/>
          <w:bCs/>
          <w:sz w:val="18"/>
          <w:szCs w:val="18"/>
          <w:lang w:val="en-GB"/>
        </w:rPr>
        <w:t>Active, fulfilled lives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 – by enabling access to education through sustainable transport solutions such as walking, cycling, and public transport.</w:t>
      </w:r>
    </w:p>
    <w:p w14:paraId="6D4C691C" w14:textId="77777777" w:rsidR="008F197A" w:rsidRPr="008F197A" w:rsidRDefault="008F197A" w:rsidP="008F197A">
      <w:pPr>
        <w:pStyle w:val="BodyText"/>
        <w:numPr>
          <w:ilvl w:val="0"/>
          <w:numId w:val="6"/>
        </w:numPr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  <w:r w:rsidRPr="008F197A">
        <w:rPr>
          <w:rFonts w:asciiTheme="minorHAnsi" w:hAnsiTheme="minorHAnsi" w:cstheme="minorHAnsi"/>
          <w:b/>
          <w:bCs/>
          <w:sz w:val="18"/>
          <w:szCs w:val="18"/>
          <w:lang w:val="en-GB"/>
        </w:rPr>
        <w:t>Better, brighter futures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 – by ensuring safe and effective transport for children and young people eligible for assistance.</w:t>
      </w:r>
    </w:p>
    <w:p w14:paraId="276945EB" w14:textId="77777777" w:rsidR="008F197A" w:rsidRPr="008F197A" w:rsidRDefault="008F197A" w:rsidP="008F197A">
      <w:pPr>
        <w:pStyle w:val="BodyText"/>
        <w:numPr>
          <w:ilvl w:val="0"/>
          <w:numId w:val="6"/>
        </w:numPr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  <w:r w:rsidRPr="008F197A">
        <w:rPr>
          <w:rFonts w:asciiTheme="minorHAnsi" w:hAnsiTheme="minorHAnsi" w:cstheme="minorHAnsi"/>
          <w:b/>
          <w:bCs/>
          <w:sz w:val="18"/>
          <w:szCs w:val="18"/>
          <w:lang w:val="en-GB"/>
        </w:rPr>
        <w:t>Safe and thriving places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 – by fostering relationships with service providers and stakeholders to support economic development and community wellbeing.</w:t>
      </w:r>
    </w:p>
    <w:p w14:paraId="0CAC0DD5" w14:textId="77777777" w:rsidR="008F197A" w:rsidRPr="008F197A" w:rsidRDefault="008F197A" w:rsidP="008F197A">
      <w:pPr>
        <w:pStyle w:val="BodyText"/>
        <w:numPr>
          <w:ilvl w:val="0"/>
          <w:numId w:val="6"/>
        </w:numPr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  <w:r w:rsidRPr="008F197A">
        <w:rPr>
          <w:rFonts w:asciiTheme="minorHAnsi" w:hAnsiTheme="minorHAnsi" w:cstheme="minorHAnsi"/>
          <w:b/>
          <w:bCs/>
          <w:sz w:val="18"/>
          <w:szCs w:val="18"/>
          <w:lang w:val="en-GB"/>
        </w:rPr>
        <w:lastRenderedPageBreak/>
        <w:t>Green, sustainable environment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 – by working with providers to optimise routes, reduce carbon emissions, and promote environmentally friendly transport options.</w:t>
      </w:r>
    </w:p>
    <w:p w14:paraId="3F9B6677" w14:textId="77777777" w:rsidR="008F197A" w:rsidRPr="008F197A" w:rsidRDefault="008F197A" w:rsidP="008F197A">
      <w:pPr>
        <w:pStyle w:val="BodyText"/>
        <w:numPr>
          <w:ilvl w:val="0"/>
          <w:numId w:val="6"/>
        </w:numPr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  <w:r w:rsidRPr="008F197A">
        <w:rPr>
          <w:rFonts w:asciiTheme="minorHAnsi" w:hAnsiTheme="minorHAnsi" w:cstheme="minorHAnsi"/>
          <w:b/>
          <w:bCs/>
          <w:sz w:val="18"/>
          <w:szCs w:val="18"/>
          <w:lang w:val="en-GB"/>
        </w:rPr>
        <w:t>Connected communities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 – by supporting public transport access to education and services.</w:t>
      </w:r>
    </w:p>
    <w:p w14:paraId="034F0996" w14:textId="12A71FB9" w:rsidR="00471B62" w:rsidRPr="00BF3F2C" w:rsidRDefault="008F197A" w:rsidP="008F197A">
      <w:pPr>
        <w:pStyle w:val="BodyText"/>
        <w:numPr>
          <w:ilvl w:val="0"/>
          <w:numId w:val="6"/>
        </w:numPr>
        <w:spacing w:before="42"/>
        <w:rPr>
          <w:rFonts w:asciiTheme="minorHAnsi" w:hAnsiTheme="minorHAnsi" w:cstheme="minorHAnsi"/>
          <w:sz w:val="18"/>
          <w:szCs w:val="18"/>
          <w:lang w:val="en-GB"/>
        </w:rPr>
      </w:pPr>
      <w:r w:rsidRPr="008F197A">
        <w:rPr>
          <w:rFonts w:asciiTheme="minorHAnsi" w:hAnsiTheme="minorHAnsi" w:cstheme="minorHAnsi"/>
          <w:b/>
          <w:bCs/>
          <w:sz w:val="18"/>
          <w:szCs w:val="18"/>
          <w:lang w:val="en-GB"/>
        </w:rPr>
        <w:t>Modern public services</w:t>
      </w:r>
      <w:r w:rsidRPr="008F197A">
        <w:rPr>
          <w:rFonts w:asciiTheme="minorHAnsi" w:hAnsiTheme="minorHAnsi" w:cstheme="minorHAnsi"/>
          <w:sz w:val="18"/>
          <w:szCs w:val="18"/>
          <w:lang w:val="en-GB"/>
        </w:rPr>
        <w:t xml:space="preserve"> – by delivering efficient, effective, and affordable transport services that make a meaningful difference to service users and local communities</w:t>
      </w:r>
    </w:p>
    <w:p w14:paraId="4C077509" w14:textId="6C71D63D" w:rsidR="00D036D2" w:rsidRPr="00AF0A8F" w:rsidRDefault="00262BDE" w:rsidP="00631C47">
      <w:pPr>
        <w:pStyle w:val="BodyText"/>
        <w:spacing w:before="54"/>
        <w:rPr>
          <w:rFonts w:asciiTheme="minorHAnsi" w:hAnsiTheme="minorHAnsi" w:cstheme="minorHAnsi"/>
          <w:sz w:val="20"/>
          <w:szCs w:val="20"/>
          <w:highlight w:val="yellow"/>
        </w:rPr>
      </w:pPr>
      <w:r w:rsidRPr="00AF0A8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6634D76C" wp14:editId="14392E6B">
                <wp:simplePos x="0" y="0"/>
                <wp:positionH relativeFrom="page">
                  <wp:posOffset>635000</wp:posOffset>
                </wp:positionH>
                <wp:positionV relativeFrom="paragraph">
                  <wp:posOffset>209550</wp:posOffset>
                </wp:positionV>
                <wp:extent cx="5701030" cy="236220"/>
                <wp:effectExtent l="0" t="0" r="0" b="0"/>
                <wp:wrapTopAndBottom/>
                <wp:docPr id="10" name="Group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4E6290-C8F5-4919-AE18-3EB85138FB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1030" cy="236220"/>
                          <a:chOff x="0" y="0"/>
                          <a:chExt cx="5701030" cy="23622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57010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1030" h="236220">
                                <a:moveTo>
                                  <a:pt x="5700649" y="0"/>
                                </a:move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236220"/>
                                </a:lnTo>
                                <a:lnTo>
                                  <a:pt x="345948" y="236220"/>
                                </a:lnTo>
                                <a:lnTo>
                                  <a:pt x="5700649" y="236220"/>
                                </a:lnTo>
                                <a:lnTo>
                                  <a:pt x="5700649" y="22860"/>
                                </a:lnTo>
                                <a:lnTo>
                                  <a:pt x="5700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9"/>
                        <wps:cNvSpPr txBox="1"/>
                        <wps:spPr>
                          <a:xfrm>
                            <a:off x="0" y="0"/>
                            <a:ext cx="570103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64E97" w14:textId="3A836BF4" w:rsidR="00262BDE" w:rsidRDefault="00262BDE" w:rsidP="00262BDE">
                              <w:pPr>
                                <w:tabs>
                                  <w:tab w:val="left" w:pos="544"/>
                                </w:tabs>
                                <w:spacing w:before="36"/>
                                <w:ind w:left="1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  <w:t>Main Accountabilit</w:t>
                              </w:r>
                              <w:r w:rsidR="00064688">
                                <w:rPr>
                                  <w:b/>
                                  <w:color w:val="FFFFFF"/>
                                  <w:sz w:val="24"/>
                                </w:rPr>
                                <w:t>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4D76C" id="Group 10" o:spid="_x0000_s1032" style="position:absolute;margin-left:50pt;margin-top:16.5pt;width:448.9pt;height:18.6pt;z-index:-251658238;mso-wrap-distance-left:0;mso-wrap-distance-right:0;mso-position-horizontal-relative:page" coordsize="57010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">
                <v:shape id="Graphic 8" o:spid="_x0000_s1033" style="position:absolute;width:57010;height:2362;visibility:visible;mso-wrap-style:square;v-text-anchor:top" coordsize="570103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" path="m5700649,l345948,,,,,22860,,236220r345948,l5700649,236220r,-213360l5700649,xe" fillcolor="black" stroked="f">
                  <v:path arrowok="t"/>
                </v:shape>
                <v:shape id="Textbox 9" o:spid="_x0000_s1034" type="#_x0000_t202" style="position:absolute;width:5701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1064E97" w14:textId="3A836BF4" w:rsidR="00262BDE" w:rsidRDefault="00262BDE" w:rsidP="00262BDE">
                        <w:pPr>
                          <w:tabs>
                            <w:tab w:val="left" w:pos="544"/>
                          </w:tabs>
                          <w:spacing w:before="36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  <w:t>Main Accountabilit</w:t>
                        </w:r>
                        <w:r w:rsidR="00064688">
                          <w:rPr>
                            <w:b/>
                            <w:color w:val="FFFFFF"/>
                            <w:sz w:val="24"/>
                          </w:rPr>
                          <w:t>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A95772" w14:textId="77777777" w:rsidR="00F92A4B" w:rsidRDefault="00F92A4B" w:rsidP="00D5106B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413D7873" w14:textId="3D0D4464" w:rsidR="008A5CF4" w:rsidRDefault="008A5CF4" w:rsidP="00D5106B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The role:</w:t>
      </w:r>
    </w:p>
    <w:p w14:paraId="03974687" w14:textId="77777777" w:rsidR="00BE7FEE" w:rsidRDefault="00BE7FEE" w:rsidP="00D5106B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12835BA4" w14:textId="1581F731" w:rsidR="00BE7FEE" w:rsidRPr="00BE7FEE" w:rsidRDefault="00BE7FEE" w:rsidP="00BE7FEE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E7FEE">
        <w:rPr>
          <w:rFonts w:asciiTheme="minorHAnsi" w:hAnsiTheme="minorHAnsi" w:cstheme="minorHAnsi"/>
          <w:sz w:val="18"/>
          <w:szCs w:val="18"/>
        </w:rPr>
        <w:t>Reports directly to the Team Leader of Contracts, Compliance and Finance.</w:t>
      </w:r>
    </w:p>
    <w:p w14:paraId="10C8E407" w14:textId="77777777" w:rsidR="008A5CF4" w:rsidRPr="00181B45" w:rsidRDefault="008A5CF4" w:rsidP="00D5106B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54E7C075" w14:textId="5D75DB50" w:rsidR="00652B09" w:rsidRPr="00662569" w:rsidRDefault="004E0B7C" w:rsidP="00B13D43">
      <w:pPr>
        <w:pStyle w:val="BodyText"/>
        <w:numPr>
          <w:ilvl w:val="0"/>
          <w:numId w:val="30"/>
        </w:numPr>
        <w:spacing w:before="22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Bidi"/>
          <w:sz w:val="18"/>
          <w:szCs w:val="18"/>
        </w:rPr>
        <w:t>Will</w:t>
      </w:r>
      <w:r w:rsidR="00652B09" w:rsidRPr="00CB2FE1">
        <w:rPr>
          <w:rFonts w:asciiTheme="minorHAnsi" w:hAnsiTheme="minorHAnsi" w:cstheme="minorBidi"/>
          <w:sz w:val="18"/>
          <w:szCs w:val="18"/>
        </w:rPr>
        <w:t xml:space="preserve"> </w:t>
      </w:r>
      <w:r w:rsidR="008E7052">
        <w:rPr>
          <w:rFonts w:asciiTheme="minorHAnsi" w:hAnsiTheme="minorHAnsi" w:cstheme="minorBidi"/>
          <w:sz w:val="18"/>
          <w:szCs w:val="18"/>
        </w:rPr>
        <w:t>review offers received for tendered contracts.</w:t>
      </w:r>
    </w:p>
    <w:p w14:paraId="2AACB60B" w14:textId="77777777" w:rsidR="00662569" w:rsidRPr="00181B45" w:rsidRDefault="00662569" w:rsidP="00662569">
      <w:pPr>
        <w:pStyle w:val="BodyText"/>
        <w:spacing w:before="22" w:line="276" w:lineRule="auto"/>
        <w:rPr>
          <w:rFonts w:asciiTheme="minorHAnsi" w:hAnsiTheme="minorHAnsi" w:cstheme="minorBidi"/>
          <w:sz w:val="12"/>
          <w:szCs w:val="12"/>
        </w:rPr>
      </w:pPr>
    </w:p>
    <w:p w14:paraId="009AC664" w14:textId="3653DB86" w:rsidR="005C0088" w:rsidRPr="00A86A7B" w:rsidRDefault="004E0B7C" w:rsidP="00A86A7B">
      <w:pPr>
        <w:pStyle w:val="BodyText"/>
        <w:numPr>
          <w:ilvl w:val="0"/>
          <w:numId w:val="23"/>
        </w:numPr>
        <w:spacing w:before="22" w:line="276" w:lineRule="auto"/>
        <w:rPr>
          <w:rFonts w:asciiTheme="minorHAnsi" w:hAnsiTheme="minorHAnsi" w:cstheme="minorHAnsi"/>
          <w:sz w:val="12"/>
          <w:szCs w:val="12"/>
        </w:rPr>
      </w:pPr>
      <w:r w:rsidRPr="005C0088">
        <w:rPr>
          <w:rFonts w:asciiTheme="minorHAnsi" w:hAnsiTheme="minorHAnsi" w:cstheme="minorBidi"/>
          <w:sz w:val="18"/>
          <w:szCs w:val="18"/>
        </w:rPr>
        <w:t>Will</w:t>
      </w:r>
      <w:r w:rsidR="00662569" w:rsidRPr="005C0088">
        <w:rPr>
          <w:rFonts w:asciiTheme="minorHAnsi" w:hAnsiTheme="minorHAnsi" w:cstheme="minorBidi"/>
          <w:sz w:val="18"/>
          <w:szCs w:val="18"/>
        </w:rPr>
        <w:t xml:space="preserve"> </w:t>
      </w:r>
      <w:r w:rsidR="008E7052" w:rsidRPr="005C0088">
        <w:rPr>
          <w:rFonts w:asciiTheme="minorHAnsi" w:hAnsiTheme="minorHAnsi" w:cstheme="minorBidi"/>
          <w:sz w:val="18"/>
          <w:szCs w:val="18"/>
        </w:rPr>
        <w:t xml:space="preserve">award contracts based upon a pre-determined </w:t>
      </w:r>
      <w:r w:rsidR="005C0088" w:rsidRPr="005C0088">
        <w:rPr>
          <w:rFonts w:asciiTheme="minorHAnsi" w:hAnsiTheme="minorHAnsi" w:cstheme="minorBidi"/>
          <w:sz w:val="18"/>
          <w:szCs w:val="18"/>
        </w:rPr>
        <w:t xml:space="preserve">set of policies and procedures to ensure that the T2S service </w:t>
      </w:r>
      <w:proofErr w:type="gramStart"/>
      <w:r w:rsidR="005C0088" w:rsidRPr="005C0088">
        <w:rPr>
          <w:rFonts w:asciiTheme="minorHAnsi" w:hAnsiTheme="minorHAnsi" w:cstheme="minorBidi"/>
          <w:sz w:val="18"/>
          <w:szCs w:val="18"/>
        </w:rPr>
        <w:t>is meeting</w:t>
      </w:r>
      <w:proofErr w:type="gramEnd"/>
      <w:r w:rsidR="005C0088" w:rsidRPr="005C0088">
        <w:rPr>
          <w:rFonts w:asciiTheme="minorHAnsi" w:hAnsiTheme="minorHAnsi" w:cstheme="minorBidi"/>
          <w:sz w:val="18"/>
          <w:szCs w:val="18"/>
        </w:rPr>
        <w:t xml:space="preserve"> its statutory responsibilities.</w:t>
      </w:r>
    </w:p>
    <w:p w14:paraId="34970A99" w14:textId="77777777" w:rsidR="00A86A7B" w:rsidRPr="00A86A7B" w:rsidRDefault="00A86A7B" w:rsidP="00A86A7B">
      <w:pPr>
        <w:pStyle w:val="BodyText"/>
        <w:spacing w:before="22" w:line="276" w:lineRule="auto"/>
        <w:ind w:left="720"/>
        <w:rPr>
          <w:rFonts w:asciiTheme="minorHAnsi" w:hAnsiTheme="minorHAnsi" w:cstheme="minorHAnsi"/>
          <w:sz w:val="12"/>
          <w:szCs w:val="12"/>
        </w:rPr>
      </w:pPr>
    </w:p>
    <w:p w14:paraId="4C61C679" w14:textId="58A071C6" w:rsidR="00A86A7B" w:rsidRPr="00A86A7B" w:rsidRDefault="00A86A7B" w:rsidP="00A86A7B">
      <w:pPr>
        <w:pStyle w:val="BodyText"/>
        <w:numPr>
          <w:ilvl w:val="0"/>
          <w:numId w:val="23"/>
        </w:numPr>
        <w:spacing w:before="22" w:line="276" w:lineRule="auto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Bidi"/>
          <w:sz w:val="18"/>
          <w:szCs w:val="18"/>
        </w:rPr>
        <w:t xml:space="preserve">Will manage active contracts on a </w:t>
      </w:r>
      <w:proofErr w:type="gramStart"/>
      <w:r>
        <w:rPr>
          <w:rFonts w:asciiTheme="minorHAnsi" w:hAnsiTheme="minorHAnsi" w:cstheme="minorBidi"/>
          <w:sz w:val="18"/>
          <w:szCs w:val="18"/>
        </w:rPr>
        <w:t>day to day</w:t>
      </w:r>
      <w:proofErr w:type="gramEnd"/>
      <w:r>
        <w:rPr>
          <w:rFonts w:asciiTheme="minorHAnsi" w:hAnsiTheme="minorHAnsi" w:cstheme="minorBidi"/>
          <w:sz w:val="18"/>
          <w:szCs w:val="18"/>
        </w:rPr>
        <w:t xml:space="preserve"> basis ensuring that all and any required changes </w:t>
      </w:r>
      <w:r w:rsidR="00E9763D">
        <w:rPr>
          <w:rFonts w:asciiTheme="minorHAnsi" w:hAnsiTheme="minorHAnsi" w:cstheme="minorBidi"/>
          <w:sz w:val="18"/>
          <w:szCs w:val="18"/>
        </w:rPr>
        <w:t>are made promptly and accurately.</w:t>
      </w:r>
    </w:p>
    <w:p w14:paraId="00131848" w14:textId="77777777" w:rsidR="005C0088" w:rsidRPr="005C0088" w:rsidRDefault="005C0088" w:rsidP="005C0088">
      <w:pPr>
        <w:pStyle w:val="BodyText"/>
        <w:spacing w:before="22" w:line="276" w:lineRule="auto"/>
        <w:rPr>
          <w:rFonts w:asciiTheme="minorHAnsi" w:hAnsiTheme="minorHAnsi" w:cstheme="minorHAnsi"/>
          <w:sz w:val="12"/>
          <w:szCs w:val="12"/>
        </w:rPr>
      </w:pPr>
    </w:p>
    <w:p w14:paraId="34CB130C" w14:textId="01027656" w:rsidR="00934E50" w:rsidRPr="00934E50" w:rsidRDefault="004E0B7C" w:rsidP="00662569">
      <w:pPr>
        <w:pStyle w:val="BodyText"/>
        <w:numPr>
          <w:ilvl w:val="0"/>
          <w:numId w:val="23"/>
        </w:numPr>
        <w:spacing w:before="22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Bidi"/>
          <w:sz w:val="18"/>
          <w:szCs w:val="18"/>
        </w:rPr>
        <w:t>Will</w:t>
      </w:r>
      <w:r w:rsidR="00FA20BE">
        <w:rPr>
          <w:rFonts w:asciiTheme="minorHAnsi" w:hAnsiTheme="minorHAnsi" w:cstheme="minorBidi"/>
          <w:sz w:val="18"/>
          <w:szCs w:val="18"/>
        </w:rPr>
        <w:t xml:space="preserve"> </w:t>
      </w:r>
      <w:r w:rsidR="00E9763D">
        <w:rPr>
          <w:rFonts w:asciiTheme="minorHAnsi" w:hAnsiTheme="minorHAnsi" w:cstheme="minorBidi"/>
          <w:sz w:val="18"/>
          <w:szCs w:val="18"/>
        </w:rPr>
        <w:t xml:space="preserve">work closely with third party transport operators </w:t>
      </w:r>
      <w:r w:rsidR="00934E50">
        <w:rPr>
          <w:rFonts w:asciiTheme="minorHAnsi" w:hAnsiTheme="minorHAnsi" w:cstheme="minorBidi"/>
          <w:sz w:val="18"/>
          <w:szCs w:val="18"/>
        </w:rPr>
        <w:t>to develop professional and appropriate relationships.</w:t>
      </w:r>
    </w:p>
    <w:p w14:paraId="6DA6712C" w14:textId="77777777" w:rsidR="00934E50" w:rsidRDefault="00934E50" w:rsidP="00934E50">
      <w:pPr>
        <w:pStyle w:val="ListParagraph"/>
        <w:rPr>
          <w:rFonts w:asciiTheme="minorHAnsi" w:hAnsiTheme="minorHAnsi" w:cstheme="minorBidi"/>
          <w:sz w:val="18"/>
          <w:szCs w:val="18"/>
        </w:rPr>
      </w:pPr>
    </w:p>
    <w:p w14:paraId="6FC0AF13" w14:textId="77777777" w:rsidR="00934E50" w:rsidRDefault="00934E50" w:rsidP="00934E50">
      <w:pPr>
        <w:pStyle w:val="BodyText"/>
        <w:numPr>
          <w:ilvl w:val="0"/>
          <w:numId w:val="23"/>
        </w:numPr>
        <w:spacing w:before="22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Will work closely with the T2S Compliance team to manage contracts that are in default, according to a prescribed set of processes.</w:t>
      </w:r>
    </w:p>
    <w:p w14:paraId="4E09569A" w14:textId="77777777" w:rsidR="00934E50" w:rsidRDefault="00934E50" w:rsidP="00934E50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7923A114" w14:textId="625847A0" w:rsidR="00F92A4B" w:rsidRPr="00934E50" w:rsidRDefault="004E0B7C" w:rsidP="00934E50">
      <w:pPr>
        <w:pStyle w:val="BodyText"/>
        <w:numPr>
          <w:ilvl w:val="0"/>
          <w:numId w:val="23"/>
        </w:numPr>
        <w:spacing w:before="22" w:line="276" w:lineRule="auto"/>
        <w:rPr>
          <w:rFonts w:asciiTheme="minorHAnsi" w:hAnsiTheme="minorHAnsi" w:cstheme="minorHAnsi"/>
          <w:sz w:val="18"/>
          <w:szCs w:val="18"/>
        </w:rPr>
      </w:pPr>
      <w:r w:rsidRPr="00934E50">
        <w:rPr>
          <w:rFonts w:asciiTheme="minorHAnsi" w:hAnsiTheme="minorHAnsi" w:cstheme="minorHAnsi"/>
          <w:sz w:val="18"/>
          <w:szCs w:val="18"/>
        </w:rPr>
        <w:t>Will</w:t>
      </w:r>
      <w:r w:rsidR="00DE2441" w:rsidRPr="00934E50">
        <w:rPr>
          <w:rFonts w:asciiTheme="minorHAnsi" w:hAnsiTheme="minorHAnsi" w:cstheme="minorHAnsi"/>
          <w:sz w:val="18"/>
          <w:szCs w:val="18"/>
        </w:rPr>
        <w:t xml:space="preserve"> h</w:t>
      </w:r>
      <w:r w:rsidR="00C61D9C" w:rsidRPr="00934E50">
        <w:rPr>
          <w:rFonts w:asciiTheme="minorHAnsi" w:hAnsiTheme="minorHAnsi" w:cstheme="minorHAnsi"/>
          <w:sz w:val="18"/>
          <w:szCs w:val="18"/>
        </w:rPr>
        <w:t xml:space="preserve">andle </w:t>
      </w:r>
      <w:r w:rsidR="007B70DE" w:rsidRPr="00934E50">
        <w:rPr>
          <w:rFonts w:asciiTheme="minorHAnsi" w:hAnsiTheme="minorHAnsi" w:cstheme="minorHAnsi"/>
          <w:sz w:val="18"/>
          <w:szCs w:val="18"/>
        </w:rPr>
        <w:t>all data</w:t>
      </w:r>
      <w:r w:rsidR="00C61D9C" w:rsidRPr="00934E50">
        <w:rPr>
          <w:rFonts w:asciiTheme="minorHAnsi" w:hAnsiTheme="minorHAnsi" w:cstheme="minorHAnsi"/>
          <w:sz w:val="18"/>
          <w:szCs w:val="18"/>
        </w:rPr>
        <w:t xml:space="preserve"> in accordance with General Data Protection Regulations</w:t>
      </w:r>
      <w:r w:rsidR="00BE7FEE" w:rsidRPr="00934E50">
        <w:rPr>
          <w:rFonts w:asciiTheme="minorHAnsi" w:hAnsiTheme="minorHAnsi" w:cstheme="minorHAnsi"/>
          <w:sz w:val="18"/>
          <w:szCs w:val="18"/>
        </w:rPr>
        <w:t xml:space="preserve"> and within NNC </w:t>
      </w:r>
      <w:r w:rsidR="00B3199B" w:rsidRPr="00934E50">
        <w:rPr>
          <w:rFonts w:asciiTheme="minorHAnsi" w:hAnsiTheme="minorHAnsi" w:cstheme="minorHAnsi"/>
          <w:sz w:val="18"/>
          <w:szCs w:val="18"/>
        </w:rPr>
        <w:t>policies.</w:t>
      </w:r>
    </w:p>
    <w:p w14:paraId="2FC0358E" w14:textId="77777777" w:rsidR="00054372" w:rsidRPr="009E4008" w:rsidRDefault="00054372">
      <w:pPr>
        <w:pStyle w:val="BodyText"/>
        <w:spacing w:before="138"/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8615"/>
      </w:tblGrid>
      <w:tr w:rsidR="00C14DA7" w:rsidRPr="00AF0A8F" w14:paraId="7D9022C3" w14:textId="77777777">
        <w:trPr>
          <w:trHeight w:val="371"/>
        </w:trPr>
        <w:tc>
          <w:tcPr>
            <w:tcW w:w="502" w:type="dxa"/>
            <w:shd w:val="clear" w:color="auto" w:fill="000000"/>
          </w:tcPr>
          <w:p w14:paraId="5DC66413" w14:textId="77777777" w:rsidR="00C14DA7" w:rsidRPr="00AF0A8F" w:rsidRDefault="00931AB2">
            <w:pPr>
              <w:pStyle w:val="TableParagraph"/>
              <w:spacing w:before="36"/>
              <w:ind w:left="11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0A8F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>4.</w:t>
            </w:r>
          </w:p>
        </w:tc>
        <w:tc>
          <w:tcPr>
            <w:tcW w:w="8615" w:type="dxa"/>
            <w:shd w:val="clear" w:color="auto" w:fill="000000"/>
          </w:tcPr>
          <w:p w14:paraId="1EFA25FD" w14:textId="08DE477C" w:rsidR="00C14DA7" w:rsidRPr="00AF0A8F" w:rsidRDefault="00931AB2">
            <w:pPr>
              <w:pStyle w:val="TableParagraph"/>
              <w:spacing w:before="36"/>
              <w:ind w:left="1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0A8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Knowledge,</w:t>
            </w:r>
            <w:r w:rsidRPr="00AF0A8F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F0A8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experience</w:t>
            </w:r>
            <w:r w:rsidRPr="00AF0A8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F0A8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and</w:t>
            </w:r>
            <w:r w:rsidRPr="00AF0A8F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F0A8F">
              <w:rPr>
                <w:rFonts w:asciiTheme="minorHAnsi" w:hAnsiTheme="minorHAnsi" w:cstheme="minorHAnsi"/>
                <w:b/>
                <w:color w:val="FFFFFF"/>
                <w:spacing w:val="-2"/>
                <w:sz w:val="20"/>
                <w:szCs w:val="20"/>
              </w:rPr>
              <w:t>training</w:t>
            </w:r>
          </w:p>
        </w:tc>
      </w:tr>
    </w:tbl>
    <w:p w14:paraId="29A11370" w14:textId="77777777" w:rsidR="00281500" w:rsidRDefault="00281500" w:rsidP="00A36AD1">
      <w:pPr>
        <w:pStyle w:val="BodyText"/>
        <w:rPr>
          <w:rFonts w:asciiTheme="minorHAnsi" w:hAnsiTheme="minorHAnsi" w:cstheme="minorHAnsi"/>
          <w:b/>
          <w:bCs/>
          <w:sz w:val="20"/>
          <w:szCs w:val="20"/>
        </w:rPr>
      </w:pPr>
    </w:p>
    <w:p w14:paraId="5DA2723F" w14:textId="0933F740" w:rsidR="00A36AD1" w:rsidRPr="00A36AD1" w:rsidRDefault="00A36AD1" w:rsidP="00A36AD1">
      <w:pPr>
        <w:pStyle w:val="BodyText"/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b/>
          <w:bCs/>
          <w:sz w:val="20"/>
          <w:szCs w:val="20"/>
        </w:rPr>
        <w:t>Essential Skills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3C05D4B8" w14:textId="77777777" w:rsidR="00A36AD1" w:rsidRPr="00A36AD1" w:rsidRDefault="00A36AD1" w:rsidP="00A36AD1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</w:rPr>
        <w:t>Passes in GCSE English Language and Math’s.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0F78009A" w14:textId="4521F5B2" w:rsidR="00DD7EF6" w:rsidRPr="00A36AD1" w:rsidRDefault="009E4008" w:rsidP="00A36AD1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E</w:t>
      </w:r>
      <w:r w:rsidR="0046683F">
        <w:rPr>
          <w:rFonts w:asciiTheme="minorHAnsi" w:hAnsiTheme="minorHAnsi" w:cstheme="minorHAnsi"/>
          <w:sz w:val="20"/>
          <w:szCs w:val="20"/>
          <w:lang w:val="en-GB"/>
        </w:rPr>
        <w:t>xperience</w:t>
      </w:r>
      <w:r w:rsidR="00040B76">
        <w:rPr>
          <w:rFonts w:asciiTheme="minorHAnsi" w:hAnsiTheme="minorHAnsi" w:cstheme="minorHAnsi"/>
          <w:sz w:val="20"/>
          <w:szCs w:val="20"/>
          <w:lang w:val="en-GB"/>
        </w:rPr>
        <w:t xml:space="preserve"> that </w:t>
      </w:r>
      <w:r w:rsidR="0020494C">
        <w:rPr>
          <w:rFonts w:asciiTheme="minorHAnsi" w:hAnsiTheme="minorHAnsi" w:cstheme="minorHAnsi"/>
          <w:sz w:val="20"/>
          <w:szCs w:val="20"/>
          <w:lang w:val="en-GB"/>
        </w:rPr>
        <w:t>is relevant to the job role</w:t>
      </w:r>
      <w:r w:rsidR="000C12CB">
        <w:rPr>
          <w:rFonts w:asciiTheme="minorHAnsi" w:hAnsiTheme="minorHAnsi" w:cstheme="minorHAnsi"/>
          <w:sz w:val="20"/>
          <w:szCs w:val="20"/>
          <w:lang w:val="en-GB"/>
        </w:rPr>
        <w:t xml:space="preserve">, either from </w:t>
      </w:r>
      <w:r w:rsidR="002019FC">
        <w:rPr>
          <w:rFonts w:asciiTheme="minorHAnsi" w:hAnsiTheme="minorHAnsi" w:cstheme="minorHAnsi"/>
          <w:sz w:val="20"/>
          <w:szCs w:val="20"/>
          <w:lang w:val="en-GB"/>
        </w:rPr>
        <w:t>an external, commercial environment or from with</w:t>
      </w:r>
      <w:r w:rsidR="000C1ED2">
        <w:rPr>
          <w:rFonts w:asciiTheme="minorHAnsi" w:hAnsiTheme="minorHAnsi" w:cstheme="minorHAnsi"/>
          <w:sz w:val="20"/>
          <w:szCs w:val="20"/>
          <w:lang w:val="en-GB"/>
        </w:rPr>
        <w:t>in</w:t>
      </w:r>
      <w:r w:rsidR="002019FC">
        <w:rPr>
          <w:rFonts w:asciiTheme="minorHAnsi" w:hAnsiTheme="minorHAnsi" w:cstheme="minorHAnsi"/>
          <w:sz w:val="20"/>
          <w:szCs w:val="20"/>
          <w:lang w:val="en-GB"/>
        </w:rPr>
        <w:t xml:space="preserve"> a Local Authority.</w:t>
      </w:r>
    </w:p>
    <w:p w14:paraId="51722FAD" w14:textId="78E2F3FB" w:rsidR="001870E5" w:rsidRPr="00A36AD1" w:rsidRDefault="001870E5" w:rsidP="002D007C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Ability to review data and identify </w:t>
      </w:r>
      <w:r w:rsidR="00C572AA">
        <w:rPr>
          <w:rFonts w:asciiTheme="minorHAnsi" w:hAnsiTheme="minorHAnsi" w:cstheme="minorHAnsi"/>
          <w:sz w:val="20"/>
          <w:szCs w:val="20"/>
          <w:lang w:val="en-GB"/>
        </w:rPr>
        <w:t>areas that require further interrogation</w:t>
      </w:r>
      <w:r w:rsidR="00AF37E5">
        <w:rPr>
          <w:rFonts w:asciiTheme="minorHAnsi" w:hAnsiTheme="minorHAnsi" w:cstheme="minorHAnsi"/>
          <w:sz w:val="20"/>
          <w:szCs w:val="20"/>
          <w:lang w:val="en-GB"/>
        </w:rPr>
        <w:t xml:space="preserve"> or investigation.</w:t>
      </w:r>
    </w:p>
    <w:p w14:paraId="2512D9D1" w14:textId="1197B3C5" w:rsidR="00A36AD1" w:rsidRDefault="00A36AD1" w:rsidP="00A36AD1">
      <w:pPr>
        <w:pStyle w:val="BodyTex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</w:rPr>
        <w:t xml:space="preserve">Familiarity with GDPR principles and their application in managing </w:t>
      </w:r>
      <w:r w:rsidR="00C572AA">
        <w:rPr>
          <w:rFonts w:asciiTheme="minorHAnsi" w:hAnsiTheme="minorHAnsi" w:cstheme="minorHAnsi"/>
          <w:sz w:val="20"/>
          <w:szCs w:val="20"/>
        </w:rPr>
        <w:t xml:space="preserve">the most </w:t>
      </w:r>
      <w:r w:rsidRPr="00A36AD1">
        <w:rPr>
          <w:rFonts w:asciiTheme="minorHAnsi" w:hAnsiTheme="minorHAnsi" w:cstheme="minorHAnsi"/>
          <w:sz w:val="20"/>
          <w:szCs w:val="20"/>
        </w:rPr>
        <w:t>sensitive data.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1377505E" w14:textId="0829DD35" w:rsidR="00A36AD1" w:rsidRPr="00A36AD1" w:rsidRDefault="00923354" w:rsidP="00A36AD1">
      <w:pPr>
        <w:pStyle w:val="BodyText"/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</w:rPr>
        <w:t xml:space="preserve">Demonstrate </w:t>
      </w:r>
      <w:r w:rsidR="00B814B5">
        <w:rPr>
          <w:rFonts w:asciiTheme="minorHAnsi" w:hAnsiTheme="minorHAnsi" w:cstheme="minorHAnsi"/>
          <w:sz w:val="20"/>
          <w:szCs w:val="20"/>
        </w:rPr>
        <w:t>a d</w:t>
      </w:r>
      <w:r w:rsidR="00A36AD1" w:rsidRPr="00A36AD1">
        <w:rPr>
          <w:rFonts w:asciiTheme="minorHAnsi" w:hAnsiTheme="minorHAnsi" w:cstheme="minorHAnsi"/>
          <w:sz w:val="20"/>
          <w:szCs w:val="20"/>
        </w:rPr>
        <w:t>edicat</w:t>
      </w:r>
      <w:r w:rsidR="00B814B5">
        <w:rPr>
          <w:rFonts w:asciiTheme="minorHAnsi" w:hAnsiTheme="minorHAnsi" w:cstheme="minorHAnsi"/>
          <w:sz w:val="20"/>
          <w:szCs w:val="20"/>
        </w:rPr>
        <w:t>ion</w:t>
      </w:r>
      <w:r w:rsidR="00A36AD1" w:rsidRPr="00A36AD1">
        <w:rPr>
          <w:rFonts w:asciiTheme="minorHAnsi" w:hAnsiTheme="minorHAnsi" w:cstheme="minorHAnsi"/>
          <w:sz w:val="20"/>
          <w:szCs w:val="20"/>
        </w:rPr>
        <w:t xml:space="preserve"> to safeguarding and promoting the welfare of children, young people, and vulnerable adults, with </w:t>
      </w:r>
      <w:r w:rsidR="00802486">
        <w:rPr>
          <w:rFonts w:asciiTheme="minorHAnsi" w:hAnsiTheme="minorHAnsi" w:cstheme="minorHAnsi"/>
          <w:sz w:val="20"/>
          <w:szCs w:val="20"/>
        </w:rPr>
        <w:t xml:space="preserve">demonstrable </w:t>
      </w:r>
      <w:r w:rsidR="00A36AD1" w:rsidRPr="00A36AD1">
        <w:rPr>
          <w:rFonts w:asciiTheme="minorHAnsi" w:hAnsiTheme="minorHAnsi" w:cstheme="minorHAnsi"/>
          <w:sz w:val="20"/>
          <w:szCs w:val="20"/>
        </w:rPr>
        <w:t>knowledge of safeguarding in practice.</w:t>
      </w:r>
      <w:r w:rsidR="00A36AD1"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6952127F" w14:textId="29749A96" w:rsidR="00A36AD1" w:rsidRPr="00A36AD1" w:rsidRDefault="00A36AD1" w:rsidP="00A36AD1">
      <w:pPr>
        <w:pStyle w:val="BodyText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</w:rPr>
        <w:t xml:space="preserve">Ability to maintain high levels of </w:t>
      </w:r>
      <w:r w:rsidR="009F0272">
        <w:rPr>
          <w:rFonts w:asciiTheme="minorHAnsi" w:hAnsiTheme="minorHAnsi" w:cstheme="minorHAnsi"/>
          <w:sz w:val="20"/>
          <w:szCs w:val="20"/>
        </w:rPr>
        <w:t xml:space="preserve">personal </w:t>
      </w:r>
      <w:r w:rsidRPr="00A36AD1">
        <w:rPr>
          <w:rFonts w:asciiTheme="minorHAnsi" w:hAnsiTheme="minorHAnsi" w:cstheme="minorHAnsi"/>
          <w:sz w:val="20"/>
          <w:szCs w:val="20"/>
        </w:rPr>
        <w:t>performance under challenging conditions</w:t>
      </w:r>
      <w:r w:rsidR="008973F6">
        <w:rPr>
          <w:rFonts w:asciiTheme="minorHAnsi" w:hAnsiTheme="minorHAnsi" w:cstheme="minorHAnsi"/>
          <w:sz w:val="20"/>
          <w:szCs w:val="20"/>
        </w:rPr>
        <w:t xml:space="preserve">, </w:t>
      </w:r>
      <w:r w:rsidR="00B227B0">
        <w:rPr>
          <w:rFonts w:asciiTheme="minorHAnsi" w:hAnsiTheme="minorHAnsi" w:cstheme="minorHAnsi"/>
          <w:sz w:val="20"/>
          <w:szCs w:val="20"/>
        </w:rPr>
        <w:t>the</w:t>
      </w:r>
      <w:r w:rsidR="00B227B0" w:rsidRPr="00B227B0">
        <w:rPr>
          <w:rFonts w:asciiTheme="minorHAnsi" w:hAnsiTheme="minorHAnsi" w:cstheme="minorHAnsi"/>
          <w:sz w:val="20"/>
          <w:szCs w:val="20"/>
        </w:rPr>
        <w:t xml:space="preserve"> </w:t>
      </w:r>
      <w:r w:rsidR="00B227B0">
        <w:rPr>
          <w:rFonts w:asciiTheme="minorHAnsi" w:hAnsiTheme="minorHAnsi" w:cstheme="minorHAnsi"/>
          <w:sz w:val="20"/>
          <w:szCs w:val="20"/>
        </w:rPr>
        <w:t xml:space="preserve">ability to manage </w:t>
      </w:r>
      <w:r w:rsidR="008973F6">
        <w:rPr>
          <w:rFonts w:asciiTheme="minorHAnsi" w:hAnsiTheme="minorHAnsi" w:cstheme="minorHAnsi"/>
          <w:sz w:val="20"/>
          <w:szCs w:val="20"/>
        </w:rPr>
        <w:t xml:space="preserve">personal </w:t>
      </w:r>
      <w:r w:rsidR="00B227B0">
        <w:rPr>
          <w:rFonts w:asciiTheme="minorHAnsi" w:hAnsiTheme="minorHAnsi" w:cstheme="minorHAnsi"/>
          <w:sz w:val="20"/>
          <w:szCs w:val="20"/>
        </w:rPr>
        <w:t xml:space="preserve">time effectively and </w:t>
      </w:r>
      <w:proofErr w:type="spellStart"/>
      <w:r w:rsidR="00B227B0">
        <w:rPr>
          <w:rFonts w:asciiTheme="minorHAnsi" w:hAnsiTheme="minorHAnsi" w:cstheme="minorHAnsi"/>
          <w:sz w:val="20"/>
          <w:szCs w:val="20"/>
        </w:rPr>
        <w:t>prioritise</w:t>
      </w:r>
      <w:proofErr w:type="spellEnd"/>
      <w:r w:rsidR="00B227B0">
        <w:rPr>
          <w:rFonts w:asciiTheme="minorHAnsi" w:hAnsiTheme="minorHAnsi" w:cstheme="minorHAnsi"/>
          <w:sz w:val="20"/>
          <w:szCs w:val="20"/>
        </w:rPr>
        <w:t xml:space="preserve"> tasks.</w:t>
      </w:r>
      <w:r w:rsidR="008973F6">
        <w:rPr>
          <w:rFonts w:asciiTheme="minorHAnsi" w:hAnsiTheme="minorHAnsi" w:cstheme="minorHAnsi"/>
          <w:sz w:val="20"/>
          <w:szCs w:val="20"/>
        </w:rPr>
        <w:t xml:space="preserve"> Demonstrable </w:t>
      </w:r>
      <w:proofErr w:type="gramStart"/>
      <w:r w:rsidR="008973F6">
        <w:rPr>
          <w:rFonts w:asciiTheme="minorHAnsi" w:hAnsiTheme="minorHAnsi" w:cstheme="minorHAnsi"/>
          <w:sz w:val="20"/>
          <w:szCs w:val="20"/>
        </w:rPr>
        <w:t>high quality</w:t>
      </w:r>
      <w:proofErr w:type="gramEnd"/>
      <w:r w:rsidR="008973F6">
        <w:rPr>
          <w:rFonts w:asciiTheme="minorHAnsi" w:hAnsiTheme="minorHAnsi" w:cstheme="minorHAnsi"/>
          <w:sz w:val="20"/>
          <w:szCs w:val="20"/>
        </w:rPr>
        <w:t xml:space="preserve"> </w:t>
      </w:r>
      <w:r w:rsidR="008973F6" w:rsidRPr="00A36AD1">
        <w:rPr>
          <w:rFonts w:asciiTheme="minorHAnsi" w:hAnsiTheme="minorHAnsi" w:cstheme="minorHAnsi"/>
          <w:sz w:val="20"/>
          <w:szCs w:val="20"/>
        </w:rPr>
        <w:t>communication and interpersonal skills</w:t>
      </w:r>
      <w:r w:rsidR="008973F6">
        <w:rPr>
          <w:rFonts w:asciiTheme="minorHAnsi" w:hAnsiTheme="minorHAnsi" w:cstheme="minorHAnsi"/>
          <w:sz w:val="20"/>
          <w:szCs w:val="20"/>
        </w:rPr>
        <w:t>.</w:t>
      </w:r>
    </w:p>
    <w:p w14:paraId="0C9C6ED4" w14:textId="44950224" w:rsidR="00A36AD1" w:rsidRPr="00A36AD1" w:rsidRDefault="00A36AD1" w:rsidP="00A36AD1">
      <w:pPr>
        <w:pStyle w:val="BodyText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</w:rPr>
        <w:t>Ability to communicate effectively with people at a range of levels</w:t>
      </w:r>
      <w:r w:rsidR="007514E5">
        <w:rPr>
          <w:rFonts w:asciiTheme="minorHAnsi" w:hAnsiTheme="minorHAnsi" w:cstheme="minorHAnsi"/>
          <w:sz w:val="20"/>
          <w:szCs w:val="20"/>
        </w:rPr>
        <w:t xml:space="preserve"> including service users</w:t>
      </w:r>
      <w:r w:rsidR="004E2A4D">
        <w:rPr>
          <w:rFonts w:asciiTheme="minorHAnsi" w:hAnsiTheme="minorHAnsi" w:cstheme="minorHAnsi"/>
          <w:sz w:val="20"/>
          <w:szCs w:val="20"/>
        </w:rPr>
        <w:t xml:space="preserve"> and transport operators</w:t>
      </w:r>
      <w:r w:rsidRPr="00A36AD1">
        <w:rPr>
          <w:rFonts w:asciiTheme="minorHAnsi" w:hAnsiTheme="minorHAnsi" w:cstheme="minorHAnsi"/>
          <w:sz w:val="20"/>
          <w:szCs w:val="20"/>
        </w:rPr>
        <w:t>.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68546293" w14:textId="77777777" w:rsidR="00A36AD1" w:rsidRPr="00A36AD1" w:rsidRDefault="00A36AD1" w:rsidP="00A36AD1">
      <w:pPr>
        <w:pStyle w:val="BodyText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</w:rPr>
        <w:t>Strategic thinking and problem-solving skills, with the ability to identify and implement innovative solutions.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7DF88F2F" w14:textId="42CCFA24" w:rsidR="00A36AD1" w:rsidRPr="00A36AD1" w:rsidRDefault="00A36AD1" w:rsidP="00A36AD1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</w:rPr>
        <w:t xml:space="preserve">Ability to influence and challenge others </w:t>
      </w:r>
      <w:r w:rsidR="002D007C">
        <w:rPr>
          <w:rFonts w:asciiTheme="minorHAnsi" w:hAnsiTheme="minorHAnsi" w:cstheme="minorHAnsi"/>
          <w:sz w:val="20"/>
          <w:szCs w:val="20"/>
        </w:rPr>
        <w:t>to achieve best outcomes for the service</w:t>
      </w:r>
      <w:r w:rsidRPr="00A36AD1">
        <w:rPr>
          <w:rFonts w:asciiTheme="minorHAnsi" w:hAnsiTheme="minorHAnsi" w:cstheme="minorHAnsi"/>
          <w:sz w:val="20"/>
          <w:szCs w:val="20"/>
        </w:rPr>
        <w:t>.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1B26AEB2" w14:textId="77777777" w:rsidR="00A36AD1" w:rsidRPr="00A36AD1" w:rsidRDefault="00A36AD1" w:rsidP="00A36AD1">
      <w:pPr>
        <w:pStyle w:val="BodyText"/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3608B11D" w14:textId="77777777" w:rsidR="00A36AD1" w:rsidRPr="00A36AD1" w:rsidRDefault="00A36AD1" w:rsidP="00A36AD1">
      <w:pPr>
        <w:pStyle w:val="BodyText"/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b/>
          <w:bCs/>
          <w:sz w:val="20"/>
          <w:szCs w:val="20"/>
          <w:lang w:val="en-GB"/>
        </w:rPr>
        <w:lastRenderedPageBreak/>
        <w:t>Desirable Skills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1C9EB2BA" w14:textId="77777777" w:rsidR="00EF040E" w:rsidRDefault="00EF040E" w:rsidP="00EF040E">
      <w:pPr>
        <w:pStyle w:val="BodyTex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</w:rPr>
        <w:t>Passes at A level standard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  <w:r>
        <w:rPr>
          <w:rFonts w:asciiTheme="minorHAnsi" w:hAnsiTheme="minorHAnsi" w:cstheme="minorHAnsi"/>
          <w:sz w:val="20"/>
          <w:szCs w:val="20"/>
          <w:lang w:val="en-GB"/>
        </w:rPr>
        <w:t>or equivalent</w:t>
      </w:r>
    </w:p>
    <w:p w14:paraId="3B92E844" w14:textId="6D7B0C59" w:rsidR="00702117" w:rsidRPr="00A36AD1" w:rsidRDefault="00702117" w:rsidP="00702117">
      <w:pPr>
        <w:pStyle w:val="BodyTex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</w:rPr>
        <w:t>Evidence of commitment to personal development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54BEBC7" w14:textId="77777777" w:rsidR="00A36AD1" w:rsidRDefault="00A36AD1" w:rsidP="00A36AD1">
      <w:pPr>
        <w:pStyle w:val="BodyText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  <w:lang w:val="en-GB"/>
        </w:rPr>
        <w:t>Knowledge of North Northamptonshire Council (NNC) transport policies and statutory obligations. </w:t>
      </w:r>
    </w:p>
    <w:p w14:paraId="40137F99" w14:textId="77777777" w:rsidR="00C572AA" w:rsidRPr="00A36AD1" w:rsidRDefault="00C572AA" w:rsidP="00C572AA">
      <w:pPr>
        <w:pStyle w:val="BodyText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A36AD1">
        <w:rPr>
          <w:rFonts w:asciiTheme="minorHAnsi" w:hAnsiTheme="minorHAnsi" w:cstheme="minorHAnsi"/>
          <w:sz w:val="20"/>
          <w:szCs w:val="20"/>
        </w:rPr>
        <w:t>bility to translate policy guidance and statutory regulations into compliant business procedures and processes.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0FA187C3" w14:textId="586A7487" w:rsidR="000D5235" w:rsidRPr="00C572AA" w:rsidRDefault="000D5235" w:rsidP="000D5235">
      <w:pPr>
        <w:pStyle w:val="BodyText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0D5235">
        <w:rPr>
          <w:rFonts w:asciiTheme="minorHAnsi" w:hAnsiTheme="minorHAnsi" w:cstheme="minorHAnsi"/>
          <w:sz w:val="20"/>
          <w:szCs w:val="20"/>
        </w:rPr>
        <w:t>Knowledge of the content and cycle of pupil transport.</w:t>
      </w:r>
      <w:r w:rsidRPr="000D5235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04DBDE9A" w14:textId="584DA6CE" w:rsidR="00C572AA" w:rsidRPr="00A36AD1" w:rsidRDefault="00C572AA" w:rsidP="00C572AA">
      <w:pPr>
        <w:pStyle w:val="BodyText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</w:rPr>
        <w:t xml:space="preserve">Experience </w:t>
      </w:r>
      <w:r w:rsidR="00172639">
        <w:rPr>
          <w:rFonts w:asciiTheme="minorHAnsi" w:hAnsiTheme="minorHAnsi" w:cstheme="minorHAnsi"/>
          <w:sz w:val="20"/>
          <w:szCs w:val="20"/>
        </w:rPr>
        <w:t xml:space="preserve">of </w:t>
      </w:r>
      <w:r w:rsidRPr="00A36AD1">
        <w:rPr>
          <w:rFonts w:asciiTheme="minorHAnsi" w:hAnsiTheme="minorHAnsi" w:cstheme="minorHAnsi"/>
          <w:sz w:val="20"/>
          <w:szCs w:val="20"/>
        </w:rPr>
        <w:t>working within a policy framework and making decisions supported by policy guidance.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 </w:t>
      </w:r>
    </w:p>
    <w:p w14:paraId="3289295E" w14:textId="04B00AA7" w:rsidR="00A36AD1" w:rsidRPr="00A36AD1" w:rsidRDefault="00A36AD1" w:rsidP="00A36AD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  <w:lang w:val="en-GB"/>
        </w:rPr>
        <w:t xml:space="preserve">Experience </w:t>
      </w:r>
      <w:r w:rsidR="00172639">
        <w:rPr>
          <w:rFonts w:asciiTheme="minorHAnsi" w:hAnsiTheme="minorHAnsi" w:cstheme="minorHAnsi"/>
          <w:sz w:val="20"/>
          <w:szCs w:val="20"/>
          <w:lang w:val="en-GB"/>
        </w:rPr>
        <w:t xml:space="preserve">of </w:t>
      </w:r>
      <w:r w:rsidRPr="00A36AD1">
        <w:rPr>
          <w:rFonts w:asciiTheme="minorHAnsi" w:hAnsiTheme="minorHAnsi" w:cstheme="minorHAnsi"/>
          <w:sz w:val="20"/>
          <w:szCs w:val="20"/>
          <w:lang w:val="en-GB"/>
        </w:rPr>
        <w:t>working within Local Government or other public sector organisations. </w:t>
      </w:r>
    </w:p>
    <w:p w14:paraId="29188F67" w14:textId="77777777" w:rsidR="00A36AD1" w:rsidRPr="00A36AD1" w:rsidRDefault="00A36AD1" w:rsidP="00A36AD1">
      <w:pPr>
        <w:pStyle w:val="BodyText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  <w:lang w:val="en-GB"/>
        </w:rPr>
        <w:t>Familiarity with Local Authority procurement and finance regulations and processes. </w:t>
      </w:r>
    </w:p>
    <w:p w14:paraId="3D1D0C83" w14:textId="77777777" w:rsidR="00A36AD1" w:rsidRDefault="00A36AD1" w:rsidP="00A36AD1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A36AD1">
        <w:rPr>
          <w:rFonts w:asciiTheme="minorHAnsi" w:hAnsiTheme="minorHAnsi" w:cstheme="minorHAnsi"/>
          <w:sz w:val="20"/>
          <w:szCs w:val="20"/>
          <w:lang w:val="en-GB"/>
        </w:rPr>
        <w:t>Training or experience in conflict resolution or public engagement, especially in high-pressure or contentious service delivery settings. </w:t>
      </w:r>
    </w:p>
    <w:p w14:paraId="0A81953A" w14:textId="54D8CA38" w:rsidR="00BF3F2C" w:rsidRPr="00876EFB" w:rsidRDefault="00BF3F2C" w:rsidP="00BF3F2C">
      <w:pPr>
        <w:pStyle w:val="Heading1"/>
        <w:rPr>
          <w:rFonts w:asciiTheme="minorHAnsi" w:hAnsiTheme="minorHAnsi" w:cstheme="minorHAnsi"/>
        </w:rPr>
      </w:pPr>
      <w:r w:rsidRPr="00876EFB">
        <w:rPr>
          <w:rFonts w:asciiTheme="minorHAnsi" w:hAnsiTheme="minorHAnsi" w:cstheme="minorHAnsi"/>
        </w:rPr>
        <w:t>Person Specification</w:t>
      </w:r>
    </w:p>
    <w:p w14:paraId="284675D0" w14:textId="77777777" w:rsidR="00BF3F2C" w:rsidRPr="00BF3F2C" w:rsidRDefault="00BF3F2C" w:rsidP="00BF3F2C">
      <w:pPr>
        <w:pStyle w:val="ListParagraph"/>
        <w:ind w:left="720" w:firstLine="0"/>
        <w:rPr>
          <w:rFonts w:asciiTheme="minorHAnsi" w:hAnsiTheme="minorHAnsi" w:cstheme="minorHAnsi"/>
        </w:rPr>
      </w:pPr>
    </w:p>
    <w:tbl>
      <w:tblPr>
        <w:tblStyle w:val="TableGrid"/>
        <w:tblW w:w="14000" w:type="dxa"/>
        <w:tblLook w:val="06A0" w:firstRow="1" w:lastRow="0" w:firstColumn="1" w:lastColumn="0" w:noHBand="1" w:noVBand="1"/>
        <w:tblCaption w:val="Table of essential and additional criteria required of the post holder"/>
        <w:tblDescription w:val="This table is 3 columns wide and 5 rows deep. Column 1 confirms the type attributes needed for the person spec. Column 2 is the space provided for you to write the Essential Criteria for that type of attribute. Column 3 is the space provided for you to write the Desirable Criteria for that type of attribute."/>
      </w:tblPr>
      <w:tblGrid>
        <w:gridCol w:w="2405"/>
        <w:gridCol w:w="5812"/>
        <w:gridCol w:w="5783"/>
      </w:tblGrid>
      <w:tr w:rsidR="00BF3F2C" w:rsidRPr="00876EFB" w14:paraId="0931FEA9" w14:textId="77777777" w:rsidTr="00C770B1">
        <w:trPr>
          <w:tblHeader/>
        </w:trPr>
        <w:tc>
          <w:tcPr>
            <w:tcW w:w="2405" w:type="dxa"/>
          </w:tcPr>
          <w:p w14:paraId="322278B1" w14:textId="77777777" w:rsidR="00BF3F2C" w:rsidRPr="00876EFB" w:rsidRDefault="00BF3F2C" w:rsidP="00C770B1">
            <w:pPr>
              <w:rPr>
                <w:rFonts w:asciiTheme="minorHAnsi" w:hAnsiTheme="minorHAnsi" w:cstheme="minorHAnsi"/>
                <w:b/>
                <w:bCs/>
              </w:rPr>
            </w:pPr>
            <w:r w:rsidRPr="00876EFB">
              <w:rPr>
                <w:rFonts w:asciiTheme="minorHAnsi" w:hAnsiTheme="minorHAnsi" w:cstheme="minorHAnsi"/>
                <w:b/>
                <w:bCs/>
              </w:rPr>
              <w:t>Attributes</w:t>
            </w:r>
          </w:p>
        </w:tc>
        <w:tc>
          <w:tcPr>
            <w:tcW w:w="5812" w:type="dxa"/>
          </w:tcPr>
          <w:p w14:paraId="6F7CE6C1" w14:textId="77777777" w:rsidR="00BF3F2C" w:rsidRPr="00876EFB" w:rsidRDefault="00BF3F2C" w:rsidP="00C770B1">
            <w:pPr>
              <w:rPr>
                <w:rFonts w:asciiTheme="minorHAnsi" w:hAnsiTheme="minorHAnsi" w:cstheme="minorHAnsi"/>
                <w:b/>
                <w:bCs/>
              </w:rPr>
            </w:pPr>
            <w:r w:rsidRPr="00876EFB">
              <w:rPr>
                <w:rFonts w:asciiTheme="minorHAnsi" w:hAnsiTheme="minorHAnsi" w:cstheme="minorHAnsi"/>
                <w:b/>
                <w:bCs/>
              </w:rPr>
              <w:t>Essential criteria</w:t>
            </w:r>
          </w:p>
        </w:tc>
        <w:tc>
          <w:tcPr>
            <w:tcW w:w="5783" w:type="dxa"/>
          </w:tcPr>
          <w:p w14:paraId="25AD6CC1" w14:textId="77777777" w:rsidR="00BF3F2C" w:rsidRPr="00876EFB" w:rsidRDefault="00BF3F2C" w:rsidP="00C770B1">
            <w:pPr>
              <w:rPr>
                <w:rFonts w:asciiTheme="minorHAnsi" w:hAnsiTheme="minorHAnsi" w:cstheme="minorHAnsi"/>
                <w:b/>
                <w:bCs/>
              </w:rPr>
            </w:pPr>
            <w:r w:rsidRPr="00876EFB">
              <w:rPr>
                <w:rFonts w:asciiTheme="minorHAnsi" w:hAnsiTheme="minorHAnsi" w:cstheme="minorHAnsi"/>
                <w:b/>
                <w:bCs/>
              </w:rPr>
              <w:t>Desirable criteria</w:t>
            </w:r>
          </w:p>
        </w:tc>
      </w:tr>
      <w:tr w:rsidR="00BF3F2C" w:rsidRPr="00876EFB" w14:paraId="72033FB7" w14:textId="77777777" w:rsidTr="00C770B1">
        <w:tc>
          <w:tcPr>
            <w:tcW w:w="2405" w:type="dxa"/>
          </w:tcPr>
          <w:p w14:paraId="5E034500" w14:textId="77777777" w:rsidR="00BF3F2C" w:rsidRPr="00876EFB" w:rsidRDefault="00BF3F2C" w:rsidP="00C770B1">
            <w:pPr>
              <w:spacing w:after="240"/>
              <w:rPr>
                <w:rFonts w:asciiTheme="minorHAnsi" w:hAnsiTheme="minorHAnsi" w:cstheme="minorHAnsi"/>
              </w:rPr>
            </w:pPr>
            <w:r w:rsidRPr="00876EFB">
              <w:rPr>
                <w:rFonts w:asciiTheme="minorHAnsi" w:hAnsiTheme="minorHAnsi" w:cstheme="minorHAnsi"/>
              </w:rPr>
              <w:t>Education, Qualifications and Training</w:t>
            </w:r>
          </w:p>
        </w:tc>
        <w:tc>
          <w:tcPr>
            <w:tcW w:w="5812" w:type="dxa"/>
          </w:tcPr>
          <w:p w14:paraId="3E7B0643" w14:textId="77777777" w:rsidR="00BF3F2C" w:rsidRPr="00876EFB" w:rsidRDefault="00BF3F2C" w:rsidP="00C770B1">
            <w:pPr>
              <w:rPr>
                <w:rFonts w:asciiTheme="minorHAnsi" w:hAnsiTheme="minorHAnsi" w:cstheme="minorHAnsi"/>
                <w:lang w:val="en-US"/>
              </w:rPr>
            </w:pPr>
            <w:r w:rsidRPr="00876EFB">
              <w:rPr>
                <w:rFonts w:asciiTheme="minorHAnsi" w:hAnsiTheme="minorHAnsi" w:cstheme="minorHAnsi"/>
                <w:lang w:val="en-US"/>
              </w:rPr>
              <w:t xml:space="preserve">GCSE English and </w:t>
            </w:r>
            <w:proofErr w:type="spellStart"/>
            <w:r w:rsidRPr="00876EFB">
              <w:rPr>
                <w:rFonts w:asciiTheme="minorHAnsi" w:hAnsiTheme="minorHAnsi" w:cstheme="minorHAnsi"/>
                <w:lang w:val="en-US"/>
              </w:rPr>
              <w:t>Maths</w:t>
            </w:r>
            <w:proofErr w:type="spellEnd"/>
          </w:p>
          <w:p w14:paraId="10AC1C72" w14:textId="77777777" w:rsidR="00BF3F2C" w:rsidRPr="00876EFB" w:rsidRDefault="00BF3F2C" w:rsidP="00C770B1">
            <w:pPr>
              <w:rPr>
                <w:rFonts w:asciiTheme="minorHAnsi" w:hAnsiTheme="minorHAnsi" w:cstheme="minorHAnsi"/>
                <w:iCs/>
                <w:lang w:val="en-US"/>
              </w:rPr>
            </w:pPr>
          </w:p>
          <w:p w14:paraId="35CC0EAB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705B7402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  <w:r w:rsidRPr="00876EFB">
              <w:rPr>
                <w:rFonts w:asciiTheme="minorHAnsi" w:hAnsiTheme="minorHAnsi" w:cstheme="minorHAnsi"/>
              </w:rPr>
              <w:t>A level qualification or equivalent</w:t>
            </w:r>
          </w:p>
          <w:p w14:paraId="7F7E7246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</w:p>
          <w:p w14:paraId="30F2E9E2" w14:textId="77777777" w:rsidR="00BF3F2C" w:rsidRPr="00876EFB" w:rsidRDefault="00BF3F2C" w:rsidP="00C770B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F3F2C" w:rsidRPr="00876EFB" w14:paraId="3E34ABB4" w14:textId="77777777" w:rsidTr="00C770B1">
        <w:tc>
          <w:tcPr>
            <w:tcW w:w="2405" w:type="dxa"/>
          </w:tcPr>
          <w:p w14:paraId="01B04DAA" w14:textId="77777777" w:rsidR="00BF3F2C" w:rsidRPr="00876EFB" w:rsidRDefault="00BF3F2C" w:rsidP="00C770B1">
            <w:pPr>
              <w:spacing w:after="1200"/>
              <w:rPr>
                <w:rFonts w:asciiTheme="minorHAnsi" w:hAnsiTheme="minorHAnsi" w:cstheme="minorHAnsi"/>
              </w:rPr>
            </w:pPr>
            <w:r w:rsidRPr="00876EFB">
              <w:rPr>
                <w:rFonts w:asciiTheme="minorHAnsi" w:hAnsiTheme="minorHAnsi" w:cstheme="minorHAnsi"/>
              </w:rPr>
              <w:t>Experience and Knowledge</w:t>
            </w:r>
          </w:p>
        </w:tc>
        <w:tc>
          <w:tcPr>
            <w:tcW w:w="5812" w:type="dxa"/>
          </w:tcPr>
          <w:p w14:paraId="63A021BC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>Experience that is relevant to the job role, either from an external, commercial environment or from within a Local Authority.</w:t>
            </w:r>
          </w:p>
          <w:p w14:paraId="113B253C" w14:textId="77777777" w:rsidR="00BF3F2C" w:rsidRPr="00876EFB" w:rsidRDefault="00BF3F2C" w:rsidP="00C770B1">
            <w:pPr>
              <w:rPr>
                <w:rFonts w:asciiTheme="minorHAnsi" w:hAnsiTheme="minorHAnsi" w:cstheme="minorHAnsi"/>
                <w:lang w:val="en-US"/>
              </w:rPr>
            </w:pPr>
          </w:p>
          <w:p w14:paraId="2510238C" w14:textId="77777777" w:rsidR="00BF3F2C" w:rsidRPr="00876EFB" w:rsidRDefault="00BF3F2C" w:rsidP="00C770B1">
            <w:pPr>
              <w:rPr>
                <w:rFonts w:asciiTheme="minorHAnsi" w:hAnsiTheme="minorHAnsi" w:cstheme="minorHAnsi"/>
                <w:lang w:val="en-US"/>
              </w:rPr>
            </w:pPr>
            <w:r w:rsidRPr="00876EFB">
              <w:rPr>
                <w:rFonts w:asciiTheme="minorHAnsi" w:hAnsiTheme="minorHAnsi" w:cstheme="minorHAnsi"/>
                <w:lang w:val="en-US"/>
              </w:rPr>
              <w:t>Experience of 3</w:t>
            </w:r>
            <w:r w:rsidRPr="00876EFB">
              <w:rPr>
                <w:rFonts w:asciiTheme="minorHAnsi" w:hAnsiTheme="minorHAnsi" w:cstheme="minorHAnsi"/>
                <w:vertAlign w:val="superscript"/>
                <w:lang w:val="en-US"/>
              </w:rPr>
              <w:t>rd</w:t>
            </w:r>
            <w:r w:rsidRPr="00876EFB">
              <w:rPr>
                <w:rFonts w:asciiTheme="minorHAnsi" w:hAnsiTheme="minorHAnsi" w:cstheme="minorHAnsi"/>
                <w:lang w:val="en-US"/>
              </w:rPr>
              <w:t xml:space="preserve"> party relationship management in a contract environment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773086E6" w14:textId="77777777" w:rsidR="00BF3F2C" w:rsidRPr="00876EFB" w:rsidRDefault="00BF3F2C" w:rsidP="00C770B1">
            <w:pPr>
              <w:rPr>
                <w:rFonts w:asciiTheme="minorHAnsi" w:hAnsiTheme="minorHAnsi" w:cstheme="minorHAnsi"/>
                <w:lang w:val="en-US"/>
              </w:rPr>
            </w:pPr>
          </w:p>
          <w:p w14:paraId="1BB42BFB" w14:textId="77777777" w:rsidR="00BF3F2C" w:rsidRPr="00876EFB" w:rsidRDefault="00BF3F2C" w:rsidP="00C770B1">
            <w:pPr>
              <w:rPr>
                <w:rFonts w:asciiTheme="minorHAnsi" w:hAnsiTheme="minorHAnsi" w:cstheme="minorHAnsi"/>
                <w:lang w:val="en-US"/>
              </w:rPr>
            </w:pPr>
            <w:r w:rsidRPr="00876EFB">
              <w:rPr>
                <w:rFonts w:asciiTheme="minorHAnsi" w:hAnsiTheme="minorHAnsi" w:cstheme="minorHAnsi"/>
                <w:lang w:val="en-US"/>
              </w:rPr>
              <w:t xml:space="preserve">Experience of working with Microsoft Office, including Excel, Word, Outlook and Teams </w:t>
            </w:r>
          </w:p>
          <w:p w14:paraId="6A07EA90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4CBE80DC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>Experience of working within a policy framework and making decisions supported by policy guidance. </w:t>
            </w:r>
          </w:p>
          <w:p w14:paraId="43625D00" w14:textId="77777777" w:rsidR="00BF3F2C" w:rsidRDefault="00BF3F2C" w:rsidP="00C770B1">
            <w:pPr>
              <w:pStyle w:val="BodyText"/>
              <w:widowControl w:val="0"/>
              <w:autoSpaceDE w:val="0"/>
              <w:autoSpaceDN w:val="0"/>
              <w:ind w:left="360"/>
              <w:rPr>
                <w:rFonts w:asciiTheme="minorHAnsi" w:hAnsiTheme="minorHAnsi" w:cstheme="minorHAnsi"/>
                <w:sz w:val="20"/>
              </w:rPr>
            </w:pPr>
          </w:p>
          <w:p w14:paraId="2F96A41D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>Experience of working within Local Government or other public sector organisations. </w:t>
            </w:r>
          </w:p>
          <w:p w14:paraId="4122C194" w14:textId="77777777" w:rsidR="00BF3F2C" w:rsidRPr="00876EFB" w:rsidRDefault="00BF3F2C" w:rsidP="00C770B1">
            <w:pPr>
              <w:rPr>
                <w:rFonts w:asciiTheme="minorHAnsi" w:hAnsiTheme="minorHAnsi" w:cstheme="minorHAnsi"/>
                <w:lang w:val="en-US"/>
              </w:rPr>
            </w:pPr>
          </w:p>
          <w:p w14:paraId="6D692AD2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>Knowledge of North Northamptonshire Council (NNC) transport policies and statutory obligations</w:t>
            </w:r>
            <w:r>
              <w:rPr>
                <w:rFonts w:asciiTheme="minorHAnsi" w:hAnsiTheme="minorHAnsi" w:cstheme="minorHAnsi"/>
                <w:sz w:val="20"/>
              </w:rPr>
              <w:t xml:space="preserve"> in respect of Travel to School responsibilities</w:t>
            </w:r>
            <w:r w:rsidRPr="00876EFB">
              <w:rPr>
                <w:rFonts w:asciiTheme="minorHAnsi" w:hAnsiTheme="minorHAnsi" w:cstheme="minorHAnsi"/>
                <w:sz w:val="20"/>
              </w:rPr>
              <w:t> </w:t>
            </w:r>
          </w:p>
          <w:p w14:paraId="769CB53E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ind w:left="720"/>
              <w:rPr>
                <w:rFonts w:asciiTheme="minorHAnsi" w:hAnsiTheme="minorHAnsi" w:cstheme="minorHAnsi"/>
                <w:sz w:val="20"/>
              </w:rPr>
            </w:pPr>
          </w:p>
          <w:p w14:paraId="74E20E92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>Knowledge of the content and cycle of pupil transport. </w:t>
            </w:r>
          </w:p>
          <w:p w14:paraId="1F55EB68" w14:textId="77777777" w:rsidR="00BF3F2C" w:rsidRPr="00876EFB" w:rsidRDefault="00BF3F2C" w:rsidP="00C770B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F3F2C" w:rsidRPr="00876EFB" w14:paraId="5F9ACFCA" w14:textId="77777777" w:rsidTr="00C770B1">
        <w:trPr>
          <w:trHeight w:val="1710"/>
        </w:trPr>
        <w:tc>
          <w:tcPr>
            <w:tcW w:w="2405" w:type="dxa"/>
          </w:tcPr>
          <w:p w14:paraId="05ABF7B4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  <w:r w:rsidRPr="00876EFB">
              <w:rPr>
                <w:rFonts w:asciiTheme="minorHAnsi" w:hAnsiTheme="minorHAnsi" w:cstheme="minorHAnsi"/>
              </w:rPr>
              <w:t>Ability and Skills</w:t>
            </w:r>
          </w:p>
        </w:tc>
        <w:tc>
          <w:tcPr>
            <w:tcW w:w="5812" w:type="dxa"/>
          </w:tcPr>
          <w:p w14:paraId="314A69AA" w14:textId="77777777" w:rsidR="00BF3F2C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 xml:space="preserve">Ability to maintain high levels of personal performance under challenging conditions, the ability to manage personal time effectively and prioritise tasks. </w:t>
            </w:r>
          </w:p>
          <w:p w14:paraId="0EC47E38" w14:textId="77777777" w:rsidR="00BF3F2C" w:rsidRDefault="00BF3F2C" w:rsidP="00C770B1">
            <w:pPr>
              <w:pStyle w:val="BodyText"/>
              <w:widowControl w:val="0"/>
              <w:autoSpaceDE w:val="0"/>
              <w:autoSpaceDN w:val="0"/>
              <w:ind w:left="360"/>
              <w:rPr>
                <w:rFonts w:asciiTheme="minorHAnsi" w:hAnsiTheme="minorHAnsi" w:cstheme="minorHAnsi"/>
                <w:sz w:val="20"/>
              </w:rPr>
            </w:pPr>
          </w:p>
          <w:p w14:paraId="232AED8E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 xml:space="preserve">Demonstrable </w:t>
            </w:r>
            <w:proofErr w:type="gramStart"/>
            <w:r w:rsidRPr="00876EFB">
              <w:rPr>
                <w:rFonts w:asciiTheme="minorHAnsi" w:hAnsiTheme="minorHAnsi" w:cstheme="minorHAnsi"/>
                <w:sz w:val="20"/>
              </w:rPr>
              <w:t>high quality</w:t>
            </w:r>
            <w:proofErr w:type="gramEnd"/>
            <w:r w:rsidRPr="00876EFB">
              <w:rPr>
                <w:rFonts w:asciiTheme="minorHAnsi" w:hAnsiTheme="minorHAnsi" w:cstheme="minorHAnsi"/>
                <w:sz w:val="20"/>
              </w:rPr>
              <w:t xml:space="preserve"> communication and interpersonal skills.</w:t>
            </w:r>
          </w:p>
          <w:p w14:paraId="40E837CE" w14:textId="77777777" w:rsidR="00BF3F2C" w:rsidRDefault="00BF3F2C" w:rsidP="00C770B1">
            <w:pPr>
              <w:pStyle w:val="BodyText"/>
              <w:widowControl w:val="0"/>
              <w:autoSpaceDE w:val="0"/>
              <w:autoSpaceDN w:val="0"/>
              <w:ind w:left="360"/>
              <w:rPr>
                <w:rFonts w:asciiTheme="minorHAnsi" w:hAnsiTheme="minorHAnsi" w:cstheme="minorHAnsi"/>
                <w:sz w:val="20"/>
              </w:rPr>
            </w:pPr>
          </w:p>
          <w:p w14:paraId="27B19DCC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>Ability to communicate effectively with people at a range of levels including service users and transport operators. </w:t>
            </w:r>
          </w:p>
          <w:p w14:paraId="63FF6B48" w14:textId="77777777" w:rsidR="00BF3F2C" w:rsidRDefault="00BF3F2C" w:rsidP="00C770B1">
            <w:pPr>
              <w:pStyle w:val="BodyText"/>
              <w:widowControl w:val="0"/>
              <w:autoSpaceDE w:val="0"/>
              <w:autoSpaceDN w:val="0"/>
              <w:ind w:left="360"/>
              <w:rPr>
                <w:rFonts w:asciiTheme="minorHAnsi" w:hAnsiTheme="minorHAnsi" w:cstheme="minorHAnsi"/>
                <w:sz w:val="20"/>
              </w:rPr>
            </w:pPr>
          </w:p>
          <w:p w14:paraId="58C390A2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lastRenderedPageBreak/>
              <w:t>Strategic thinking and problem-solving skills, with the ability to identify and implement innovative solutions. </w:t>
            </w:r>
          </w:p>
          <w:p w14:paraId="61906AC5" w14:textId="77777777" w:rsidR="00BF3F2C" w:rsidRDefault="00BF3F2C" w:rsidP="00C770B1">
            <w:pPr>
              <w:pStyle w:val="BodyText"/>
              <w:widowControl w:val="0"/>
              <w:autoSpaceDE w:val="0"/>
              <w:autoSpaceDN w:val="0"/>
              <w:ind w:left="360"/>
              <w:rPr>
                <w:rFonts w:asciiTheme="minorHAnsi" w:hAnsiTheme="minorHAnsi" w:cstheme="minorHAnsi"/>
                <w:sz w:val="20"/>
              </w:rPr>
            </w:pPr>
          </w:p>
          <w:p w14:paraId="7C5CF230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>Ability to influence and challenge others to achieve best outcomes for the service. </w:t>
            </w:r>
          </w:p>
        </w:tc>
        <w:tc>
          <w:tcPr>
            <w:tcW w:w="5783" w:type="dxa"/>
          </w:tcPr>
          <w:p w14:paraId="14C4077D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lastRenderedPageBreak/>
              <w:t>Ability to translate policy guidance and statutory regulations into compliant business procedures and processes. </w:t>
            </w:r>
          </w:p>
          <w:p w14:paraId="3F5FF730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</w:p>
        </w:tc>
      </w:tr>
      <w:tr w:rsidR="00BF3F2C" w:rsidRPr="00876EFB" w14:paraId="51A19786" w14:textId="77777777" w:rsidTr="00C770B1">
        <w:tc>
          <w:tcPr>
            <w:tcW w:w="2405" w:type="dxa"/>
          </w:tcPr>
          <w:p w14:paraId="5122730A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  <w:r w:rsidRPr="00876EFB">
              <w:rPr>
                <w:rFonts w:asciiTheme="minorHAnsi" w:hAnsiTheme="minorHAnsi" w:cstheme="minorHAnsi"/>
              </w:rPr>
              <w:t>Equal Opportunities</w:t>
            </w:r>
          </w:p>
        </w:tc>
        <w:tc>
          <w:tcPr>
            <w:tcW w:w="5812" w:type="dxa"/>
          </w:tcPr>
          <w:p w14:paraId="31A42DBC" w14:textId="77777777" w:rsidR="00BF3F2C" w:rsidRPr="00876EFB" w:rsidRDefault="00BF3F2C" w:rsidP="00C770B1">
            <w:pPr>
              <w:spacing w:after="600"/>
              <w:rPr>
                <w:rFonts w:asciiTheme="minorHAnsi" w:hAnsiTheme="minorHAnsi" w:cstheme="minorHAnsi"/>
              </w:rPr>
            </w:pPr>
            <w:r w:rsidRPr="00876EFB">
              <w:rPr>
                <w:rFonts w:asciiTheme="minorHAnsi" w:hAnsiTheme="minorHAnsi" w:cstheme="minorHAnsi"/>
              </w:rPr>
              <w:t>Ability to demonstrate awareness/understanding of equal opportunities and other people’s behaviour, physical, social and welfare needs.</w:t>
            </w:r>
          </w:p>
        </w:tc>
        <w:tc>
          <w:tcPr>
            <w:tcW w:w="5783" w:type="dxa"/>
          </w:tcPr>
          <w:p w14:paraId="027B5CBE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</w:p>
        </w:tc>
      </w:tr>
      <w:tr w:rsidR="00BF3F2C" w:rsidRPr="00876EFB" w14:paraId="4C5BE3A2" w14:textId="77777777" w:rsidTr="00C770B1">
        <w:tc>
          <w:tcPr>
            <w:tcW w:w="2405" w:type="dxa"/>
          </w:tcPr>
          <w:p w14:paraId="3F3ED9DB" w14:textId="77777777" w:rsidR="00BF3F2C" w:rsidRPr="00876EFB" w:rsidRDefault="00BF3F2C" w:rsidP="00C770B1">
            <w:pPr>
              <w:spacing w:after="1200"/>
              <w:rPr>
                <w:rFonts w:asciiTheme="minorHAnsi" w:hAnsiTheme="minorHAnsi" w:cstheme="minorHAnsi"/>
              </w:rPr>
            </w:pPr>
            <w:r w:rsidRPr="00876EFB">
              <w:rPr>
                <w:rFonts w:asciiTheme="minorHAnsi" w:hAnsiTheme="minorHAnsi" w:cstheme="minorHAnsi"/>
              </w:rPr>
              <w:t>Additional Factors</w:t>
            </w:r>
          </w:p>
        </w:tc>
        <w:tc>
          <w:tcPr>
            <w:tcW w:w="5812" w:type="dxa"/>
          </w:tcPr>
          <w:p w14:paraId="69387FCC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>Familiarity with GDPR principles and their application in managing the most sensitive data. </w:t>
            </w:r>
          </w:p>
          <w:p w14:paraId="378B9BC3" w14:textId="77777777" w:rsidR="00BF3F2C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  <w:p w14:paraId="01E35BD7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876EFB">
              <w:rPr>
                <w:rFonts w:asciiTheme="minorHAnsi" w:hAnsiTheme="minorHAnsi" w:cstheme="minorHAnsi"/>
                <w:sz w:val="20"/>
              </w:rPr>
              <w:t>Demonstrate a</w:t>
            </w:r>
            <w:r>
              <w:rPr>
                <w:rFonts w:asciiTheme="minorHAnsi" w:hAnsiTheme="minorHAnsi" w:cstheme="minorHAnsi"/>
                <w:sz w:val="20"/>
              </w:rPr>
              <w:t xml:space="preserve">n understanding and </w:t>
            </w:r>
            <w:r w:rsidRPr="00876EFB">
              <w:rPr>
                <w:rFonts w:asciiTheme="minorHAnsi" w:hAnsiTheme="minorHAnsi" w:cstheme="minorHAnsi"/>
                <w:sz w:val="20"/>
              </w:rPr>
              <w:t>dedication to safeguarding and promoting the welfare of children, young people, and vulnerable adults, with demonstrable knowledge of safeguarding in practice. </w:t>
            </w:r>
          </w:p>
          <w:p w14:paraId="0A46EBF9" w14:textId="77777777" w:rsidR="00BF3F2C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</w:p>
          <w:p w14:paraId="5DD77105" w14:textId="77777777" w:rsidR="00BF3F2C" w:rsidRPr="00876EFB" w:rsidRDefault="00BF3F2C" w:rsidP="00C770B1">
            <w:pPr>
              <w:pStyle w:val="BodyText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Demonstrate p</w:t>
            </w:r>
            <w:r w:rsidRPr="00876EFB">
              <w:rPr>
                <w:rFonts w:asciiTheme="minorHAnsi" w:hAnsiTheme="minorHAnsi" w:cstheme="minorHAnsi"/>
                <w:sz w:val="20"/>
              </w:rPr>
              <w:t>roblem-solving skills, with the ability to identify and implement innovative solutions. </w:t>
            </w:r>
          </w:p>
          <w:p w14:paraId="2D17BB2E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748D43" w14:textId="77777777" w:rsidR="00BF3F2C" w:rsidRPr="00876EFB" w:rsidRDefault="00BF3F2C" w:rsidP="00C770B1">
            <w:pPr>
              <w:rPr>
                <w:rFonts w:asciiTheme="minorHAnsi" w:hAnsiTheme="minorHAnsi" w:cstheme="minorHAnsi"/>
              </w:rPr>
            </w:pPr>
          </w:p>
        </w:tc>
      </w:tr>
    </w:tbl>
    <w:p w14:paraId="74E6C822" w14:textId="77777777" w:rsidR="00BF3F2C" w:rsidRPr="00BF3F2C" w:rsidRDefault="00BF3F2C" w:rsidP="00BF3F2C">
      <w:pPr>
        <w:pStyle w:val="ListParagraph"/>
        <w:ind w:left="720" w:firstLine="0"/>
        <w:rPr>
          <w:rFonts w:asciiTheme="minorHAnsi" w:hAnsiTheme="minorHAnsi" w:cstheme="minorHAnsi"/>
          <w:sz w:val="20"/>
        </w:rPr>
      </w:pPr>
    </w:p>
    <w:sectPr w:rsidR="00BF3F2C" w:rsidRPr="00BF3F2C" w:rsidSect="00BF3F2C">
      <w:footerReference w:type="default" r:id="rId11"/>
      <w:pgSz w:w="16840" w:h="11910" w:orient="landscape"/>
      <w:pgMar w:top="1000" w:right="880" w:bottom="740" w:left="1460" w:header="0" w:footer="12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06A3" w14:textId="77777777" w:rsidR="001A0466" w:rsidRDefault="001A0466">
      <w:r>
        <w:separator/>
      </w:r>
    </w:p>
  </w:endnote>
  <w:endnote w:type="continuationSeparator" w:id="0">
    <w:p w14:paraId="3A361DFE" w14:textId="77777777" w:rsidR="001A0466" w:rsidRDefault="001A0466">
      <w:r>
        <w:continuationSeparator/>
      </w:r>
    </w:p>
  </w:endnote>
  <w:endnote w:type="continuationNotice" w:id="1">
    <w:p w14:paraId="56FB2827" w14:textId="77777777" w:rsidR="001A0466" w:rsidRDefault="001A0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3369" w14:textId="66B9E0FD" w:rsidR="001D07F0" w:rsidRDefault="001D07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6CEACF38" wp14:editId="071C7D1A">
              <wp:simplePos x="0" y="0"/>
              <wp:positionH relativeFrom="page">
                <wp:posOffset>7195461</wp:posOffset>
              </wp:positionH>
              <wp:positionV relativeFrom="bottomMargin">
                <wp:align>top</wp:align>
              </wp:positionV>
              <wp:extent cx="151075" cy="190831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F2F973CA-4621-4B77-BADF-F5BFD796959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075" cy="19083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9E0D8" w14:textId="77777777" w:rsidR="001D07F0" w:rsidRPr="00534CD4" w:rsidRDefault="001D07F0">
                          <w:pPr>
                            <w:spacing w:before="13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ACF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66.55pt;margin-top:0;width:11.9pt;height:15.0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" filled="f" stroked="f">
              <v:textbox inset="0,0,0,0">
                <w:txbxContent>
                  <w:p w14:paraId="2359E0D8" w14:textId="77777777" w:rsidR="001D07F0" w:rsidRPr="00534CD4" w:rsidRDefault="001D07F0">
                    <w:pPr>
                      <w:spacing w:before="13"/>
                      <w:ind w:left="60"/>
                      <w:rPr>
                        <w:sz w:val="18"/>
                        <w:szCs w:val="18"/>
                      </w:rPr>
                    </w:pP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t>1</w:t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6AF7F555" wp14:editId="458BA222">
              <wp:simplePos x="0" y="0"/>
              <wp:positionH relativeFrom="page">
                <wp:posOffset>5855639</wp:posOffset>
              </wp:positionH>
              <wp:positionV relativeFrom="page">
                <wp:posOffset>10133882</wp:posOffset>
              </wp:positionV>
              <wp:extent cx="2266540" cy="280220"/>
              <wp:effectExtent l="0" t="0" r="0" b="0"/>
              <wp:wrapNone/>
              <wp:docPr id="2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99895810-4CB1-4489-9EB4-5F78F514770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540" cy="28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383ED" w14:textId="77777777" w:rsidR="001D07F0" w:rsidRPr="001D02DD" w:rsidRDefault="001D07F0">
                          <w:pPr>
                            <w:spacing w:before="13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1D02DD">
                            <w:rPr>
                              <w:sz w:val="18"/>
                              <w:szCs w:val="18"/>
                            </w:rPr>
                            <w:t>Senior</w:t>
                          </w:r>
                          <w:r w:rsidRPr="001D02DD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Finance &amp; Data 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F7F555" id="Textbox 2" o:spid="_x0000_s1036" type="#_x0000_t202" style="position:absolute;margin-left:461.05pt;margin-top:797.95pt;width:178.45pt;height:22.0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" filled="f" stroked="f">
              <v:textbox inset="0,0,0,0">
                <w:txbxContent>
                  <w:p w14:paraId="4A1383ED" w14:textId="77777777" w:rsidR="001D07F0" w:rsidRPr="001D02DD" w:rsidRDefault="001D07F0">
                    <w:pPr>
                      <w:spacing w:before="13"/>
                      <w:ind w:left="20"/>
                      <w:rPr>
                        <w:sz w:val="18"/>
                        <w:szCs w:val="18"/>
                      </w:rPr>
                    </w:pPr>
                    <w:r w:rsidRPr="001D02DD">
                      <w:rPr>
                        <w:sz w:val="18"/>
                        <w:szCs w:val="18"/>
                      </w:rPr>
                      <w:t>Senior</w:t>
                    </w:r>
                    <w:r w:rsidRPr="001D02DD">
                      <w:rPr>
                        <w:spacing w:val="-6"/>
                        <w:sz w:val="18"/>
                        <w:szCs w:val="18"/>
                      </w:rPr>
                      <w:t xml:space="preserve"> Finance &amp; Data 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8D7CDB1" wp14:editId="29FAC2E3">
              <wp:simplePos x="0" y="0"/>
              <wp:positionH relativeFrom="page">
                <wp:posOffset>7195461</wp:posOffset>
              </wp:positionH>
              <wp:positionV relativeFrom="bottomMargin">
                <wp:align>top</wp:align>
              </wp:positionV>
              <wp:extent cx="151075" cy="190831"/>
              <wp:effectExtent l="0" t="0" r="0" b="0"/>
              <wp:wrapNone/>
              <wp:docPr id="1378553129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51ECCEDB-134F-4985-930F-60F8EDD8CD0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075" cy="19083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9038C" w14:textId="77777777" w:rsidR="001D07F0" w:rsidRPr="00534CD4" w:rsidRDefault="001D07F0">
                          <w:pPr>
                            <w:spacing w:before="13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D7CDB1" id="_x0000_s1037" type="#_x0000_t202" style="position:absolute;margin-left:566.55pt;margin-top:0;width:11.9pt;height:15.0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" filled="f" stroked="f">
              <v:textbox inset="0,0,0,0">
                <w:txbxContent>
                  <w:p w14:paraId="69B9038C" w14:textId="77777777" w:rsidR="001D07F0" w:rsidRPr="00534CD4" w:rsidRDefault="001D07F0">
                    <w:pPr>
                      <w:spacing w:before="13"/>
                      <w:ind w:left="60"/>
                      <w:rPr>
                        <w:sz w:val="18"/>
                        <w:szCs w:val="18"/>
                      </w:rPr>
                    </w:pP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t>1</w:t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413522A" wp14:editId="4443C49D">
              <wp:simplePos x="0" y="0"/>
              <wp:positionH relativeFrom="page">
                <wp:posOffset>5855639</wp:posOffset>
              </wp:positionH>
              <wp:positionV relativeFrom="page">
                <wp:posOffset>10133882</wp:posOffset>
              </wp:positionV>
              <wp:extent cx="2266540" cy="280220"/>
              <wp:effectExtent l="0" t="0" r="0" b="0"/>
              <wp:wrapNone/>
              <wp:docPr id="1622710116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266B45DC-F1C6-43EC-904A-8956E76831F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540" cy="28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9F3A3" w14:textId="77777777" w:rsidR="001D07F0" w:rsidRPr="001D02DD" w:rsidRDefault="001D07F0">
                          <w:pPr>
                            <w:spacing w:before="13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1D02DD">
                            <w:rPr>
                              <w:sz w:val="18"/>
                              <w:szCs w:val="18"/>
                            </w:rPr>
                            <w:t>Senior</w:t>
                          </w:r>
                          <w:r w:rsidRPr="001D02DD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Finance &amp; Data 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3522A" id="_x0000_s1038" type="#_x0000_t202" style="position:absolute;margin-left:461.05pt;margin-top:797.95pt;width:178.45pt;height:22.0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" filled="f" stroked="f">
              <v:textbox inset="0,0,0,0">
                <w:txbxContent>
                  <w:p w14:paraId="79C9F3A3" w14:textId="77777777" w:rsidR="001D07F0" w:rsidRPr="001D02DD" w:rsidRDefault="001D07F0">
                    <w:pPr>
                      <w:spacing w:before="13"/>
                      <w:ind w:left="20"/>
                      <w:rPr>
                        <w:sz w:val="18"/>
                        <w:szCs w:val="18"/>
                      </w:rPr>
                    </w:pPr>
                    <w:r w:rsidRPr="001D02DD">
                      <w:rPr>
                        <w:sz w:val="18"/>
                        <w:szCs w:val="18"/>
                      </w:rPr>
                      <w:t>Senior</w:t>
                    </w:r>
                    <w:r w:rsidRPr="001D02DD">
                      <w:rPr>
                        <w:spacing w:val="-6"/>
                        <w:sz w:val="18"/>
                        <w:szCs w:val="18"/>
                      </w:rPr>
                      <w:t xml:space="preserve"> Finance &amp; Data 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457B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8E3A560" wp14:editId="704C1655">
              <wp:simplePos x="0" y="0"/>
              <wp:positionH relativeFrom="page">
                <wp:posOffset>7195461</wp:posOffset>
              </wp:positionH>
              <wp:positionV relativeFrom="bottomMargin">
                <wp:align>top</wp:align>
              </wp:positionV>
              <wp:extent cx="151075" cy="190831"/>
              <wp:effectExtent l="0" t="0" r="0" b="0"/>
              <wp:wrapNone/>
              <wp:docPr id="210375856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075" cy="19083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3A313" w14:textId="77777777" w:rsidR="00AC457B" w:rsidRPr="00534CD4" w:rsidRDefault="00AC457B">
                          <w:pPr>
                            <w:spacing w:before="13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3A560" id="_x0000_s1039" type="#_x0000_t202" style="position:absolute;margin-left:566.55pt;margin-top:0;width:11.9pt;height:15.0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" filled="f" stroked="f">
              <v:textbox inset="0,0,0,0">
                <w:txbxContent>
                  <w:p w14:paraId="4F83A313" w14:textId="77777777" w:rsidR="00AC457B" w:rsidRPr="00534CD4" w:rsidRDefault="00AC457B">
                    <w:pPr>
                      <w:spacing w:before="13"/>
                      <w:ind w:left="60"/>
                      <w:rPr>
                        <w:sz w:val="18"/>
                        <w:szCs w:val="18"/>
                      </w:rPr>
                    </w:pP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t>1</w:t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C457B"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201BF81" wp14:editId="081C7ED3">
              <wp:simplePos x="0" y="0"/>
              <wp:positionH relativeFrom="page">
                <wp:posOffset>5855639</wp:posOffset>
              </wp:positionH>
              <wp:positionV relativeFrom="page">
                <wp:posOffset>10133882</wp:posOffset>
              </wp:positionV>
              <wp:extent cx="2266540" cy="280220"/>
              <wp:effectExtent l="0" t="0" r="0" b="0"/>
              <wp:wrapNone/>
              <wp:docPr id="4934311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540" cy="28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3F73B" w14:textId="77777777" w:rsidR="00AC457B" w:rsidRPr="001D02DD" w:rsidRDefault="00AC457B">
                          <w:pPr>
                            <w:spacing w:before="13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1D02DD">
                            <w:rPr>
                              <w:sz w:val="18"/>
                              <w:szCs w:val="18"/>
                            </w:rPr>
                            <w:t>Senior</w:t>
                          </w:r>
                          <w:r w:rsidRPr="001D02DD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Finance &amp; Data 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1BF81" id="_x0000_s1040" type="#_x0000_t202" style="position:absolute;margin-left:461.05pt;margin-top:797.95pt;width:178.45pt;height:22.0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" filled="f" stroked="f">
              <v:textbox inset="0,0,0,0">
                <w:txbxContent>
                  <w:p w14:paraId="0813F73B" w14:textId="77777777" w:rsidR="00AC457B" w:rsidRPr="001D02DD" w:rsidRDefault="00AC457B">
                    <w:pPr>
                      <w:spacing w:before="13"/>
                      <w:ind w:left="20"/>
                      <w:rPr>
                        <w:sz w:val="18"/>
                        <w:szCs w:val="18"/>
                      </w:rPr>
                    </w:pPr>
                    <w:r w:rsidRPr="001D02DD">
                      <w:rPr>
                        <w:sz w:val="18"/>
                        <w:szCs w:val="18"/>
                      </w:rPr>
                      <w:t>Senior</w:t>
                    </w:r>
                    <w:r w:rsidRPr="001D02DD">
                      <w:rPr>
                        <w:spacing w:val="-6"/>
                        <w:sz w:val="18"/>
                        <w:szCs w:val="18"/>
                      </w:rPr>
                      <w:t xml:space="preserve"> Finance &amp; Data 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CD4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9B1540" wp14:editId="2410C140">
              <wp:simplePos x="0" y="0"/>
              <wp:positionH relativeFrom="page">
                <wp:posOffset>7195461</wp:posOffset>
              </wp:positionH>
              <wp:positionV relativeFrom="bottomMargin">
                <wp:align>top</wp:align>
              </wp:positionV>
              <wp:extent cx="151075" cy="190831"/>
              <wp:effectExtent l="0" t="0" r="0" b="0"/>
              <wp:wrapNone/>
              <wp:docPr id="148196152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075" cy="19083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96F67" w14:textId="77777777" w:rsidR="00C14DA7" w:rsidRPr="00534CD4" w:rsidRDefault="00931AB2">
                          <w:pPr>
                            <w:spacing w:before="13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 w:rsidRPr="00534CD4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B1540" id="_x0000_s1041" type="#_x0000_t202" style="position:absolute;margin-left:566.55pt;margin-top:0;width:11.9pt;height:15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" filled="f" stroked="f">
              <v:textbox inset="0,0,0,0">
                <w:txbxContent>
                  <w:p w14:paraId="71096F67" w14:textId="77777777" w:rsidR="00C14DA7" w:rsidRPr="00534CD4" w:rsidRDefault="00931AB2">
                    <w:pPr>
                      <w:spacing w:before="13"/>
                      <w:ind w:left="60"/>
                      <w:rPr>
                        <w:sz w:val="18"/>
                        <w:szCs w:val="18"/>
                      </w:rPr>
                    </w:pP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t>1</w:t>
                    </w:r>
                    <w:r w:rsidRPr="00534CD4">
                      <w:rPr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F0942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F92F872" wp14:editId="3A9667D6">
              <wp:simplePos x="0" y="0"/>
              <wp:positionH relativeFrom="page">
                <wp:posOffset>5855639</wp:posOffset>
              </wp:positionH>
              <wp:positionV relativeFrom="page">
                <wp:posOffset>10133882</wp:posOffset>
              </wp:positionV>
              <wp:extent cx="2266540" cy="280220"/>
              <wp:effectExtent l="0" t="0" r="0" b="0"/>
              <wp:wrapNone/>
              <wp:docPr id="80729867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540" cy="28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DC43D" w14:textId="49B42CD5" w:rsidR="00C14DA7" w:rsidRPr="001D02DD" w:rsidRDefault="00931AB2">
                          <w:pPr>
                            <w:spacing w:before="13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1D02DD">
                            <w:rPr>
                              <w:sz w:val="18"/>
                              <w:szCs w:val="18"/>
                            </w:rPr>
                            <w:t>Senior</w:t>
                          </w:r>
                          <w:r w:rsidRPr="001D02DD"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126E" w:rsidRPr="001D02DD">
                            <w:rPr>
                              <w:spacing w:val="-6"/>
                              <w:sz w:val="18"/>
                              <w:szCs w:val="18"/>
                            </w:rPr>
                            <w:t>Finance &amp; Data 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92F872" id="_x0000_s1042" type="#_x0000_t202" style="position:absolute;margin-left:461.05pt;margin-top:797.95pt;width:178.45pt;height:22.0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" filled="f" stroked="f">
              <v:textbox inset="0,0,0,0">
                <w:txbxContent>
                  <w:p w14:paraId="321DC43D" w14:textId="49B42CD5" w:rsidR="00C14DA7" w:rsidRPr="001D02DD" w:rsidRDefault="00931AB2">
                    <w:pPr>
                      <w:spacing w:before="13"/>
                      <w:ind w:left="20"/>
                      <w:rPr>
                        <w:sz w:val="18"/>
                        <w:szCs w:val="18"/>
                      </w:rPr>
                    </w:pPr>
                    <w:r w:rsidRPr="001D02DD">
                      <w:rPr>
                        <w:sz w:val="18"/>
                        <w:szCs w:val="18"/>
                      </w:rPr>
                      <w:t>Senior</w:t>
                    </w:r>
                    <w:r w:rsidRPr="001D02DD"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="0075126E" w:rsidRPr="001D02DD">
                      <w:rPr>
                        <w:spacing w:val="-6"/>
                        <w:sz w:val="18"/>
                        <w:szCs w:val="18"/>
                      </w:rPr>
                      <w:t>Finance &amp; Data 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BDEA" w14:textId="77777777" w:rsidR="001A0466" w:rsidRDefault="001A0466">
      <w:r>
        <w:separator/>
      </w:r>
    </w:p>
  </w:footnote>
  <w:footnote w:type="continuationSeparator" w:id="0">
    <w:p w14:paraId="2C746DEA" w14:textId="77777777" w:rsidR="001A0466" w:rsidRDefault="001A0466">
      <w:r>
        <w:continuationSeparator/>
      </w:r>
    </w:p>
  </w:footnote>
  <w:footnote w:type="continuationNotice" w:id="1">
    <w:p w14:paraId="47310DA2" w14:textId="77777777" w:rsidR="001A0466" w:rsidRDefault="001A04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073"/>
    <w:multiLevelType w:val="hybridMultilevel"/>
    <w:tmpl w:val="F2BE19A6"/>
    <w:lvl w:ilvl="0" w:tplc="5F38617E">
      <w:start w:val="3"/>
      <w:numFmt w:val="decimal"/>
      <w:lvlText w:val="%1."/>
      <w:lvlJc w:val="left"/>
      <w:pPr>
        <w:ind w:left="624" w:hanging="269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99"/>
        <w:sz w:val="24"/>
        <w:szCs w:val="24"/>
        <w:shd w:val="clear" w:color="auto" w:fill="000000"/>
        <w:lang w:val="en-US" w:eastAsia="en-US" w:bidi="ar-SA"/>
      </w:rPr>
    </w:lvl>
    <w:lvl w:ilvl="1" w:tplc="77AA571A">
      <w:start w:val="1"/>
      <w:numFmt w:val="decimal"/>
      <w:lvlText w:val="%2."/>
      <w:lvlJc w:val="left"/>
      <w:pPr>
        <w:ind w:left="1323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18C392">
      <w:numFmt w:val="bullet"/>
      <w:lvlText w:val="•"/>
      <w:lvlJc w:val="left"/>
      <w:pPr>
        <w:ind w:left="2302" w:hanging="540"/>
      </w:pPr>
      <w:rPr>
        <w:rFonts w:hint="default"/>
        <w:lang w:val="en-US" w:eastAsia="en-US" w:bidi="ar-SA"/>
      </w:rPr>
    </w:lvl>
    <w:lvl w:ilvl="3" w:tplc="6588777C">
      <w:numFmt w:val="bullet"/>
      <w:lvlText w:val="•"/>
      <w:lvlJc w:val="left"/>
      <w:pPr>
        <w:ind w:left="3285" w:hanging="540"/>
      </w:pPr>
      <w:rPr>
        <w:rFonts w:hint="default"/>
        <w:lang w:val="en-US" w:eastAsia="en-US" w:bidi="ar-SA"/>
      </w:rPr>
    </w:lvl>
    <w:lvl w:ilvl="4" w:tplc="4ADA25AE">
      <w:numFmt w:val="bullet"/>
      <w:lvlText w:val="•"/>
      <w:lvlJc w:val="left"/>
      <w:pPr>
        <w:ind w:left="4268" w:hanging="540"/>
      </w:pPr>
      <w:rPr>
        <w:rFonts w:hint="default"/>
        <w:lang w:val="en-US" w:eastAsia="en-US" w:bidi="ar-SA"/>
      </w:rPr>
    </w:lvl>
    <w:lvl w:ilvl="5" w:tplc="F39AF02C">
      <w:numFmt w:val="bullet"/>
      <w:lvlText w:val="•"/>
      <w:lvlJc w:val="left"/>
      <w:pPr>
        <w:ind w:left="5251" w:hanging="540"/>
      </w:pPr>
      <w:rPr>
        <w:rFonts w:hint="default"/>
        <w:lang w:val="en-US" w:eastAsia="en-US" w:bidi="ar-SA"/>
      </w:rPr>
    </w:lvl>
    <w:lvl w:ilvl="6" w:tplc="5DEC9F14">
      <w:numFmt w:val="bullet"/>
      <w:lvlText w:val="•"/>
      <w:lvlJc w:val="left"/>
      <w:pPr>
        <w:ind w:left="6234" w:hanging="540"/>
      </w:pPr>
      <w:rPr>
        <w:rFonts w:hint="default"/>
        <w:lang w:val="en-US" w:eastAsia="en-US" w:bidi="ar-SA"/>
      </w:rPr>
    </w:lvl>
    <w:lvl w:ilvl="7" w:tplc="5F0A8C44">
      <w:numFmt w:val="bullet"/>
      <w:lvlText w:val="•"/>
      <w:lvlJc w:val="left"/>
      <w:pPr>
        <w:ind w:left="7217" w:hanging="540"/>
      </w:pPr>
      <w:rPr>
        <w:rFonts w:hint="default"/>
        <w:lang w:val="en-US" w:eastAsia="en-US" w:bidi="ar-SA"/>
      </w:rPr>
    </w:lvl>
    <w:lvl w:ilvl="8" w:tplc="8258F3CE">
      <w:numFmt w:val="bullet"/>
      <w:lvlText w:val="•"/>
      <w:lvlJc w:val="left"/>
      <w:pPr>
        <w:ind w:left="8200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0A213C8C"/>
    <w:multiLevelType w:val="multilevel"/>
    <w:tmpl w:val="068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3700FF"/>
    <w:multiLevelType w:val="multilevel"/>
    <w:tmpl w:val="A72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4F51E2"/>
    <w:multiLevelType w:val="multilevel"/>
    <w:tmpl w:val="31A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64381"/>
    <w:multiLevelType w:val="multilevel"/>
    <w:tmpl w:val="D232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51C4B"/>
    <w:multiLevelType w:val="hybridMultilevel"/>
    <w:tmpl w:val="299CA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F14E9"/>
    <w:multiLevelType w:val="hybridMultilevel"/>
    <w:tmpl w:val="C12417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105D0"/>
    <w:multiLevelType w:val="multilevel"/>
    <w:tmpl w:val="501A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8759AD"/>
    <w:multiLevelType w:val="multilevel"/>
    <w:tmpl w:val="F78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2F5BBF"/>
    <w:multiLevelType w:val="multilevel"/>
    <w:tmpl w:val="044C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F640D"/>
    <w:multiLevelType w:val="multilevel"/>
    <w:tmpl w:val="1346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DF4B1D"/>
    <w:multiLevelType w:val="multilevel"/>
    <w:tmpl w:val="C738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2C354C"/>
    <w:multiLevelType w:val="hybridMultilevel"/>
    <w:tmpl w:val="BDBC6E02"/>
    <w:lvl w:ilvl="0" w:tplc="DC04FE30">
      <w:start w:val="1"/>
      <w:numFmt w:val="decimal"/>
      <w:lvlText w:val="%1."/>
      <w:lvlJc w:val="left"/>
      <w:pPr>
        <w:ind w:left="18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CA5584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2" w:tplc="12D25F2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3" w:tplc="51AA6AF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 w:tplc="2F9493FE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5" w:tplc="0E4E4326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6" w:tplc="9CBEBC6C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7" w:tplc="F406122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15DE2D4A">
      <w:numFmt w:val="bullet"/>
      <w:lvlText w:val="•"/>
      <w:lvlJc w:val="left"/>
      <w:pPr>
        <w:ind w:left="850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8D000D8"/>
    <w:multiLevelType w:val="hybridMultilevel"/>
    <w:tmpl w:val="5CEEAE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C5873"/>
    <w:multiLevelType w:val="hybridMultilevel"/>
    <w:tmpl w:val="0D5250C6"/>
    <w:lvl w:ilvl="0" w:tplc="4C2217F8">
      <w:numFmt w:val="bullet"/>
      <w:lvlText w:val="•"/>
      <w:lvlJc w:val="left"/>
      <w:pPr>
        <w:ind w:left="798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6025C4">
      <w:numFmt w:val="bullet"/>
      <w:lvlText w:val="•"/>
      <w:lvlJc w:val="left"/>
      <w:pPr>
        <w:ind w:left="1736" w:hanging="348"/>
      </w:pPr>
      <w:rPr>
        <w:rFonts w:hint="default"/>
        <w:lang w:val="en-US" w:eastAsia="en-US" w:bidi="ar-SA"/>
      </w:rPr>
    </w:lvl>
    <w:lvl w:ilvl="2" w:tplc="5CBC1C92">
      <w:numFmt w:val="bullet"/>
      <w:lvlText w:val="•"/>
      <w:lvlJc w:val="left"/>
      <w:pPr>
        <w:ind w:left="2673" w:hanging="348"/>
      </w:pPr>
      <w:rPr>
        <w:rFonts w:hint="default"/>
        <w:lang w:val="en-US" w:eastAsia="en-US" w:bidi="ar-SA"/>
      </w:rPr>
    </w:lvl>
    <w:lvl w:ilvl="3" w:tplc="500AF6B6">
      <w:numFmt w:val="bullet"/>
      <w:lvlText w:val="•"/>
      <w:lvlJc w:val="left"/>
      <w:pPr>
        <w:ind w:left="3609" w:hanging="348"/>
      </w:pPr>
      <w:rPr>
        <w:rFonts w:hint="default"/>
        <w:lang w:val="en-US" w:eastAsia="en-US" w:bidi="ar-SA"/>
      </w:rPr>
    </w:lvl>
    <w:lvl w:ilvl="4" w:tplc="583EBCC2">
      <w:numFmt w:val="bullet"/>
      <w:lvlText w:val="•"/>
      <w:lvlJc w:val="left"/>
      <w:pPr>
        <w:ind w:left="4546" w:hanging="348"/>
      </w:pPr>
      <w:rPr>
        <w:rFonts w:hint="default"/>
        <w:lang w:val="en-US" w:eastAsia="en-US" w:bidi="ar-SA"/>
      </w:rPr>
    </w:lvl>
    <w:lvl w:ilvl="5" w:tplc="0B7CF304">
      <w:numFmt w:val="bullet"/>
      <w:lvlText w:val="•"/>
      <w:lvlJc w:val="left"/>
      <w:pPr>
        <w:ind w:left="5483" w:hanging="348"/>
      </w:pPr>
      <w:rPr>
        <w:rFonts w:hint="default"/>
        <w:lang w:val="en-US" w:eastAsia="en-US" w:bidi="ar-SA"/>
      </w:rPr>
    </w:lvl>
    <w:lvl w:ilvl="6" w:tplc="96A6D1C2">
      <w:numFmt w:val="bullet"/>
      <w:lvlText w:val="•"/>
      <w:lvlJc w:val="left"/>
      <w:pPr>
        <w:ind w:left="6419" w:hanging="348"/>
      </w:pPr>
      <w:rPr>
        <w:rFonts w:hint="default"/>
        <w:lang w:val="en-US" w:eastAsia="en-US" w:bidi="ar-SA"/>
      </w:rPr>
    </w:lvl>
    <w:lvl w:ilvl="7" w:tplc="90C08ACE">
      <w:numFmt w:val="bullet"/>
      <w:lvlText w:val="•"/>
      <w:lvlJc w:val="left"/>
      <w:pPr>
        <w:ind w:left="7356" w:hanging="348"/>
      </w:pPr>
      <w:rPr>
        <w:rFonts w:hint="default"/>
        <w:lang w:val="en-US" w:eastAsia="en-US" w:bidi="ar-SA"/>
      </w:rPr>
    </w:lvl>
    <w:lvl w:ilvl="8" w:tplc="804C7156">
      <w:numFmt w:val="bullet"/>
      <w:lvlText w:val="•"/>
      <w:lvlJc w:val="left"/>
      <w:pPr>
        <w:ind w:left="8293" w:hanging="348"/>
      </w:pPr>
      <w:rPr>
        <w:rFonts w:hint="default"/>
        <w:lang w:val="en-US" w:eastAsia="en-US" w:bidi="ar-SA"/>
      </w:rPr>
    </w:lvl>
  </w:abstractNum>
  <w:abstractNum w:abstractNumId="15" w15:restartNumberingAfterBreak="0">
    <w:nsid w:val="2A1E0E48"/>
    <w:multiLevelType w:val="multilevel"/>
    <w:tmpl w:val="33A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2C035E"/>
    <w:multiLevelType w:val="multilevel"/>
    <w:tmpl w:val="D6C4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9D5AF2"/>
    <w:multiLevelType w:val="multilevel"/>
    <w:tmpl w:val="876A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FC5D98"/>
    <w:multiLevelType w:val="multilevel"/>
    <w:tmpl w:val="B09A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D63A7A"/>
    <w:multiLevelType w:val="hybridMultilevel"/>
    <w:tmpl w:val="40D237B0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56C2D89"/>
    <w:multiLevelType w:val="multilevel"/>
    <w:tmpl w:val="475A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E69CF"/>
    <w:multiLevelType w:val="hybridMultilevel"/>
    <w:tmpl w:val="0FEAEA8C"/>
    <w:lvl w:ilvl="0" w:tplc="BF0CDBA4">
      <w:numFmt w:val="bullet"/>
      <w:lvlText w:val="•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F4F0C4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2" w:tplc="1C74CCE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3" w:tplc="354AB7FC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4" w:tplc="F4C261F6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5" w:tplc="74FC7AA0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DFC05074">
      <w:numFmt w:val="bullet"/>
      <w:lvlText w:val="•"/>
      <w:lvlJc w:val="left"/>
      <w:pPr>
        <w:ind w:left="6819" w:hanging="360"/>
      </w:pPr>
      <w:rPr>
        <w:rFonts w:hint="default"/>
        <w:lang w:val="en-US" w:eastAsia="en-US" w:bidi="ar-SA"/>
      </w:rPr>
    </w:lvl>
    <w:lvl w:ilvl="7" w:tplc="D920193E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E73A5A9E"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C0E2D9C"/>
    <w:multiLevelType w:val="multilevel"/>
    <w:tmpl w:val="D488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D04561"/>
    <w:multiLevelType w:val="multilevel"/>
    <w:tmpl w:val="B9F8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C3509F"/>
    <w:multiLevelType w:val="multilevel"/>
    <w:tmpl w:val="31EC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D404BF"/>
    <w:multiLevelType w:val="hybridMultilevel"/>
    <w:tmpl w:val="27AC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F4783"/>
    <w:multiLevelType w:val="multilevel"/>
    <w:tmpl w:val="620C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090A71"/>
    <w:multiLevelType w:val="multilevel"/>
    <w:tmpl w:val="99BA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935ED2"/>
    <w:multiLevelType w:val="multilevel"/>
    <w:tmpl w:val="D724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EC03C7"/>
    <w:multiLevelType w:val="multilevel"/>
    <w:tmpl w:val="21EE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38722D"/>
    <w:multiLevelType w:val="multilevel"/>
    <w:tmpl w:val="E10E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115ACC"/>
    <w:multiLevelType w:val="hybridMultilevel"/>
    <w:tmpl w:val="B1D6E55A"/>
    <w:lvl w:ilvl="0" w:tplc="29B45BD4">
      <w:start w:val="1"/>
      <w:numFmt w:val="decimal"/>
      <w:lvlText w:val="%1."/>
      <w:lvlJc w:val="left"/>
      <w:pPr>
        <w:ind w:left="624" w:hanging="269"/>
      </w:pPr>
      <w:rPr>
        <w:rFonts w:ascii="Arial" w:hAnsi="Arial" w:hint="default"/>
        <w:b/>
        <w:bCs/>
        <w:i w:val="0"/>
        <w:iCs w:val="0"/>
        <w:color w:val="FFFFFF"/>
        <w:spacing w:val="0"/>
        <w:w w:val="99"/>
        <w:sz w:val="24"/>
        <w:szCs w:val="24"/>
        <w:shd w:val="clear" w:color="auto" w:fill="0000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323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302" w:hanging="5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5" w:hanging="5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68" w:hanging="5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1" w:hanging="5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34" w:hanging="5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17" w:hanging="5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00" w:hanging="540"/>
      </w:pPr>
      <w:rPr>
        <w:rFonts w:hint="default"/>
        <w:lang w:val="en-US" w:eastAsia="en-US" w:bidi="ar-SA"/>
      </w:rPr>
    </w:lvl>
  </w:abstractNum>
  <w:abstractNum w:abstractNumId="32" w15:restartNumberingAfterBreak="0">
    <w:nsid w:val="5DB77896"/>
    <w:multiLevelType w:val="hybridMultilevel"/>
    <w:tmpl w:val="A23C40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C72F4"/>
    <w:multiLevelType w:val="multilevel"/>
    <w:tmpl w:val="B894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9364EB"/>
    <w:multiLevelType w:val="multilevel"/>
    <w:tmpl w:val="D240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B007CC"/>
    <w:multiLevelType w:val="multilevel"/>
    <w:tmpl w:val="A1E2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434EB6"/>
    <w:multiLevelType w:val="multilevel"/>
    <w:tmpl w:val="9FD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357C0C"/>
    <w:multiLevelType w:val="multilevel"/>
    <w:tmpl w:val="4FCA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FA50E3"/>
    <w:multiLevelType w:val="hybridMultilevel"/>
    <w:tmpl w:val="BD0C30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70754"/>
    <w:multiLevelType w:val="multilevel"/>
    <w:tmpl w:val="9A90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C12EF7"/>
    <w:multiLevelType w:val="multilevel"/>
    <w:tmpl w:val="0544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F12C4B"/>
    <w:multiLevelType w:val="multilevel"/>
    <w:tmpl w:val="FEA4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294549"/>
    <w:multiLevelType w:val="multilevel"/>
    <w:tmpl w:val="AD6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8D4ED2"/>
    <w:multiLevelType w:val="multilevel"/>
    <w:tmpl w:val="4AE2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971F50"/>
    <w:multiLevelType w:val="hybridMultilevel"/>
    <w:tmpl w:val="A7667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60DC4"/>
    <w:multiLevelType w:val="multilevel"/>
    <w:tmpl w:val="B62C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9671517">
    <w:abstractNumId w:val="44"/>
  </w:num>
  <w:num w:numId="2" w16cid:durableId="1067337276">
    <w:abstractNumId w:val="40"/>
  </w:num>
  <w:num w:numId="3" w16cid:durableId="1148589869">
    <w:abstractNumId w:val="42"/>
  </w:num>
  <w:num w:numId="4" w16cid:durableId="1226183086">
    <w:abstractNumId w:val="1"/>
  </w:num>
  <w:num w:numId="5" w16cid:durableId="1239174211">
    <w:abstractNumId w:val="7"/>
  </w:num>
  <w:num w:numId="6" w16cid:durableId="1254240443">
    <w:abstractNumId w:val="28"/>
  </w:num>
  <w:num w:numId="7" w16cid:durableId="140392829">
    <w:abstractNumId w:val="23"/>
  </w:num>
  <w:num w:numId="8" w16cid:durableId="1504316175">
    <w:abstractNumId w:val="22"/>
  </w:num>
  <w:num w:numId="9" w16cid:durableId="1529756657">
    <w:abstractNumId w:val="10"/>
  </w:num>
  <w:num w:numId="10" w16cid:durableId="1582904569">
    <w:abstractNumId w:val="14"/>
  </w:num>
  <w:num w:numId="11" w16cid:durableId="1612085278">
    <w:abstractNumId w:val="30"/>
  </w:num>
  <w:num w:numId="12" w16cid:durableId="162016984">
    <w:abstractNumId w:val="41"/>
  </w:num>
  <w:num w:numId="13" w16cid:durableId="1625035535">
    <w:abstractNumId w:val="5"/>
  </w:num>
  <w:num w:numId="14" w16cid:durableId="1631937359">
    <w:abstractNumId w:val="24"/>
  </w:num>
  <w:num w:numId="15" w16cid:durableId="1632437216">
    <w:abstractNumId w:val="15"/>
  </w:num>
  <w:num w:numId="16" w16cid:durableId="1666320597">
    <w:abstractNumId w:val="26"/>
  </w:num>
  <w:num w:numId="17" w16cid:durableId="1763722777">
    <w:abstractNumId w:val="17"/>
  </w:num>
  <w:num w:numId="18" w16cid:durableId="1897160234">
    <w:abstractNumId w:val="29"/>
  </w:num>
  <w:num w:numId="19" w16cid:durableId="1935354721">
    <w:abstractNumId w:val="38"/>
  </w:num>
  <w:num w:numId="20" w16cid:durableId="1954971365">
    <w:abstractNumId w:val="8"/>
  </w:num>
  <w:num w:numId="21" w16cid:durableId="2015103668">
    <w:abstractNumId w:val="33"/>
  </w:num>
  <w:num w:numId="22" w16cid:durableId="2027709760">
    <w:abstractNumId w:val="34"/>
  </w:num>
  <w:num w:numId="23" w16cid:durableId="2043162035">
    <w:abstractNumId w:val="32"/>
  </w:num>
  <w:num w:numId="24" w16cid:durableId="2130195195">
    <w:abstractNumId w:val="31"/>
  </w:num>
  <w:num w:numId="25" w16cid:durableId="2138644120">
    <w:abstractNumId w:val="27"/>
  </w:num>
  <w:num w:numId="26" w16cid:durableId="253780409">
    <w:abstractNumId w:val="19"/>
  </w:num>
  <w:num w:numId="27" w16cid:durableId="280723025">
    <w:abstractNumId w:val="21"/>
  </w:num>
  <w:num w:numId="28" w16cid:durableId="280890489">
    <w:abstractNumId w:val="25"/>
  </w:num>
  <w:num w:numId="29" w16cid:durableId="319967721">
    <w:abstractNumId w:val="13"/>
  </w:num>
  <w:num w:numId="30" w16cid:durableId="334649790">
    <w:abstractNumId w:val="6"/>
  </w:num>
  <w:num w:numId="31" w16cid:durableId="337969778">
    <w:abstractNumId w:val="39"/>
  </w:num>
  <w:num w:numId="32" w16cid:durableId="388840836">
    <w:abstractNumId w:val="0"/>
  </w:num>
  <w:num w:numId="33" w16cid:durableId="399983980">
    <w:abstractNumId w:val="3"/>
  </w:num>
  <w:num w:numId="34" w16cid:durableId="494876656">
    <w:abstractNumId w:val="45"/>
  </w:num>
  <w:num w:numId="35" w16cid:durableId="514150085">
    <w:abstractNumId w:val="2"/>
  </w:num>
  <w:num w:numId="36" w16cid:durableId="530194650">
    <w:abstractNumId w:val="9"/>
  </w:num>
  <w:num w:numId="37" w16cid:durableId="603462871">
    <w:abstractNumId w:val="4"/>
  </w:num>
  <w:num w:numId="38" w16cid:durableId="649864166">
    <w:abstractNumId w:val="37"/>
  </w:num>
  <w:num w:numId="39" w16cid:durableId="733353220">
    <w:abstractNumId w:val="20"/>
  </w:num>
  <w:num w:numId="40" w16cid:durableId="794638316">
    <w:abstractNumId w:val="11"/>
  </w:num>
  <w:num w:numId="41" w16cid:durableId="814880644">
    <w:abstractNumId w:val="43"/>
  </w:num>
  <w:num w:numId="42" w16cid:durableId="814881165">
    <w:abstractNumId w:val="12"/>
  </w:num>
  <w:num w:numId="43" w16cid:durableId="823081769">
    <w:abstractNumId w:val="35"/>
  </w:num>
  <w:num w:numId="44" w16cid:durableId="88505950">
    <w:abstractNumId w:val="16"/>
  </w:num>
  <w:num w:numId="45" w16cid:durableId="948394756">
    <w:abstractNumId w:val="18"/>
  </w:num>
  <w:num w:numId="46" w16cid:durableId="9620306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7"/>
    <w:rsid w:val="00000872"/>
    <w:rsid w:val="0000240C"/>
    <w:rsid w:val="00003281"/>
    <w:rsid w:val="00010D0C"/>
    <w:rsid w:val="00010F00"/>
    <w:rsid w:val="0001149A"/>
    <w:rsid w:val="00012700"/>
    <w:rsid w:val="00013F8B"/>
    <w:rsid w:val="00022628"/>
    <w:rsid w:val="0003162D"/>
    <w:rsid w:val="00033A05"/>
    <w:rsid w:val="0003544E"/>
    <w:rsid w:val="000361C4"/>
    <w:rsid w:val="00036415"/>
    <w:rsid w:val="00040576"/>
    <w:rsid w:val="00040B76"/>
    <w:rsid w:val="0004110E"/>
    <w:rsid w:val="00041D5C"/>
    <w:rsid w:val="00041DDC"/>
    <w:rsid w:val="00043B2D"/>
    <w:rsid w:val="00046A99"/>
    <w:rsid w:val="00046FC8"/>
    <w:rsid w:val="00050099"/>
    <w:rsid w:val="00053FF2"/>
    <w:rsid w:val="00054372"/>
    <w:rsid w:val="0005462B"/>
    <w:rsid w:val="000552F6"/>
    <w:rsid w:val="00057289"/>
    <w:rsid w:val="000577C9"/>
    <w:rsid w:val="00060B01"/>
    <w:rsid w:val="0006347C"/>
    <w:rsid w:val="000644DF"/>
    <w:rsid w:val="00064688"/>
    <w:rsid w:val="00064B6E"/>
    <w:rsid w:val="000658D9"/>
    <w:rsid w:val="00070DD4"/>
    <w:rsid w:val="00072525"/>
    <w:rsid w:val="000748AE"/>
    <w:rsid w:val="00074EEB"/>
    <w:rsid w:val="000763AF"/>
    <w:rsid w:val="000770DE"/>
    <w:rsid w:val="0008278E"/>
    <w:rsid w:val="000844A7"/>
    <w:rsid w:val="000957F8"/>
    <w:rsid w:val="00095E22"/>
    <w:rsid w:val="00097A7C"/>
    <w:rsid w:val="000A021D"/>
    <w:rsid w:val="000A0515"/>
    <w:rsid w:val="000A31CD"/>
    <w:rsid w:val="000A4B43"/>
    <w:rsid w:val="000B0A49"/>
    <w:rsid w:val="000B7183"/>
    <w:rsid w:val="000B7E71"/>
    <w:rsid w:val="000C12CB"/>
    <w:rsid w:val="000C1ED2"/>
    <w:rsid w:val="000C3320"/>
    <w:rsid w:val="000C6734"/>
    <w:rsid w:val="000C7E5F"/>
    <w:rsid w:val="000D2461"/>
    <w:rsid w:val="000D5235"/>
    <w:rsid w:val="000D58C3"/>
    <w:rsid w:val="000D613A"/>
    <w:rsid w:val="000D6275"/>
    <w:rsid w:val="000E2004"/>
    <w:rsid w:val="000E4A8B"/>
    <w:rsid w:val="000E56B9"/>
    <w:rsid w:val="000E7ADF"/>
    <w:rsid w:val="000F0B65"/>
    <w:rsid w:val="000F491E"/>
    <w:rsid w:val="000F741B"/>
    <w:rsid w:val="00100420"/>
    <w:rsid w:val="00103442"/>
    <w:rsid w:val="001050BF"/>
    <w:rsid w:val="00106F69"/>
    <w:rsid w:val="001106E0"/>
    <w:rsid w:val="00110A18"/>
    <w:rsid w:val="0011226B"/>
    <w:rsid w:val="001126C6"/>
    <w:rsid w:val="001164F7"/>
    <w:rsid w:val="00116CDA"/>
    <w:rsid w:val="00116D75"/>
    <w:rsid w:val="00117504"/>
    <w:rsid w:val="001212AB"/>
    <w:rsid w:val="0012573D"/>
    <w:rsid w:val="00126903"/>
    <w:rsid w:val="00126E69"/>
    <w:rsid w:val="00134835"/>
    <w:rsid w:val="00136B16"/>
    <w:rsid w:val="00143A1F"/>
    <w:rsid w:val="00143A2B"/>
    <w:rsid w:val="001441B5"/>
    <w:rsid w:val="00151350"/>
    <w:rsid w:val="001520AF"/>
    <w:rsid w:val="0015455A"/>
    <w:rsid w:val="00157CE6"/>
    <w:rsid w:val="0016061A"/>
    <w:rsid w:val="00160BA5"/>
    <w:rsid w:val="00162157"/>
    <w:rsid w:val="0016355D"/>
    <w:rsid w:val="00163886"/>
    <w:rsid w:val="001709E4"/>
    <w:rsid w:val="00171540"/>
    <w:rsid w:val="00171F76"/>
    <w:rsid w:val="00172639"/>
    <w:rsid w:val="00175808"/>
    <w:rsid w:val="001779F8"/>
    <w:rsid w:val="00181B45"/>
    <w:rsid w:val="00182CF2"/>
    <w:rsid w:val="001841F2"/>
    <w:rsid w:val="0018477F"/>
    <w:rsid w:val="001870E5"/>
    <w:rsid w:val="00187502"/>
    <w:rsid w:val="0019256E"/>
    <w:rsid w:val="00193363"/>
    <w:rsid w:val="001946A5"/>
    <w:rsid w:val="001A0466"/>
    <w:rsid w:val="001A0C40"/>
    <w:rsid w:val="001A3DE0"/>
    <w:rsid w:val="001A65E5"/>
    <w:rsid w:val="001A6960"/>
    <w:rsid w:val="001A6FBF"/>
    <w:rsid w:val="001B1559"/>
    <w:rsid w:val="001B1742"/>
    <w:rsid w:val="001B33FB"/>
    <w:rsid w:val="001B49E6"/>
    <w:rsid w:val="001B676A"/>
    <w:rsid w:val="001B786F"/>
    <w:rsid w:val="001C2026"/>
    <w:rsid w:val="001C2745"/>
    <w:rsid w:val="001C4BE3"/>
    <w:rsid w:val="001D02DD"/>
    <w:rsid w:val="001D07F0"/>
    <w:rsid w:val="001D21BE"/>
    <w:rsid w:val="001D3968"/>
    <w:rsid w:val="001E03A1"/>
    <w:rsid w:val="001E1045"/>
    <w:rsid w:val="001E18ED"/>
    <w:rsid w:val="001E4320"/>
    <w:rsid w:val="001E6502"/>
    <w:rsid w:val="001E7B87"/>
    <w:rsid w:val="001F6199"/>
    <w:rsid w:val="002019FC"/>
    <w:rsid w:val="00203943"/>
    <w:rsid w:val="00204232"/>
    <w:rsid w:val="0020494C"/>
    <w:rsid w:val="002067F4"/>
    <w:rsid w:val="00210FEB"/>
    <w:rsid w:val="0021189C"/>
    <w:rsid w:val="002124A5"/>
    <w:rsid w:val="0021403E"/>
    <w:rsid w:val="002157C9"/>
    <w:rsid w:val="0021645D"/>
    <w:rsid w:val="002179EA"/>
    <w:rsid w:val="002207DC"/>
    <w:rsid w:val="002218B8"/>
    <w:rsid w:val="00225FAD"/>
    <w:rsid w:val="002260A4"/>
    <w:rsid w:val="00226B21"/>
    <w:rsid w:val="00226DE8"/>
    <w:rsid w:val="0022793F"/>
    <w:rsid w:val="00227E76"/>
    <w:rsid w:val="00230441"/>
    <w:rsid w:val="002305DD"/>
    <w:rsid w:val="00235F58"/>
    <w:rsid w:val="002418D0"/>
    <w:rsid w:val="0024317D"/>
    <w:rsid w:val="002431DD"/>
    <w:rsid w:val="00243E6B"/>
    <w:rsid w:val="002458BC"/>
    <w:rsid w:val="002463A7"/>
    <w:rsid w:val="00251225"/>
    <w:rsid w:val="00251902"/>
    <w:rsid w:val="00253B4A"/>
    <w:rsid w:val="00253ED4"/>
    <w:rsid w:val="00254D1B"/>
    <w:rsid w:val="0025548C"/>
    <w:rsid w:val="0025619C"/>
    <w:rsid w:val="00256388"/>
    <w:rsid w:val="00256E54"/>
    <w:rsid w:val="00257C1E"/>
    <w:rsid w:val="00261239"/>
    <w:rsid w:val="0026181F"/>
    <w:rsid w:val="00262BDE"/>
    <w:rsid w:val="00262E26"/>
    <w:rsid w:val="00267439"/>
    <w:rsid w:val="00271321"/>
    <w:rsid w:val="00271680"/>
    <w:rsid w:val="002736C4"/>
    <w:rsid w:val="002811F5"/>
    <w:rsid w:val="00281500"/>
    <w:rsid w:val="00281EAE"/>
    <w:rsid w:val="002844AD"/>
    <w:rsid w:val="0028552C"/>
    <w:rsid w:val="0029253C"/>
    <w:rsid w:val="002938E4"/>
    <w:rsid w:val="0029408F"/>
    <w:rsid w:val="0029553F"/>
    <w:rsid w:val="00295F5D"/>
    <w:rsid w:val="002A3471"/>
    <w:rsid w:val="002A5576"/>
    <w:rsid w:val="002A600E"/>
    <w:rsid w:val="002A6E44"/>
    <w:rsid w:val="002B0B00"/>
    <w:rsid w:val="002B3024"/>
    <w:rsid w:val="002B5019"/>
    <w:rsid w:val="002B539F"/>
    <w:rsid w:val="002B5998"/>
    <w:rsid w:val="002B7F48"/>
    <w:rsid w:val="002C1A68"/>
    <w:rsid w:val="002C3F4D"/>
    <w:rsid w:val="002C5B6D"/>
    <w:rsid w:val="002D007C"/>
    <w:rsid w:val="002D4564"/>
    <w:rsid w:val="002D463F"/>
    <w:rsid w:val="002D670C"/>
    <w:rsid w:val="002E2154"/>
    <w:rsid w:val="002E345C"/>
    <w:rsid w:val="002E488F"/>
    <w:rsid w:val="002E6947"/>
    <w:rsid w:val="002E703B"/>
    <w:rsid w:val="002E7380"/>
    <w:rsid w:val="002F1154"/>
    <w:rsid w:val="002F3097"/>
    <w:rsid w:val="002F31EB"/>
    <w:rsid w:val="002F3CCA"/>
    <w:rsid w:val="002F4402"/>
    <w:rsid w:val="002F6B9C"/>
    <w:rsid w:val="002F7ED2"/>
    <w:rsid w:val="00301349"/>
    <w:rsid w:val="00303AEF"/>
    <w:rsid w:val="003040C0"/>
    <w:rsid w:val="003042E3"/>
    <w:rsid w:val="0030631C"/>
    <w:rsid w:val="003123C5"/>
    <w:rsid w:val="00313B1B"/>
    <w:rsid w:val="003176DE"/>
    <w:rsid w:val="00322EAB"/>
    <w:rsid w:val="00324DE7"/>
    <w:rsid w:val="003268C4"/>
    <w:rsid w:val="00333450"/>
    <w:rsid w:val="003357F6"/>
    <w:rsid w:val="0033770E"/>
    <w:rsid w:val="003432A5"/>
    <w:rsid w:val="00347CAD"/>
    <w:rsid w:val="00350BFB"/>
    <w:rsid w:val="00354A20"/>
    <w:rsid w:val="00355712"/>
    <w:rsid w:val="00356071"/>
    <w:rsid w:val="003568E7"/>
    <w:rsid w:val="00356E5A"/>
    <w:rsid w:val="00360811"/>
    <w:rsid w:val="00361E92"/>
    <w:rsid w:val="003634CA"/>
    <w:rsid w:val="00365892"/>
    <w:rsid w:val="0036595D"/>
    <w:rsid w:val="00365DA6"/>
    <w:rsid w:val="00371BA9"/>
    <w:rsid w:val="00375953"/>
    <w:rsid w:val="00376C3B"/>
    <w:rsid w:val="00377DA7"/>
    <w:rsid w:val="003807AB"/>
    <w:rsid w:val="00384551"/>
    <w:rsid w:val="0038475E"/>
    <w:rsid w:val="0038541E"/>
    <w:rsid w:val="0039245D"/>
    <w:rsid w:val="00395356"/>
    <w:rsid w:val="003A794B"/>
    <w:rsid w:val="003B3E30"/>
    <w:rsid w:val="003B4C8C"/>
    <w:rsid w:val="003B5C8F"/>
    <w:rsid w:val="003C2794"/>
    <w:rsid w:val="003C2F17"/>
    <w:rsid w:val="003C302A"/>
    <w:rsid w:val="003C475E"/>
    <w:rsid w:val="003C4AA8"/>
    <w:rsid w:val="003C4B44"/>
    <w:rsid w:val="003C5F95"/>
    <w:rsid w:val="003D11C5"/>
    <w:rsid w:val="003D18E1"/>
    <w:rsid w:val="003D5F1A"/>
    <w:rsid w:val="003E28D4"/>
    <w:rsid w:val="003E5668"/>
    <w:rsid w:val="003F18D5"/>
    <w:rsid w:val="003F73F1"/>
    <w:rsid w:val="00400ED9"/>
    <w:rsid w:val="00401B3A"/>
    <w:rsid w:val="004023F9"/>
    <w:rsid w:val="00414FD8"/>
    <w:rsid w:val="00422409"/>
    <w:rsid w:val="004228E4"/>
    <w:rsid w:val="00425047"/>
    <w:rsid w:val="00427582"/>
    <w:rsid w:val="00433743"/>
    <w:rsid w:val="00433A0A"/>
    <w:rsid w:val="00445866"/>
    <w:rsid w:val="00446A1C"/>
    <w:rsid w:val="00451DFE"/>
    <w:rsid w:val="00457C54"/>
    <w:rsid w:val="00462F31"/>
    <w:rsid w:val="004641C4"/>
    <w:rsid w:val="004661A8"/>
    <w:rsid w:val="0046683F"/>
    <w:rsid w:val="0047050E"/>
    <w:rsid w:val="00471A8B"/>
    <w:rsid w:val="00471B62"/>
    <w:rsid w:val="00474B16"/>
    <w:rsid w:val="004812B1"/>
    <w:rsid w:val="004834CB"/>
    <w:rsid w:val="004836CB"/>
    <w:rsid w:val="00483E62"/>
    <w:rsid w:val="00485B5A"/>
    <w:rsid w:val="00490D87"/>
    <w:rsid w:val="00491B87"/>
    <w:rsid w:val="00495C6A"/>
    <w:rsid w:val="004964B2"/>
    <w:rsid w:val="004967CA"/>
    <w:rsid w:val="0049771E"/>
    <w:rsid w:val="00497905"/>
    <w:rsid w:val="004A0D73"/>
    <w:rsid w:val="004A14BB"/>
    <w:rsid w:val="004A30CA"/>
    <w:rsid w:val="004A49C9"/>
    <w:rsid w:val="004A4C2E"/>
    <w:rsid w:val="004A70EE"/>
    <w:rsid w:val="004A711E"/>
    <w:rsid w:val="004B05C7"/>
    <w:rsid w:val="004B5366"/>
    <w:rsid w:val="004B75EB"/>
    <w:rsid w:val="004C2D8B"/>
    <w:rsid w:val="004C75B9"/>
    <w:rsid w:val="004D0ADA"/>
    <w:rsid w:val="004D617F"/>
    <w:rsid w:val="004D6652"/>
    <w:rsid w:val="004E0B7C"/>
    <w:rsid w:val="004E2A4D"/>
    <w:rsid w:val="004E46C0"/>
    <w:rsid w:val="004E6140"/>
    <w:rsid w:val="004E7D86"/>
    <w:rsid w:val="004F32E6"/>
    <w:rsid w:val="004F5A5F"/>
    <w:rsid w:val="00502A91"/>
    <w:rsid w:val="00503A4E"/>
    <w:rsid w:val="00503DAF"/>
    <w:rsid w:val="00505E5C"/>
    <w:rsid w:val="00506494"/>
    <w:rsid w:val="00507FBE"/>
    <w:rsid w:val="0051367C"/>
    <w:rsid w:val="00513E36"/>
    <w:rsid w:val="00514772"/>
    <w:rsid w:val="0051614E"/>
    <w:rsid w:val="00517019"/>
    <w:rsid w:val="0052109D"/>
    <w:rsid w:val="00521FFF"/>
    <w:rsid w:val="00525499"/>
    <w:rsid w:val="00532910"/>
    <w:rsid w:val="00532E2B"/>
    <w:rsid w:val="00533948"/>
    <w:rsid w:val="00534CD4"/>
    <w:rsid w:val="00543208"/>
    <w:rsid w:val="00545929"/>
    <w:rsid w:val="0054640C"/>
    <w:rsid w:val="0054669E"/>
    <w:rsid w:val="00547250"/>
    <w:rsid w:val="00553C54"/>
    <w:rsid w:val="00553F9B"/>
    <w:rsid w:val="00556202"/>
    <w:rsid w:val="00556FBE"/>
    <w:rsid w:val="00562721"/>
    <w:rsid w:val="00565465"/>
    <w:rsid w:val="00565BBA"/>
    <w:rsid w:val="00566421"/>
    <w:rsid w:val="005664B8"/>
    <w:rsid w:val="0056747F"/>
    <w:rsid w:val="005710DA"/>
    <w:rsid w:val="00572351"/>
    <w:rsid w:val="00573160"/>
    <w:rsid w:val="00573714"/>
    <w:rsid w:val="0057526F"/>
    <w:rsid w:val="00576A29"/>
    <w:rsid w:val="00580A6D"/>
    <w:rsid w:val="00580AB9"/>
    <w:rsid w:val="00581BF1"/>
    <w:rsid w:val="0058478E"/>
    <w:rsid w:val="005867D5"/>
    <w:rsid w:val="00587BD0"/>
    <w:rsid w:val="00587F47"/>
    <w:rsid w:val="00592A19"/>
    <w:rsid w:val="00593FAC"/>
    <w:rsid w:val="0059400C"/>
    <w:rsid w:val="00594B6D"/>
    <w:rsid w:val="005951A7"/>
    <w:rsid w:val="005A0882"/>
    <w:rsid w:val="005A5190"/>
    <w:rsid w:val="005A7472"/>
    <w:rsid w:val="005B253A"/>
    <w:rsid w:val="005B2725"/>
    <w:rsid w:val="005B6974"/>
    <w:rsid w:val="005B6BD1"/>
    <w:rsid w:val="005B7440"/>
    <w:rsid w:val="005B7B49"/>
    <w:rsid w:val="005C0088"/>
    <w:rsid w:val="005C2133"/>
    <w:rsid w:val="005C3BB1"/>
    <w:rsid w:val="005C5EC6"/>
    <w:rsid w:val="005C683B"/>
    <w:rsid w:val="005C7779"/>
    <w:rsid w:val="005C7DF1"/>
    <w:rsid w:val="005D0DC2"/>
    <w:rsid w:val="005D35BB"/>
    <w:rsid w:val="005D3A98"/>
    <w:rsid w:val="005D478A"/>
    <w:rsid w:val="005D4F86"/>
    <w:rsid w:val="005D6783"/>
    <w:rsid w:val="005D737B"/>
    <w:rsid w:val="005E163D"/>
    <w:rsid w:val="005E50F1"/>
    <w:rsid w:val="005E6015"/>
    <w:rsid w:val="005F0BD5"/>
    <w:rsid w:val="005F1F7D"/>
    <w:rsid w:val="005F29FA"/>
    <w:rsid w:val="00606839"/>
    <w:rsid w:val="006069E4"/>
    <w:rsid w:val="00611148"/>
    <w:rsid w:val="0061153B"/>
    <w:rsid w:val="00611EF5"/>
    <w:rsid w:val="006147AE"/>
    <w:rsid w:val="00617E62"/>
    <w:rsid w:val="00623814"/>
    <w:rsid w:val="00623BA5"/>
    <w:rsid w:val="0062509B"/>
    <w:rsid w:val="00626869"/>
    <w:rsid w:val="006305D4"/>
    <w:rsid w:val="00631C47"/>
    <w:rsid w:val="00644550"/>
    <w:rsid w:val="0065178F"/>
    <w:rsid w:val="006527C9"/>
    <w:rsid w:val="00652B09"/>
    <w:rsid w:val="0065535F"/>
    <w:rsid w:val="00657187"/>
    <w:rsid w:val="006605A7"/>
    <w:rsid w:val="00661619"/>
    <w:rsid w:val="00662569"/>
    <w:rsid w:val="00662999"/>
    <w:rsid w:val="006639C0"/>
    <w:rsid w:val="0066443B"/>
    <w:rsid w:val="00664FB2"/>
    <w:rsid w:val="00666828"/>
    <w:rsid w:val="00666CC5"/>
    <w:rsid w:val="00667968"/>
    <w:rsid w:val="006727BF"/>
    <w:rsid w:val="00672879"/>
    <w:rsid w:val="0067321D"/>
    <w:rsid w:val="00673A58"/>
    <w:rsid w:val="00680023"/>
    <w:rsid w:val="00681DAB"/>
    <w:rsid w:val="00684FF9"/>
    <w:rsid w:val="006858FF"/>
    <w:rsid w:val="00685E6B"/>
    <w:rsid w:val="006868B6"/>
    <w:rsid w:val="00686C27"/>
    <w:rsid w:val="006915B3"/>
    <w:rsid w:val="00691A22"/>
    <w:rsid w:val="00692748"/>
    <w:rsid w:val="006A2666"/>
    <w:rsid w:val="006A3CCD"/>
    <w:rsid w:val="006A520E"/>
    <w:rsid w:val="006B1192"/>
    <w:rsid w:val="006B282C"/>
    <w:rsid w:val="006B283B"/>
    <w:rsid w:val="006B3139"/>
    <w:rsid w:val="006B50A9"/>
    <w:rsid w:val="006B5D2E"/>
    <w:rsid w:val="006B749E"/>
    <w:rsid w:val="006B7DF4"/>
    <w:rsid w:val="006C3AF2"/>
    <w:rsid w:val="006C5547"/>
    <w:rsid w:val="006C58D2"/>
    <w:rsid w:val="006C607D"/>
    <w:rsid w:val="006C6575"/>
    <w:rsid w:val="006C6B6C"/>
    <w:rsid w:val="006C6DF0"/>
    <w:rsid w:val="006D1FDD"/>
    <w:rsid w:val="006D41BC"/>
    <w:rsid w:val="006E0DC1"/>
    <w:rsid w:val="006E3779"/>
    <w:rsid w:val="006E3BF3"/>
    <w:rsid w:val="006E773F"/>
    <w:rsid w:val="006F3FCF"/>
    <w:rsid w:val="006F5CE7"/>
    <w:rsid w:val="0070018E"/>
    <w:rsid w:val="007018BE"/>
    <w:rsid w:val="00702117"/>
    <w:rsid w:val="007023DA"/>
    <w:rsid w:val="00707E83"/>
    <w:rsid w:val="00713CBD"/>
    <w:rsid w:val="0071467D"/>
    <w:rsid w:val="0071660C"/>
    <w:rsid w:val="00721AC3"/>
    <w:rsid w:val="0072310E"/>
    <w:rsid w:val="00725010"/>
    <w:rsid w:val="007269DF"/>
    <w:rsid w:val="0072725A"/>
    <w:rsid w:val="007343A6"/>
    <w:rsid w:val="00734711"/>
    <w:rsid w:val="00735189"/>
    <w:rsid w:val="007406AB"/>
    <w:rsid w:val="007420FB"/>
    <w:rsid w:val="00742FAB"/>
    <w:rsid w:val="00743588"/>
    <w:rsid w:val="00744CE9"/>
    <w:rsid w:val="00745E5F"/>
    <w:rsid w:val="00747A67"/>
    <w:rsid w:val="00747D14"/>
    <w:rsid w:val="0075126E"/>
    <w:rsid w:val="007514E5"/>
    <w:rsid w:val="00752808"/>
    <w:rsid w:val="007529FC"/>
    <w:rsid w:val="0075323E"/>
    <w:rsid w:val="00756875"/>
    <w:rsid w:val="007619F9"/>
    <w:rsid w:val="00761D80"/>
    <w:rsid w:val="00762911"/>
    <w:rsid w:val="00767269"/>
    <w:rsid w:val="00770A5D"/>
    <w:rsid w:val="007770EA"/>
    <w:rsid w:val="00777360"/>
    <w:rsid w:val="007833CC"/>
    <w:rsid w:val="007848DF"/>
    <w:rsid w:val="0078639B"/>
    <w:rsid w:val="00787434"/>
    <w:rsid w:val="0078748F"/>
    <w:rsid w:val="007907E1"/>
    <w:rsid w:val="00792E87"/>
    <w:rsid w:val="00793508"/>
    <w:rsid w:val="00795566"/>
    <w:rsid w:val="00796481"/>
    <w:rsid w:val="007A0B10"/>
    <w:rsid w:val="007A11FF"/>
    <w:rsid w:val="007A2C15"/>
    <w:rsid w:val="007A502B"/>
    <w:rsid w:val="007A5815"/>
    <w:rsid w:val="007A6630"/>
    <w:rsid w:val="007A7860"/>
    <w:rsid w:val="007B4487"/>
    <w:rsid w:val="007B70DE"/>
    <w:rsid w:val="007C01FA"/>
    <w:rsid w:val="007C2268"/>
    <w:rsid w:val="007C6A76"/>
    <w:rsid w:val="007D0114"/>
    <w:rsid w:val="007D07AE"/>
    <w:rsid w:val="007D0C99"/>
    <w:rsid w:val="007D6C41"/>
    <w:rsid w:val="007E0B33"/>
    <w:rsid w:val="007E323C"/>
    <w:rsid w:val="007F16B7"/>
    <w:rsid w:val="007F334F"/>
    <w:rsid w:val="007F5334"/>
    <w:rsid w:val="007F5FEA"/>
    <w:rsid w:val="007F7EFC"/>
    <w:rsid w:val="00802486"/>
    <w:rsid w:val="00803E4F"/>
    <w:rsid w:val="0080569F"/>
    <w:rsid w:val="008056EF"/>
    <w:rsid w:val="008067D9"/>
    <w:rsid w:val="008140FF"/>
    <w:rsid w:val="008157B3"/>
    <w:rsid w:val="00816423"/>
    <w:rsid w:val="00817012"/>
    <w:rsid w:val="00821DBA"/>
    <w:rsid w:val="00824C56"/>
    <w:rsid w:val="00833327"/>
    <w:rsid w:val="00834A98"/>
    <w:rsid w:val="00840393"/>
    <w:rsid w:val="008412E6"/>
    <w:rsid w:val="00842FD8"/>
    <w:rsid w:val="008434D0"/>
    <w:rsid w:val="008473F9"/>
    <w:rsid w:val="0085355C"/>
    <w:rsid w:val="0085438F"/>
    <w:rsid w:val="008557B7"/>
    <w:rsid w:val="00857B6B"/>
    <w:rsid w:val="00863084"/>
    <w:rsid w:val="00867385"/>
    <w:rsid w:val="00871518"/>
    <w:rsid w:val="00871E42"/>
    <w:rsid w:val="00872019"/>
    <w:rsid w:val="00874D20"/>
    <w:rsid w:val="00877584"/>
    <w:rsid w:val="00880E8A"/>
    <w:rsid w:val="00880F8B"/>
    <w:rsid w:val="00884824"/>
    <w:rsid w:val="00885B50"/>
    <w:rsid w:val="00890943"/>
    <w:rsid w:val="00892C60"/>
    <w:rsid w:val="00893F32"/>
    <w:rsid w:val="008966C2"/>
    <w:rsid w:val="008973F6"/>
    <w:rsid w:val="008A031F"/>
    <w:rsid w:val="008A19F7"/>
    <w:rsid w:val="008A2479"/>
    <w:rsid w:val="008A5CF4"/>
    <w:rsid w:val="008A610F"/>
    <w:rsid w:val="008B08C9"/>
    <w:rsid w:val="008B4BF9"/>
    <w:rsid w:val="008B4C2A"/>
    <w:rsid w:val="008B5FBB"/>
    <w:rsid w:val="008B728E"/>
    <w:rsid w:val="008B7C75"/>
    <w:rsid w:val="008C091C"/>
    <w:rsid w:val="008C0E09"/>
    <w:rsid w:val="008C46F6"/>
    <w:rsid w:val="008C4B0F"/>
    <w:rsid w:val="008C5E7E"/>
    <w:rsid w:val="008C6B15"/>
    <w:rsid w:val="008D17E5"/>
    <w:rsid w:val="008D2107"/>
    <w:rsid w:val="008D2EE3"/>
    <w:rsid w:val="008D3889"/>
    <w:rsid w:val="008D71E8"/>
    <w:rsid w:val="008D7710"/>
    <w:rsid w:val="008E0E18"/>
    <w:rsid w:val="008E547A"/>
    <w:rsid w:val="008E7052"/>
    <w:rsid w:val="008F17A5"/>
    <w:rsid w:val="008F197A"/>
    <w:rsid w:val="008F19BC"/>
    <w:rsid w:val="008F1A21"/>
    <w:rsid w:val="008F40B8"/>
    <w:rsid w:val="008F5D2C"/>
    <w:rsid w:val="008F6FCA"/>
    <w:rsid w:val="009014E0"/>
    <w:rsid w:val="00906224"/>
    <w:rsid w:val="00912494"/>
    <w:rsid w:val="009124B7"/>
    <w:rsid w:val="0091345A"/>
    <w:rsid w:val="009141A4"/>
    <w:rsid w:val="009203F8"/>
    <w:rsid w:val="00921A6D"/>
    <w:rsid w:val="00921C7F"/>
    <w:rsid w:val="00923354"/>
    <w:rsid w:val="00924A30"/>
    <w:rsid w:val="00927EDE"/>
    <w:rsid w:val="00931AB2"/>
    <w:rsid w:val="00934E50"/>
    <w:rsid w:val="009351FF"/>
    <w:rsid w:val="00935340"/>
    <w:rsid w:val="0093761E"/>
    <w:rsid w:val="00937AE9"/>
    <w:rsid w:val="009402F6"/>
    <w:rsid w:val="00940DBF"/>
    <w:rsid w:val="009414F8"/>
    <w:rsid w:val="00941619"/>
    <w:rsid w:val="009445F7"/>
    <w:rsid w:val="0094497E"/>
    <w:rsid w:val="00945F0E"/>
    <w:rsid w:val="009556FE"/>
    <w:rsid w:val="00956627"/>
    <w:rsid w:val="009572B8"/>
    <w:rsid w:val="00961204"/>
    <w:rsid w:val="00961C9F"/>
    <w:rsid w:val="00964952"/>
    <w:rsid w:val="00965109"/>
    <w:rsid w:val="00966440"/>
    <w:rsid w:val="009674BA"/>
    <w:rsid w:val="00967EC0"/>
    <w:rsid w:val="009749FE"/>
    <w:rsid w:val="00975AA2"/>
    <w:rsid w:val="00976948"/>
    <w:rsid w:val="00980754"/>
    <w:rsid w:val="00980DF3"/>
    <w:rsid w:val="00980E8D"/>
    <w:rsid w:val="009824FA"/>
    <w:rsid w:val="00983898"/>
    <w:rsid w:val="00984E9F"/>
    <w:rsid w:val="0098799F"/>
    <w:rsid w:val="00990C4E"/>
    <w:rsid w:val="00991973"/>
    <w:rsid w:val="00992B74"/>
    <w:rsid w:val="00992C28"/>
    <w:rsid w:val="009936CD"/>
    <w:rsid w:val="0099585D"/>
    <w:rsid w:val="009A17BB"/>
    <w:rsid w:val="009A5D30"/>
    <w:rsid w:val="009B0489"/>
    <w:rsid w:val="009B729E"/>
    <w:rsid w:val="009C03F1"/>
    <w:rsid w:val="009C42F0"/>
    <w:rsid w:val="009C7729"/>
    <w:rsid w:val="009D05A8"/>
    <w:rsid w:val="009D10AC"/>
    <w:rsid w:val="009D144E"/>
    <w:rsid w:val="009D2AA3"/>
    <w:rsid w:val="009D42BD"/>
    <w:rsid w:val="009D5230"/>
    <w:rsid w:val="009E2E15"/>
    <w:rsid w:val="009E3D19"/>
    <w:rsid w:val="009E4008"/>
    <w:rsid w:val="009E60DC"/>
    <w:rsid w:val="009F0272"/>
    <w:rsid w:val="009F1BE9"/>
    <w:rsid w:val="009F5683"/>
    <w:rsid w:val="00A027E8"/>
    <w:rsid w:val="00A033A8"/>
    <w:rsid w:val="00A07900"/>
    <w:rsid w:val="00A139F7"/>
    <w:rsid w:val="00A149B9"/>
    <w:rsid w:val="00A2420E"/>
    <w:rsid w:val="00A24CBD"/>
    <w:rsid w:val="00A2599C"/>
    <w:rsid w:val="00A25A21"/>
    <w:rsid w:val="00A279A4"/>
    <w:rsid w:val="00A3117F"/>
    <w:rsid w:val="00A32278"/>
    <w:rsid w:val="00A364F8"/>
    <w:rsid w:val="00A36AD1"/>
    <w:rsid w:val="00A41761"/>
    <w:rsid w:val="00A43A0B"/>
    <w:rsid w:val="00A504ED"/>
    <w:rsid w:val="00A5698F"/>
    <w:rsid w:val="00A57C31"/>
    <w:rsid w:val="00A57E13"/>
    <w:rsid w:val="00A625E8"/>
    <w:rsid w:val="00A6388F"/>
    <w:rsid w:val="00A652AF"/>
    <w:rsid w:val="00A66103"/>
    <w:rsid w:val="00A72005"/>
    <w:rsid w:val="00A726C7"/>
    <w:rsid w:val="00A72725"/>
    <w:rsid w:val="00A74EE8"/>
    <w:rsid w:val="00A80866"/>
    <w:rsid w:val="00A80C12"/>
    <w:rsid w:val="00A828B8"/>
    <w:rsid w:val="00A83BC5"/>
    <w:rsid w:val="00A84C7C"/>
    <w:rsid w:val="00A86A7B"/>
    <w:rsid w:val="00A87EB5"/>
    <w:rsid w:val="00A90E2E"/>
    <w:rsid w:val="00A941CC"/>
    <w:rsid w:val="00A961D0"/>
    <w:rsid w:val="00A96A3B"/>
    <w:rsid w:val="00AA1C12"/>
    <w:rsid w:val="00AA1F18"/>
    <w:rsid w:val="00AA4851"/>
    <w:rsid w:val="00AA768D"/>
    <w:rsid w:val="00AA7F8C"/>
    <w:rsid w:val="00AB0D28"/>
    <w:rsid w:val="00AB3481"/>
    <w:rsid w:val="00AB45F4"/>
    <w:rsid w:val="00AB6102"/>
    <w:rsid w:val="00AB7B6A"/>
    <w:rsid w:val="00AC0105"/>
    <w:rsid w:val="00AC2E1B"/>
    <w:rsid w:val="00AC333D"/>
    <w:rsid w:val="00AC3EC1"/>
    <w:rsid w:val="00AC457B"/>
    <w:rsid w:val="00AC5161"/>
    <w:rsid w:val="00AD308F"/>
    <w:rsid w:val="00AD66B6"/>
    <w:rsid w:val="00AE0CCB"/>
    <w:rsid w:val="00AE1DDB"/>
    <w:rsid w:val="00AE376F"/>
    <w:rsid w:val="00AE440A"/>
    <w:rsid w:val="00AE524C"/>
    <w:rsid w:val="00AE6A90"/>
    <w:rsid w:val="00AE7B1D"/>
    <w:rsid w:val="00AF0A8F"/>
    <w:rsid w:val="00AF205B"/>
    <w:rsid w:val="00AF37E5"/>
    <w:rsid w:val="00AF5B70"/>
    <w:rsid w:val="00AF71F5"/>
    <w:rsid w:val="00AF7925"/>
    <w:rsid w:val="00AF7F56"/>
    <w:rsid w:val="00B020E1"/>
    <w:rsid w:val="00B03F2E"/>
    <w:rsid w:val="00B04688"/>
    <w:rsid w:val="00B064EB"/>
    <w:rsid w:val="00B1079E"/>
    <w:rsid w:val="00B12547"/>
    <w:rsid w:val="00B132D5"/>
    <w:rsid w:val="00B13D3D"/>
    <w:rsid w:val="00B13D43"/>
    <w:rsid w:val="00B13DEC"/>
    <w:rsid w:val="00B13EED"/>
    <w:rsid w:val="00B148B4"/>
    <w:rsid w:val="00B227B0"/>
    <w:rsid w:val="00B3199B"/>
    <w:rsid w:val="00B37630"/>
    <w:rsid w:val="00B37D27"/>
    <w:rsid w:val="00B42DE2"/>
    <w:rsid w:val="00B43F3D"/>
    <w:rsid w:val="00B456FA"/>
    <w:rsid w:val="00B45A08"/>
    <w:rsid w:val="00B47114"/>
    <w:rsid w:val="00B47A4D"/>
    <w:rsid w:val="00B5037E"/>
    <w:rsid w:val="00B50570"/>
    <w:rsid w:val="00B520B2"/>
    <w:rsid w:val="00B5457B"/>
    <w:rsid w:val="00B55175"/>
    <w:rsid w:val="00B5582D"/>
    <w:rsid w:val="00B560AD"/>
    <w:rsid w:val="00B56381"/>
    <w:rsid w:val="00B61E6A"/>
    <w:rsid w:val="00B61F5D"/>
    <w:rsid w:val="00B62661"/>
    <w:rsid w:val="00B629E9"/>
    <w:rsid w:val="00B64D21"/>
    <w:rsid w:val="00B66E12"/>
    <w:rsid w:val="00B67756"/>
    <w:rsid w:val="00B677EF"/>
    <w:rsid w:val="00B712D2"/>
    <w:rsid w:val="00B712D4"/>
    <w:rsid w:val="00B72348"/>
    <w:rsid w:val="00B72B1D"/>
    <w:rsid w:val="00B75653"/>
    <w:rsid w:val="00B814B5"/>
    <w:rsid w:val="00B85D3A"/>
    <w:rsid w:val="00B91E52"/>
    <w:rsid w:val="00B9234B"/>
    <w:rsid w:val="00B96EDB"/>
    <w:rsid w:val="00BA2E11"/>
    <w:rsid w:val="00BA4C28"/>
    <w:rsid w:val="00BB0847"/>
    <w:rsid w:val="00BB39FA"/>
    <w:rsid w:val="00BC1D81"/>
    <w:rsid w:val="00BC4656"/>
    <w:rsid w:val="00BD0312"/>
    <w:rsid w:val="00BD1A89"/>
    <w:rsid w:val="00BD2C82"/>
    <w:rsid w:val="00BD4638"/>
    <w:rsid w:val="00BD5D1C"/>
    <w:rsid w:val="00BD63D1"/>
    <w:rsid w:val="00BD6FE5"/>
    <w:rsid w:val="00BE1EEA"/>
    <w:rsid w:val="00BE21FB"/>
    <w:rsid w:val="00BE56F7"/>
    <w:rsid w:val="00BE74DB"/>
    <w:rsid w:val="00BE7B1E"/>
    <w:rsid w:val="00BE7FEE"/>
    <w:rsid w:val="00BF0942"/>
    <w:rsid w:val="00BF18DB"/>
    <w:rsid w:val="00BF1FDB"/>
    <w:rsid w:val="00BF3F2C"/>
    <w:rsid w:val="00BF5166"/>
    <w:rsid w:val="00BF5676"/>
    <w:rsid w:val="00BF7896"/>
    <w:rsid w:val="00C04CEE"/>
    <w:rsid w:val="00C062A1"/>
    <w:rsid w:val="00C100C7"/>
    <w:rsid w:val="00C10D95"/>
    <w:rsid w:val="00C10DCA"/>
    <w:rsid w:val="00C1257D"/>
    <w:rsid w:val="00C12AEB"/>
    <w:rsid w:val="00C14DA7"/>
    <w:rsid w:val="00C272BA"/>
    <w:rsid w:val="00C27648"/>
    <w:rsid w:val="00C30673"/>
    <w:rsid w:val="00C35485"/>
    <w:rsid w:val="00C40EC6"/>
    <w:rsid w:val="00C42E70"/>
    <w:rsid w:val="00C450B2"/>
    <w:rsid w:val="00C450C5"/>
    <w:rsid w:val="00C5165E"/>
    <w:rsid w:val="00C53337"/>
    <w:rsid w:val="00C572AA"/>
    <w:rsid w:val="00C61A08"/>
    <w:rsid w:val="00C61D9C"/>
    <w:rsid w:val="00C629AD"/>
    <w:rsid w:val="00C63E5F"/>
    <w:rsid w:val="00C643BD"/>
    <w:rsid w:val="00C64D9D"/>
    <w:rsid w:val="00C67835"/>
    <w:rsid w:val="00C71886"/>
    <w:rsid w:val="00C72892"/>
    <w:rsid w:val="00C736C3"/>
    <w:rsid w:val="00C74E64"/>
    <w:rsid w:val="00C75EAD"/>
    <w:rsid w:val="00C8034D"/>
    <w:rsid w:val="00C82194"/>
    <w:rsid w:val="00C85DF5"/>
    <w:rsid w:val="00C873CA"/>
    <w:rsid w:val="00C87597"/>
    <w:rsid w:val="00C93EED"/>
    <w:rsid w:val="00C94BB3"/>
    <w:rsid w:val="00C953C0"/>
    <w:rsid w:val="00C977C3"/>
    <w:rsid w:val="00CA1932"/>
    <w:rsid w:val="00CA27A5"/>
    <w:rsid w:val="00CA481A"/>
    <w:rsid w:val="00CA5116"/>
    <w:rsid w:val="00CB0F9F"/>
    <w:rsid w:val="00CB2FE1"/>
    <w:rsid w:val="00CC0D84"/>
    <w:rsid w:val="00CC1970"/>
    <w:rsid w:val="00CC2D60"/>
    <w:rsid w:val="00CD033C"/>
    <w:rsid w:val="00CD0810"/>
    <w:rsid w:val="00CD0A16"/>
    <w:rsid w:val="00CD27ED"/>
    <w:rsid w:val="00CD3895"/>
    <w:rsid w:val="00CE3008"/>
    <w:rsid w:val="00CE42E3"/>
    <w:rsid w:val="00CF30BE"/>
    <w:rsid w:val="00CF77C3"/>
    <w:rsid w:val="00CF7DCE"/>
    <w:rsid w:val="00D01102"/>
    <w:rsid w:val="00D02462"/>
    <w:rsid w:val="00D036D2"/>
    <w:rsid w:val="00D118D5"/>
    <w:rsid w:val="00D15FE7"/>
    <w:rsid w:val="00D20456"/>
    <w:rsid w:val="00D23DB7"/>
    <w:rsid w:val="00D24089"/>
    <w:rsid w:val="00D24812"/>
    <w:rsid w:val="00D25CC8"/>
    <w:rsid w:val="00D26D6B"/>
    <w:rsid w:val="00D27815"/>
    <w:rsid w:val="00D3172E"/>
    <w:rsid w:val="00D361EC"/>
    <w:rsid w:val="00D36923"/>
    <w:rsid w:val="00D37755"/>
    <w:rsid w:val="00D378BD"/>
    <w:rsid w:val="00D41519"/>
    <w:rsid w:val="00D44464"/>
    <w:rsid w:val="00D460F5"/>
    <w:rsid w:val="00D4633A"/>
    <w:rsid w:val="00D46342"/>
    <w:rsid w:val="00D46929"/>
    <w:rsid w:val="00D4768A"/>
    <w:rsid w:val="00D5106B"/>
    <w:rsid w:val="00D514B6"/>
    <w:rsid w:val="00D51C67"/>
    <w:rsid w:val="00D52C1F"/>
    <w:rsid w:val="00D57EA0"/>
    <w:rsid w:val="00D600B2"/>
    <w:rsid w:val="00D62A46"/>
    <w:rsid w:val="00D63407"/>
    <w:rsid w:val="00D63D4D"/>
    <w:rsid w:val="00D7230B"/>
    <w:rsid w:val="00D72E6D"/>
    <w:rsid w:val="00D74A7D"/>
    <w:rsid w:val="00D75071"/>
    <w:rsid w:val="00D75539"/>
    <w:rsid w:val="00D75F05"/>
    <w:rsid w:val="00D77374"/>
    <w:rsid w:val="00D777FD"/>
    <w:rsid w:val="00D81818"/>
    <w:rsid w:val="00D84367"/>
    <w:rsid w:val="00D84C0F"/>
    <w:rsid w:val="00D87286"/>
    <w:rsid w:val="00D95078"/>
    <w:rsid w:val="00D97442"/>
    <w:rsid w:val="00DA3BE9"/>
    <w:rsid w:val="00DB25BB"/>
    <w:rsid w:val="00DB5121"/>
    <w:rsid w:val="00DB634C"/>
    <w:rsid w:val="00DB792E"/>
    <w:rsid w:val="00DC2517"/>
    <w:rsid w:val="00DC49C4"/>
    <w:rsid w:val="00DC6E98"/>
    <w:rsid w:val="00DD0AF9"/>
    <w:rsid w:val="00DD16FC"/>
    <w:rsid w:val="00DD381F"/>
    <w:rsid w:val="00DD3A8F"/>
    <w:rsid w:val="00DD7EF6"/>
    <w:rsid w:val="00DE2441"/>
    <w:rsid w:val="00DE2B7F"/>
    <w:rsid w:val="00DE4EA1"/>
    <w:rsid w:val="00DE7397"/>
    <w:rsid w:val="00DF0DD0"/>
    <w:rsid w:val="00DF58BF"/>
    <w:rsid w:val="00E003C4"/>
    <w:rsid w:val="00E01972"/>
    <w:rsid w:val="00E023A3"/>
    <w:rsid w:val="00E058A2"/>
    <w:rsid w:val="00E06F7E"/>
    <w:rsid w:val="00E12CA7"/>
    <w:rsid w:val="00E14A73"/>
    <w:rsid w:val="00E150F6"/>
    <w:rsid w:val="00E16718"/>
    <w:rsid w:val="00E17987"/>
    <w:rsid w:val="00E22303"/>
    <w:rsid w:val="00E22DBC"/>
    <w:rsid w:val="00E249CF"/>
    <w:rsid w:val="00E2651D"/>
    <w:rsid w:val="00E31F14"/>
    <w:rsid w:val="00E36314"/>
    <w:rsid w:val="00E41AF8"/>
    <w:rsid w:val="00E4296D"/>
    <w:rsid w:val="00E44FAD"/>
    <w:rsid w:val="00E46061"/>
    <w:rsid w:val="00E5088E"/>
    <w:rsid w:val="00E511DE"/>
    <w:rsid w:val="00E537FC"/>
    <w:rsid w:val="00E57E4F"/>
    <w:rsid w:val="00E70270"/>
    <w:rsid w:val="00E7344D"/>
    <w:rsid w:val="00E745A9"/>
    <w:rsid w:val="00E76D9F"/>
    <w:rsid w:val="00E77003"/>
    <w:rsid w:val="00E80C58"/>
    <w:rsid w:val="00E82F64"/>
    <w:rsid w:val="00E839C5"/>
    <w:rsid w:val="00E84496"/>
    <w:rsid w:val="00E86704"/>
    <w:rsid w:val="00E90D92"/>
    <w:rsid w:val="00E94347"/>
    <w:rsid w:val="00E94AFA"/>
    <w:rsid w:val="00E96253"/>
    <w:rsid w:val="00E9763D"/>
    <w:rsid w:val="00EA2F1C"/>
    <w:rsid w:val="00EA4EFA"/>
    <w:rsid w:val="00EA675B"/>
    <w:rsid w:val="00EB0671"/>
    <w:rsid w:val="00EB0EB0"/>
    <w:rsid w:val="00EB25C2"/>
    <w:rsid w:val="00EB2D49"/>
    <w:rsid w:val="00EB7848"/>
    <w:rsid w:val="00EB7899"/>
    <w:rsid w:val="00EC03B5"/>
    <w:rsid w:val="00EC3BC4"/>
    <w:rsid w:val="00EC4F2F"/>
    <w:rsid w:val="00ED0D61"/>
    <w:rsid w:val="00ED2B4C"/>
    <w:rsid w:val="00ED34F2"/>
    <w:rsid w:val="00ED5A4C"/>
    <w:rsid w:val="00EE05B0"/>
    <w:rsid w:val="00EE147C"/>
    <w:rsid w:val="00EE1D04"/>
    <w:rsid w:val="00EE33FB"/>
    <w:rsid w:val="00EE3F3A"/>
    <w:rsid w:val="00EE4CDC"/>
    <w:rsid w:val="00EE6617"/>
    <w:rsid w:val="00EF014C"/>
    <w:rsid w:val="00EF0325"/>
    <w:rsid w:val="00EF040E"/>
    <w:rsid w:val="00EF1C0F"/>
    <w:rsid w:val="00EF2D0E"/>
    <w:rsid w:val="00EF3F95"/>
    <w:rsid w:val="00EF6FA9"/>
    <w:rsid w:val="00EF75C9"/>
    <w:rsid w:val="00EF75D1"/>
    <w:rsid w:val="00F019E7"/>
    <w:rsid w:val="00F03335"/>
    <w:rsid w:val="00F04373"/>
    <w:rsid w:val="00F04562"/>
    <w:rsid w:val="00F0592E"/>
    <w:rsid w:val="00F06CCD"/>
    <w:rsid w:val="00F109A0"/>
    <w:rsid w:val="00F127FD"/>
    <w:rsid w:val="00F134AF"/>
    <w:rsid w:val="00F16FC4"/>
    <w:rsid w:val="00F17428"/>
    <w:rsid w:val="00F20F51"/>
    <w:rsid w:val="00F24147"/>
    <w:rsid w:val="00F32E9C"/>
    <w:rsid w:val="00F33803"/>
    <w:rsid w:val="00F3542C"/>
    <w:rsid w:val="00F37D75"/>
    <w:rsid w:val="00F37EB3"/>
    <w:rsid w:val="00F43270"/>
    <w:rsid w:val="00F43B77"/>
    <w:rsid w:val="00F44D6E"/>
    <w:rsid w:val="00F44F06"/>
    <w:rsid w:val="00F4550F"/>
    <w:rsid w:val="00F46A7B"/>
    <w:rsid w:val="00F4775F"/>
    <w:rsid w:val="00F47CD5"/>
    <w:rsid w:val="00F506EE"/>
    <w:rsid w:val="00F50778"/>
    <w:rsid w:val="00F512D3"/>
    <w:rsid w:val="00F54DF9"/>
    <w:rsid w:val="00F5592D"/>
    <w:rsid w:val="00F55F03"/>
    <w:rsid w:val="00F56926"/>
    <w:rsid w:val="00F56D00"/>
    <w:rsid w:val="00F60FD0"/>
    <w:rsid w:val="00F6275C"/>
    <w:rsid w:val="00F6354C"/>
    <w:rsid w:val="00F64EC8"/>
    <w:rsid w:val="00F64F70"/>
    <w:rsid w:val="00F672D8"/>
    <w:rsid w:val="00F768C7"/>
    <w:rsid w:val="00F76F87"/>
    <w:rsid w:val="00F83764"/>
    <w:rsid w:val="00F8473D"/>
    <w:rsid w:val="00F859E5"/>
    <w:rsid w:val="00F85CD2"/>
    <w:rsid w:val="00F862F0"/>
    <w:rsid w:val="00F866B8"/>
    <w:rsid w:val="00F86713"/>
    <w:rsid w:val="00F86A06"/>
    <w:rsid w:val="00F86C81"/>
    <w:rsid w:val="00F8756E"/>
    <w:rsid w:val="00F928B4"/>
    <w:rsid w:val="00F92922"/>
    <w:rsid w:val="00F92A4B"/>
    <w:rsid w:val="00F932E2"/>
    <w:rsid w:val="00F93D2B"/>
    <w:rsid w:val="00FA20BE"/>
    <w:rsid w:val="00FA32C8"/>
    <w:rsid w:val="00FA40FF"/>
    <w:rsid w:val="00FA5BA8"/>
    <w:rsid w:val="00FA657F"/>
    <w:rsid w:val="00FA717F"/>
    <w:rsid w:val="00FA731E"/>
    <w:rsid w:val="00FB22F7"/>
    <w:rsid w:val="00FB4E90"/>
    <w:rsid w:val="00FB6381"/>
    <w:rsid w:val="00FB76DA"/>
    <w:rsid w:val="00FC68FA"/>
    <w:rsid w:val="00FC7860"/>
    <w:rsid w:val="00FD1817"/>
    <w:rsid w:val="00FD3A74"/>
    <w:rsid w:val="00FE06B1"/>
    <w:rsid w:val="00FE284E"/>
    <w:rsid w:val="00FE3489"/>
    <w:rsid w:val="00FF0478"/>
    <w:rsid w:val="00FF0A73"/>
    <w:rsid w:val="00FF110B"/>
    <w:rsid w:val="00FF5D93"/>
    <w:rsid w:val="00FF7173"/>
    <w:rsid w:val="03199563"/>
    <w:rsid w:val="05D662FC"/>
    <w:rsid w:val="06939CC5"/>
    <w:rsid w:val="069D744C"/>
    <w:rsid w:val="06C4AF7D"/>
    <w:rsid w:val="09257BF8"/>
    <w:rsid w:val="0BE33BDA"/>
    <w:rsid w:val="0DC42EEC"/>
    <w:rsid w:val="1127FA48"/>
    <w:rsid w:val="1274D835"/>
    <w:rsid w:val="131ED6ED"/>
    <w:rsid w:val="149AE92B"/>
    <w:rsid w:val="1BACB1F0"/>
    <w:rsid w:val="1BEF16E0"/>
    <w:rsid w:val="1D1F9D5B"/>
    <w:rsid w:val="216D805C"/>
    <w:rsid w:val="246C6DF0"/>
    <w:rsid w:val="25B2C054"/>
    <w:rsid w:val="25BBACEA"/>
    <w:rsid w:val="286847AE"/>
    <w:rsid w:val="28A8192F"/>
    <w:rsid w:val="28EB08E7"/>
    <w:rsid w:val="307FCDA8"/>
    <w:rsid w:val="30C56ACD"/>
    <w:rsid w:val="33167531"/>
    <w:rsid w:val="34718483"/>
    <w:rsid w:val="34E7760C"/>
    <w:rsid w:val="3597B2FB"/>
    <w:rsid w:val="3704EE56"/>
    <w:rsid w:val="375C5FBB"/>
    <w:rsid w:val="376BFE2F"/>
    <w:rsid w:val="3837E180"/>
    <w:rsid w:val="38D30EF3"/>
    <w:rsid w:val="3FEE4DB1"/>
    <w:rsid w:val="40A6E8F9"/>
    <w:rsid w:val="42328223"/>
    <w:rsid w:val="43307CA7"/>
    <w:rsid w:val="4633D60B"/>
    <w:rsid w:val="48EFC65D"/>
    <w:rsid w:val="498A267A"/>
    <w:rsid w:val="4B17D949"/>
    <w:rsid w:val="4EDBCB3F"/>
    <w:rsid w:val="5369F968"/>
    <w:rsid w:val="558F4AC0"/>
    <w:rsid w:val="56713D35"/>
    <w:rsid w:val="574086AF"/>
    <w:rsid w:val="574592E0"/>
    <w:rsid w:val="57C301EF"/>
    <w:rsid w:val="59BB7DF1"/>
    <w:rsid w:val="5A281D5F"/>
    <w:rsid w:val="5A450FA9"/>
    <w:rsid w:val="5A4A4760"/>
    <w:rsid w:val="5F8364EB"/>
    <w:rsid w:val="6229D625"/>
    <w:rsid w:val="665000A8"/>
    <w:rsid w:val="6D256C0D"/>
    <w:rsid w:val="6D45FB15"/>
    <w:rsid w:val="6EBC5DF9"/>
    <w:rsid w:val="70E16F21"/>
    <w:rsid w:val="70FE2DBB"/>
    <w:rsid w:val="71501421"/>
    <w:rsid w:val="717E893F"/>
    <w:rsid w:val="75E8E8E9"/>
    <w:rsid w:val="77998ED7"/>
    <w:rsid w:val="779C0DFE"/>
    <w:rsid w:val="791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8425"/>
  <w15:docId w15:val="{1BD9D55D-BFC7-4824-9670-87B4FD62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BF0942"/>
    <w:pPr>
      <w:keepNext/>
      <w:keepLines/>
      <w:widowControl/>
      <w:autoSpaceDE/>
      <w:autoSpaceDN/>
      <w:spacing w:before="480"/>
      <w:outlineLvl w:val="1"/>
    </w:pPr>
    <w:rPr>
      <w:rFonts w:eastAsiaTheme="majorEastAsia" w:cstheme="majorBidi"/>
      <w:b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7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98" w:hanging="348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6"/>
    </w:pPr>
  </w:style>
  <w:style w:type="paragraph" w:styleId="Header">
    <w:name w:val="header"/>
    <w:basedOn w:val="Normal"/>
    <w:link w:val="HeaderChar"/>
    <w:uiPriority w:val="99"/>
    <w:unhideWhenUsed/>
    <w:rsid w:val="00744C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CE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4C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CE9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20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6120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61204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BF0942"/>
    <w:rPr>
      <w:rFonts w:ascii="Arial" w:eastAsiaTheme="majorEastAsia" w:hAnsi="Arial" w:cstheme="majorBidi"/>
      <w:b/>
      <w:sz w:val="26"/>
      <w:szCs w:val="26"/>
      <w:lang w:val="en-GB"/>
    </w:rPr>
  </w:style>
  <w:style w:type="paragraph" w:customStyle="1" w:styleId="Default">
    <w:name w:val="Default"/>
    <w:rsid w:val="00BF0942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40393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7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3F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rsid w:val="00BF3F2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82B2A2323F540A2E882513F8B3198" ma:contentTypeVersion="11" ma:contentTypeDescription="Create a new document." ma:contentTypeScope="" ma:versionID="696e8b398f1125cde222448d31b77cd4">
  <xsd:schema xmlns:xsd="http://www.w3.org/2001/XMLSchema" xmlns:xs="http://www.w3.org/2001/XMLSchema" xmlns:p="http://schemas.microsoft.com/office/2006/metadata/properties" xmlns:ns2="d722bd07-de40-4154-b66f-49c90d06057e" targetNamespace="http://schemas.microsoft.com/office/2006/metadata/properties" ma:root="true" ma:fieldsID="cd9e457b7eb19029c1d978c9791d49b5" ns2:_="">
    <xsd:import namespace="d722bd07-de40-4154-b66f-49c90d060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2bd07-de40-4154-b66f-49c90d060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2bd07-de40-4154-b66f-49c90d0605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51665-B815-4685-8BA4-DC129948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9EC38-15B7-48F3-B1B6-4A19D9298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2bd07-de40-4154-b66f-49c90d060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2DDC7-3EF6-4F65-89B2-8DDF042A1B94}">
  <ds:schemaRefs>
    <ds:schemaRef ds:uri="http://schemas.microsoft.com/office/2006/metadata/properties"/>
    <ds:schemaRef ds:uri="http://schemas.microsoft.com/office/infopath/2007/PartnerControls"/>
    <ds:schemaRef ds:uri="d722bd07-de40-4154-b66f-49c90d0605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1027</Words>
  <Characters>5859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NORTHAMPTONSHIRE COUNTY COUNCIL</vt:lpstr>
    </vt:vector>
  </TitlesOfParts>
  <Company>Northants Unitary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NORTHAMPTONSHIRE COUNTY COUNCIL</dc:title>
  <dc:subject/>
  <dc:creator>margaret white</dc:creator>
  <cp:keywords/>
  <dc:description/>
  <cp:lastModifiedBy>Bethany Warner</cp:lastModifiedBy>
  <cp:revision>2</cp:revision>
  <cp:lastPrinted>2026-02-24T22:01:00Z</cp:lastPrinted>
  <dcterms:created xsi:type="dcterms:W3CDTF">2026-07-16T09:11:00Z</dcterms:created>
  <dcterms:modified xsi:type="dcterms:W3CDTF">2026-07-16T09:11:00Z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0x01010032682B2A2323F540A2E882513F8B3198</vt:lpwstr>
  </property>
  <property fmtid="{D5CDD505-2E9C-101B-9397-08002B2CF9AE}" pid="7" name="MSIP_Label_de6ec094-42b0-4a3f-84e1-779791d08481_Enabled">
    <vt:lpwstr>true</vt:lpwstr>
  </property>
  <property fmtid="{D5CDD505-2E9C-101B-9397-08002B2CF9AE}" pid="8" name="MSIP_Label_de6ec094-42b0-4a3f-84e1-779791d08481_SetDate">
    <vt:lpwstr>2025-03-19T14:57:59Z</vt:lpwstr>
  </property>
  <property fmtid="{D5CDD505-2E9C-101B-9397-08002B2CF9AE}" pid="9" name="MSIP_Label_de6ec094-42b0-4a3f-84e1-779791d08481_Method">
    <vt:lpwstr>Standard</vt:lpwstr>
  </property>
  <property fmtid="{D5CDD505-2E9C-101B-9397-08002B2CF9AE}" pid="10" name="MSIP_Label_de6ec094-42b0-4a3f-84e1-779791d08481_Name">
    <vt:lpwstr>OFFICAL - Public</vt:lpwstr>
  </property>
  <property fmtid="{D5CDD505-2E9C-101B-9397-08002B2CF9AE}" pid="11" name="MSIP_Label_de6ec094-42b0-4a3f-84e1-779791d08481_SiteId">
    <vt:lpwstr>e29c0ef9-9a07-4b02-b98b-7b2d8a78d737</vt:lpwstr>
  </property>
  <property fmtid="{D5CDD505-2E9C-101B-9397-08002B2CF9AE}" pid="12" name="MSIP_Label_de6ec094-42b0-4a3f-84e1-779791d08481_ActionId">
    <vt:lpwstr>26712e72-f117-406a-81ef-4fd3c133d4cb</vt:lpwstr>
  </property>
  <property fmtid="{D5CDD505-2E9C-101B-9397-08002B2CF9AE}" pid="13" name="MSIP_Label_de6ec094-42b0-4a3f-84e1-779791d08481_ContentBits">
    <vt:lpwstr>0</vt:lpwstr>
  </property>
  <property fmtid="{D5CDD505-2E9C-101B-9397-08002B2CF9AE}" pid="14" name="MSIP_Label_de6ec094-42b0-4a3f-84e1-779791d08481_Tag">
    <vt:lpwstr>10, 3, 0, 2</vt:lpwstr>
  </property>
  <property fmtid="{D5CDD505-2E9C-101B-9397-08002B2CF9AE}" pid="15" name="MediaServiceImageTags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