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9C80D" w14:textId="77777777" w:rsidR="008E1933" w:rsidRDefault="008E1933">
      <w:pPr>
        <w:jc w:val="center"/>
        <w:rPr>
          <w:rFonts w:ascii="Calibri" w:eastAsia="Calibri" w:hAnsi="Calibri" w:cs="Calibri"/>
          <w:b/>
          <w:color w:val="003399"/>
          <w:sz w:val="36"/>
          <w:szCs w:val="36"/>
        </w:rPr>
      </w:pPr>
    </w:p>
    <w:p w14:paraId="0D6CA040" w14:textId="77777777" w:rsidR="008E1933" w:rsidRDefault="003A2D1C">
      <w:pPr>
        <w:jc w:val="center"/>
        <w:rPr>
          <w:rFonts w:ascii="Calibri" w:eastAsia="Calibri" w:hAnsi="Calibri" w:cs="Calibri"/>
          <w:b/>
          <w:color w:val="003399"/>
          <w:sz w:val="36"/>
          <w:szCs w:val="36"/>
        </w:rPr>
      </w:pPr>
      <w:r>
        <w:rPr>
          <w:rFonts w:ascii="Calibri" w:eastAsia="Calibri" w:hAnsi="Calibri" w:cs="Calibri"/>
          <w:b/>
          <w:color w:val="003399"/>
          <w:sz w:val="36"/>
          <w:szCs w:val="36"/>
        </w:rPr>
        <w:t>Job Description</w:t>
      </w:r>
    </w:p>
    <w:tbl>
      <w:tblPr>
        <w:tblStyle w:val="a"/>
        <w:tblW w:w="9355" w:type="dxa"/>
        <w:tblLayout w:type="fixed"/>
        <w:tblLook w:val="0000" w:firstRow="0" w:lastRow="0" w:firstColumn="0" w:lastColumn="0" w:noHBand="0" w:noVBand="0"/>
      </w:tblPr>
      <w:tblGrid>
        <w:gridCol w:w="9355"/>
      </w:tblGrid>
      <w:tr w:rsidR="008E1933" w14:paraId="5BDB47EF" w14:textId="77777777">
        <w:tc>
          <w:tcPr>
            <w:tcW w:w="9355" w:type="dxa"/>
            <w:vAlign w:val="center"/>
          </w:tcPr>
          <w:p w14:paraId="1B4C5EBD" w14:textId="39202DCF" w:rsidR="008E1933" w:rsidRDefault="003A2D1C">
            <w:pPr>
              <w:pBdr>
                <w:top w:val="nil"/>
                <w:left w:val="nil"/>
                <w:bottom w:val="nil"/>
                <w:right w:val="nil"/>
                <w:between w:val="nil"/>
              </w:pBdr>
              <w:tabs>
                <w:tab w:val="center" w:pos="4153"/>
                <w:tab w:val="right" w:pos="8306"/>
                <w:tab w:val="left" w:pos="1140"/>
              </w:tabs>
              <w:spacing w:after="120"/>
              <w:rPr>
                <w:rFonts w:ascii="Calibri" w:eastAsia="Calibri" w:hAnsi="Calibri" w:cs="Calibri"/>
                <w:color w:val="000000"/>
                <w:sz w:val="22"/>
                <w:szCs w:val="22"/>
              </w:rPr>
            </w:pPr>
            <w:r>
              <w:rPr>
                <w:rFonts w:ascii="Calibri" w:eastAsia="Calibri" w:hAnsi="Calibri" w:cs="Calibri"/>
                <w:color w:val="000000"/>
                <w:sz w:val="22"/>
                <w:szCs w:val="22"/>
              </w:rPr>
              <w:t xml:space="preserve">Job Title:        Families Information </w:t>
            </w:r>
            <w:r w:rsidR="00E416E0">
              <w:rPr>
                <w:rFonts w:ascii="Calibri" w:eastAsia="Calibri" w:hAnsi="Calibri" w:cs="Calibri"/>
                <w:color w:val="000000"/>
                <w:sz w:val="22"/>
                <w:szCs w:val="22"/>
              </w:rPr>
              <w:t>Coo</w:t>
            </w:r>
            <w:r>
              <w:rPr>
                <w:rFonts w:ascii="Calibri" w:eastAsia="Calibri" w:hAnsi="Calibri" w:cs="Calibri"/>
                <w:color w:val="000000"/>
                <w:sz w:val="22"/>
                <w:szCs w:val="22"/>
              </w:rPr>
              <w:t>r</w:t>
            </w:r>
            <w:r w:rsidR="00E416E0">
              <w:rPr>
                <w:rFonts w:ascii="Calibri" w:eastAsia="Calibri" w:hAnsi="Calibri" w:cs="Calibri"/>
                <w:color w:val="000000"/>
                <w:sz w:val="22"/>
                <w:szCs w:val="22"/>
              </w:rPr>
              <w:t>dinator</w:t>
            </w:r>
          </w:p>
        </w:tc>
      </w:tr>
      <w:tr w:rsidR="008E1933" w14:paraId="31A880CB" w14:textId="77777777">
        <w:tc>
          <w:tcPr>
            <w:tcW w:w="9355" w:type="dxa"/>
            <w:vAlign w:val="center"/>
          </w:tcPr>
          <w:p w14:paraId="06637C69" w14:textId="317DD22C" w:rsidR="008E1933" w:rsidRDefault="003A2D1C">
            <w:pPr>
              <w:pBdr>
                <w:top w:val="nil"/>
                <w:left w:val="nil"/>
                <w:bottom w:val="nil"/>
                <w:right w:val="nil"/>
                <w:between w:val="nil"/>
              </w:pBdr>
              <w:tabs>
                <w:tab w:val="center" w:pos="4153"/>
                <w:tab w:val="right" w:pos="8306"/>
                <w:tab w:val="left" w:pos="1313"/>
              </w:tabs>
              <w:spacing w:after="120"/>
              <w:rPr>
                <w:rFonts w:ascii="Calibri" w:eastAsia="Calibri" w:hAnsi="Calibri" w:cs="Calibri"/>
                <w:color w:val="000000"/>
                <w:sz w:val="22"/>
                <w:szCs w:val="22"/>
              </w:rPr>
            </w:pPr>
            <w:r>
              <w:rPr>
                <w:rFonts w:ascii="Calibri" w:eastAsia="Calibri" w:hAnsi="Calibri" w:cs="Calibri"/>
                <w:color w:val="000000"/>
                <w:sz w:val="22"/>
                <w:szCs w:val="22"/>
              </w:rPr>
              <w:t xml:space="preserve">POSCODE:     </w:t>
            </w:r>
            <w:r w:rsidR="00E416E0">
              <w:rPr>
                <w:rFonts w:ascii="Calibri" w:eastAsia="Calibri" w:hAnsi="Calibri" w:cs="Calibri"/>
                <w:color w:val="000000"/>
                <w:sz w:val="22"/>
                <w:szCs w:val="22"/>
              </w:rPr>
              <w:t>CCC2530</w:t>
            </w:r>
          </w:p>
        </w:tc>
      </w:tr>
      <w:tr w:rsidR="008E1933" w14:paraId="45FD8A2B" w14:textId="77777777">
        <w:tc>
          <w:tcPr>
            <w:tcW w:w="9355" w:type="dxa"/>
            <w:vAlign w:val="center"/>
          </w:tcPr>
          <w:p w14:paraId="2861AB83" w14:textId="54DB9DCA" w:rsidR="008E1933" w:rsidRDefault="003A2D1C">
            <w:pPr>
              <w:pBdr>
                <w:top w:val="nil"/>
                <w:left w:val="nil"/>
                <w:bottom w:val="nil"/>
                <w:right w:val="nil"/>
                <w:between w:val="nil"/>
              </w:pBdr>
              <w:tabs>
                <w:tab w:val="center" w:pos="4153"/>
                <w:tab w:val="right" w:pos="8306"/>
                <w:tab w:val="left" w:pos="709"/>
              </w:tabs>
              <w:spacing w:after="120"/>
              <w:rPr>
                <w:rFonts w:ascii="Calibri" w:eastAsia="Calibri" w:hAnsi="Calibri" w:cs="Calibri"/>
                <w:color w:val="000000"/>
                <w:sz w:val="22"/>
                <w:szCs w:val="22"/>
              </w:rPr>
            </w:pPr>
            <w:r>
              <w:rPr>
                <w:rFonts w:ascii="Calibri" w:eastAsia="Calibri" w:hAnsi="Calibri" w:cs="Calibri"/>
                <w:color w:val="000000"/>
                <w:sz w:val="22"/>
                <w:szCs w:val="22"/>
              </w:rPr>
              <w:t xml:space="preserve">Grade:            </w:t>
            </w:r>
            <w:r w:rsidR="00A578D0">
              <w:rPr>
                <w:rFonts w:ascii="Calibri" w:eastAsia="Calibri" w:hAnsi="Calibri" w:cs="Calibri"/>
                <w:color w:val="000000"/>
                <w:sz w:val="22"/>
                <w:szCs w:val="22"/>
              </w:rPr>
              <w:t>Scale 6</w:t>
            </w:r>
          </w:p>
        </w:tc>
      </w:tr>
      <w:tr w:rsidR="008E1933" w14:paraId="695840F7" w14:textId="77777777">
        <w:tc>
          <w:tcPr>
            <w:tcW w:w="9355" w:type="dxa"/>
            <w:vAlign w:val="center"/>
          </w:tcPr>
          <w:p w14:paraId="2AAA7BB3" w14:textId="77777777" w:rsidR="008E1933" w:rsidRDefault="008E1933">
            <w:pPr>
              <w:pBdr>
                <w:top w:val="nil"/>
                <w:left w:val="nil"/>
                <w:bottom w:val="nil"/>
                <w:right w:val="nil"/>
                <w:between w:val="nil"/>
              </w:pBdr>
              <w:tabs>
                <w:tab w:val="center" w:pos="4153"/>
                <w:tab w:val="right" w:pos="8306"/>
                <w:tab w:val="left" w:pos="709"/>
              </w:tabs>
              <w:spacing w:after="120"/>
              <w:rPr>
                <w:rFonts w:ascii="Calibri" w:eastAsia="Calibri" w:hAnsi="Calibri" w:cs="Calibri"/>
                <w:color w:val="000000"/>
                <w:sz w:val="22"/>
                <w:szCs w:val="22"/>
              </w:rPr>
            </w:pPr>
          </w:p>
        </w:tc>
      </w:tr>
    </w:tbl>
    <w:p w14:paraId="79C133BF" w14:textId="77777777" w:rsidR="008E1933" w:rsidRDefault="003A2D1C">
      <w:pPr>
        <w:tabs>
          <w:tab w:val="left" w:pos="-720"/>
        </w:tabs>
        <w:spacing w:after="120"/>
        <w:ind w:left="-425"/>
        <w:jc w:val="center"/>
        <w:rPr>
          <w:rFonts w:ascii="Calibri" w:eastAsia="Calibri" w:hAnsi="Calibri" w:cs="Calibri"/>
          <w:b/>
          <w:color w:val="003399"/>
        </w:rPr>
      </w:pPr>
      <w:r>
        <w:rPr>
          <w:rFonts w:ascii="Calibri" w:eastAsia="Calibri" w:hAnsi="Calibri" w:cs="Calibri"/>
          <w:b/>
          <w:color w:val="003399"/>
        </w:rPr>
        <w:t>Overall purpose of the job</w:t>
      </w:r>
    </w:p>
    <w:p w14:paraId="1DA55B37" w14:textId="712B669B" w:rsidR="008E1933" w:rsidRDefault="003A2D1C">
      <w:pPr>
        <w:tabs>
          <w:tab w:val="left" w:pos="-720"/>
          <w:tab w:val="left" w:pos="0"/>
        </w:tabs>
        <w:rPr>
          <w:rFonts w:ascii="Calibri" w:eastAsia="Calibri" w:hAnsi="Calibri" w:cs="Calibri"/>
          <w:sz w:val="22"/>
          <w:szCs w:val="22"/>
        </w:rPr>
      </w:pPr>
      <w:r>
        <w:rPr>
          <w:rFonts w:ascii="Calibri" w:eastAsia="Calibri" w:hAnsi="Calibri" w:cs="Calibri"/>
          <w:sz w:val="22"/>
          <w:szCs w:val="22"/>
        </w:rPr>
        <w:t>The Childcare Act 2006 places a duty on Local Authorities to provide pertinent information,</w:t>
      </w:r>
      <w:r w:rsidR="00087ADB">
        <w:rPr>
          <w:rFonts w:ascii="Calibri" w:eastAsia="Calibri" w:hAnsi="Calibri" w:cs="Calibri"/>
          <w:sz w:val="22"/>
          <w:szCs w:val="22"/>
        </w:rPr>
        <w:t xml:space="preserve"> </w:t>
      </w:r>
      <w:r>
        <w:rPr>
          <w:rFonts w:ascii="Calibri" w:eastAsia="Calibri" w:hAnsi="Calibri" w:cs="Calibri"/>
          <w:sz w:val="22"/>
          <w:szCs w:val="22"/>
        </w:rPr>
        <w:t xml:space="preserve">advice and assistance to parents and prospective parents on the provision of childcare, as well as any other services which may be of benefit. </w:t>
      </w:r>
    </w:p>
    <w:p w14:paraId="6BA90A0B" w14:textId="77777777" w:rsidR="008E1933" w:rsidRDefault="008E1933">
      <w:pPr>
        <w:tabs>
          <w:tab w:val="left" w:pos="-720"/>
          <w:tab w:val="left" w:pos="0"/>
        </w:tabs>
        <w:rPr>
          <w:rFonts w:ascii="Calibri" w:eastAsia="Calibri" w:hAnsi="Calibri" w:cs="Calibri"/>
          <w:sz w:val="22"/>
          <w:szCs w:val="22"/>
        </w:rPr>
      </w:pPr>
    </w:p>
    <w:p w14:paraId="4EF3499F" w14:textId="77777777" w:rsidR="008E1933" w:rsidRDefault="003A2D1C">
      <w:pPr>
        <w:tabs>
          <w:tab w:val="left" w:pos="-720"/>
          <w:tab w:val="left" w:pos="0"/>
        </w:tabs>
        <w:rPr>
          <w:rFonts w:ascii="Calibri" w:eastAsia="Calibri" w:hAnsi="Calibri" w:cs="Calibri"/>
          <w:sz w:val="22"/>
          <w:szCs w:val="22"/>
        </w:rPr>
      </w:pPr>
      <w:r>
        <w:rPr>
          <w:rFonts w:ascii="Calibri" w:eastAsia="Calibri" w:hAnsi="Calibri" w:cs="Calibri"/>
          <w:sz w:val="22"/>
          <w:szCs w:val="22"/>
        </w:rPr>
        <w:t>The Families Information Officer will be vital in the delivery of this service and support families and carers with accessing the right support services within Cambridgeshire, particularly supporting parents and carers of children with SEND through established platforms like The Local Offer and the Families Information Service.</w:t>
      </w:r>
    </w:p>
    <w:p w14:paraId="665C3BE4" w14:textId="77777777" w:rsidR="008E1933" w:rsidRDefault="008E1933">
      <w:pPr>
        <w:tabs>
          <w:tab w:val="left" w:pos="-720"/>
          <w:tab w:val="left" w:pos="0"/>
        </w:tabs>
        <w:rPr>
          <w:rFonts w:ascii="Calibri" w:eastAsia="Calibri" w:hAnsi="Calibri" w:cs="Calibri"/>
          <w:sz w:val="22"/>
          <w:szCs w:val="22"/>
        </w:rPr>
      </w:pPr>
    </w:p>
    <w:p w14:paraId="7B727F94" w14:textId="77777777" w:rsidR="008E1933" w:rsidRDefault="003A2D1C">
      <w:pPr>
        <w:tabs>
          <w:tab w:val="left" w:pos="-720"/>
          <w:tab w:val="left" w:pos="0"/>
        </w:tabs>
        <w:rPr>
          <w:rFonts w:ascii="Arial" w:eastAsia="Arial" w:hAnsi="Arial" w:cs="Arial"/>
          <w:sz w:val="22"/>
          <w:szCs w:val="22"/>
        </w:rPr>
      </w:pPr>
      <w:r>
        <w:rPr>
          <w:rFonts w:ascii="Calibri" w:eastAsia="Calibri" w:hAnsi="Calibri" w:cs="Calibri"/>
          <w:sz w:val="22"/>
          <w:szCs w:val="22"/>
        </w:rPr>
        <w:t xml:space="preserve">Families can experience difficulties finding childcare and accessing other support services for a number of reasons, and the role will be vital in bridging this gap through actively engaging with parents and stakeholders via various platforms, providing advice, and signposting to meet their needs. </w:t>
      </w:r>
    </w:p>
    <w:p w14:paraId="7295443A" w14:textId="77777777" w:rsidR="008E1933" w:rsidRDefault="008E1933">
      <w:pPr>
        <w:tabs>
          <w:tab w:val="left" w:pos="-720"/>
          <w:tab w:val="left" w:pos="0"/>
        </w:tabs>
        <w:rPr>
          <w:rFonts w:ascii="Arial" w:eastAsia="Arial" w:hAnsi="Arial" w:cs="Arial"/>
          <w:sz w:val="22"/>
          <w:szCs w:val="22"/>
        </w:rPr>
      </w:pPr>
    </w:p>
    <w:p w14:paraId="1020C621" w14:textId="77777777" w:rsidR="008E1933" w:rsidRDefault="008E1933"/>
    <w:p w14:paraId="545D97BC" w14:textId="77777777" w:rsidR="008E1933" w:rsidRDefault="003A2D1C">
      <w:pPr>
        <w:tabs>
          <w:tab w:val="left" w:pos="-720"/>
        </w:tabs>
        <w:spacing w:after="120"/>
        <w:ind w:left="-425"/>
        <w:jc w:val="center"/>
        <w:rPr>
          <w:rFonts w:ascii="Calibri" w:eastAsia="Calibri" w:hAnsi="Calibri" w:cs="Calibri"/>
          <w:b/>
          <w:color w:val="003399"/>
        </w:rPr>
      </w:pPr>
      <w:r>
        <w:rPr>
          <w:rFonts w:ascii="Calibri" w:eastAsia="Calibri" w:hAnsi="Calibri" w:cs="Calibri"/>
          <w:b/>
          <w:color w:val="003399"/>
        </w:rPr>
        <w:t>Main accountabilities</w:t>
      </w:r>
    </w:p>
    <w:p w14:paraId="2592E688" w14:textId="77777777" w:rsidR="008E1933" w:rsidRDefault="003A2D1C">
      <w:p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 xml:space="preserve">Please list the accountabilities in descending order of priority.  Please include 6-9 accountabilities.  </w:t>
      </w:r>
    </w:p>
    <w:tbl>
      <w:tblPr>
        <w:tblStyle w:val="a0"/>
        <w:tblW w:w="980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5"/>
        <w:gridCol w:w="9236"/>
      </w:tblGrid>
      <w:tr w:rsidR="008E1933" w14:paraId="733E87E1" w14:textId="77777777">
        <w:tc>
          <w:tcPr>
            <w:tcW w:w="565" w:type="dxa"/>
            <w:shd w:val="clear" w:color="auto" w:fill="auto"/>
          </w:tcPr>
          <w:p w14:paraId="0FA2C414" w14:textId="77777777" w:rsidR="008E1933" w:rsidRDefault="008E1933">
            <w:pPr>
              <w:pBdr>
                <w:top w:val="nil"/>
                <w:left w:val="nil"/>
                <w:bottom w:val="nil"/>
                <w:right w:val="nil"/>
                <w:between w:val="nil"/>
              </w:pBdr>
              <w:tabs>
                <w:tab w:val="center" w:pos="4153"/>
                <w:tab w:val="right" w:pos="8306"/>
                <w:tab w:val="right" w:pos="8080"/>
              </w:tabs>
              <w:rPr>
                <w:rFonts w:ascii="Calibri" w:eastAsia="Calibri" w:hAnsi="Calibri" w:cs="Calibri"/>
                <w:color w:val="000000"/>
                <w:sz w:val="22"/>
                <w:szCs w:val="22"/>
              </w:rPr>
            </w:pPr>
          </w:p>
        </w:tc>
        <w:tc>
          <w:tcPr>
            <w:tcW w:w="9236" w:type="dxa"/>
            <w:shd w:val="clear" w:color="auto" w:fill="auto"/>
          </w:tcPr>
          <w:p w14:paraId="7248F07B" w14:textId="77777777" w:rsidR="008E1933" w:rsidRDefault="003A2D1C">
            <w:pPr>
              <w:pBdr>
                <w:top w:val="nil"/>
                <w:left w:val="nil"/>
                <w:bottom w:val="nil"/>
                <w:right w:val="nil"/>
                <w:between w:val="nil"/>
              </w:pBdr>
              <w:tabs>
                <w:tab w:val="center" w:pos="4153"/>
                <w:tab w:val="right" w:pos="8306"/>
              </w:tabs>
              <w:rPr>
                <w:rFonts w:ascii="Calibri" w:eastAsia="Calibri" w:hAnsi="Calibri" w:cs="Calibri"/>
                <w:color w:val="000000"/>
                <w:sz w:val="22"/>
                <w:szCs w:val="22"/>
              </w:rPr>
            </w:pPr>
            <w:r>
              <w:rPr>
                <w:rFonts w:ascii="Calibri" w:eastAsia="Calibri" w:hAnsi="Calibri" w:cs="Calibri"/>
                <w:b/>
                <w:color w:val="000000"/>
                <w:sz w:val="22"/>
                <w:szCs w:val="22"/>
              </w:rPr>
              <w:t>Main accountabilities</w:t>
            </w:r>
          </w:p>
        </w:tc>
      </w:tr>
      <w:tr w:rsidR="008E1933" w14:paraId="7583287C" w14:textId="77777777">
        <w:tc>
          <w:tcPr>
            <w:tcW w:w="565" w:type="dxa"/>
          </w:tcPr>
          <w:p w14:paraId="40EFC3D7" w14:textId="77777777" w:rsidR="008E1933" w:rsidRDefault="008E1933">
            <w:pPr>
              <w:numPr>
                <w:ilvl w:val="0"/>
                <w:numId w:val="2"/>
              </w:numPr>
              <w:tabs>
                <w:tab w:val="right" w:pos="8080"/>
              </w:tabs>
              <w:rPr>
                <w:rFonts w:ascii="Calibri" w:eastAsia="Calibri" w:hAnsi="Calibri" w:cs="Calibri"/>
                <w:sz w:val="22"/>
                <w:szCs w:val="22"/>
              </w:rPr>
            </w:pPr>
          </w:p>
        </w:tc>
        <w:tc>
          <w:tcPr>
            <w:tcW w:w="9236" w:type="dxa"/>
          </w:tcPr>
          <w:p w14:paraId="4938E7BF" w14:textId="77777777" w:rsidR="008E1933" w:rsidRDefault="003A2D1C">
            <w:pPr>
              <w:pBdr>
                <w:top w:val="nil"/>
                <w:left w:val="nil"/>
                <w:bottom w:val="nil"/>
                <w:right w:val="nil"/>
                <w:between w:val="nil"/>
              </w:pBdr>
              <w:tabs>
                <w:tab w:val="center" w:pos="4153"/>
                <w:tab w:val="right" w:pos="8306"/>
              </w:tabs>
              <w:rPr>
                <w:rFonts w:ascii="Calibri" w:eastAsia="Calibri" w:hAnsi="Calibri" w:cs="Calibri"/>
                <w:color w:val="000000"/>
                <w:sz w:val="22"/>
                <w:szCs w:val="22"/>
              </w:rPr>
            </w:pPr>
            <w:r>
              <w:rPr>
                <w:rFonts w:ascii="Calibri" w:eastAsia="Calibri" w:hAnsi="Calibri" w:cs="Calibri"/>
                <w:color w:val="000000"/>
                <w:sz w:val="22"/>
                <w:szCs w:val="22"/>
              </w:rPr>
              <w:t xml:space="preserve">Provide comprehensive information, advice and guidance to internal and external services, partners and the general public in relation to early years, childcare, activities and services.  This </w:t>
            </w:r>
            <w:r>
              <w:rPr>
                <w:rFonts w:ascii="Calibri" w:eastAsia="Calibri" w:hAnsi="Calibri" w:cs="Calibri"/>
                <w:sz w:val="22"/>
                <w:szCs w:val="22"/>
              </w:rPr>
              <w:t>includes government funded entitlements to childcare, and other assistance and benefits including Tax-Free Childcare.</w:t>
            </w:r>
          </w:p>
          <w:p w14:paraId="271F5FA8" w14:textId="77777777" w:rsidR="008E1933" w:rsidRDefault="008E1933">
            <w:pPr>
              <w:pBdr>
                <w:top w:val="nil"/>
                <w:left w:val="nil"/>
                <w:bottom w:val="nil"/>
                <w:right w:val="nil"/>
                <w:between w:val="nil"/>
              </w:pBdr>
              <w:tabs>
                <w:tab w:val="center" w:pos="4153"/>
                <w:tab w:val="right" w:pos="8306"/>
              </w:tabs>
              <w:rPr>
                <w:rFonts w:ascii="Calibri" w:eastAsia="Calibri" w:hAnsi="Calibri" w:cs="Calibri"/>
                <w:color w:val="000000"/>
                <w:sz w:val="22"/>
                <w:szCs w:val="22"/>
              </w:rPr>
            </w:pPr>
          </w:p>
          <w:p w14:paraId="79A57EA1" w14:textId="712688D4" w:rsidR="008E1933" w:rsidRDefault="003A2D1C">
            <w:pPr>
              <w:tabs>
                <w:tab w:val="left" w:pos="709"/>
              </w:tabs>
              <w:rPr>
                <w:rFonts w:ascii="Calibri" w:eastAsia="Calibri" w:hAnsi="Calibri" w:cs="Calibri"/>
                <w:sz w:val="22"/>
                <w:szCs w:val="22"/>
              </w:rPr>
            </w:pPr>
            <w:r>
              <w:rPr>
                <w:rFonts w:ascii="Calibri" w:eastAsia="Calibri" w:hAnsi="Calibri" w:cs="Calibri"/>
                <w:sz w:val="22"/>
                <w:szCs w:val="22"/>
              </w:rPr>
              <w:t>Effectively manage the Families Information Service (FIS) to meet the needs of children and their families. Delivering pertinent and timely information, advice and guidance to the public, agencies and families from a variety of sources including the statutory updates from Ofsted (Ofsted feed) within the agreed timescales.</w:t>
            </w:r>
          </w:p>
          <w:p w14:paraId="5CF7D515" w14:textId="77777777" w:rsidR="008E1933" w:rsidRDefault="008E1933">
            <w:pPr>
              <w:tabs>
                <w:tab w:val="left" w:pos="709"/>
              </w:tabs>
              <w:rPr>
                <w:rFonts w:ascii="Calibri" w:eastAsia="Calibri" w:hAnsi="Calibri" w:cs="Calibri"/>
                <w:sz w:val="22"/>
                <w:szCs w:val="22"/>
              </w:rPr>
            </w:pPr>
          </w:p>
          <w:p w14:paraId="2AB6645E" w14:textId="77777777" w:rsidR="008E1933" w:rsidRDefault="003A2D1C">
            <w:pPr>
              <w:tabs>
                <w:tab w:val="left" w:pos="709"/>
              </w:tabs>
              <w:rPr>
                <w:rFonts w:ascii="Calibri" w:eastAsia="Calibri" w:hAnsi="Calibri" w:cs="Calibri"/>
                <w:sz w:val="22"/>
                <w:szCs w:val="22"/>
              </w:rPr>
            </w:pPr>
            <w:r>
              <w:rPr>
                <w:rFonts w:ascii="Calibri" w:eastAsia="Calibri" w:hAnsi="Calibri" w:cs="Calibri"/>
                <w:sz w:val="22"/>
                <w:szCs w:val="22"/>
              </w:rPr>
              <w:t>Work with SEND services and other colleagues, internal and external agencies to contribute to a seamless service where accurate and up to date information to parents, carers and professionals is provided and maintained effectively. Ensuring that any information presented about the Local Offer is consistent and clearly linked to universal childcare and early years provision.</w:t>
            </w:r>
          </w:p>
          <w:p w14:paraId="3235268B" w14:textId="77777777" w:rsidR="008E1933" w:rsidRDefault="003A2D1C">
            <w:pPr>
              <w:pBdr>
                <w:top w:val="nil"/>
                <w:left w:val="nil"/>
                <w:bottom w:val="nil"/>
                <w:right w:val="nil"/>
                <w:between w:val="nil"/>
              </w:pBdr>
              <w:tabs>
                <w:tab w:val="center" w:pos="4153"/>
                <w:tab w:val="right" w:pos="8306"/>
              </w:tabs>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3C146568" w14:textId="77777777" w:rsidR="008E1933" w:rsidRDefault="003A2D1C">
            <w:pPr>
              <w:tabs>
                <w:tab w:val="left" w:pos="709"/>
              </w:tabs>
              <w:rPr>
                <w:rFonts w:ascii="Calibri" w:eastAsia="Calibri" w:hAnsi="Calibri" w:cs="Calibri"/>
                <w:sz w:val="22"/>
                <w:szCs w:val="22"/>
              </w:rPr>
            </w:pPr>
            <w:r>
              <w:rPr>
                <w:rFonts w:ascii="Calibri" w:eastAsia="Calibri" w:hAnsi="Calibri" w:cs="Calibri"/>
                <w:sz w:val="22"/>
                <w:szCs w:val="22"/>
              </w:rPr>
              <w:t>Lead on the delivery of the Childcare Brokerage Service supporting parents and carers in finding suitable childcare for children aged 0 – 19, with a particular focus on supporting parents and carers of children with SEND aged 0-25 to access suitable childcare services in line with the Childcare Act section 12.</w:t>
            </w:r>
          </w:p>
        </w:tc>
      </w:tr>
    </w:tbl>
    <w:p w14:paraId="43B517DB" w14:textId="77777777" w:rsidR="008E1933" w:rsidRDefault="008E1933"/>
    <w:tbl>
      <w:tblPr>
        <w:tblStyle w:val="a1"/>
        <w:tblW w:w="980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5"/>
        <w:gridCol w:w="9236"/>
      </w:tblGrid>
      <w:tr w:rsidR="008E1933" w14:paraId="2067EF24" w14:textId="77777777">
        <w:tc>
          <w:tcPr>
            <w:tcW w:w="565" w:type="dxa"/>
          </w:tcPr>
          <w:p w14:paraId="1560FB50" w14:textId="77777777" w:rsidR="008E1933" w:rsidRDefault="008E1933">
            <w:pPr>
              <w:numPr>
                <w:ilvl w:val="0"/>
                <w:numId w:val="2"/>
              </w:numPr>
              <w:tabs>
                <w:tab w:val="right" w:pos="8080"/>
              </w:tabs>
              <w:rPr>
                <w:rFonts w:ascii="Calibri" w:eastAsia="Calibri" w:hAnsi="Calibri" w:cs="Calibri"/>
                <w:sz w:val="22"/>
                <w:szCs w:val="22"/>
              </w:rPr>
            </w:pPr>
          </w:p>
        </w:tc>
        <w:tc>
          <w:tcPr>
            <w:tcW w:w="9236" w:type="dxa"/>
          </w:tcPr>
          <w:p w14:paraId="4495DBDE" w14:textId="77777777" w:rsidR="008E1933" w:rsidRDefault="003A2D1C">
            <w:pPr>
              <w:tabs>
                <w:tab w:val="left" w:pos="709"/>
              </w:tabs>
              <w:rPr>
                <w:rFonts w:ascii="Calibri" w:eastAsia="Calibri" w:hAnsi="Calibri" w:cs="Calibri"/>
                <w:sz w:val="22"/>
                <w:szCs w:val="22"/>
              </w:rPr>
            </w:pPr>
            <w:r>
              <w:rPr>
                <w:rFonts w:ascii="Calibri" w:eastAsia="Calibri" w:hAnsi="Calibri" w:cs="Calibri"/>
                <w:sz w:val="22"/>
                <w:szCs w:val="22"/>
              </w:rPr>
              <w:t xml:space="preserve">Actively promote the FIS and Local Offer services to families within Cambridgeshire through a range of planned public and professional engagement events. </w:t>
            </w:r>
          </w:p>
          <w:p w14:paraId="4420A924" w14:textId="77777777" w:rsidR="008E1933" w:rsidRDefault="008E1933">
            <w:pPr>
              <w:tabs>
                <w:tab w:val="left" w:pos="709"/>
              </w:tabs>
              <w:rPr>
                <w:rFonts w:ascii="Calibri" w:eastAsia="Calibri" w:hAnsi="Calibri" w:cs="Calibri"/>
                <w:sz w:val="22"/>
                <w:szCs w:val="22"/>
              </w:rPr>
            </w:pPr>
          </w:p>
          <w:p w14:paraId="3405AD95" w14:textId="77777777" w:rsidR="008E1933" w:rsidRDefault="003A2D1C">
            <w:pPr>
              <w:tabs>
                <w:tab w:val="left" w:pos="709"/>
              </w:tabs>
              <w:rPr>
                <w:rFonts w:ascii="Calibri" w:eastAsia="Calibri" w:hAnsi="Calibri" w:cs="Calibri"/>
                <w:sz w:val="22"/>
                <w:szCs w:val="22"/>
              </w:rPr>
            </w:pPr>
            <w:r>
              <w:rPr>
                <w:rFonts w:ascii="Calibri" w:eastAsia="Calibri" w:hAnsi="Calibri" w:cs="Calibri"/>
                <w:sz w:val="22"/>
                <w:szCs w:val="22"/>
              </w:rPr>
              <w:lastRenderedPageBreak/>
              <w:t xml:space="preserve">Work with colleagues in Early </w:t>
            </w:r>
            <w:proofErr w:type="spellStart"/>
            <w:r>
              <w:rPr>
                <w:rFonts w:ascii="Calibri" w:eastAsia="Calibri" w:hAnsi="Calibri" w:cs="Calibri"/>
                <w:sz w:val="22"/>
                <w:szCs w:val="22"/>
              </w:rPr>
              <w:t>Years Service</w:t>
            </w:r>
            <w:proofErr w:type="spellEnd"/>
            <w:r>
              <w:rPr>
                <w:rFonts w:ascii="Calibri" w:eastAsia="Calibri" w:hAnsi="Calibri" w:cs="Calibri"/>
                <w:sz w:val="22"/>
                <w:szCs w:val="22"/>
              </w:rPr>
              <w:t xml:space="preserve"> to develop and deliver an effective Local Offer and FIS social media presence, including regular posts and prompt responses  to comments, to engage users and establish this as a valuable source of information.</w:t>
            </w:r>
          </w:p>
          <w:p w14:paraId="58E10F5C" w14:textId="77777777" w:rsidR="008E1933" w:rsidRDefault="008E1933">
            <w:pPr>
              <w:tabs>
                <w:tab w:val="left" w:pos="709"/>
              </w:tabs>
              <w:rPr>
                <w:rFonts w:ascii="Calibri" w:eastAsia="Calibri" w:hAnsi="Calibri" w:cs="Calibri"/>
                <w:sz w:val="22"/>
                <w:szCs w:val="22"/>
              </w:rPr>
            </w:pPr>
          </w:p>
          <w:p w14:paraId="4D171B48" w14:textId="77777777" w:rsidR="008E1933" w:rsidRDefault="003A2D1C">
            <w:pPr>
              <w:tabs>
                <w:tab w:val="left" w:pos="709"/>
              </w:tabs>
              <w:rPr>
                <w:rFonts w:ascii="Calibri" w:eastAsia="Calibri" w:hAnsi="Calibri" w:cs="Calibri"/>
                <w:sz w:val="22"/>
                <w:szCs w:val="22"/>
              </w:rPr>
            </w:pPr>
            <w:r>
              <w:rPr>
                <w:rFonts w:ascii="Calibri" w:eastAsia="Calibri" w:hAnsi="Calibri" w:cs="Calibri"/>
                <w:sz w:val="22"/>
                <w:szCs w:val="22"/>
              </w:rPr>
              <w:t>Source and disseminate information which supports families to understand the sector and feel confident to access quality early years and/or childcare places, using both proactive and responsive campaigns.</w:t>
            </w:r>
          </w:p>
          <w:p w14:paraId="0A7E715A" w14:textId="77777777" w:rsidR="008E1933" w:rsidRDefault="008E1933">
            <w:pPr>
              <w:tabs>
                <w:tab w:val="left" w:pos="709"/>
              </w:tabs>
              <w:rPr>
                <w:rFonts w:ascii="Calibri" w:eastAsia="Calibri" w:hAnsi="Calibri" w:cs="Calibri"/>
                <w:sz w:val="22"/>
                <w:szCs w:val="22"/>
              </w:rPr>
            </w:pPr>
          </w:p>
          <w:p w14:paraId="2FCF3528" w14:textId="77777777" w:rsidR="008E1933" w:rsidRDefault="003A2D1C">
            <w:pPr>
              <w:tabs>
                <w:tab w:val="left" w:pos="709"/>
              </w:tabs>
              <w:rPr>
                <w:rFonts w:ascii="Calibri" w:eastAsia="Calibri" w:hAnsi="Calibri" w:cs="Calibri"/>
                <w:sz w:val="22"/>
                <w:szCs w:val="22"/>
              </w:rPr>
            </w:pPr>
            <w:r>
              <w:rPr>
                <w:rFonts w:ascii="Calibri" w:eastAsia="Calibri" w:hAnsi="Calibri" w:cs="Calibri"/>
                <w:sz w:val="22"/>
                <w:szCs w:val="22"/>
              </w:rPr>
              <w:t xml:space="preserve">Distribute publications and marketing materials to parents and prospective parents and with particular attention to parents and carers of children with a disability, working with local partners and stakeholders. </w:t>
            </w:r>
          </w:p>
          <w:p w14:paraId="3B37007F" w14:textId="77777777" w:rsidR="008E1933" w:rsidRDefault="008E1933">
            <w:pPr>
              <w:tabs>
                <w:tab w:val="left" w:pos="709"/>
              </w:tabs>
              <w:rPr>
                <w:rFonts w:ascii="Calibri" w:eastAsia="Calibri" w:hAnsi="Calibri" w:cs="Calibri"/>
                <w:sz w:val="22"/>
                <w:szCs w:val="22"/>
              </w:rPr>
            </w:pPr>
          </w:p>
          <w:p w14:paraId="481ACE1F" w14:textId="77777777" w:rsidR="008E1933" w:rsidRDefault="003A2D1C">
            <w:pPr>
              <w:tabs>
                <w:tab w:val="left" w:pos="709"/>
              </w:tabs>
              <w:rPr>
                <w:rFonts w:ascii="Calibri" w:eastAsia="Calibri" w:hAnsi="Calibri" w:cs="Calibri"/>
                <w:sz w:val="22"/>
                <w:szCs w:val="22"/>
              </w:rPr>
            </w:pPr>
            <w:r>
              <w:rPr>
                <w:rFonts w:ascii="Calibri" w:eastAsia="Calibri" w:hAnsi="Calibri" w:cs="Calibri"/>
                <w:sz w:val="22"/>
                <w:szCs w:val="22"/>
              </w:rPr>
              <w:t>Measure the impact of such publications and promotions through the use of customer feedback, surveys and web analytics.</w:t>
            </w:r>
          </w:p>
          <w:p w14:paraId="476247C3" w14:textId="77777777" w:rsidR="008E1933" w:rsidRDefault="008E1933">
            <w:pPr>
              <w:pBdr>
                <w:top w:val="nil"/>
                <w:left w:val="nil"/>
                <w:bottom w:val="nil"/>
                <w:right w:val="nil"/>
                <w:between w:val="nil"/>
              </w:pBdr>
              <w:tabs>
                <w:tab w:val="center" w:pos="4153"/>
                <w:tab w:val="right" w:pos="8306"/>
              </w:tabs>
              <w:rPr>
                <w:rFonts w:ascii="Calibri" w:eastAsia="Calibri" w:hAnsi="Calibri" w:cs="Calibri"/>
                <w:color w:val="000000"/>
                <w:sz w:val="22"/>
                <w:szCs w:val="22"/>
              </w:rPr>
            </w:pPr>
          </w:p>
        </w:tc>
      </w:tr>
      <w:tr w:rsidR="008E1933" w14:paraId="135DF23B" w14:textId="77777777">
        <w:tc>
          <w:tcPr>
            <w:tcW w:w="565" w:type="dxa"/>
          </w:tcPr>
          <w:p w14:paraId="4E4DEFC0" w14:textId="77777777" w:rsidR="008E1933" w:rsidRDefault="008E1933">
            <w:pPr>
              <w:numPr>
                <w:ilvl w:val="0"/>
                <w:numId w:val="2"/>
              </w:numPr>
              <w:tabs>
                <w:tab w:val="left" w:pos="709"/>
              </w:tabs>
              <w:rPr>
                <w:rFonts w:ascii="Calibri" w:eastAsia="Calibri" w:hAnsi="Calibri" w:cs="Calibri"/>
                <w:sz w:val="22"/>
                <w:szCs w:val="22"/>
              </w:rPr>
            </w:pPr>
          </w:p>
        </w:tc>
        <w:tc>
          <w:tcPr>
            <w:tcW w:w="9236" w:type="dxa"/>
          </w:tcPr>
          <w:p w14:paraId="1EF37105" w14:textId="77777777" w:rsidR="008E1933" w:rsidRDefault="003A2D1C">
            <w:pPr>
              <w:pBdr>
                <w:top w:val="nil"/>
                <w:left w:val="nil"/>
                <w:bottom w:val="nil"/>
                <w:right w:val="nil"/>
                <w:between w:val="nil"/>
              </w:pBdr>
              <w:tabs>
                <w:tab w:val="center" w:pos="4153"/>
                <w:tab w:val="right" w:pos="8306"/>
                <w:tab w:val="left" w:pos="709"/>
              </w:tabs>
              <w:rPr>
                <w:rFonts w:ascii="Calibri" w:eastAsia="Calibri" w:hAnsi="Calibri" w:cs="Calibri"/>
                <w:color w:val="000000"/>
                <w:sz w:val="22"/>
                <w:szCs w:val="22"/>
              </w:rPr>
            </w:pPr>
            <w:r>
              <w:rPr>
                <w:rFonts w:ascii="Calibri" w:eastAsia="Calibri" w:hAnsi="Calibri" w:cs="Calibri"/>
                <w:color w:val="000000"/>
                <w:sz w:val="22"/>
                <w:szCs w:val="22"/>
              </w:rPr>
              <w:t xml:space="preserve">Lead on the provision of self-service options for parents and prospective parents on childcare and family support services including  effective information systems and publication of comprehensive information.  </w:t>
            </w:r>
          </w:p>
          <w:p w14:paraId="7C437F3D" w14:textId="77777777" w:rsidR="008E1933" w:rsidRDefault="008E1933">
            <w:pPr>
              <w:pBdr>
                <w:top w:val="nil"/>
                <w:left w:val="nil"/>
                <w:bottom w:val="nil"/>
                <w:right w:val="nil"/>
                <w:between w:val="nil"/>
              </w:pBdr>
              <w:tabs>
                <w:tab w:val="center" w:pos="4153"/>
                <w:tab w:val="right" w:pos="8306"/>
                <w:tab w:val="left" w:pos="709"/>
              </w:tabs>
              <w:rPr>
                <w:rFonts w:ascii="Calibri" w:eastAsia="Calibri" w:hAnsi="Calibri" w:cs="Calibri"/>
                <w:color w:val="000000"/>
                <w:sz w:val="22"/>
                <w:szCs w:val="22"/>
              </w:rPr>
            </w:pPr>
          </w:p>
          <w:p w14:paraId="447550BB" w14:textId="77777777" w:rsidR="008E1933" w:rsidRDefault="003A2D1C">
            <w:pPr>
              <w:pBdr>
                <w:top w:val="nil"/>
                <w:left w:val="nil"/>
                <w:bottom w:val="nil"/>
                <w:right w:val="nil"/>
                <w:between w:val="nil"/>
              </w:pBdr>
              <w:tabs>
                <w:tab w:val="center" w:pos="4153"/>
                <w:tab w:val="right" w:pos="8306"/>
                <w:tab w:val="left" w:pos="709"/>
              </w:tabs>
              <w:rPr>
                <w:rFonts w:ascii="Calibri" w:eastAsia="Calibri" w:hAnsi="Calibri" w:cs="Calibri"/>
                <w:color w:val="000000"/>
                <w:sz w:val="22"/>
                <w:szCs w:val="22"/>
              </w:rPr>
            </w:pPr>
            <w:r>
              <w:rPr>
                <w:rFonts w:ascii="Calibri" w:eastAsia="Calibri" w:hAnsi="Calibri" w:cs="Calibri"/>
                <w:color w:val="000000"/>
                <w:sz w:val="22"/>
                <w:szCs w:val="22"/>
              </w:rPr>
              <w:t xml:space="preserve">To quality assure content updates and regularly review the site  content to ensure information of services is accurate, up-to-date, relevant, reliable, </w:t>
            </w:r>
            <w:r>
              <w:rPr>
                <w:rFonts w:ascii="Calibri" w:eastAsia="Calibri" w:hAnsi="Calibri" w:cs="Calibri"/>
                <w:sz w:val="22"/>
                <w:szCs w:val="22"/>
              </w:rPr>
              <w:t>understandable and</w:t>
            </w:r>
            <w:r>
              <w:rPr>
                <w:rFonts w:ascii="Calibri" w:eastAsia="Calibri" w:hAnsi="Calibri" w:cs="Calibri"/>
                <w:color w:val="000000"/>
                <w:sz w:val="22"/>
                <w:szCs w:val="22"/>
              </w:rPr>
              <w:t xml:space="preserve"> consistent.</w:t>
            </w:r>
          </w:p>
          <w:p w14:paraId="63A6DC4A" w14:textId="77777777" w:rsidR="008E1933" w:rsidRDefault="008E1933">
            <w:pPr>
              <w:tabs>
                <w:tab w:val="left" w:pos="709"/>
              </w:tabs>
              <w:rPr>
                <w:rFonts w:ascii="Calibri" w:eastAsia="Calibri" w:hAnsi="Calibri" w:cs="Calibri"/>
                <w:sz w:val="22"/>
                <w:szCs w:val="22"/>
              </w:rPr>
            </w:pPr>
          </w:p>
        </w:tc>
      </w:tr>
      <w:tr w:rsidR="008E1933" w14:paraId="0BD61C63" w14:textId="77777777">
        <w:tc>
          <w:tcPr>
            <w:tcW w:w="565" w:type="dxa"/>
          </w:tcPr>
          <w:p w14:paraId="162271C4" w14:textId="77777777" w:rsidR="008E1933" w:rsidRDefault="008E1933">
            <w:pPr>
              <w:numPr>
                <w:ilvl w:val="0"/>
                <w:numId w:val="2"/>
              </w:numPr>
              <w:tabs>
                <w:tab w:val="left" w:pos="709"/>
              </w:tabs>
              <w:rPr>
                <w:rFonts w:ascii="Calibri" w:eastAsia="Calibri" w:hAnsi="Calibri" w:cs="Calibri"/>
                <w:sz w:val="22"/>
                <w:szCs w:val="22"/>
              </w:rPr>
            </w:pPr>
          </w:p>
        </w:tc>
        <w:tc>
          <w:tcPr>
            <w:tcW w:w="9236" w:type="dxa"/>
          </w:tcPr>
          <w:p w14:paraId="427325C0" w14:textId="77777777" w:rsidR="008E1933" w:rsidRDefault="003A2D1C">
            <w:pPr>
              <w:tabs>
                <w:tab w:val="left" w:pos="709"/>
              </w:tabs>
              <w:rPr>
                <w:rFonts w:ascii="Calibri" w:eastAsia="Calibri" w:hAnsi="Calibri" w:cs="Calibri"/>
                <w:sz w:val="22"/>
                <w:szCs w:val="22"/>
              </w:rPr>
            </w:pPr>
            <w:r>
              <w:rPr>
                <w:rFonts w:ascii="Calibri" w:eastAsia="Calibri" w:hAnsi="Calibri" w:cs="Calibri"/>
                <w:sz w:val="22"/>
                <w:szCs w:val="22"/>
              </w:rPr>
              <w:t>Coordinate responses to requests for information about childcare availability, working with colleagues in 0-19 Places Planning, Research, Early Years and other service. Produce reports and statistical information to a high standard and to strict deadlines.</w:t>
            </w:r>
          </w:p>
          <w:p w14:paraId="567BFD68" w14:textId="77777777" w:rsidR="008E1933" w:rsidRDefault="008E1933">
            <w:pPr>
              <w:tabs>
                <w:tab w:val="left" w:pos="709"/>
              </w:tabs>
              <w:rPr>
                <w:rFonts w:ascii="Calibri" w:eastAsia="Calibri" w:hAnsi="Calibri" w:cs="Calibri"/>
                <w:sz w:val="22"/>
                <w:szCs w:val="22"/>
              </w:rPr>
            </w:pPr>
          </w:p>
          <w:p w14:paraId="6DB563A2" w14:textId="77777777" w:rsidR="008E1933" w:rsidRDefault="003A2D1C">
            <w:pPr>
              <w:tabs>
                <w:tab w:val="left" w:pos="709"/>
              </w:tabs>
            </w:pPr>
            <w:r>
              <w:rPr>
                <w:rFonts w:ascii="Calibri" w:eastAsia="Calibri" w:hAnsi="Calibri" w:cs="Calibri"/>
                <w:sz w:val="22"/>
                <w:szCs w:val="22"/>
              </w:rPr>
              <w:t>Make contact with groups we are not reaching,  cementing inclusive working enabling them to access children and family support services.</w:t>
            </w:r>
            <w:r>
              <w:tab/>
            </w:r>
          </w:p>
          <w:p w14:paraId="62BC2A6C" w14:textId="77777777" w:rsidR="008E1933" w:rsidRDefault="008E1933">
            <w:pPr>
              <w:tabs>
                <w:tab w:val="left" w:pos="709"/>
              </w:tabs>
            </w:pPr>
          </w:p>
          <w:p w14:paraId="67B452B7" w14:textId="77777777" w:rsidR="008E1933" w:rsidRDefault="003A2D1C">
            <w:pPr>
              <w:tabs>
                <w:tab w:val="left" w:pos="709"/>
              </w:tabs>
              <w:rPr>
                <w:rFonts w:ascii="Calibri" w:eastAsia="Calibri" w:hAnsi="Calibri" w:cs="Calibri"/>
                <w:sz w:val="22"/>
                <w:szCs w:val="22"/>
              </w:rPr>
            </w:pPr>
            <w:r>
              <w:rPr>
                <w:rFonts w:ascii="Calibri" w:eastAsia="Calibri" w:hAnsi="Calibri" w:cs="Calibri"/>
                <w:sz w:val="22"/>
                <w:szCs w:val="22"/>
              </w:rPr>
              <w:t>Lead on developing and delivering a programme of effective consultation with service users and relevant stakeholders, the effective promotion of services using a variety of media and ensuring consistent and appropriate application of the council’s corporate identity.</w:t>
            </w:r>
          </w:p>
        </w:tc>
      </w:tr>
      <w:tr w:rsidR="008E1933" w14:paraId="616772B2" w14:textId="77777777">
        <w:tc>
          <w:tcPr>
            <w:tcW w:w="565" w:type="dxa"/>
          </w:tcPr>
          <w:p w14:paraId="300BB6A4" w14:textId="77777777" w:rsidR="008E1933" w:rsidRDefault="008E1933">
            <w:pPr>
              <w:numPr>
                <w:ilvl w:val="0"/>
                <w:numId w:val="2"/>
              </w:numPr>
              <w:tabs>
                <w:tab w:val="left" w:pos="709"/>
              </w:tabs>
              <w:rPr>
                <w:rFonts w:ascii="Calibri" w:eastAsia="Calibri" w:hAnsi="Calibri" w:cs="Calibri"/>
                <w:sz w:val="22"/>
                <w:szCs w:val="22"/>
              </w:rPr>
            </w:pPr>
          </w:p>
        </w:tc>
        <w:tc>
          <w:tcPr>
            <w:tcW w:w="9236" w:type="dxa"/>
          </w:tcPr>
          <w:p w14:paraId="4C6A7FA7" w14:textId="77777777" w:rsidR="008E1933" w:rsidRDefault="003A2D1C">
            <w:pPr>
              <w:tabs>
                <w:tab w:val="left" w:pos="709"/>
              </w:tabs>
              <w:rPr>
                <w:rFonts w:ascii="Calibri" w:eastAsia="Calibri" w:hAnsi="Calibri" w:cs="Calibri"/>
                <w:sz w:val="22"/>
                <w:szCs w:val="22"/>
              </w:rPr>
            </w:pPr>
            <w:r>
              <w:rPr>
                <w:rFonts w:ascii="Calibri" w:eastAsia="Calibri" w:hAnsi="Calibri" w:cs="Calibri"/>
                <w:sz w:val="22"/>
                <w:szCs w:val="22"/>
              </w:rPr>
              <w:t>Identify and engage with Local Offer champions in each area of work (NHS, Education, Social Care, Early Help, Education Welfare Benefits and Adult Services) to ensure effective presentation of the  early years entitlements and Local Offer within the FIS.</w:t>
            </w:r>
          </w:p>
          <w:p w14:paraId="2CB00DD9" w14:textId="77777777" w:rsidR="008E1933" w:rsidRDefault="008E1933">
            <w:pPr>
              <w:tabs>
                <w:tab w:val="left" w:pos="709"/>
              </w:tabs>
              <w:rPr>
                <w:rFonts w:ascii="Calibri" w:eastAsia="Calibri" w:hAnsi="Calibri" w:cs="Calibri"/>
                <w:sz w:val="22"/>
                <w:szCs w:val="22"/>
              </w:rPr>
            </w:pPr>
          </w:p>
          <w:p w14:paraId="7910120C" w14:textId="77777777" w:rsidR="008E1933" w:rsidRDefault="003A2D1C">
            <w:pPr>
              <w:tabs>
                <w:tab w:val="left" w:pos="709"/>
              </w:tabs>
              <w:rPr>
                <w:rFonts w:ascii="Calibri" w:eastAsia="Calibri" w:hAnsi="Calibri" w:cs="Calibri"/>
                <w:sz w:val="22"/>
                <w:szCs w:val="22"/>
              </w:rPr>
            </w:pPr>
            <w:r>
              <w:rPr>
                <w:rFonts w:ascii="Calibri" w:eastAsia="Calibri" w:hAnsi="Calibri" w:cs="Calibri"/>
                <w:sz w:val="22"/>
                <w:szCs w:val="22"/>
              </w:rPr>
              <w:t>Meeting the needs of the FIS and Local Offer to agreed service standards and corporate and national requirements, including the collection of key service performance indicator data and contributing to the development of meaningful performance information for the FIS.</w:t>
            </w:r>
          </w:p>
          <w:p w14:paraId="78915CDA" w14:textId="77777777" w:rsidR="008E1933" w:rsidRDefault="008E1933">
            <w:pPr>
              <w:tabs>
                <w:tab w:val="left" w:pos="709"/>
              </w:tabs>
              <w:rPr>
                <w:rFonts w:ascii="Calibri" w:eastAsia="Calibri" w:hAnsi="Calibri" w:cs="Calibri"/>
                <w:sz w:val="22"/>
                <w:szCs w:val="22"/>
              </w:rPr>
            </w:pPr>
          </w:p>
          <w:p w14:paraId="7BA41931" w14:textId="77777777" w:rsidR="008E1933" w:rsidRDefault="003A2D1C">
            <w:pPr>
              <w:tabs>
                <w:tab w:val="left" w:pos="709"/>
              </w:tabs>
              <w:rPr>
                <w:rFonts w:ascii="Calibri" w:eastAsia="Calibri" w:hAnsi="Calibri" w:cs="Calibri"/>
                <w:sz w:val="22"/>
                <w:szCs w:val="22"/>
              </w:rPr>
            </w:pPr>
            <w:r>
              <w:rPr>
                <w:rFonts w:ascii="Calibri" w:eastAsia="Calibri" w:hAnsi="Calibri" w:cs="Calibri"/>
                <w:sz w:val="22"/>
                <w:szCs w:val="22"/>
              </w:rPr>
              <w:t>Provide information from FIS feedback (gap analysis) that will help the commissioning of services to be more responsive to local need across Education, Health and Social Care.</w:t>
            </w:r>
          </w:p>
        </w:tc>
      </w:tr>
      <w:tr w:rsidR="008E1933" w14:paraId="571C5DEB" w14:textId="77777777">
        <w:tc>
          <w:tcPr>
            <w:tcW w:w="565" w:type="dxa"/>
          </w:tcPr>
          <w:p w14:paraId="58A80748" w14:textId="77777777" w:rsidR="008E1933" w:rsidRDefault="008E1933">
            <w:pPr>
              <w:numPr>
                <w:ilvl w:val="0"/>
                <w:numId w:val="2"/>
              </w:numPr>
              <w:tabs>
                <w:tab w:val="left" w:pos="709"/>
              </w:tabs>
              <w:rPr>
                <w:rFonts w:ascii="Calibri" w:eastAsia="Calibri" w:hAnsi="Calibri" w:cs="Calibri"/>
                <w:sz w:val="22"/>
                <w:szCs w:val="22"/>
              </w:rPr>
            </w:pPr>
          </w:p>
        </w:tc>
        <w:tc>
          <w:tcPr>
            <w:tcW w:w="9236" w:type="dxa"/>
          </w:tcPr>
          <w:p w14:paraId="412C2F38" w14:textId="77777777" w:rsidR="008E1933" w:rsidRDefault="003A2D1C">
            <w:pPr>
              <w:tabs>
                <w:tab w:val="left" w:pos="709"/>
              </w:tabs>
              <w:rPr>
                <w:rFonts w:ascii="Calibri" w:eastAsia="Calibri" w:hAnsi="Calibri" w:cs="Calibri"/>
                <w:sz w:val="22"/>
                <w:szCs w:val="22"/>
              </w:rPr>
            </w:pPr>
            <w:r>
              <w:rPr>
                <w:rFonts w:ascii="Calibri" w:eastAsia="Calibri" w:hAnsi="Calibri" w:cs="Calibri"/>
                <w:color w:val="000000"/>
                <w:sz w:val="22"/>
                <w:szCs w:val="22"/>
              </w:rPr>
              <w:t>Demonstrate an awareness and understanding of equality, diversity and inclusion.</w:t>
            </w:r>
            <w:r>
              <w:rPr>
                <w:rFonts w:ascii="Calibri" w:eastAsia="Calibri" w:hAnsi="Calibri" w:cs="Calibri"/>
                <w:sz w:val="23"/>
                <w:szCs w:val="23"/>
              </w:rPr>
              <w:t xml:space="preserve">  </w:t>
            </w:r>
          </w:p>
        </w:tc>
      </w:tr>
    </w:tbl>
    <w:p w14:paraId="764BF3C2" w14:textId="77777777" w:rsidR="008E1933" w:rsidRDefault="003A2D1C">
      <w:pPr>
        <w:pBdr>
          <w:top w:val="nil"/>
          <w:left w:val="nil"/>
          <w:bottom w:val="nil"/>
          <w:right w:val="nil"/>
          <w:between w:val="nil"/>
        </w:pBdr>
        <w:spacing w:before="120"/>
        <w:rPr>
          <w:rFonts w:ascii="Calibri" w:eastAsia="Calibri" w:hAnsi="Calibri" w:cs="Calibri"/>
          <w:b/>
          <w:color w:val="000000"/>
          <w:sz w:val="22"/>
          <w:szCs w:val="22"/>
        </w:rPr>
      </w:pPr>
      <w:r>
        <w:rPr>
          <w:rFonts w:ascii="Calibri" w:eastAsia="Calibri" w:hAnsi="Calibri" w:cs="Calibri"/>
          <w:b/>
          <w:color w:val="000000"/>
          <w:sz w:val="22"/>
          <w:szCs w:val="22"/>
        </w:rPr>
        <w:t xml:space="preserve">Safeguarding commitment </w:t>
      </w:r>
      <w:r>
        <w:rPr>
          <w:rFonts w:ascii="Calibri" w:eastAsia="Calibri" w:hAnsi="Calibri" w:cs="Calibri"/>
          <w:i/>
          <w:color w:val="000000"/>
          <w:sz w:val="22"/>
          <w:szCs w:val="22"/>
        </w:rPr>
        <w:t>(Include for roles involving work with children/vulnerable adults)</w:t>
      </w:r>
    </w:p>
    <w:p w14:paraId="5AD34F30" w14:textId="77777777" w:rsidR="008E1933" w:rsidRDefault="003A2D1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We are committed to safeguarding and promoting the welfare of children and young people/vulnerable adults.  We require you to understand and demonstrate this commitment.</w:t>
      </w:r>
    </w:p>
    <w:p w14:paraId="7791CC0F" w14:textId="77777777" w:rsidR="008E1933" w:rsidRDefault="003A2D1C">
      <w:pPr>
        <w:spacing w:after="120"/>
        <w:jc w:val="center"/>
        <w:rPr>
          <w:rFonts w:ascii="Arial" w:eastAsia="Arial" w:hAnsi="Arial" w:cs="Arial"/>
          <w:b/>
          <w:color w:val="FFFFFF"/>
          <w:sz w:val="22"/>
          <w:szCs w:val="22"/>
        </w:rPr>
      </w:pPr>
      <w:r>
        <w:br w:type="page"/>
      </w:r>
      <w:r>
        <w:rPr>
          <w:rFonts w:ascii="Calibri" w:eastAsia="Calibri" w:hAnsi="Calibri" w:cs="Calibri"/>
          <w:b/>
          <w:color w:val="003399"/>
          <w:sz w:val="36"/>
          <w:szCs w:val="36"/>
        </w:rPr>
        <w:lastRenderedPageBreak/>
        <w:t>Person Specification</w:t>
      </w:r>
    </w:p>
    <w:p w14:paraId="2F4E63AC" w14:textId="77777777" w:rsidR="008E1933" w:rsidRDefault="003A2D1C">
      <w:pPr>
        <w:tabs>
          <w:tab w:val="left" w:pos="-720"/>
        </w:tabs>
        <w:spacing w:after="120"/>
        <w:ind w:left="-425"/>
        <w:rPr>
          <w:rFonts w:ascii="Calibri" w:eastAsia="Calibri" w:hAnsi="Calibri" w:cs="Calibri"/>
          <w:b/>
          <w:color w:val="003399"/>
        </w:rPr>
      </w:pPr>
      <w:r>
        <w:rPr>
          <w:rFonts w:ascii="Calibri" w:eastAsia="Calibri" w:hAnsi="Calibri" w:cs="Calibri"/>
          <w:b/>
          <w:color w:val="003399"/>
        </w:rPr>
        <w:t>Qualifications, knowledge, skills and experience</w:t>
      </w:r>
    </w:p>
    <w:p w14:paraId="6D5279A6" w14:textId="77777777" w:rsidR="008E1933" w:rsidRDefault="003A2D1C">
      <w:pPr>
        <w:spacing w:after="120"/>
        <w:ind w:left="-426"/>
        <w:rPr>
          <w:rFonts w:ascii="Calibri" w:eastAsia="Calibri" w:hAnsi="Calibri" w:cs="Calibri"/>
          <w:sz w:val="22"/>
          <w:szCs w:val="22"/>
        </w:rPr>
      </w:pPr>
      <w:r>
        <w:rPr>
          <w:rFonts w:ascii="Calibri" w:eastAsia="Calibri" w:hAnsi="Calibri" w:cs="Calibri"/>
          <w:sz w:val="22"/>
          <w:szCs w:val="22"/>
        </w:rPr>
        <w:t>Minimum level of qualifications required for this job</w:t>
      </w:r>
    </w:p>
    <w:tbl>
      <w:tblPr>
        <w:tblStyle w:val="a2"/>
        <w:tblW w:w="10070" w:type="dxa"/>
        <w:jc w:val="center"/>
        <w:tblLayout w:type="fixed"/>
        <w:tblLook w:val="0000" w:firstRow="0" w:lastRow="0" w:firstColumn="0" w:lastColumn="0" w:noHBand="0" w:noVBand="0"/>
      </w:tblPr>
      <w:tblGrid>
        <w:gridCol w:w="3954"/>
        <w:gridCol w:w="4500"/>
        <w:gridCol w:w="1616"/>
      </w:tblGrid>
      <w:tr w:rsidR="008E1933" w14:paraId="2FC6224E" w14:textId="77777777">
        <w:trPr>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1D00A" w14:textId="77777777" w:rsidR="008E1933" w:rsidRDefault="003A2D1C">
            <w:pPr>
              <w:pStyle w:val="Heading4"/>
              <w:rPr>
                <w:rFonts w:ascii="Calibri" w:eastAsia="Calibri" w:hAnsi="Calibri" w:cs="Calibri"/>
                <w:sz w:val="22"/>
                <w:szCs w:val="22"/>
              </w:rPr>
            </w:pPr>
            <w:r>
              <w:rPr>
                <w:rFonts w:ascii="Calibri" w:eastAsia="Calibri" w:hAnsi="Calibri" w:cs="Calibri"/>
                <w:sz w:val="22"/>
                <w:szCs w:val="22"/>
              </w:rPr>
              <w:t>Qualifications Required</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6D77E" w14:textId="77777777" w:rsidR="008E1933" w:rsidRDefault="003A2D1C">
            <w:pPr>
              <w:rPr>
                <w:rFonts w:ascii="Calibri" w:eastAsia="Calibri" w:hAnsi="Calibri" w:cs="Calibri"/>
                <w:b/>
                <w:sz w:val="22"/>
                <w:szCs w:val="22"/>
              </w:rPr>
            </w:pPr>
            <w:r>
              <w:rPr>
                <w:rFonts w:ascii="Calibri" w:eastAsia="Calibri" w:hAnsi="Calibri" w:cs="Calibri"/>
                <w:b/>
                <w:sz w:val="22"/>
                <w:szCs w:val="22"/>
              </w:rPr>
              <w:t>Subject</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tcPr>
          <w:p w14:paraId="0265B7AC" w14:textId="77777777" w:rsidR="008E1933" w:rsidRDefault="003A2D1C">
            <w:pPr>
              <w:rPr>
                <w:rFonts w:ascii="Calibri" w:eastAsia="Calibri" w:hAnsi="Calibri" w:cs="Calibri"/>
                <w:b/>
                <w:sz w:val="22"/>
                <w:szCs w:val="22"/>
              </w:rPr>
            </w:pPr>
            <w:r>
              <w:rPr>
                <w:rFonts w:ascii="Calibri" w:eastAsia="Calibri" w:hAnsi="Calibri" w:cs="Calibri"/>
                <w:b/>
                <w:sz w:val="22"/>
                <w:szCs w:val="22"/>
              </w:rPr>
              <w:t>Essential/</w:t>
            </w:r>
          </w:p>
          <w:p w14:paraId="1343EC1F" w14:textId="77777777" w:rsidR="008E1933" w:rsidRDefault="003A2D1C">
            <w:pPr>
              <w:rPr>
                <w:rFonts w:ascii="Calibri" w:eastAsia="Calibri" w:hAnsi="Calibri" w:cs="Calibri"/>
                <w:b/>
                <w:sz w:val="22"/>
                <w:szCs w:val="22"/>
              </w:rPr>
            </w:pPr>
            <w:r>
              <w:rPr>
                <w:rFonts w:ascii="Calibri" w:eastAsia="Calibri" w:hAnsi="Calibri" w:cs="Calibri"/>
                <w:b/>
                <w:sz w:val="22"/>
                <w:szCs w:val="22"/>
              </w:rPr>
              <w:t>Desirable</w:t>
            </w:r>
          </w:p>
        </w:tc>
      </w:tr>
      <w:tr w:rsidR="008E1933" w14:paraId="25BFBC0A" w14:textId="77777777">
        <w:trPr>
          <w:trHeight w:val="427"/>
          <w:jc w:val="center"/>
        </w:trPr>
        <w:tc>
          <w:tcPr>
            <w:tcW w:w="3954" w:type="dxa"/>
            <w:tcBorders>
              <w:top w:val="single" w:sz="4" w:space="0" w:color="000000"/>
              <w:left w:val="single" w:sz="6" w:space="0" w:color="000000"/>
              <w:bottom w:val="single" w:sz="6" w:space="0" w:color="000000"/>
            </w:tcBorders>
            <w:vAlign w:val="center"/>
          </w:tcPr>
          <w:p w14:paraId="5F1EC7ED" w14:textId="77777777" w:rsidR="008E1933" w:rsidRDefault="003A2D1C">
            <w:pPr>
              <w:spacing w:before="120"/>
              <w:rPr>
                <w:rFonts w:ascii="Calibri" w:eastAsia="Calibri" w:hAnsi="Calibri" w:cs="Calibri"/>
                <w:sz w:val="22"/>
                <w:szCs w:val="22"/>
              </w:rPr>
            </w:pPr>
            <w:r>
              <w:rPr>
                <w:rFonts w:ascii="Calibri" w:eastAsia="Calibri" w:hAnsi="Calibri" w:cs="Calibri"/>
                <w:sz w:val="22"/>
                <w:szCs w:val="22"/>
              </w:rPr>
              <w:t>3 A-levels or equivalent</w:t>
            </w:r>
          </w:p>
        </w:tc>
        <w:tc>
          <w:tcPr>
            <w:tcW w:w="4500" w:type="dxa"/>
            <w:tcBorders>
              <w:top w:val="single" w:sz="4" w:space="0" w:color="000000"/>
              <w:left w:val="single" w:sz="6" w:space="0" w:color="000000"/>
              <w:bottom w:val="single" w:sz="6" w:space="0" w:color="000000"/>
              <w:right w:val="single" w:sz="6" w:space="0" w:color="000000"/>
            </w:tcBorders>
            <w:shd w:val="clear" w:color="auto" w:fill="auto"/>
          </w:tcPr>
          <w:p w14:paraId="3AE8B4C7" w14:textId="77777777" w:rsidR="008E1933" w:rsidRDefault="003A2D1C">
            <w:pPr>
              <w:spacing w:before="120"/>
              <w:rPr>
                <w:rFonts w:ascii="Calibri" w:eastAsia="Calibri" w:hAnsi="Calibri" w:cs="Calibri"/>
                <w:sz w:val="22"/>
                <w:szCs w:val="22"/>
              </w:rPr>
            </w:pPr>
            <w:r>
              <w:rPr>
                <w:rFonts w:ascii="Calibri" w:eastAsia="Calibri" w:hAnsi="Calibri" w:cs="Calibri"/>
                <w:sz w:val="22"/>
                <w:szCs w:val="22"/>
              </w:rPr>
              <w:t>Any</w:t>
            </w:r>
          </w:p>
        </w:tc>
        <w:tc>
          <w:tcPr>
            <w:tcW w:w="1616" w:type="dxa"/>
            <w:tcBorders>
              <w:top w:val="single" w:sz="4" w:space="0" w:color="000000"/>
              <w:left w:val="single" w:sz="6" w:space="0" w:color="000000"/>
              <w:bottom w:val="single" w:sz="6" w:space="0" w:color="000000"/>
              <w:right w:val="single" w:sz="6" w:space="0" w:color="000000"/>
            </w:tcBorders>
            <w:shd w:val="clear" w:color="auto" w:fill="auto"/>
          </w:tcPr>
          <w:p w14:paraId="0C6BFC6E" w14:textId="77777777" w:rsidR="008E1933" w:rsidRDefault="003A2D1C">
            <w:pPr>
              <w:spacing w:before="120"/>
              <w:rPr>
                <w:rFonts w:ascii="Calibri" w:eastAsia="Calibri" w:hAnsi="Calibri" w:cs="Calibri"/>
                <w:sz w:val="22"/>
                <w:szCs w:val="22"/>
              </w:rPr>
            </w:pPr>
            <w:r>
              <w:rPr>
                <w:rFonts w:ascii="Calibri" w:eastAsia="Calibri" w:hAnsi="Calibri" w:cs="Calibri"/>
                <w:sz w:val="22"/>
                <w:szCs w:val="22"/>
              </w:rPr>
              <w:t>E</w:t>
            </w:r>
          </w:p>
        </w:tc>
      </w:tr>
      <w:tr w:rsidR="008E1933" w14:paraId="714D2016" w14:textId="77777777">
        <w:trPr>
          <w:trHeight w:val="427"/>
          <w:jc w:val="center"/>
        </w:trPr>
        <w:tc>
          <w:tcPr>
            <w:tcW w:w="3954" w:type="dxa"/>
            <w:tcBorders>
              <w:top w:val="single" w:sz="4" w:space="0" w:color="000000"/>
              <w:left w:val="single" w:sz="6" w:space="0" w:color="000000"/>
              <w:bottom w:val="single" w:sz="6" w:space="0" w:color="000000"/>
            </w:tcBorders>
            <w:vAlign w:val="center"/>
          </w:tcPr>
          <w:p w14:paraId="479D8853" w14:textId="77777777" w:rsidR="008E1933" w:rsidRDefault="003A2D1C">
            <w:pPr>
              <w:spacing w:before="120"/>
              <w:rPr>
                <w:rFonts w:ascii="Calibri" w:eastAsia="Calibri" w:hAnsi="Calibri" w:cs="Calibri"/>
                <w:sz w:val="22"/>
                <w:szCs w:val="22"/>
              </w:rPr>
            </w:pPr>
            <w:r>
              <w:rPr>
                <w:rFonts w:ascii="Calibri" w:eastAsia="Calibri" w:hAnsi="Calibri" w:cs="Calibri"/>
                <w:sz w:val="22"/>
                <w:szCs w:val="22"/>
              </w:rPr>
              <w:t>GCSE grade A-C or equivalent</w:t>
            </w:r>
          </w:p>
        </w:tc>
        <w:tc>
          <w:tcPr>
            <w:tcW w:w="4500" w:type="dxa"/>
            <w:tcBorders>
              <w:top w:val="single" w:sz="4" w:space="0" w:color="000000"/>
              <w:left w:val="single" w:sz="6" w:space="0" w:color="000000"/>
              <w:bottom w:val="single" w:sz="6" w:space="0" w:color="000000"/>
              <w:right w:val="single" w:sz="6" w:space="0" w:color="000000"/>
            </w:tcBorders>
            <w:shd w:val="clear" w:color="auto" w:fill="auto"/>
          </w:tcPr>
          <w:p w14:paraId="0183B6F1" w14:textId="77777777" w:rsidR="008E1933" w:rsidRDefault="003A2D1C">
            <w:pPr>
              <w:spacing w:before="120"/>
              <w:rPr>
                <w:rFonts w:ascii="Calibri" w:eastAsia="Calibri" w:hAnsi="Calibri" w:cs="Calibri"/>
                <w:sz w:val="22"/>
                <w:szCs w:val="22"/>
              </w:rPr>
            </w:pPr>
            <w:r>
              <w:rPr>
                <w:rFonts w:ascii="Calibri" w:eastAsia="Calibri" w:hAnsi="Calibri" w:cs="Calibri"/>
                <w:sz w:val="22"/>
                <w:szCs w:val="22"/>
              </w:rPr>
              <w:t>English and maths</w:t>
            </w:r>
          </w:p>
        </w:tc>
        <w:tc>
          <w:tcPr>
            <w:tcW w:w="1616" w:type="dxa"/>
            <w:tcBorders>
              <w:top w:val="single" w:sz="4" w:space="0" w:color="000000"/>
              <w:left w:val="single" w:sz="6" w:space="0" w:color="000000"/>
              <w:bottom w:val="single" w:sz="6" w:space="0" w:color="000000"/>
              <w:right w:val="single" w:sz="6" w:space="0" w:color="000000"/>
            </w:tcBorders>
            <w:shd w:val="clear" w:color="auto" w:fill="auto"/>
          </w:tcPr>
          <w:p w14:paraId="350DE669" w14:textId="77777777" w:rsidR="008E1933" w:rsidRDefault="003A2D1C">
            <w:pPr>
              <w:spacing w:before="120"/>
              <w:rPr>
                <w:rFonts w:ascii="Calibri" w:eastAsia="Calibri" w:hAnsi="Calibri" w:cs="Calibri"/>
                <w:sz w:val="22"/>
                <w:szCs w:val="22"/>
              </w:rPr>
            </w:pPr>
            <w:r>
              <w:rPr>
                <w:rFonts w:ascii="Calibri" w:eastAsia="Calibri" w:hAnsi="Calibri" w:cs="Calibri"/>
                <w:sz w:val="22"/>
                <w:szCs w:val="22"/>
              </w:rPr>
              <w:t>E</w:t>
            </w:r>
          </w:p>
        </w:tc>
      </w:tr>
      <w:tr w:rsidR="008E1933" w14:paraId="6002A050" w14:textId="77777777">
        <w:trPr>
          <w:jc w:val="center"/>
        </w:trPr>
        <w:tc>
          <w:tcPr>
            <w:tcW w:w="3954" w:type="dxa"/>
            <w:tcBorders>
              <w:top w:val="single" w:sz="6" w:space="0" w:color="000000"/>
              <w:left w:val="single" w:sz="6" w:space="0" w:color="000000"/>
              <w:bottom w:val="single" w:sz="6" w:space="0" w:color="000000"/>
            </w:tcBorders>
            <w:vAlign w:val="center"/>
          </w:tcPr>
          <w:p w14:paraId="36D4DE72" w14:textId="77777777" w:rsidR="008E1933" w:rsidRDefault="003A2D1C">
            <w:pPr>
              <w:spacing w:before="120"/>
              <w:rPr>
                <w:rFonts w:ascii="Calibri" w:eastAsia="Calibri" w:hAnsi="Calibri" w:cs="Calibri"/>
                <w:sz w:val="22"/>
                <w:szCs w:val="22"/>
              </w:rPr>
            </w:pPr>
            <w:proofErr w:type="spellStart"/>
            <w:r>
              <w:rPr>
                <w:rFonts w:ascii="Calibri" w:eastAsia="Calibri" w:hAnsi="Calibri" w:cs="Calibri"/>
                <w:sz w:val="22"/>
                <w:szCs w:val="22"/>
              </w:rPr>
              <w:t>Bachelors</w:t>
            </w:r>
            <w:proofErr w:type="spellEnd"/>
            <w:r>
              <w:rPr>
                <w:rFonts w:ascii="Calibri" w:eastAsia="Calibri" w:hAnsi="Calibri" w:cs="Calibri"/>
                <w:sz w:val="22"/>
                <w:szCs w:val="22"/>
              </w:rPr>
              <w:t xml:space="preserve"> Degree</w:t>
            </w:r>
          </w:p>
        </w:tc>
        <w:tc>
          <w:tcPr>
            <w:tcW w:w="4500" w:type="dxa"/>
            <w:tcBorders>
              <w:top w:val="single" w:sz="6" w:space="0" w:color="000000"/>
              <w:left w:val="single" w:sz="6" w:space="0" w:color="000000"/>
              <w:bottom w:val="single" w:sz="6" w:space="0" w:color="000000"/>
              <w:right w:val="single" w:sz="6" w:space="0" w:color="000000"/>
            </w:tcBorders>
          </w:tcPr>
          <w:p w14:paraId="1F66939B" w14:textId="77777777" w:rsidR="008E1933" w:rsidRDefault="003A2D1C">
            <w:pPr>
              <w:spacing w:before="120"/>
              <w:rPr>
                <w:rFonts w:ascii="Calibri" w:eastAsia="Calibri" w:hAnsi="Calibri" w:cs="Calibri"/>
                <w:sz w:val="22"/>
                <w:szCs w:val="22"/>
              </w:rPr>
            </w:pPr>
            <w:r>
              <w:rPr>
                <w:rFonts w:ascii="Calibri" w:eastAsia="Calibri" w:hAnsi="Calibri" w:cs="Calibri"/>
                <w:sz w:val="22"/>
                <w:szCs w:val="22"/>
              </w:rPr>
              <w:t>Any</w:t>
            </w:r>
          </w:p>
        </w:tc>
        <w:tc>
          <w:tcPr>
            <w:tcW w:w="1616" w:type="dxa"/>
            <w:tcBorders>
              <w:top w:val="single" w:sz="6" w:space="0" w:color="000000"/>
              <w:left w:val="single" w:sz="6" w:space="0" w:color="000000"/>
              <w:bottom w:val="single" w:sz="6" w:space="0" w:color="000000"/>
              <w:right w:val="single" w:sz="6" w:space="0" w:color="000000"/>
            </w:tcBorders>
          </w:tcPr>
          <w:p w14:paraId="3D397321" w14:textId="77777777" w:rsidR="008E1933" w:rsidRDefault="003A2D1C">
            <w:pPr>
              <w:spacing w:before="120"/>
              <w:rPr>
                <w:rFonts w:ascii="Calibri" w:eastAsia="Calibri" w:hAnsi="Calibri" w:cs="Calibri"/>
                <w:sz w:val="22"/>
                <w:szCs w:val="22"/>
              </w:rPr>
            </w:pPr>
            <w:r>
              <w:rPr>
                <w:rFonts w:ascii="Calibri" w:eastAsia="Calibri" w:hAnsi="Calibri" w:cs="Calibri"/>
                <w:sz w:val="22"/>
                <w:szCs w:val="22"/>
              </w:rPr>
              <w:t>D</w:t>
            </w:r>
          </w:p>
        </w:tc>
      </w:tr>
      <w:tr w:rsidR="008E1933" w14:paraId="5918E832" w14:textId="77777777">
        <w:trPr>
          <w:jc w:val="center"/>
        </w:trPr>
        <w:tc>
          <w:tcPr>
            <w:tcW w:w="3954" w:type="dxa"/>
            <w:tcBorders>
              <w:top w:val="single" w:sz="6" w:space="0" w:color="000000"/>
              <w:left w:val="single" w:sz="6" w:space="0" w:color="000000"/>
              <w:bottom w:val="single" w:sz="6" w:space="0" w:color="000000"/>
            </w:tcBorders>
            <w:vAlign w:val="center"/>
          </w:tcPr>
          <w:p w14:paraId="5FCD0968" w14:textId="77777777" w:rsidR="008E1933" w:rsidRDefault="003A2D1C">
            <w:pPr>
              <w:spacing w:before="120"/>
              <w:rPr>
                <w:rFonts w:ascii="Calibri" w:eastAsia="Calibri" w:hAnsi="Calibri" w:cs="Calibri"/>
                <w:sz w:val="22"/>
                <w:szCs w:val="22"/>
              </w:rPr>
            </w:pPr>
            <w:r>
              <w:rPr>
                <w:rFonts w:ascii="Calibri" w:eastAsia="Calibri" w:hAnsi="Calibri" w:cs="Calibri"/>
                <w:sz w:val="22"/>
                <w:szCs w:val="22"/>
              </w:rPr>
              <w:t>Level 3 vocational or above</w:t>
            </w:r>
          </w:p>
        </w:tc>
        <w:tc>
          <w:tcPr>
            <w:tcW w:w="4500" w:type="dxa"/>
            <w:tcBorders>
              <w:top w:val="single" w:sz="6" w:space="0" w:color="000000"/>
              <w:left w:val="single" w:sz="6" w:space="0" w:color="000000"/>
              <w:bottom w:val="single" w:sz="6" w:space="0" w:color="000000"/>
              <w:right w:val="single" w:sz="6" w:space="0" w:color="000000"/>
            </w:tcBorders>
          </w:tcPr>
          <w:p w14:paraId="57EECDA5" w14:textId="77777777" w:rsidR="008E1933" w:rsidRDefault="003A2D1C">
            <w:pPr>
              <w:spacing w:before="120"/>
              <w:rPr>
                <w:rFonts w:ascii="Calibri" w:eastAsia="Calibri" w:hAnsi="Calibri" w:cs="Calibri"/>
                <w:sz w:val="22"/>
                <w:szCs w:val="22"/>
              </w:rPr>
            </w:pPr>
            <w:r>
              <w:rPr>
                <w:rFonts w:ascii="Calibri" w:eastAsia="Calibri" w:hAnsi="Calibri" w:cs="Calibri"/>
                <w:sz w:val="22"/>
                <w:szCs w:val="22"/>
              </w:rPr>
              <w:t>Customer Service, Business Systems, Advice and Guidance, Marketing</w:t>
            </w:r>
          </w:p>
        </w:tc>
        <w:tc>
          <w:tcPr>
            <w:tcW w:w="1616" w:type="dxa"/>
            <w:tcBorders>
              <w:top w:val="single" w:sz="6" w:space="0" w:color="000000"/>
              <w:left w:val="single" w:sz="6" w:space="0" w:color="000000"/>
              <w:bottom w:val="single" w:sz="6" w:space="0" w:color="000000"/>
              <w:right w:val="single" w:sz="6" w:space="0" w:color="000000"/>
            </w:tcBorders>
          </w:tcPr>
          <w:p w14:paraId="7F541E3C" w14:textId="77777777" w:rsidR="008E1933" w:rsidRDefault="003A2D1C">
            <w:pPr>
              <w:spacing w:before="120"/>
              <w:rPr>
                <w:rFonts w:ascii="Calibri" w:eastAsia="Calibri" w:hAnsi="Calibri" w:cs="Calibri"/>
                <w:sz w:val="22"/>
                <w:szCs w:val="22"/>
              </w:rPr>
            </w:pPr>
            <w:r>
              <w:rPr>
                <w:rFonts w:ascii="Calibri" w:eastAsia="Calibri" w:hAnsi="Calibri" w:cs="Calibri"/>
                <w:sz w:val="22"/>
                <w:szCs w:val="22"/>
              </w:rPr>
              <w:t>D</w:t>
            </w:r>
          </w:p>
        </w:tc>
      </w:tr>
    </w:tbl>
    <w:p w14:paraId="2B909E82" w14:textId="77777777" w:rsidR="008E1933" w:rsidRDefault="003A2D1C">
      <w:pPr>
        <w:spacing w:before="120" w:after="120"/>
        <w:ind w:left="-426"/>
        <w:rPr>
          <w:rFonts w:ascii="Calibri" w:eastAsia="Calibri" w:hAnsi="Calibri" w:cs="Calibri"/>
          <w:sz w:val="22"/>
          <w:szCs w:val="22"/>
        </w:rPr>
      </w:pPr>
      <w:r>
        <w:rPr>
          <w:rFonts w:ascii="Calibri" w:eastAsia="Calibri" w:hAnsi="Calibri" w:cs="Calibri"/>
          <w:sz w:val="22"/>
          <w:szCs w:val="22"/>
        </w:rPr>
        <w:t>Minimum levels of knowledge, skills and experience required for this jo</w:t>
      </w:r>
    </w:p>
    <w:tbl>
      <w:tblPr>
        <w:tblStyle w:val="a3"/>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6095"/>
        <w:gridCol w:w="1701"/>
      </w:tblGrid>
      <w:tr w:rsidR="008E1933" w14:paraId="417197CD" w14:textId="77777777">
        <w:trPr>
          <w:cantSplit/>
          <w:trHeight w:val="368"/>
        </w:trPr>
        <w:tc>
          <w:tcPr>
            <w:tcW w:w="2405" w:type="dxa"/>
            <w:tcBorders>
              <w:right w:val="single" w:sz="4" w:space="0" w:color="000000"/>
            </w:tcBorders>
            <w:shd w:val="clear" w:color="auto" w:fill="auto"/>
          </w:tcPr>
          <w:p w14:paraId="661D9A9F" w14:textId="77777777" w:rsidR="008E1933" w:rsidRDefault="003A2D1C">
            <w:pPr>
              <w:pStyle w:val="Heading2"/>
              <w:tabs>
                <w:tab w:val="right" w:pos="8080"/>
              </w:tabs>
              <w:rPr>
                <w:rFonts w:ascii="Calibri" w:eastAsia="Calibri" w:hAnsi="Calibri" w:cs="Calibri"/>
                <w:i w:val="0"/>
                <w:sz w:val="22"/>
                <w:szCs w:val="22"/>
              </w:rPr>
            </w:pPr>
            <w:r>
              <w:rPr>
                <w:rFonts w:ascii="Calibri" w:eastAsia="Calibri" w:hAnsi="Calibri" w:cs="Calibri"/>
                <w:i w:val="0"/>
                <w:sz w:val="22"/>
                <w:szCs w:val="22"/>
              </w:rPr>
              <w:t xml:space="preserve">Identify </w:t>
            </w:r>
          </w:p>
        </w:tc>
        <w:tc>
          <w:tcPr>
            <w:tcW w:w="6095" w:type="dxa"/>
            <w:tcBorders>
              <w:left w:val="single" w:sz="4" w:space="0" w:color="000000"/>
            </w:tcBorders>
            <w:shd w:val="clear" w:color="auto" w:fill="auto"/>
          </w:tcPr>
          <w:p w14:paraId="18C1A4D9" w14:textId="77777777" w:rsidR="008E1933" w:rsidRDefault="003A2D1C">
            <w:pPr>
              <w:pStyle w:val="Heading2"/>
              <w:tabs>
                <w:tab w:val="right" w:pos="8080"/>
              </w:tabs>
              <w:rPr>
                <w:rFonts w:ascii="Calibri" w:eastAsia="Calibri" w:hAnsi="Calibri" w:cs="Calibri"/>
                <w:i w:val="0"/>
                <w:sz w:val="22"/>
                <w:szCs w:val="22"/>
              </w:rPr>
            </w:pPr>
            <w:r>
              <w:rPr>
                <w:rFonts w:ascii="Calibri" w:eastAsia="Calibri" w:hAnsi="Calibri" w:cs="Calibri"/>
                <w:i w:val="0"/>
                <w:sz w:val="22"/>
                <w:szCs w:val="22"/>
              </w:rPr>
              <w:t>Describe</w:t>
            </w:r>
          </w:p>
        </w:tc>
        <w:tc>
          <w:tcPr>
            <w:tcW w:w="1701" w:type="dxa"/>
            <w:tcBorders>
              <w:left w:val="nil"/>
            </w:tcBorders>
          </w:tcPr>
          <w:p w14:paraId="57DDDF90" w14:textId="77777777" w:rsidR="008E1933" w:rsidRDefault="003A2D1C">
            <w:pPr>
              <w:pStyle w:val="Heading2"/>
              <w:tabs>
                <w:tab w:val="right" w:pos="8080"/>
              </w:tabs>
              <w:spacing w:before="0" w:after="0"/>
              <w:rPr>
                <w:rFonts w:ascii="Calibri" w:eastAsia="Calibri" w:hAnsi="Calibri" w:cs="Calibri"/>
                <w:i w:val="0"/>
                <w:sz w:val="22"/>
                <w:szCs w:val="22"/>
              </w:rPr>
            </w:pPr>
            <w:r>
              <w:rPr>
                <w:rFonts w:ascii="Calibri" w:eastAsia="Calibri" w:hAnsi="Calibri" w:cs="Calibri"/>
                <w:i w:val="0"/>
                <w:sz w:val="22"/>
                <w:szCs w:val="22"/>
              </w:rPr>
              <w:t>Essential/</w:t>
            </w:r>
          </w:p>
          <w:p w14:paraId="75D68322" w14:textId="77777777" w:rsidR="008E1933" w:rsidRDefault="003A2D1C">
            <w:pPr>
              <w:pStyle w:val="Heading2"/>
              <w:tabs>
                <w:tab w:val="right" w:pos="8080"/>
              </w:tabs>
              <w:spacing w:before="0" w:after="0"/>
              <w:rPr>
                <w:rFonts w:ascii="Calibri" w:eastAsia="Calibri" w:hAnsi="Calibri" w:cs="Calibri"/>
                <w:i w:val="0"/>
                <w:sz w:val="22"/>
                <w:szCs w:val="22"/>
              </w:rPr>
            </w:pPr>
            <w:r>
              <w:rPr>
                <w:rFonts w:ascii="Calibri" w:eastAsia="Calibri" w:hAnsi="Calibri" w:cs="Calibri"/>
                <w:i w:val="0"/>
                <w:sz w:val="22"/>
                <w:szCs w:val="22"/>
              </w:rPr>
              <w:t>Desirable</w:t>
            </w:r>
          </w:p>
        </w:tc>
      </w:tr>
      <w:tr w:rsidR="008E1933" w14:paraId="25F4B410" w14:textId="77777777">
        <w:trPr>
          <w:cantSplit/>
          <w:trHeight w:val="368"/>
        </w:trPr>
        <w:tc>
          <w:tcPr>
            <w:tcW w:w="2405" w:type="dxa"/>
            <w:tcBorders>
              <w:right w:val="single" w:sz="4" w:space="0" w:color="000000"/>
            </w:tcBorders>
            <w:shd w:val="clear" w:color="auto" w:fill="auto"/>
          </w:tcPr>
          <w:p w14:paraId="3DD97568" w14:textId="77777777" w:rsidR="008E1933" w:rsidRDefault="003A2D1C">
            <w:pPr>
              <w:tabs>
                <w:tab w:val="right" w:pos="8080"/>
              </w:tabs>
              <w:rPr>
                <w:rFonts w:ascii="Calibri" w:eastAsia="Calibri" w:hAnsi="Calibri" w:cs="Calibri"/>
                <w:b/>
                <w:sz w:val="22"/>
                <w:szCs w:val="22"/>
              </w:rPr>
            </w:pPr>
            <w:r>
              <w:rPr>
                <w:rFonts w:ascii="Calibri" w:eastAsia="Calibri" w:hAnsi="Calibri" w:cs="Calibri"/>
                <w:b/>
                <w:sz w:val="22"/>
                <w:szCs w:val="22"/>
              </w:rPr>
              <w:t>Knowledge</w:t>
            </w:r>
          </w:p>
        </w:tc>
        <w:tc>
          <w:tcPr>
            <w:tcW w:w="6095" w:type="dxa"/>
            <w:tcBorders>
              <w:left w:val="single" w:sz="4" w:space="0" w:color="000000"/>
            </w:tcBorders>
            <w:shd w:val="clear" w:color="auto" w:fill="auto"/>
          </w:tcPr>
          <w:p w14:paraId="5A79D9C4" w14:textId="77777777" w:rsidR="008E1933" w:rsidRDefault="008E1933">
            <w:pPr>
              <w:pStyle w:val="Heading2"/>
              <w:tabs>
                <w:tab w:val="right" w:pos="8080"/>
              </w:tabs>
              <w:rPr>
                <w:rFonts w:ascii="Calibri" w:eastAsia="Calibri" w:hAnsi="Calibri" w:cs="Calibri"/>
                <w:i w:val="0"/>
                <w:sz w:val="22"/>
                <w:szCs w:val="22"/>
              </w:rPr>
            </w:pPr>
          </w:p>
        </w:tc>
        <w:tc>
          <w:tcPr>
            <w:tcW w:w="1701" w:type="dxa"/>
            <w:tcBorders>
              <w:left w:val="nil"/>
            </w:tcBorders>
          </w:tcPr>
          <w:p w14:paraId="0FA41CE2" w14:textId="77777777" w:rsidR="008E1933" w:rsidRDefault="008E1933">
            <w:pPr>
              <w:pStyle w:val="Heading2"/>
              <w:tabs>
                <w:tab w:val="right" w:pos="8080"/>
              </w:tabs>
              <w:spacing w:before="0" w:after="0"/>
              <w:rPr>
                <w:rFonts w:ascii="Calibri" w:eastAsia="Calibri" w:hAnsi="Calibri" w:cs="Calibri"/>
                <w:i w:val="0"/>
                <w:sz w:val="22"/>
                <w:szCs w:val="22"/>
              </w:rPr>
            </w:pPr>
          </w:p>
        </w:tc>
      </w:tr>
      <w:tr w:rsidR="008E1933" w14:paraId="281EC8BD" w14:textId="77777777">
        <w:tc>
          <w:tcPr>
            <w:tcW w:w="2405" w:type="dxa"/>
            <w:shd w:val="clear" w:color="auto" w:fill="auto"/>
          </w:tcPr>
          <w:p w14:paraId="37AC98DD" w14:textId="77777777" w:rsidR="008E1933" w:rsidRDefault="003A2D1C">
            <w:pPr>
              <w:tabs>
                <w:tab w:val="right" w:pos="8080"/>
              </w:tabs>
              <w:rPr>
                <w:rFonts w:ascii="Calibri" w:eastAsia="Calibri" w:hAnsi="Calibri" w:cs="Calibri"/>
                <w:sz w:val="22"/>
                <w:szCs w:val="22"/>
              </w:rPr>
            </w:pPr>
            <w:r>
              <w:rPr>
                <w:rFonts w:ascii="Calibri" w:eastAsia="Calibri" w:hAnsi="Calibri" w:cs="Calibri"/>
                <w:sz w:val="22"/>
                <w:szCs w:val="22"/>
              </w:rPr>
              <w:t>Families Information Service delivery</w:t>
            </w:r>
          </w:p>
        </w:tc>
        <w:tc>
          <w:tcPr>
            <w:tcW w:w="6095" w:type="dxa"/>
            <w:shd w:val="clear" w:color="auto" w:fill="auto"/>
          </w:tcPr>
          <w:p w14:paraId="737121F6" w14:textId="77777777" w:rsidR="008E1933" w:rsidRDefault="003A2D1C">
            <w:pPr>
              <w:tabs>
                <w:tab w:val="right" w:pos="8080"/>
              </w:tabs>
              <w:rPr>
                <w:rFonts w:ascii="Calibri" w:eastAsia="Calibri" w:hAnsi="Calibri" w:cs="Calibri"/>
                <w:sz w:val="22"/>
                <w:szCs w:val="22"/>
              </w:rPr>
            </w:pPr>
            <w:r>
              <w:rPr>
                <w:rFonts w:ascii="Calibri" w:eastAsia="Calibri" w:hAnsi="Calibri" w:cs="Calibri"/>
                <w:sz w:val="22"/>
                <w:szCs w:val="22"/>
              </w:rPr>
              <w:t>Extensive knowledge and understanding of relevant legislative requirements concerning the statutory provision of information in relation to FIS and in particular those of section 12 of the Childcare Act 2006.</w:t>
            </w:r>
          </w:p>
        </w:tc>
        <w:tc>
          <w:tcPr>
            <w:tcW w:w="1701" w:type="dxa"/>
          </w:tcPr>
          <w:p w14:paraId="5630C5BD" w14:textId="77777777" w:rsidR="008E1933" w:rsidRDefault="003A2D1C">
            <w:pPr>
              <w:tabs>
                <w:tab w:val="right" w:pos="8080"/>
              </w:tabs>
              <w:rPr>
                <w:rFonts w:ascii="Calibri" w:eastAsia="Calibri" w:hAnsi="Calibri" w:cs="Calibri"/>
                <w:sz w:val="22"/>
                <w:szCs w:val="22"/>
              </w:rPr>
            </w:pPr>
            <w:r>
              <w:rPr>
                <w:rFonts w:ascii="Calibri" w:eastAsia="Calibri" w:hAnsi="Calibri" w:cs="Calibri"/>
                <w:sz w:val="22"/>
                <w:szCs w:val="22"/>
              </w:rPr>
              <w:t>E</w:t>
            </w:r>
          </w:p>
        </w:tc>
      </w:tr>
      <w:tr w:rsidR="008E1933" w14:paraId="11E9B58D" w14:textId="77777777">
        <w:tc>
          <w:tcPr>
            <w:tcW w:w="2405" w:type="dxa"/>
          </w:tcPr>
          <w:p w14:paraId="4007D5C6" w14:textId="77777777" w:rsidR="008E1933" w:rsidRDefault="003A2D1C">
            <w:pPr>
              <w:tabs>
                <w:tab w:val="right" w:pos="8080"/>
              </w:tabs>
              <w:spacing w:before="120"/>
              <w:rPr>
                <w:rFonts w:ascii="Calibri" w:eastAsia="Calibri" w:hAnsi="Calibri" w:cs="Calibri"/>
                <w:sz w:val="22"/>
                <w:szCs w:val="22"/>
              </w:rPr>
            </w:pPr>
            <w:r>
              <w:rPr>
                <w:rFonts w:ascii="Calibri" w:eastAsia="Calibri" w:hAnsi="Calibri" w:cs="Calibri"/>
                <w:sz w:val="22"/>
                <w:szCs w:val="22"/>
              </w:rPr>
              <w:t>Childcare</w:t>
            </w:r>
          </w:p>
        </w:tc>
        <w:tc>
          <w:tcPr>
            <w:tcW w:w="6095" w:type="dxa"/>
          </w:tcPr>
          <w:p w14:paraId="07A0E1FA" w14:textId="77777777" w:rsidR="008E1933" w:rsidRDefault="003A2D1C">
            <w:pPr>
              <w:tabs>
                <w:tab w:val="right" w:pos="8080"/>
              </w:tabs>
              <w:spacing w:before="120"/>
              <w:rPr>
                <w:rFonts w:ascii="Calibri" w:eastAsia="Calibri" w:hAnsi="Calibri" w:cs="Calibri"/>
                <w:sz w:val="22"/>
                <w:szCs w:val="22"/>
              </w:rPr>
            </w:pPr>
            <w:r>
              <w:rPr>
                <w:rFonts w:ascii="Calibri" w:eastAsia="Calibri" w:hAnsi="Calibri" w:cs="Calibri"/>
                <w:sz w:val="22"/>
                <w:szCs w:val="22"/>
              </w:rPr>
              <w:t>Good knowledge of the regulations relating to childcare to ensure that concerns/complains raised are managed effectively and meaningful support and guidance is given to clients.</w:t>
            </w:r>
          </w:p>
        </w:tc>
        <w:tc>
          <w:tcPr>
            <w:tcW w:w="1701" w:type="dxa"/>
          </w:tcPr>
          <w:p w14:paraId="4209ED84" w14:textId="77777777" w:rsidR="008E1933" w:rsidRDefault="003A2D1C">
            <w:pPr>
              <w:tabs>
                <w:tab w:val="right" w:pos="8080"/>
              </w:tabs>
              <w:spacing w:before="120"/>
              <w:rPr>
                <w:rFonts w:ascii="Calibri" w:eastAsia="Calibri" w:hAnsi="Calibri" w:cs="Calibri"/>
                <w:sz w:val="22"/>
                <w:szCs w:val="22"/>
              </w:rPr>
            </w:pPr>
            <w:r>
              <w:rPr>
                <w:rFonts w:ascii="Calibri" w:eastAsia="Calibri" w:hAnsi="Calibri" w:cs="Calibri"/>
                <w:sz w:val="22"/>
                <w:szCs w:val="22"/>
              </w:rPr>
              <w:t>D</w:t>
            </w:r>
          </w:p>
        </w:tc>
      </w:tr>
      <w:tr w:rsidR="008E1933" w14:paraId="41329799" w14:textId="77777777">
        <w:tc>
          <w:tcPr>
            <w:tcW w:w="2405" w:type="dxa"/>
          </w:tcPr>
          <w:p w14:paraId="4DE69878" w14:textId="77777777" w:rsidR="008E1933" w:rsidRDefault="003A2D1C">
            <w:pPr>
              <w:tabs>
                <w:tab w:val="right" w:pos="8080"/>
              </w:tabs>
              <w:spacing w:before="120"/>
              <w:rPr>
                <w:rFonts w:ascii="Calibri" w:eastAsia="Calibri" w:hAnsi="Calibri" w:cs="Calibri"/>
                <w:sz w:val="22"/>
                <w:szCs w:val="22"/>
              </w:rPr>
            </w:pPr>
            <w:r>
              <w:rPr>
                <w:rFonts w:ascii="Calibri" w:eastAsia="Calibri" w:hAnsi="Calibri" w:cs="Calibri"/>
                <w:sz w:val="22"/>
                <w:szCs w:val="22"/>
              </w:rPr>
              <w:t>IT / systems</w:t>
            </w:r>
          </w:p>
        </w:tc>
        <w:tc>
          <w:tcPr>
            <w:tcW w:w="6095" w:type="dxa"/>
            <w:vAlign w:val="center"/>
          </w:tcPr>
          <w:p w14:paraId="227420EB" w14:textId="77777777" w:rsidR="008E1933" w:rsidRDefault="003A2D1C">
            <w:pPr>
              <w:tabs>
                <w:tab w:val="right" w:pos="8080"/>
              </w:tabs>
              <w:spacing w:before="120"/>
              <w:rPr>
                <w:rFonts w:ascii="Calibri" w:eastAsia="Calibri" w:hAnsi="Calibri" w:cs="Calibri"/>
                <w:sz w:val="22"/>
                <w:szCs w:val="22"/>
              </w:rPr>
            </w:pPr>
            <w:r>
              <w:rPr>
                <w:rFonts w:ascii="Calibri" w:eastAsia="Calibri" w:hAnsi="Calibri" w:cs="Calibri"/>
                <w:sz w:val="22"/>
                <w:szCs w:val="22"/>
              </w:rPr>
              <w:t>In-depth knowledge of specialist IT applications, web content management systems and social media.</w:t>
            </w:r>
          </w:p>
        </w:tc>
        <w:tc>
          <w:tcPr>
            <w:tcW w:w="1701" w:type="dxa"/>
          </w:tcPr>
          <w:p w14:paraId="5C1F8B5F" w14:textId="77777777" w:rsidR="008E1933" w:rsidRDefault="003A2D1C">
            <w:pPr>
              <w:tabs>
                <w:tab w:val="right" w:pos="8080"/>
              </w:tabs>
              <w:spacing w:before="120"/>
              <w:rPr>
                <w:rFonts w:ascii="Calibri" w:eastAsia="Calibri" w:hAnsi="Calibri" w:cs="Calibri"/>
                <w:sz w:val="22"/>
                <w:szCs w:val="22"/>
              </w:rPr>
            </w:pPr>
            <w:r>
              <w:rPr>
                <w:rFonts w:ascii="Calibri" w:eastAsia="Calibri" w:hAnsi="Calibri" w:cs="Calibri"/>
                <w:sz w:val="22"/>
                <w:szCs w:val="22"/>
              </w:rPr>
              <w:t>D</w:t>
            </w:r>
          </w:p>
        </w:tc>
      </w:tr>
      <w:tr w:rsidR="008E1933" w14:paraId="43D0B065" w14:textId="77777777">
        <w:tc>
          <w:tcPr>
            <w:tcW w:w="2405" w:type="dxa"/>
          </w:tcPr>
          <w:p w14:paraId="4CEEAB7D" w14:textId="77777777" w:rsidR="008E1933" w:rsidRDefault="003A2D1C">
            <w:pPr>
              <w:tabs>
                <w:tab w:val="right" w:pos="8080"/>
              </w:tabs>
              <w:spacing w:before="120"/>
              <w:rPr>
                <w:rFonts w:ascii="Calibri" w:eastAsia="Calibri" w:hAnsi="Calibri" w:cs="Calibri"/>
                <w:sz w:val="22"/>
                <w:szCs w:val="22"/>
              </w:rPr>
            </w:pPr>
            <w:r>
              <w:rPr>
                <w:rFonts w:ascii="Calibri" w:eastAsia="Calibri" w:hAnsi="Calibri" w:cs="Calibri"/>
                <w:sz w:val="22"/>
                <w:szCs w:val="22"/>
              </w:rPr>
              <w:t>Data protection</w:t>
            </w:r>
          </w:p>
        </w:tc>
        <w:tc>
          <w:tcPr>
            <w:tcW w:w="6095" w:type="dxa"/>
            <w:vAlign w:val="center"/>
          </w:tcPr>
          <w:p w14:paraId="7B35AB41" w14:textId="77777777" w:rsidR="008E1933" w:rsidRDefault="003A2D1C">
            <w:pPr>
              <w:tabs>
                <w:tab w:val="right" w:pos="8080"/>
              </w:tabs>
              <w:spacing w:before="120"/>
              <w:rPr>
                <w:rFonts w:ascii="Calibri" w:eastAsia="Calibri" w:hAnsi="Calibri" w:cs="Calibri"/>
                <w:sz w:val="22"/>
                <w:szCs w:val="22"/>
              </w:rPr>
            </w:pPr>
            <w:r>
              <w:rPr>
                <w:rFonts w:ascii="Calibri" w:eastAsia="Calibri" w:hAnsi="Calibri" w:cs="Calibri"/>
                <w:sz w:val="22"/>
                <w:szCs w:val="22"/>
              </w:rPr>
              <w:t>In depth knowledge of data handling and data protection guidelines in the delivery of public services, particularly relating to the handling of childcare data/records</w:t>
            </w:r>
          </w:p>
        </w:tc>
        <w:tc>
          <w:tcPr>
            <w:tcW w:w="1701" w:type="dxa"/>
          </w:tcPr>
          <w:p w14:paraId="54F7DC71" w14:textId="77777777" w:rsidR="008E1933" w:rsidRDefault="003A2D1C">
            <w:pPr>
              <w:tabs>
                <w:tab w:val="right" w:pos="8080"/>
              </w:tabs>
              <w:spacing w:before="120"/>
              <w:rPr>
                <w:rFonts w:ascii="Calibri" w:eastAsia="Calibri" w:hAnsi="Calibri" w:cs="Calibri"/>
                <w:sz w:val="22"/>
                <w:szCs w:val="22"/>
              </w:rPr>
            </w:pPr>
            <w:r>
              <w:rPr>
                <w:rFonts w:ascii="Calibri" w:eastAsia="Calibri" w:hAnsi="Calibri" w:cs="Calibri"/>
                <w:sz w:val="22"/>
                <w:szCs w:val="22"/>
              </w:rPr>
              <w:t>E</w:t>
            </w:r>
          </w:p>
        </w:tc>
      </w:tr>
      <w:tr w:rsidR="008E1933" w14:paraId="574D3EB3" w14:textId="77777777">
        <w:tc>
          <w:tcPr>
            <w:tcW w:w="2405" w:type="dxa"/>
          </w:tcPr>
          <w:p w14:paraId="380BE843" w14:textId="77777777" w:rsidR="008E1933" w:rsidRDefault="003A2D1C">
            <w:pPr>
              <w:tabs>
                <w:tab w:val="right" w:pos="8080"/>
              </w:tabs>
              <w:spacing w:before="120"/>
              <w:rPr>
                <w:rFonts w:ascii="Calibri" w:eastAsia="Calibri" w:hAnsi="Calibri" w:cs="Calibri"/>
                <w:sz w:val="22"/>
                <w:szCs w:val="22"/>
              </w:rPr>
            </w:pPr>
            <w:r>
              <w:rPr>
                <w:rFonts w:ascii="Calibri" w:eastAsia="Calibri" w:hAnsi="Calibri" w:cs="Calibri"/>
                <w:b/>
                <w:sz w:val="22"/>
                <w:szCs w:val="22"/>
              </w:rPr>
              <w:t>Skills</w:t>
            </w:r>
          </w:p>
        </w:tc>
        <w:tc>
          <w:tcPr>
            <w:tcW w:w="6095" w:type="dxa"/>
            <w:vAlign w:val="center"/>
          </w:tcPr>
          <w:p w14:paraId="3BDA1673" w14:textId="77777777" w:rsidR="008E1933" w:rsidRDefault="008E1933">
            <w:pPr>
              <w:tabs>
                <w:tab w:val="right" w:pos="8080"/>
              </w:tabs>
              <w:spacing w:before="120"/>
              <w:rPr>
                <w:rFonts w:ascii="Calibri" w:eastAsia="Calibri" w:hAnsi="Calibri" w:cs="Calibri"/>
                <w:sz w:val="22"/>
                <w:szCs w:val="22"/>
              </w:rPr>
            </w:pPr>
          </w:p>
        </w:tc>
        <w:tc>
          <w:tcPr>
            <w:tcW w:w="1701" w:type="dxa"/>
          </w:tcPr>
          <w:p w14:paraId="389C17E3" w14:textId="77777777" w:rsidR="008E1933" w:rsidRDefault="008E1933">
            <w:pPr>
              <w:tabs>
                <w:tab w:val="right" w:pos="8080"/>
              </w:tabs>
              <w:spacing w:before="120"/>
              <w:rPr>
                <w:rFonts w:ascii="Calibri" w:eastAsia="Calibri" w:hAnsi="Calibri" w:cs="Calibri"/>
                <w:sz w:val="22"/>
                <w:szCs w:val="22"/>
              </w:rPr>
            </w:pPr>
          </w:p>
        </w:tc>
      </w:tr>
      <w:tr w:rsidR="008E1933" w14:paraId="14238224" w14:textId="77777777">
        <w:tc>
          <w:tcPr>
            <w:tcW w:w="2405" w:type="dxa"/>
          </w:tcPr>
          <w:p w14:paraId="496B2DB2" w14:textId="77777777" w:rsidR="008E1933" w:rsidRDefault="003A2D1C">
            <w:pPr>
              <w:tabs>
                <w:tab w:val="right" w:pos="8080"/>
              </w:tabs>
              <w:rPr>
                <w:rFonts w:ascii="Calibri" w:eastAsia="Calibri" w:hAnsi="Calibri" w:cs="Calibri"/>
                <w:sz w:val="22"/>
                <w:szCs w:val="22"/>
              </w:rPr>
            </w:pPr>
            <w:r>
              <w:rPr>
                <w:rFonts w:ascii="Calibri" w:eastAsia="Calibri" w:hAnsi="Calibri" w:cs="Calibri"/>
                <w:sz w:val="22"/>
                <w:szCs w:val="22"/>
              </w:rPr>
              <w:t>IT</w:t>
            </w:r>
          </w:p>
        </w:tc>
        <w:tc>
          <w:tcPr>
            <w:tcW w:w="6095" w:type="dxa"/>
          </w:tcPr>
          <w:p w14:paraId="2FC4E93F" w14:textId="77777777" w:rsidR="008E1933" w:rsidRDefault="003A2D1C">
            <w:pPr>
              <w:tabs>
                <w:tab w:val="right" w:pos="8080"/>
              </w:tabs>
              <w:rPr>
                <w:rFonts w:ascii="Calibri" w:eastAsia="Calibri" w:hAnsi="Calibri" w:cs="Calibri"/>
                <w:sz w:val="22"/>
                <w:szCs w:val="22"/>
              </w:rPr>
            </w:pPr>
            <w:r>
              <w:rPr>
                <w:rFonts w:ascii="Calibri" w:eastAsia="Calibri" w:hAnsi="Calibri" w:cs="Calibri"/>
                <w:sz w:val="22"/>
                <w:szCs w:val="22"/>
              </w:rPr>
              <w:t xml:space="preserve">Good working knowledge of office applications - Word, Outlook,  Excel and PowerPoint. </w:t>
            </w:r>
          </w:p>
          <w:p w14:paraId="3034D8B9" w14:textId="77777777" w:rsidR="008E1933" w:rsidRDefault="008E1933">
            <w:pPr>
              <w:tabs>
                <w:tab w:val="right" w:pos="8080"/>
              </w:tabs>
              <w:rPr>
                <w:rFonts w:ascii="Calibri" w:eastAsia="Calibri" w:hAnsi="Calibri" w:cs="Calibri"/>
                <w:sz w:val="22"/>
                <w:szCs w:val="22"/>
              </w:rPr>
            </w:pPr>
          </w:p>
          <w:p w14:paraId="766B0BF1" w14:textId="77777777" w:rsidR="008E1933" w:rsidRDefault="003A2D1C">
            <w:pPr>
              <w:tabs>
                <w:tab w:val="right" w:pos="8080"/>
              </w:tabs>
              <w:rPr>
                <w:rFonts w:ascii="Calibri" w:eastAsia="Calibri" w:hAnsi="Calibri" w:cs="Calibri"/>
                <w:sz w:val="22"/>
                <w:szCs w:val="22"/>
              </w:rPr>
            </w:pPr>
            <w:r>
              <w:rPr>
                <w:rFonts w:ascii="Calibri" w:eastAsia="Calibri" w:hAnsi="Calibri" w:cs="Calibri"/>
                <w:sz w:val="22"/>
                <w:szCs w:val="22"/>
              </w:rPr>
              <w:t>HTML editing and web editing software</w:t>
            </w:r>
          </w:p>
        </w:tc>
        <w:tc>
          <w:tcPr>
            <w:tcW w:w="1701" w:type="dxa"/>
          </w:tcPr>
          <w:p w14:paraId="03B61B7C" w14:textId="77777777" w:rsidR="008E1933" w:rsidRDefault="003A2D1C">
            <w:pPr>
              <w:tabs>
                <w:tab w:val="right" w:pos="8080"/>
              </w:tabs>
              <w:rPr>
                <w:rFonts w:ascii="Calibri" w:eastAsia="Calibri" w:hAnsi="Calibri" w:cs="Calibri"/>
                <w:sz w:val="22"/>
                <w:szCs w:val="22"/>
              </w:rPr>
            </w:pPr>
            <w:r>
              <w:rPr>
                <w:rFonts w:ascii="Calibri" w:eastAsia="Calibri" w:hAnsi="Calibri" w:cs="Calibri"/>
                <w:sz w:val="22"/>
                <w:szCs w:val="22"/>
              </w:rPr>
              <w:t>E</w:t>
            </w:r>
          </w:p>
          <w:p w14:paraId="7C490C21" w14:textId="77777777" w:rsidR="008E1933" w:rsidRDefault="008E1933">
            <w:pPr>
              <w:tabs>
                <w:tab w:val="right" w:pos="8080"/>
              </w:tabs>
              <w:rPr>
                <w:rFonts w:ascii="Calibri" w:eastAsia="Calibri" w:hAnsi="Calibri" w:cs="Calibri"/>
                <w:sz w:val="22"/>
                <w:szCs w:val="22"/>
              </w:rPr>
            </w:pPr>
          </w:p>
          <w:p w14:paraId="19635503" w14:textId="77777777" w:rsidR="008E1933" w:rsidRDefault="008E1933">
            <w:pPr>
              <w:tabs>
                <w:tab w:val="right" w:pos="8080"/>
              </w:tabs>
              <w:rPr>
                <w:rFonts w:ascii="Calibri" w:eastAsia="Calibri" w:hAnsi="Calibri" w:cs="Calibri"/>
                <w:sz w:val="22"/>
                <w:szCs w:val="22"/>
              </w:rPr>
            </w:pPr>
          </w:p>
          <w:p w14:paraId="12C113DB" w14:textId="77777777" w:rsidR="008E1933" w:rsidRDefault="003A2D1C">
            <w:pPr>
              <w:tabs>
                <w:tab w:val="right" w:pos="8080"/>
              </w:tabs>
              <w:rPr>
                <w:rFonts w:ascii="Calibri" w:eastAsia="Calibri" w:hAnsi="Calibri" w:cs="Calibri"/>
                <w:sz w:val="22"/>
                <w:szCs w:val="22"/>
              </w:rPr>
            </w:pPr>
            <w:r>
              <w:rPr>
                <w:rFonts w:ascii="Calibri" w:eastAsia="Calibri" w:hAnsi="Calibri" w:cs="Calibri"/>
                <w:sz w:val="22"/>
                <w:szCs w:val="22"/>
              </w:rPr>
              <w:t>D</w:t>
            </w:r>
          </w:p>
        </w:tc>
      </w:tr>
      <w:tr w:rsidR="008E1933" w14:paraId="2A72AEBD" w14:textId="77777777">
        <w:tc>
          <w:tcPr>
            <w:tcW w:w="2405" w:type="dxa"/>
          </w:tcPr>
          <w:p w14:paraId="314460CB" w14:textId="77777777" w:rsidR="008E1933" w:rsidRDefault="003A2D1C">
            <w:pPr>
              <w:tabs>
                <w:tab w:val="right" w:pos="8080"/>
              </w:tabs>
              <w:spacing w:before="120"/>
              <w:rPr>
                <w:rFonts w:ascii="Calibri" w:eastAsia="Calibri" w:hAnsi="Calibri" w:cs="Calibri"/>
                <w:sz w:val="22"/>
                <w:szCs w:val="22"/>
              </w:rPr>
            </w:pPr>
            <w:r>
              <w:rPr>
                <w:rFonts w:ascii="Calibri" w:eastAsia="Calibri" w:hAnsi="Calibri" w:cs="Calibri"/>
                <w:sz w:val="22"/>
                <w:szCs w:val="22"/>
              </w:rPr>
              <w:t>Communication</w:t>
            </w:r>
          </w:p>
        </w:tc>
        <w:tc>
          <w:tcPr>
            <w:tcW w:w="6095" w:type="dxa"/>
          </w:tcPr>
          <w:p w14:paraId="27420AB0" w14:textId="77777777" w:rsidR="008E1933" w:rsidRDefault="003A2D1C">
            <w:pPr>
              <w:tabs>
                <w:tab w:val="right" w:pos="8080"/>
              </w:tabs>
              <w:spacing w:before="120"/>
              <w:rPr>
                <w:rFonts w:ascii="Calibri" w:eastAsia="Calibri" w:hAnsi="Calibri" w:cs="Calibri"/>
                <w:sz w:val="22"/>
                <w:szCs w:val="22"/>
              </w:rPr>
            </w:pPr>
            <w:r>
              <w:rPr>
                <w:rFonts w:ascii="Calibri" w:eastAsia="Calibri" w:hAnsi="Calibri" w:cs="Calibri"/>
                <w:sz w:val="22"/>
                <w:szCs w:val="22"/>
              </w:rPr>
              <w:t>Excellent communications skills:</w:t>
            </w:r>
          </w:p>
          <w:p w14:paraId="2BA0CB98" w14:textId="77777777" w:rsidR="008E1933" w:rsidRDefault="003A2D1C">
            <w:pPr>
              <w:tabs>
                <w:tab w:val="right" w:pos="8080"/>
              </w:tabs>
              <w:spacing w:before="120"/>
              <w:rPr>
                <w:rFonts w:ascii="Calibri" w:eastAsia="Calibri" w:hAnsi="Calibri" w:cs="Calibri"/>
                <w:sz w:val="22"/>
                <w:szCs w:val="22"/>
              </w:rPr>
            </w:pPr>
            <w:r>
              <w:rPr>
                <w:rFonts w:ascii="Calibri" w:eastAsia="Calibri" w:hAnsi="Calibri" w:cs="Calibri"/>
                <w:sz w:val="22"/>
                <w:szCs w:val="22"/>
              </w:rPr>
              <w:t>The ability to consult with a wide audience via a wide range of media including writing for a range of audiences, social media, writing for the web, events delivery and general marketing; and the abilities to use these in support of strategic goals.</w:t>
            </w:r>
          </w:p>
        </w:tc>
        <w:tc>
          <w:tcPr>
            <w:tcW w:w="1701" w:type="dxa"/>
          </w:tcPr>
          <w:p w14:paraId="52AF4EE6" w14:textId="77777777" w:rsidR="008E1933" w:rsidRDefault="003A2D1C">
            <w:pPr>
              <w:tabs>
                <w:tab w:val="right" w:pos="8080"/>
              </w:tabs>
              <w:spacing w:before="120"/>
              <w:rPr>
                <w:rFonts w:ascii="Calibri" w:eastAsia="Calibri" w:hAnsi="Calibri" w:cs="Calibri"/>
                <w:sz w:val="22"/>
                <w:szCs w:val="22"/>
              </w:rPr>
            </w:pPr>
            <w:r>
              <w:rPr>
                <w:rFonts w:ascii="Calibri" w:eastAsia="Calibri" w:hAnsi="Calibri" w:cs="Calibri"/>
                <w:sz w:val="22"/>
                <w:szCs w:val="22"/>
              </w:rPr>
              <w:t>E</w:t>
            </w:r>
          </w:p>
        </w:tc>
      </w:tr>
      <w:tr w:rsidR="008E1933" w14:paraId="5280463B" w14:textId="77777777">
        <w:tc>
          <w:tcPr>
            <w:tcW w:w="2405" w:type="dxa"/>
          </w:tcPr>
          <w:p w14:paraId="0CA652B1" w14:textId="77777777" w:rsidR="008E1933" w:rsidRDefault="003A2D1C">
            <w:pPr>
              <w:tabs>
                <w:tab w:val="right" w:pos="8080"/>
              </w:tabs>
              <w:spacing w:before="120"/>
              <w:rPr>
                <w:rFonts w:ascii="Calibri" w:eastAsia="Calibri" w:hAnsi="Calibri" w:cs="Calibri"/>
                <w:sz w:val="22"/>
                <w:szCs w:val="22"/>
              </w:rPr>
            </w:pPr>
            <w:r>
              <w:rPr>
                <w:rFonts w:ascii="Calibri" w:eastAsia="Calibri" w:hAnsi="Calibri" w:cs="Calibri"/>
                <w:sz w:val="22"/>
                <w:szCs w:val="22"/>
              </w:rPr>
              <w:t>Organisation</w:t>
            </w:r>
          </w:p>
        </w:tc>
        <w:tc>
          <w:tcPr>
            <w:tcW w:w="6095" w:type="dxa"/>
          </w:tcPr>
          <w:p w14:paraId="63BF1575" w14:textId="77777777" w:rsidR="008E1933" w:rsidRDefault="003A2D1C">
            <w:pPr>
              <w:tabs>
                <w:tab w:val="right" w:pos="8080"/>
              </w:tabs>
              <w:spacing w:before="120"/>
              <w:rPr>
                <w:rFonts w:ascii="Calibri" w:eastAsia="Calibri" w:hAnsi="Calibri" w:cs="Calibri"/>
                <w:sz w:val="22"/>
                <w:szCs w:val="22"/>
              </w:rPr>
            </w:pPr>
            <w:r>
              <w:rPr>
                <w:rFonts w:ascii="Calibri" w:eastAsia="Calibri" w:hAnsi="Calibri" w:cs="Calibri"/>
                <w:sz w:val="22"/>
                <w:szCs w:val="22"/>
              </w:rPr>
              <w:t xml:space="preserve">Excellent organisational skills and the ability to work flexibly to make effective use of time.  </w:t>
            </w:r>
          </w:p>
          <w:p w14:paraId="34A71C72" w14:textId="77777777" w:rsidR="008E1933" w:rsidRDefault="003A2D1C">
            <w:pPr>
              <w:tabs>
                <w:tab w:val="right" w:pos="8080"/>
              </w:tabs>
              <w:spacing w:before="120"/>
              <w:rPr>
                <w:rFonts w:ascii="Calibri" w:eastAsia="Calibri" w:hAnsi="Calibri" w:cs="Calibri"/>
                <w:sz w:val="22"/>
                <w:szCs w:val="22"/>
              </w:rPr>
            </w:pPr>
            <w:r>
              <w:rPr>
                <w:rFonts w:ascii="Calibri" w:eastAsia="Calibri" w:hAnsi="Calibri" w:cs="Calibri"/>
                <w:sz w:val="22"/>
                <w:szCs w:val="22"/>
              </w:rPr>
              <w:t>Ability to work as part of a team and on own initiative and to use own initiative when leading on development projects.</w:t>
            </w:r>
          </w:p>
        </w:tc>
        <w:tc>
          <w:tcPr>
            <w:tcW w:w="1701" w:type="dxa"/>
          </w:tcPr>
          <w:p w14:paraId="09FB0D52" w14:textId="77777777" w:rsidR="008E1933" w:rsidRDefault="003A2D1C">
            <w:pPr>
              <w:tabs>
                <w:tab w:val="right" w:pos="8080"/>
              </w:tabs>
              <w:spacing w:before="120"/>
              <w:rPr>
                <w:rFonts w:ascii="Calibri" w:eastAsia="Calibri" w:hAnsi="Calibri" w:cs="Calibri"/>
                <w:sz w:val="22"/>
                <w:szCs w:val="22"/>
              </w:rPr>
            </w:pPr>
            <w:r>
              <w:rPr>
                <w:rFonts w:ascii="Calibri" w:eastAsia="Calibri" w:hAnsi="Calibri" w:cs="Calibri"/>
                <w:sz w:val="22"/>
                <w:szCs w:val="22"/>
              </w:rPr>
              <w:t>E</w:t>
            </w:r>
          </w:p>
          <w:p w14:paraId="7F3AB656" w14:textId="77777777" w:rsidR="008E1933" w:rsidRDefault="008E1933">
            <w:pPr>
              <w:tabs>
                <w:tab w:val="right" w:pos="8080"/>
              </w:tabs>
              <w:spacing w:before="120"/>
              <w:rPr>
                <w:rFonts w:ascii="Calibri" w:eastAsia="Calibri" w:hAnsi="Calibri" w:cs="Calibri"/>
                <w:sz w:val="22"/>
                <w:szCs w:val="22"/>
              </w:rPr>
            </w:pPr>
          </w:p>
          <w:p w14:paraId="0A720040" w14:textId="77777777" w:rsidR="008E1933" w:rsidRDefault="003A2D1C">
            <w:pPr>
              <w:tabs>
                <w:tab w:val="right" w:pos="8080"/>
              </w:tabs>
              <w:spacing w:before="120"/>
              <w:rPr>
                <w:rFonts w:ascii="Calibri" w:eastAsia="Calibri" w:hAnsi="Calibri" w:cs="Calibri"/>
                <w:sz w:val="22"/>
                <w:szCs w:val="22"/>
              </w:rPr>
            </w:pPr>
            <w:r>
              <w:rPr>
                <w:rFonts w:ascii="Calibri" w:eastAsia="Calibri" w:hAnsi="Calibri" w:cs="Calibri"/>
                <w:sz w:val="22"/>
                <w:szCs w:val="22"/>
              </w:rPr>
              <w:t>E</w:t>
            </w:r>
          </w:p>
        </w:tc>
      </w:tr>
      <w:tr w:rsidR="008E1933" w14:paraId="01760CD1" w14:textId="77777777">
        <w:tc>
          <w:tcPr>
            <w:tcW w:w="2405" w:type="dxa"/>
          </w:tcPr>
          <w:p w14:paraId="1E131B01" w14:textId="77777777" w:rsidR="008E1933" w:rsidRDefault="008E1933">
            <w:pPr>
              <w:tabs>
                <w:tab w:val="right" w:pos="8080"/>
              </w:tabs>
              <w:spacing w:before="120"/>
              <w:rPr>
                <w:rFonts w:ascii="Calibri" w:eastAsia="Calibri" w:hAnsi="Calibri" w:cs="Calibri"/>
                <w:sz w:val="22"/>
                <w:szCs w:val="22"/>
              </w:rPr>
            </w:pPr>
          </w:p>
        </w:tc>
        <w:tc>
          <w:tcPr>
            <w:tcW w:w="6095" w:type="dxa"/>
          </w:tcPr>
          <w:p w14:paraId="5DFFB979" w14:textId="77777777" w:rsidR="008E1933" w:rsidRDefault="003A2D1C">
            <w:pPr>
              <w:tabs>
                <w:tab w:val="right" w:pos="8080"/>
              </w:tabs>
              <w:spacing w:before="120"/>
              <w:rPr>
                <w:rFonts w:ascii="Calibri" w:eastAsia="Calibri" w:hAnsi="Calibri" w:cs="Calibri"/>
                <w:sz w:val="22"/>
                <w:szCs w:val="22"/>
              </w:rPr>
            </w:pPr>
            <w:r>
              <w:rPr>
                <w:rFonts w:ascii="Calibri" w:eastAsia="Calibri" w:hAnsi="Calibri" w:cs="Calibri"/>
                <w:sz w:val="22"/>
                <w:szCs w:val="22"/>
              </w:rPr>
              <w:t>Ability to enthuse others and work in partnership with a wide range of people.</w:t>
            </w:r>
          </w:p>
          <w:p w14:paraId="367B3511" w14:textId="77777777" w:rsidR="008E1933" w:rsidRDefault="003A2D1C">
            <w:pPr>
              <w:tabs>
                <w:tab w:val="right" w:pos="8080"/>
              </w:tabs>
              <w:spacing w:before="120"/>
              <w:rPr>
                <w:rFonts w:ascii="Calibri" w:eastAsia="Calibri" w:hAnsi="Calibri" w:cs="Calibri"/>
                <w:sz w:val="22"/>
                <w:szCs w:val="22"/>
              </w:rPr>
            </w:pPr>
            <w:r>
              <w:rPr>
                <w:rFonts w:ascii="Calibri" w:eastAsia="Calibri" w:hAnsi="Calibri" w:cs="Calibri"/>
                <w:sz w:val="22"/>
                <w:szCs w:val="22"/>
              </w:rPr>
              <w:t>Approachable and friendly disposition and ability to take a patient and understanding approach with customers / clients who have more complex needs</w:t>
            </w:r>
          </w:p>
        </w:tc>
        <w:tc>
          <w:tcPr>
            <w:tcW w:w="1701" w:type="dxa"/>
          </w:tcPr>
          <w:p w14:paraId="2FAFAC69" w14:textId="77777777" w:rsidR="008E1933" w:rsidRDefault="008E1933">
            <w:pPr>
              <w:tabs>
                <w:tab w:val="right" w:pos="8080"/>
              </w:tabs>
              <w:spacing w:before="120"/>
              <w:rPr>
                <w:rFonts w:ascii="Calibri" w:eastAsia="Calibri" w:hAnsi="Calibri" w:cs="Calibri"/>
                <w:sz w:val="22"/>
                <w:szCs w:val="22"/>
              </w:rPr>
            </w:pPr>
          </w:p>
        </w:tc>
      </w:tr>
      <w:tr w:rsidR="008E1933" w14:paraId="68D49128" w14:textId="77777777">
        <w:tc>
          <w:tcPr>
            <w:tcW w:w="2405" w:type="dxa"/>
          </w:tcPr>
          <w:p w14:paraId="28D66B25" w14:textId="77777777" w:rsidR="008E1933" w:rsidRDefault="003A2D1C">
            <w:pPr>
              <w:tabs>
                <w:tab w:val="right" w:pos="8080"/>
              </w:tabs>
              <w:rPr>
                <w:rFonts w:ascii="Calibri" w:eastAsia="Calibri" w:hAnsi="Calibri" w:cs="Calibri"/>
                <w:sz w:val="22"/>
                <w:szCs w:val="22"/>
              </w:rPr>
            </w:pPr>
            <w:r>
              <w:rPr>
                <w:rFonts w:ascii="Calibri" w:eastAsia="Calibri" w:hAnsi="Calibri" w:cs="Calibri"/>
                <w:b/>
                <w:sz w:val="22"/>
                <w:szCs w:val="22"/>
              </w:rPr>
              <w:t>Experience</w:t>
            </w:r>
          </w:p>
        </w:tc>
        <w:tc>
          <w:tcPr>
            <w:tcW w:w="6095" w:type="dxa"/>
          </w:tcPr>
          <w:p w14:paraId="44D92D47" w14:textId="77777777" w:rsidR="008E1933" w:rsidRDefault="008E1933">
            <w:pPr>
              <w:tabs>
                <w:tab w:val="right" w:pos="8080"/>
              </w:tabs>
              <w:rPr>
                <w:rFonts w:ascii="Calibri" w:eastAsia="Calibri" w:hAnsi="Calibri" w:cs="Calibri"/>
                <w:sz w:val="22"/>
                <w:szCs w:val="22"/>
              </w:rPr>
            </w:pPr>
          </w:p>
        </w:tc>
        <w:tc>
          <w:tcPr>
            <w:tcW w:w="1701" w:type="dxa"/>
          </w:tcPr>
          <w:p w14:paraId="5AAAE308" w14:textId="77777777" w:rsidR="008E1933" w:rsidRDefault="008E1933">
            <w:pPr>
              <w:tabs>
                <w:tab w:val="right" w:pos="8080"/>
              </w:tabs>
              <w:rPr>
                <w:rFonts w:ascii="Calibri" w:eastAsia="Calibri" w:hAnsi="Calibri" w:cs="Calibri"/>
                <w:sz w:val="22"/>
                <w:szCs w:val="22"/>
              </w:rPr>
            </w:pPr>
          </w:p>
        </w:tc>
      </w:tr>
      <w:tr w:rsidR="008E1933" w14:paraId="18AC4DAF" w14:textId="77777777">
        <w:tc>
          <w:tcPr>
            <w:tcW w:w="2405" w:type="dxa"/>
          </w:tcPr>
          <w:p w14:paraId="3DD190E9" w14:textId="77777777" w:rsidR="008E1933" w:rsidRDefault="003A2D1C">
            <w:pPr>
              <w:tabs>
                <w:tab w:val="right" w:pos="8080"/>
              </w:tabs>
              <w:spacing w:before="120"/>
              <w:rPr>
                <w:rFonts w:ascii="Calibri" w:eastAsia="Calibri" w:hAnsi="Calibri" w:cs="Calibri"/>
                <w:sz w:val="22"/>
                <w:szCs w:val="22"/>
              </w:rPr>
            </w:pPr>
            <w:r>
              <w:rPr>
                <w:rFonts w:ascii="Calibri" w:eastAsia="Calibri" w:hAnsi="Calibri" w:cs="Calibri"/>
                <w:sz w:val="22"/>
                <w:szCs w:val="22"/>
              </w:rPr>
              <w:t>Communications</w:t>
            </w:r>
          </w:p>
        </w:tc>
        <w:tc>
          <w:tcPr>
            <w:tcW w:w="6095" w:type="dxa"/>
          </w:tcPr>
          <w:p w14:paraId="2BB10B45" w14:textId="77777777" w:rsidR="008E1933" w:rsidRDefault="003A2D1C">
            <w:pPr>
              <w:tabs>
                <w:tab w:val="right" w:pos="8080"/>
              </w:tabs>
              <w:spacing w:before="120"/>
              <w:rPr>
                <w:rFonts w:ascii="Calibri" w:eastAsia="Calibri" w:hAnsi="Calibri" w:cs="Calibri"/>
                <w:sz w:val="22"/>
                <w:szCs w:val="22"/>
              </w:rPr>
            </w:pPr>
            <w:r>
              <w:rPr>
                <w:rFonts w:ascii="Calibri" w:eastAsia="Calibri" w:hAnsi="Calibri" w:cs="Calibri"/>
                <w:sz w:val="22"/>
                <w:szCs w:val="22"/>
              </w:rPr>
              <w:t>Have supported the development and delivery of communications strategies for organisations working in a complex environment against statutory frameworks</w:t>
            </w:r>
          </w:p>
        </w:tc>
        <w:tc>
          <w:tcPr>
            <w:tcW w:w="1701" w:type="dxa"/>
          </w:tcPr>
          <w:p w14:paraId="420A1AA0" w14:textId="77777777" w:rsidR="008E1933" w:rsidRDefault="003A2D1C">
            <w:pPr>
              <w:tabs>
                <w:tab w:val="right" w:pos="8080"/>
              </w:tabs>
              <w:spacing w:before="120"/>
              <w:rPr>
                <w:rFonts w:ascii="Calibri" w:eastAsia="Calibri" w:hAnsi="Calibri" w:cs="Calibri"/>
                <w:sz w:val="22"/>
                <w:szCs w:val="22"/>
              </w:rPr>
            </w:pPr>
            <w:r>
              <w:rPr>
                <w:rFonts w:ascii="Calibri" w:eastAsia="Calibri" w:hAnsi="Calibri" w:cs="Calibri"/>
                <w:sz w:val="22"/>
                <w:szCs w:val="22"/>
              </w:rPr>
              <w:t>D</w:t>
            </w:r>
          </w:p>
        </w:tc>
      </w:tr>
      <w:tr w:rsidR="008E1933" w14:paraId="2236755C" w14:textId="77777777">
        <w:tc>
          <w:tcPr>
            <w:tcW w:w="2405" w:type="dxa"/>
          </w:tcPr>
          <w:p w14:paraId="252CF915" w14:textId="77777777" w:rsidR="008E1933" w:rsidRDefault="003A2D1C">
            <w:pPr>
              <w:tabs>
                <w:tab w:val="right" w:pos="8080"/>
              </w:tabs>
              <w:spacing w:before="120"/>
              <w:rPr>
                <w:rFonts w:ascii="Calibri" w:eastAsia="Calibri" w:hAnsi="Calibri" w:cs="Calibri"/>
                <w:sz w:val="22"/>
                <w:szCs w:val="22"/>
              </w:rPr>
            </w:pPr>
            <w:r>
              <w:rPr>
                <w:rFonts w:ascii="Calibri" w:eastAsia="Calibri" w:hAnsi="Calibri" w:cs="Calibri"/>
                <w:sz w:val="22"/>
                <w:szCs w:val="22"/>
              </w:rPr>
              <w:t>Partnership working</w:t>
            </w:r>
          </w:p>
        </w:tc>
        <w:tc>
          <w:tcPr>
            <w:tcW w:w="6095" w:type="dxa"/>
          </w:tcPr>
          <w:p w14:paraId="495C718C" w14:textId="77777777" w:rsidR="008E1933" w:rsidRDefault="003A2D1C">
            <w:pPr>
              <w:tabs>
                <w:tab w:val="right" w:pos="8080"/>
              </w:tabs>
              <w:spacing w:before="120"/>
              <w:rPr>
                <w:rFonts w:ascii="Calibri" w:eastAsia="Calibri" w:hAnsi="Calibri" w:cs="Calibri"/>
                <w:sz w:val="22"/>
                <w:szCs w:val="22"/>
              </w:rPr>
            </w:pPr>
            <w:r>
              <w:rPr>
                <w:rFonts w:ascii="Calibri" w:eastAsia="Calibri" w:hAnsi="Calibri" w:cs="Calibri"/>
                <w:sz w:val="22"/>
                <w:szCs w:val="22"/>
              </w:rPr>
              <w:t>Have been part of a multi-functional, integrated team to deliver an excellent service, product or customer experience</w:t>
            </w:r>
          </w:p>
        </w:tc>
        <w:tc>
          <w:tcPr>
            <w:tcW w:w="1701" w:type="dxa"/>
          </w:tcPr>
          <w:p w14:paraId="7A7CD64E" w14:textId="77777777" w:rsidR="008E1933" w:rsidRDefault="003A2D1C">
            <w:pPr>
              <w:tabs>
                <w:tab w:val="right" w:pos="8080"/>
              </w:tabs>
              <w:spacing w:before="120"/>
              <w:rPr>
                <w:rFonts w:ascii="Calibri" w:eastAsia="Calibri" w:hAnsi="Calibri" w:cs="Calibri"/>
                <w:sz w:val="22"/>
                <w:szCs w:val="22"/>
              </w:rPr>
            </w:pPr>
            <w:r>
              <w:rPr>
                <w:rFonts w:ascii="Calibri" w:eastAsia="Calibri" w:hAnsi="Calibri" w:cs="Calibri"/>
                <w:sz w:val="22"/>
                <w:szCs w:val="22"/>
              </w:rPr>
              <w:t>E</w:t>
            </w:r>
          </w:p>
        </w:tc>
      </w:tr>
      <w:tr w:rsidR="008E1933" w14:paraId="5D434258" w14:textId="77777777">
        <w:tc>
          <w:tcPr>
            <w:tcW w:w="2405" w:type="dxa"/>
          </w:tcPr>
          <w:p w14:paraId="1E410A30" w14:textId="77777777" w:rsidR="008E1933" w:rsidRDefault="003A2D1C">
            <w:pPr>
              <w:tabs>
                <w:tab w:val="right" w:pos="8080"/>
              </w:tabs>
              <w:spacing w:before="120"/>
              <w:rPr>
                <w:rFonts w:ascii="Calibri" w:eastAsia="Calibri" w:hAnsi="Calibri" w:cs="Calibri"/>
                <w:sz w:val="22"/>
                <w:szCs w:val="22"/>
              </w:rPr>
            </w:pPr>
            <w:r>
              <w:rPr>
                <w:rFonts w:ascii="Calibri" w:eastAsia="Calibri" w:hAnsi="Calibri" w:cs="Calibri"/>
                <w:sz w:val="22"/>
                <w:szCs w:val="22"/>
              </w:rPr>
              <w:t>Service development</w:t>
            </w:r>
          </w:p>
        </w:tc>
        <w:tc>
          <w:tcPr>
            <w:tcW w:w="6095" w:type="dxa"/>
          </w:tcPr>
          <w:p w14:paraId="40309D04" w14:textId="77777777" w:rsidR="008E1933" w:rsidRDefault="003A2D1C">
            <w:pPr>
              <w:tabs>
                <w:tab w:val="right" w:pos="8080"/>
              </w:tabs>
              <w:spacing w:before="120"/>
              <w:rPr>
                <w:rFonts w:ascii="Calibri" w:eastAsia="Calibri" w:hAnsi="Calibri" w:cs="Calibri"/>
                <w:sz w:val="22"/>
                <w:szCs w:val="22"/>
              </w:rPr>
            </w:pPr>
            <w:r>
              <w:rPr>
                <w:rFonts w:ascii="Calibri" w:eastAsia="Calibri" w:hAnsi="Calibri" w:cs="Calibri"/>
                <w:sz w:val="22"/>
                <w:szCs w:val="22"/>
              </w:rPr>
              <w:t>Have worked with internal / external partners and service users to consult on service development and delivery to achieve maximum benefit for all.</w:t>
            </w:r>
          </w:p>
        </w:tc>
        <w:tc>
          <w:tcPr>
            <w:tcW w:w="1701" w:type="dxa"/>
          </w:tcPr>
          <w:p w14:paraId="24048A88" w14:textId="77777777" w:rsidR="008E1933" w:rsidRDefault="003A2D1C">
            <w:pPr>
              <w:tabs>
                <w:tab w:val="right" w:pos="8080"/>
              </w:tabs>
              <w:spacing w:before="120"/>
              <w:rPr>
                <w:rFonts w:ascii="Calibri" w:eastAsia="Calibri" w:hAnsi="Calibri" w:cs="Calibri"/>
                <w:sz w:val="22"/>
                <w:szCs w:val="22"/>
              </w:rPr>
            </w:pPr>
            <w:r>
              <w:rPr>
                <w:rFonts w:ascii="Calibri" w:eastAsia="Calibri" w:hAnsi="Calibri" w:cs="Calibri"/>
                <w:sz w:val="22"/>
                <w:szCs w:val="22"/>
              </w:rPr>
              <w:t>D</w:t>
            </w:r>
          </w:p>
        </w:tc>
      </w:tr>
      <w:tr w:rsidR="008E1933" w14:paraId="42AF827A" w14:textId="77777777">
        <w:tc>
          <w:tcPr>
            <w:tcW w:w="2405" w:type="dxa"/>
          </w:tcPr>
          <w:p w14:paraId="785519FC" w14:textId="77777777" w:rsidR="008E1933" w:rsidRDefault="008E1933">
            <w:pPr>
              <w:tabs>
                <w:tab w:val="right" w:pos="8080"/>
              </w:tabs>
              <w:spacing w:before="120"/>
              <w:rPr>
                <w:rFonts w:ascii="Calibri" w:eastAsia="Calibri" w:hAnsi="Calibri" w:cs="Calibri"/>
                <w:sz w:val="22"/>
                <w:szCs w:val="22"/>
              </w:rPr>
            </w:pPr>
          </w:p>
        </w:tc>
        <w:tc>
          <w:tcPr>
            <w:tcW w:w="6095" w:type="dxa"/>
          </w:tcPr>
          <w:p w14:paraId="73D2C796" w14:textId="77777777" w:rsidR="008E1933" w:rsidRDefault="008E1933">
            <w:pPr>
              <w:tabs>
                <w:tab w:val="right" w:pos="8080"/>
              </w:tabs>
              <w:spacing w:before="120"/>
              <w:rPr>
                <w:rFonts w:ascii="Calibri" w:eastAsia="Calibri" w:hAnsi="Calibri" w:cs="Calibri"/>
                <w:sz w:val="22"/>
                <w:szCs w:val="22"/>
              </w:rPr>
            </w:pPr>
          </w:p>
        </w:tc>
        <w:tc>
          <w:tcPr>
            <w:tcW w:w="1701" w:type="dxa"/>
          </w:tcPr>
          <w:p w14:paraId="783FCD2F" w14:textId="77777777" w:rsidR="008E1933" w:rsidRDefault="008E1933">
            <w:pPr>
              <w:tabs>
                <w:tab w:val="right" w:pos="8080"/>
              </w:tabs>
              <w:spacing w:before="120"/>
              <w:rPr>
                <w:rFonts w:ascii="Calibri" w:eastAsia="Calibri" w:hAnsi="Calibri" w:cs="Calibri"/>
                <w:sz w:val="22"/>
                <w:szCs w:val="22"/>
              </w:rPr>
            </w:pPr>
          </w:p>
        </w:tc>
      </w:tr>
      <w:tr w:rsidR="008E1933" w14:paraId="3C962E03" w14:textId="77777777">
        <w:tc>
          <w:tcPr>
            <w:tcW w:w="2405" w:type="dxa"/>
          </w:tcPr>
          <w:p w14:paraId="622D6CA4" w14:textId="77777777" w:rsidR="008E1933" w:rsidRDefault="003A2D1C">
            <w:pPr>
              <w:tabs>
                <w:tab w:val="right" w:pos="8080"/>
              </w:tabs>
              <w:spacing w:before="120"/>
              <w:rPr>
                <w:rFonts w:ascii="Calibri" w:eastAsia="Calibri" w:hAnsi="Calibri" w:cs="Calibri"/>
                <w:sz w:val="20"/>
                <w:szCs w:val="20"/>
              </w:rPr>
            </w:pPr>
            <w:r>
              <w:rPr>
                <w:rFonts w:ascii="Calibri" w:eastAsia="Calibri" w:hAnsi="Calibri" w:cs="Calibri"/>
                <w:sz w:val="20"/>
                <w:szCs w:val="20"/>
              </w:rPr>
              <w:t>Equality, Diversity and Inclusion (applies to all roles.</w:t>
            </w:r>
          </w:p>
        </w:tc>
        <w:tc>
          <w:tcPr>
            <w:tcW w:w="7796" w:type="dxa"/>
            <w:gridSpan w:val="2"/>
          </w:tcPr>
          <w:p w14:paraId="03ADC61E" w14:textId="77777777" w:rsidR="008E1933" w:rsidRDefault="003A2D1C">
            <w:pPr>
              <w:tabs>
                <w:tab w:val="right" w:pos="8080"/>
              </w:tabs>
              <w:spacing w:before="120"/>
              <w:rPr>
                <w:rFonts w:ascii="Calibri" w:eastAsia="Calibri" w:hAnsi="Calibri" w:cs="Calibri"/>
                <w:sz w:val="22"/>
                <w:szCs w:val="22"/>
              </w:rPr>
            </w:pPr>
            <w:r>
              <w:rPr>
                <w:rFonts w:ascii="Calibri" w:eastAsia="Calibri" w:hAnsi="Calibri" w:cs="Calibri"/>
                <w:sz w:val="22"/>
                <w:szCs w:val="22"/>
              </w:rPr>
              <w:t xml:space="preserve">Ability to demonstrate awareness and understanding of equality, diversity and inclusion and how this applies to this role.  </w:t>
            </w:r>
          </w:p>
        </w:tc>
      </w:tr>
      <w:tr w:rsidR="008E1933" w14:paraId="55C7E261" w14:textId="77777777">
        <w:tc>
          <w:tcPr>
            <w:tcW w:w="2405" w:type="dxa"/>
          </w:tcPr>
          <w:p w14:paraId="686FFD02" w14:textId="77777777" w:rsidR="008E1933" w:rsidRDefault="003A2D1C">
            <w:pPr>
              <w:tabs>
                <w:tab w:val="right" w:pos="8080"/>
              </w:tabs>
              <w:spacing w:before="120"/>
              <w:rPr>
                <w:rFonts w:ascii="Calibri" w:eastAsia="Calibri" w:hAnsi="Calibri" w:cs="Calibri"/>
                <w:sz w:val="22"/>
                <w:szCs w:val="22"/>
              </w:rPr>
            </w:pPr>
            <w:r>
              <w:rPr>
                <w:rFonts w:ascii="Calibri" w:eastAsia="Calibri" w:hAnsi="Calibri" w:cs="Calibri"/>
                <w:b/>
                <w:sz w:val="22"/>
                <w:szCs w:val="22"/>
              </w:rPr>
              <w:t>Safeguarding</w:t>
            </w:r>
            <w:r>
              <w:rPr>
                <w:rFonts w:ascii="Calibri" w:eastAsia="Calibri" w:hAnsi="Calibri" w:cs="Calibri"/>
                <w:i/>
                <w:sz w:val="20"/>
                <w:szCs w:val="20"/>
              </w:rPr>
              <w:t xml:space="preserve"> (include for roles working with children/vulnerable adults)</w:t>
            </w:r>
          </w:p>
        </w:tc>
        <w:tc>
          <w:tcPr>
            <w:tcW w:w="7796" w:type="dxa"/>
            <w:gridSpan w:val="2"/>
          </w:tcPr>
          <w:p w14:paraId="2B4A205A" w14:textId="77777777" w:rsidR="008E1933" w:rsidRDefault="003A2D1C">
            <w:pPr>
              <w:tabs>
                <w:tab w:val="right" w:pos="8080"/>
              </w:tabs>
              <w:spacing w:before="120"/>
              <w:rPr>
                <w:rFonts w:ascii="Calibri" w:eastAsia="Calibri" w:hAnsi="Calibri" w:cs="Calibri"/>
                <w:sz w:val="22"/>
                <w:szCs w:val="22"/>
              </w:rPr>
            </w:pPr>
            <w:r>
              <w:rPr>
                <w:rFonts w:ascii="Calibri" w:eastAsia="Calibri" w:hAnsi="Calibri" w:cs="Calibri"/>
                <w:sz w:val="22"/>
                <w:szCs w:val="22"/>
              </w:rPr>
              <w:t xml:space="preserve">Demonstrate an understanding of the safe working practices that apply to this role.  Ability to work in a way that promotes the safety and well-being of children and young people/vulnerable adults.  </w:t>
            </w:r>
          </w:p>
        </w:tc>
      </w:tr>
    </w:tbl>
    <w:p w14:paraId="70447A3A" w14:textId="77777777" w:rsidR="008E1933" w:rsidRDefault="003A2D1C">
      <w:pPr>
        <w:tabs>
          <w:tab w:val="left" w:pos="-720"/>
        </w:tabs>
        <w:spacing w:before="120" w:after="120"/>
        <w:ind w:left="-425"/>
        <w:rPr>
          <w:rFonts w:ascii="Calibri" w:eastAsia="Calibri" w:hAnsi="Calibri" w:cs="Calibri"/>
          <w:b/>
          <w:color w:val="003399"/>
        </w:rPr>
      </w:pPr>
      <w:r>
        <w:rPr>
          <w:rFonts w:ascii="Calibri" w:eastAsia="Calibri" w:hAnsi="Calibri" w:cs="Calibri"/>
          <w:b/>
          <w:color w:val="003399"/>
        </w:rPr>
        <w:t>Disclosure level</w:t>
      </w:r>
    </w:p>
    <w:tbl>
      <w:tblPr>
        <w:tblStyle w:val="a4"/>
        <w:tblW w:w="102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0"/>
        <w:gridCol w:w="3177"/>
        <w:gridCol w:w="2918"/>
      </w:tblGrid>
      <w:tr w:rsidR="008E1933" w14:paraId="67318001" w14:textId="77777777">
        <w:tc>
          <w:tcPr>
            <w:tcW w:w="4140" w:type="dxa"/>
            <w:vMerge w:val="restart"/>
            <w:shd w:val="clear" w:color="auto" w:fill="auto"/>
          </w:tcPr>
          <w:p w14:paraId="0E11FEDB" w14:textId="77777777" w:rsidR="008E1933" w:rsidRDefault="003A2D1C">
            <w:pPr>
              <w:rPr>
                <w:rFonts w:ascii="Calibri" w:eastAsia="Calibri" w:hAnsi="Calibri" w:cs="Calibri"/>
                <w:sz w:val="22"/>
                <w:szCs w:val="22"/>
              </w:rPr>
            </w:pPr>
            <w:r>
              <w:rPr>
                <w:rFonts w:ascii="Calibri" w:eastAsia="Calibri" w:hAnsi="Calibri" w:cs="Calibri"/>
                <w:sz w:val="22"/>
                <w:szCs w:val="22"/>
              </w:rPr>
              <w:t>What disclosure level is required for this post?</w:t>
            </w:r>
          </w:p>
        </w:tc>
        <w:tc>
          <w:tcPr>
            <w:tcW w:w="3177" w:type="dxa"/>
            <w:shd w:val="clear" w:color="auto" w:fill="auto"/>
          </w:tcPr>
          <w:p w14:paraId="636ACDBB" w14:textId="77777777" w:rsidR="008E1933" w:rsidRDefault="003A2D1C">
            <w:pPr>
              <w:spacing w:after="120"/>
              <w:rPr>
                <w:rFonts w:ascii="Calibri" w:eastAsia="Calibri" w:hAnsi="Calibri" w:cs="Calibri"/>
                <w:sz w:val="22"/>
                <w:szCs w:val="22"/>
              </w:rPr>
            </w:pPr>
            <w:r>
              <w:rPr>
                <w:rFonts w:ascii="Calibri" w:eastAsia="Calibri" w:hAnsi="Calibri" w:cs="Calibri"/>
                <w:sz w:val="22"/>
                <w:szCs w:val="22"/>
              </w:rPr>
              <w:t>None</w:t>
            </w:r>
          </w:p>
        </w:tc>
        <w:tc>
          <w:tcPr>
            <w:tcW w:w="2918" w:type="dxa"/>
            <w:shd w:val="clear" w:color="auto" w:fill="auto"/>
          </w:tcPr>
          <w:p w14:paraId="1363654A" w14:textId="77777777" w:rsidR="008E1933" w:rsidRDefault="003A2D1C">
            <w:pPr>
              <w:spacing w:after="120"/>
              <w:rPr>
                <w:rFonts w:ascii="Calibri" w:eastAsia="Calibri" w:hAnsi="Calibri" w:cs="Calibri"/>
                <w:sz w:val="22"/>
                <w:szCs w:val="22"/>
              </w:rPr>
            </w:pPr>
            <w:r>
              <w:rPr>
                <w:rFonts w:ascii="Calibri" w:eastAsia="Calibri" w:hAnsi="Calibri" w:cs="Calibri"/>
                <w:sz w:val="22"/>
                <w:szCs w:val="22"/>
              </w:rPr>
              <w:t>Standard</w:t>
            </w:r>
          </w:p>
        </w:tc>
      </w:tr>
      <w:tr w:rsidR="008E1933" w14:paraId="1CD311A2" w14:textId="77777777">
        <w:tc>
          <w:tcPr>
            <w:tcW w:w="4140" w:type="dxa"/>
            <w:vMerge/>
            <w:shd w:val="clear" w:color="auto" w:fill="auto"/>
          </w:tcPr>
          <w:p w14:paraId="71088213" w14:textId="77777777" w:rsidR="008E1933" w:rsidRDefault="008E1933">
            <w:pPr>
              <w:widowControl w:val="0"/>
              <w:pBdr>
                <w:top w:val="nil"/>
                <w:left w:val="nil"/>
                <w:bottom w:val="nil"/>
                <w:right w:val="nil"/>
                <w:between w:val="nil"/>
              </w:pBdr>
              <w:spacing w:line="276" w:lineRule="auto"/>
              <w:rPr>
                <w:rFonts w:ascii="Calibri" w:eastAsia="Calibri" w:hAnsi="Calibri" w:cs="Calibri"/>
                <w:sz w:val="22"/>
                <w:szCs w:val="22"/>
              </w:rPr>
            </w:pPr>
          </w:p>
        </w:tc>
        <w:tc>
          <w:tcPr>
            <w:tcW w:w="3177" w:type="dxa"/>
            <w:shd w:val="clear" w:color="auto" w:fill="auto"/>
          </w:tcPr>
          <w:p w14:paraId="6E72F954" w14:textId="77777777" w:rsidR="008E1933" w:rsidRDefault="003A2D1C">
            <w:pPr>
              <w:rPr>
                <w:rFonts w:ascii="Calibri" w:eastAsia="Calibri" w:hAnsi="Calibri" w:cs="Calibri"/>
                <w:b/>
                <w:sz w:val="22"/>
                <w:szCs w:val="22"/>
              </w:rPr>
            </w:pPr>
            <w:r>
              <w:rPr>
                <w:rFonts w:ascii="Calibri" w:eastAsia="Calibri" w:hAnsi="Calibri" w:cs="Calibri"/>
                <w:b/>
                <w:sz w:val="22"/>
                <w:szCs w:val="22"/>
              </w:rPr>
              <w:t>Enhanced</w:t>
            </w:r>
          </w:p>
        </w:tc>
        <w:tc>
          <w:tcPr>
            <w:tcW w:w="2918" w:type="dxa"/>
            <w:shd w:val="clear" w:color="auto" w:fill="auto"/>
          </w:tcPr>
          <w:p w14:paraId="4BD3F10B" w14:textId="77777777" w:rsidR="008E1933" w:rsidRDefault="003A2D1C">
            <w:pPr>
              <w:rPr>
                <w:rFonts w:ascii="Calibri" w:eastAsia="Calibri" w:hAnsi="Calibri" w:cs="Calibri"/>
                <w:sz w:val="22"/>
                <w:szCs w:val="22"/>
              </w:rPr>
            </w:pPr>
            <w:r>
              <w:rPr>
                <w:rFonts w:ascii="Calibri" w:eastAsia="Calibri" w:hAnsi="Calibri" w:cs="Calibri"/>
                <w:sz w:val="22"/>
                <w:szCs w:val="22"/>
              </w:rPr>
              <w:t>Enhanced with barred list checks</w:t>
            </w:r>
          </w:p>
        </w:tc>
      </w:tr>
    </w:tbl>
    <w:p w14:paraId="68583723" w14:textId="77777777" w:rsidR="008E1933" w:rsidRDefault="003A2D1C">
      <w:pPr>
        <w:tabs>
          <w:tab w:val="left" w:pos="-720"/>
        </w:tabs>
        <w:spacing w:before="120" w:after="120"/>
        <w:ind w:left="-425"/>
        <w:rPr>
          <w:rFonts w:ascii="Calibri" w:eastAsia="Calibri" w:hAnsi="Calibri" w:cs="Calibri"/>
          <w:b/>
          <w:color w:val="003399"/>
        </w:rPr>
      </w:pPr>
      <w:r>
        <w:rPr>
          <w:rFonts w:ascii="Calibri" w:eastAsia="Calibri" w:hAnsi="Calibri" w:cs="Calibri"/>
          <w:b/>
          <w:color w:val="003399"/>
        </w:rPr>
        <w:t>Work type</w:t>
      </w:r>
    </w:p>
    <w:tbl>
      <w:tblPr>
        <w:tblStyle w:val="a5"/>
        <w:tblW w:w="1023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91"/>
        <w:gridCol w:w="1088"/>
        <w:gridCol w:w="1089"/>
        <w:gridCol w:w="1088"/>
        <w:gridCol w:w="1089"/>
        <w:gridCol w:w="1089"/>
      </w:tblGrid>
      <w:tr w:rsidR="008E1933" w14:paraId="1939DA13" w14:textId="77777777">
        <w:tc>
          <w:tcPr>
            <w:tcW w:w="4792" w:type="dxa"/>
            <w:shd w:val="clear" w:color="auto" w:fill="auto"/>
          </w:tcPr>
          <w:p w14:paraId="1B4817E7" w14:textId="77777777" w:rsidR="008E1933" w:rsidRDefault="003A2D1C">
            <w:pPr>
              <w:rPr>
                <w:rFonts w:ascii="Calibri" w:eastAsia="Calibri" w:hAnsi="Calibri" w:cs="Calibri"/>
                <w:sz w:val="22"/>
                <w:szCs w:val="22"/>
              </w:rPr>
            </w:pPr>
            <w:r>
              <w:rPr>
                <w:rFonts w:ascii="Calibri" w:eastAsia="Calibri" w:hAnsi="Calibri" w:cs="Calibri"/>
                <w:sz w:val="22"/>
                <w:szCs w:val="22"/>
              </w:rPr>
              <w:t>What work type does this role fit into? (tick one box that reflects the main work type, the default work type is hybrid)</w:t>
            </w:r>
          </w:p>
        </w:tc>
        <w:tc>
          <w:tcPr>
            <w:tcW w:w="1088" w:type="dxa"/>
            <w:shd w:val="clear" w:color="auto" w:fill="auto"/>
          </w:tcPr>
          <w:p w14:paraId="37C9B8C2" w14:textId="77777777" w:rsidR="008E1933" w:rsidRDefault="003A2D1C">
            <w:pPr>
              <w:rPr>
                <w:rFonts w:ascii="Calibri" w:eastAsia="Calibri" w:hAnsi="Calibri" w:cs="Calibri"/>
                <w:sz w:val="22"/>
                <w:szCs w:val="22"/>
              </w:rPr>
            </w:pPr>
            <w:r>
              <w:rPr>
                <w:rFonts w:ascii="Calibri" w:eastAsia="Calibri" w:hAnsi="Calibri" w:cs="Calibri"/>
                <w:sz w:val="22"/>
                <w:szCs w:val="22"/>
              </w:rPr>
              <w:t>Fixed</w:t>
            </w:r>
            <w:r>
              <w:rPr>
                <w:rFonts w:ascii="Calibri" w:eastAsia="Calibri" w:hAnsi="Calibri" w:cs="Calibri"/>
                <w:sz w:val="22"/>
                <w:szCs w:val="22"/>
              </w:rPr>
              <w:tab/>
            </w:r>
          </w:p>
        </w:tc>
        <w:tc>
          <w:tcPr>
            <w:tcW w:w="1089" w:type="dxa"/>
            <w:shd w:val="clear" w:color="auto" w:fill="auto"/>
          </w:tcPr>
          <w:p w14:paraId="50C1BB06" w14:textId="77777777" w:rsidR="008E1933" w:rsidRDefault="003A2D1C">
            <w:pPr>
              <w:rPr>
                <w:rFonts w:ascii="Calibri" w:eastAsia="Calibri" w:hAnsi="Calibri" w:cs="Calibri"/>
                <w:b/>
                <w:sz w:val="22"/>
                <w:szCs w:val="22"/>
              </w:rPr>
            </w:pPr>
            <w:r>
              <w:rPr>
                <w:rFonts w:ascii="Calibri" w:eastAsia="Calibri" w:hAnsi="Calibri" w:cs="Calibri"/>
                <w:b/>
                <w:sz w:val="22"/>
                <w:szCs w:val="22"/>
              </w:rPr>
              <w:t>Hybrid</w:t>
            </w:r>
            <w:r>
              <w:rPr>
                <w:rFonts w:ascii="Calibri" w:eastAsia="Calibri" w:hAnsi="Calibri" w:cs="Calibri"/>
                <w:b/>
                <w:sz w:val="22"/>
                <w:szCs w:val="22"/>
              </w:rPr>
              <w:tab/>
            </w:r>
          </w:p>
        </w:tc>
        <w:tc>
          <w:tcPr>
            <w:tcW w:w="1088" w:type="dxa"/>
            <w:shd w:val="clear" w:color="auto" w:fill="auto"/>
          </w:tcPr>
          <w:p w14:paraId="3330B923" w14:textId="77777777" w:rsidR="008E1933" w:rsidRDefault="003A2D1C">
            <w:pPr>
              <w:rPr>
                <w:rFonts w:ascii="Calibri" w:eastAsia="Calibri" w:hAnsi="Calibri" w:cs="Calibri"/>
                <w:sz w:val="22"/>
                <w:szCs w:val="22"/>
              </w:rPr>
            </w:pPr>
            <w:r>
              <w:rPr>
                <w:rFonts w:ascii="Calibri" w:eastAsia="Calibri" w:hAnsi="Calibri" w:cs="Calibri"/>
                <w:sz w:val="22"/>
                <w:szCs w:val="22"/>
              </w:rPr>
              <w:t>Field</w:t>
            </w:r>
          </w:p>
        </w:tc>
        <w:tc>
          <w:tcPr>
            <w:tcW w:w="1089" w:type="dxa"/>
            <w:shd w:val="clear" w:color="auto" w:fill="auto"/>
          </w:tcPr>
          <w:p w14:paraId="6F3B3307" w14:textId="77777777" w:rsidR="008E1933" w:rsidRDefault="003A2D1C">
            <w:pPr>
              <w:rPr>
                <w:rFonts w:ascii="Calibri" w:eastAsia="Calibri" w:hAnsi="Calibri" w:cs="Calibri"/>
                <w:sz w:val="22"/>
                <w:szCs w:val="22"/>
              </w:rPr>
            </w:pPr>
            <w:r>
              <w:rPr>
                <w:rFonts w:ascii="Calibri" w:eastAsia="Calibri" w:hAnsi="Calibri" w:cs="Calibri"/>
                <w:sz w:val="22"/>
                <w:szCs w:val="22"/>
              </w:rPr>
              <w:t>Remote</w:t>
            </w:r>
          </w:p>
        </w:tc>
        <w:tc>
          <w:tcPr>
            <w:tcW w:w="1089" w:type="dxa"/>
            <w:shd w:val="clear" w:color="auto" w:fill="auto"/>
          </w:tcPr>
          <w:p w14:paraId="4D21800A" w14:textId="77777777" w:rsidR="008E1933" w:rsidRDefault="003A2D1C">
            <w:pPr>
              <w:rPr>
                <w:rFonts w:ascii="Calibri" w:eastAsia="Calibri" w:hAnsi="Calibri" w:cs="Calibri"/>
                <w:sz w:val="22"/>
                <w:szCs w:val="22"/>
              </w:rPr>
            </w:pPr>
            <w:r>
              <w:rPr>
                <w:rFonts w:ascii="Calibri" w:eastAsia="Calibri" w:hAnsi="Calibri" w:cs="Calibri"/>
                <w:sz w:val="22"/>
                <w:szCs w:val="22"/>
              </w:rPr>
              <w:t>Mobile</w:t>
            </w:r>
          </w:p>
        </w:tc>
      </w:tr>
    </w:tbl>
    <w:p w14:paraId="5B6FC798" w14:textId="56B444A6" w:rsidR="008E1933" w:rsidRDefault="008E1933">
      <w:pPr>
        <w:rPr>
          <w:rFonts w:ascii="Arial" w:eastAsia="Arial" w:hAnsi="Arial" w:cs="Arial"/>
          <w:sz w:val="22"/>
          <w:szCs w:val="22"/>
        </w:rPr>
      </w:pPr>
    </w:p>
    <w:sectPr w:rsidR="008E1933">
      <w:headerReference w:type="default" r:id="rId8"/>
      <w:footerReference w:type="default" r:id="rId9"/>
      <w:pgSz w:w="11906" w:h="16838"/>
      <w:pgMar w:top="1276" w:right="1133" w:bottom="993"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570E1" w14:textId="77777777" w:rsidR="00DC1EA3" w:rsidRDefault="003A2D1C">
      <w:r>
        <w:separator/>
      </w:r>
    </w:p>
  </w:endnote>
  <w:endnote w:type="continuationSeparator" w:id="0">
    <w:p w14:paraId="3F09D583" w14:textId="77777777" w:rsidR="00DC1EA3" w:rsidRDefault="003A2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015E0" w14:textId="77777777" w:rsidR="008E1933" w:rsidRDefault="003A2D1C">
    <w:pPr>
      <w:pBdr>
        <w:top w:val="nil"/>
        <w:left w:val="nil"/>
        <w:bottom w:val="nil"/>
        <w:right w:val="nil"/>
        <w:between w:val="nil"/>
      </w:pBdr>
      <w:tabs>
        <w:tab w:val="center" w:pos="4513"/>
        <w:tab w:val="right" w:pos="9026"/>
      </w:tabs>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5F7BD9">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74C42936" w14:textId="77777777" w:rsidR="008E1933" w:rsidRDefault="003A2D1C">
    <w:pPr>
      <w:pBdr>
        <w:top w:val="nil"/>
        <w:left w:val="nil"/>
        <w:bottom w:val="nil"/>
        <w:right w:val="nil"/>
        <w:between w:val="nil"/>
      </w:pBdr>
      <w:tabs>
        <w:tab w:val="center" w:pos="4513"/>
        <w:tab w:val="right" w:pos="9026"/>
      </w:tabs>
      <w:jc w:val="right"/>
      <w:rPr>
        <w:rFonts w:ascii="Arial" w:eastAsia="Arial" w:hAnsi="Arial" w:cs="Arial"/>
        <w:color w:val="000000"/>
        <w:sz w:val="20"/>
        <w:szCs w:val="20"/>
      </w:rPr>
    </w:pPr>
    <w:r>
      <w:rPr>
        <w:rFonts w:ascii="Arial" w:eastAsia="Arial" w:hAnsi="Arial" w:cs="Arial"/>
        <w:color w:val="000000"/>
        <w:sz w:val="20"/>
        <w:szCs w:val="20"/>
      </w:rPr>
      <w:t>May 2021</w:t>
    </w:r>
  </w:p>
  <w:p w14:paraId="246DF09C" w14:textId="77777777" w:rsidR="008E1933" w:rsidRDefault="008E1933">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83EE0" w14:textId="77777777" w:rsidR="00DC1EA3" w:rsidRDefault="003A2D1C">
      <w:r>
        <w:separator/>
      </w:r>
    </w:p>
  </w:footnote>
  <w:footnote w:type="continuationSeparator" w:id="0">
    <w:p w14:paraId="18DAAB15" w14:textId="77777777" w:rsidR="00DC1EA3" w:rsidRDefault="003A2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5064" w14:textId="77777777" w:rsidR="008E1933" w:rsidRDefault="003A2D1C">
    <w:pPr>
      <w:pBdr>
        <w:top w:val="nil"/>
        <w:left w:val="nil"/>
        <w:bottom w:val="nil"/>
        <w:right w:val="nil"/>
        <w:between w:val="nil"/>
      </w:pBdr>
      <w:tabs>
        <w:tab w:val="center" w:pos="4153"/>
        <w:tab w:val="right" w:pos="8306"/>
      </w:tabs>
      <w:rPr>
        <w:rFonts w:ascii="Arial" w:eastAsia="Arial" w:hAnsi="Arial" w:cs="Arial"/>
        <w:color w:val="000000"/>
      </w:rPr>
    </w:pPr>
    <w:r>
      <w:rPr>
        <w:noProof/>
      </w:rPr>
      <mc:AlternateContent>
        <mc:Choice Requires="wps">
          <w:drawing>
            <wp:anchor distT="0" distB="0" distL="114300" distR="114300" simplePos="0" relativeHeight="251658240" behindDoc="0" locked="0" layoutInCell="1" hidden="0" allowOverlap="1" wp14:anchorId="19562AA7" wp14:editId="19AF1300">
              <wp:simplePos x="0" y="0"/>
              <wp:positionH relativeFrom="column">
                <wp:posOffset>-901699</wp:posOffset>
              </wp:positionH>
              <wp:positionV relativeFrom="paragraph">
                <wp:posOffset>-444499</wp:posOffset>
              </wp:positionV>
              <wp:extent cx="7575550" cy="736600"/>
              <wp:effectExtent l="0" t="0" r="0" b="0"/>
              <wp:wrapNone/>
              <wp:docPr id="61" name=""/>
              <wp:cNvGraphicFramePr/>
              <a:graphic xmlns:a="http://schemas.openxmlformats.org/drawingml/2006/main">
                <a:graphicData uri="http://schemas.microsoft.com/office/word/2010/wordprocessingShape">
                  <wps:wsp>
                    <wps:cNvSpPr/>
                    <wps:spPr>
                      <a:xfrm>
                        <a:off x="1564575" y="3418050"/>
                        <a:ext cx="7562850" cy="723900"/>
                      </a:xfrm>
                      <a:prstGeom prst="rect">
                        <a:avLst/>
                      </a:prstGeom>
                      <a:solidFill>
                        <a:srgbClr val="003399"/>
                      </a:solidFill>
                      <a:ln w="12700" cap="flat" cmpd="sng">
                        <a:solidFill>
                          <a:srgbClr val="003399"/>
                        </a:solidFill>
                        <a:prstDash val="solid"/>
                        <a:miter lim="800000"/>
                        <a:headEnd type="none" w="sm" len="sm"/>
                        <a:tailEnd type="none" w="sm" len="sm"/>
                      </a:ln>
                    </wps:spPr>
                    <wps:txbx>
                      <w:txbxContent>
                        <w:p w14:paraId="7AF4E802" w14:textId="77777777" w:rsidR="008E1933" w:rsidRDefault="008E1933">
                          <w:pPr>
                            <w:textDirection w:val="btLr"/>
                          </w:pPr>
                        </w:p>
                      </w:txbxContent>
                    </wps:txbx>
                    <wps:bodyPr spcFirstLastPara="1" wrap="square" lIns="91425" tIns="91425" rIns="91425" bIns="91425" anchor="ctr" anchorCtr="0">
                      <a:noAutofit/>
                    </wps:bodyPr>
                  </wps:wsp>
                </a:graphicData>
              </a:graphic>
            </wp:anchor>
          </w:drawing>
        </mc:Choice>
        <mc:Fallback>
          <w:pict>
            <v:rect w14:anchorId="19562AA7" id="_x0000_s1026" style="position:absolute;margin-left:-71pt;margin-top:-35pt;width:596.5pt;height:5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" fillcolor="#039" strokecolor="#039" strokeweight="1pt">
              <v:stroke startarrowwidth="narrow" startarrowlength="short" endarrowwidth="narrow" endarrowlength="short"/>
              <v:textbox inset="2.53958mm,2.53958mm,2.53958mm,2.53958mm">
                <w:txbxContent>
                  <w:p w14:paraId="7AF4E802" w14:textId="77777777" w:rsidR="008E1933" w:rsidRDefault="008E1933">
                    <w:pPr>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6C78A1AB" wp14:editId="6ADEFF93">
          <wp:simplePos x="0" y="0"/>
          <wp:positionH relativeFrom="column">
            <wp:posOffset>4681220</wp:posOffset>
          </wp:positionH>
          <wp:positionV relativeFrom="paragraph">
            <wp:posOffset>-220979</wp:posOffset>
          </wp:positionV>
          <wp:extent cx="1653540" cy="361950"/>
          <wp:effectExtent l="0" t="0" r="0" b="0"/>
          <wp:wrapSquare wrapText="bothSides" distT="0" distB="0" distL="114300" distR="114300"/>
          <wp:docPr id="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53540" cy="3619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D7B56"/>
    <w:multiLevelType w:val="multilevel"/>
    <w:tmpl w:val="B38C9B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48E48F9"/>
    <w:multiLevelType w:val="multilevel"/>
    <w:tmpl w:val="96E6989C"/>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933"/>
    <w:rsid w:val="00045646"/>
    <w:rsid w:val="00087ADB"/>
    <w:rsid w:val="003A2D1C"/>
    <w:rsid w:val="005F7BD9"/>
    <w:rsid w:val="006578C6"/>
    <w:rsid w:val="007B23B1"/>
    <w:rsid w:val="008E1933"/>
    <w:rsid w:val="00A578D0"/>
    <w:rsid w:val="00B61B4C"/>
    <w:rsid w:val="00DC1EA3"/>
    <w:rsid w:val="00E128C6"/>
    <w:rsid w:val="00E41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5FFC3"/>
  <w15:docId w15:val="{54A17681-67EF-4BED-BB15-671DFE6B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ACA"/>
  </w:style>
  <w:style w:type="paragraph" w:styleId="Heading1">
    <w:name w:val="heading 1"/>
    <w:basedOn w:val="Normal"/>
    <w:next w:val="Normal"/>
    <w:uiPriority w:val="9"/>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uiPriority w:val="9"/>
    <w:unhideWhenUsed/>
    <w:qFormat/>
    <w:rsid w:val="00C94259"/>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rsid w:val="00C9425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uiPriority w:val="99"/>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uiPriority w:val="99"/>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paragraph" w:styleId="ListParagraph">
    <w:name w:val="List Paragraph"/>
    <w:basedOn w:val="Normal"/>
    <w:uiPriority w:val="34"/>
    <w:qFormat/>
    <w:rsid w:val="00612F2D"/>
    <w:pPr>
      <w:ind w:left="720"/>
      <w:contextualSpacing/>
    </w:p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semiHidden/>
    <w:unhideWhenUsed/>
    <w:rsid w:val="00464BB5"/>
    <w:rPr>
      <w:b/>
      <w:bCs/>
    </w:rPr>
  </w:style>
  <w:style w:type="character" w:customStyle="1" w:styleId="CommentSubjectChar">
    <w:name w:val="Comment Subject Char"/>
    <w:basedOn w:val="CommentTextChar"/>
    <w:link w:val="CommentSubject"/>
    <w:semiHidden/>
    <w:rsid w:val="00464BB5"/>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bXCaX8D3g6gMrZg1iPAwwLvBPQ==">AMUW2mVbsncoh/vTMYkoSXZYpCDPesUWmfNnvwWiUIPSpVi+ZSRq9bndKVOdqoHfIoN8ntukd3pTncFtFXefIL8gM1TDVAn8hlQPyfbhg88xWexlXn425O8=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Haig</dc:creator>
  <cp:lastModifiedBy>Graham Arnold</cp:lastModifiedBy>
  <cp:revision>4</cp:revision>
  <dcterms:created xsi:type="dcterms:W3CDTF">2022-03-23T12:18:00Z</dcterms:created>
  <dcterms:modified xsi:type="dcterms:W3CDTF">2022-03-23T12:19:00Z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0x010100FC12FCB171FD7447BE12102C7CB1396C</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ies>
</file>