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0112DFDC"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36777E">
              <w:rPr>
                <w:rFonts w:asciiTheme="minorHAnsi" w:hAnsiTheme="minorHAnsi" w:cstheme="minorHAnsi"/>
                <w:sz w:val="22"/>
                <w:szCs w:val="22"/>
              </w:rPr>
              <w:t xml:space="preserve">  </w:t>
            </w:r>
            <w:r w:rsidR="00A77449">
              <w:rPr>
                <w:rFonts w:asciiTheme="minorHAnsi" w:hAnsiTheme="minorHAnsi" w:cstheme="minorHAnsi"/>
                <w:szCs w:val="24"/>
              </w:rPr>
              <w:t>Attend</w:t>
            </w:r>
            <w:r w:rsidR="00E80FBF">
              <w:rPr>
                <w:rFonts w:asciiTheme="minorHAnsi" w:hAnsiTheme="minorHAnsi" w:cstheme="minorHAnsi"/>
                <w:szCs w:val="24"/>
              </w:rPr>
              <w:t>ance</w:t>
            </w:r>
            <w:r w:rsidR="0036777E" w:rsidRPr="00D818A8">
              <w:rPr>
                <w:rFonts w:asciiTheme="minorHAnsi" w:hAnsiTheme="minorHAnsi" w:cstheme="minorHAnsi"/>
                <w:szCs w:val="24"/>
              </w:rPr>
              <w:t xml:space="preserve"> </w:t>
            </w:r>
            <w:r w:rsidR="004F0D2A">
              <w:rPr>
                <w:rFonts w:asciiTheme="minorHAnsi" w:hAnsiTheme="minorHAnsi" w:cstheme="minorHAnsi"/>
                <w:szCs w:val="24"/>
              </w:rPr>
              <w:t xml:space="preserve">Improvement </w:t>
            </w:r>
            <w:r w:rsidR="0036777E" w:rsidRPr="00D818A8">
              <w:rPr>
                <w:rFonts w:asciiTheme="minorHAnsi" w:hAnsiTheme="minorHAnsi" w:cstheme="minorHAnsi"/>
                <w:szCs w:val="24"/>
              </w:rPr>
              <w:t>Officer</w:t>
            </w:r>
            <w:r w:rsidR="00BF2D1E">
              <w:rPr>
                <w:rFonts w:asciiTheme="minorHAnsi" w:hAnsiTheme="minorHAnsi" w:cstheme="minorHAnsi"/>
                <w:szCs w:val="24"/>
              </w:rPr>
              <w:t xml:space="preserve"> </w:t>
            </w:r>
          </w:p>
        </w:tc>
      </w:tr>
      <w:tr w:rsidR="00A804DD" w:rsidRPr="00600363" w14:paraId="6CB9CB92" w14:textId="77777777" w:rsidTr="00BF63E2">
        <w:tc>
          <w:tcPr>
            <w:tcW w:w="5000" w:type="pct"/>
            <w:vAlign w:val="center"/>
          </w:tcPr>
          <w:p w14:paraId="2B5484E5" w14:textId="1D11BAAC" w:rsidR="00FA5AAA" w:rsidRPr="00AA250B" w:rsidRDefault="00816CE1" w:rsidP="00AA250B">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FA5AAA">
              <w:rPr>
                <w:rFonts w:asciiTheme="minorHAnsi" w:hAnsiTheme="minorHAnsi" w:cstheme="minorHAnsi"/>
                <w:sz w:val="22"/>
                <w:szCs w:val="22"/>
              </w:rPr>
              <w:t xml:space="preserve"> </w:t>
            </w:r>
          </w:p>
          <w:p w14:paraId="39EDA403" w14:textId="1737DFE5"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p>
        </w:tc>
      </w:tr>
      <w:tr w:rsidR="00A804DD" w:rsidRPr="00600363" w14:paraId="0DC02656" w14:textId="77777777" w:rsidTr="00BF63E2">
        <w:tc>
          <w:tcPr>
            <w:tcW w:w="5000" w:type="pct"/>
            <w:vAlign w:val="center"/>
          </w:tcPr>
          <w:p w14:paraId="2203FAFB" w14:textId="469B277A"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36777E">
              <w:rPr>
                <w:rFonts w:asciiTheme="minorHAnsi" w:hAnsiTheme="minorHAnsi" w:cstheme="minorHAnsi"/>
                <w:bCs/>
                <w:sz w:val="22"/>
                <w:szCs w:val="22"/>
              </w:rPr>
              <w:t xml:space="preserve"> </w:t>
            </w:r>
            <w:r w:rsidR="0067592B">
              <w:rPr>
                <w:rFonts w:asciiTheme="minorHAnsi" w:hAnsiTheme="minorHAnsi" w:cstheme="minorHAnsi"/>
                <w:bCs/>
                <w:sz w:val="22"/>
                <w:szCs w:val="22"/>
              </w:rPr>
              <w:t xml:space="preserve"> </w:t>
            </w:r>
            <w:r w:rsidR="00BF2D1E">
              <w:rPr>
                <w:rFonts w:asciiTheme="minorHAnsi" w:hAnsiTheme="minorHAnsi" w:cstheme="minorHAnsi"/>
                <w:bCs/>
                <w:sz w:val="22"/>
                <w:szCs w:val="22"/>
              </w:rPr>
              <w:t xml:space="preserve"> </w:t>
            </w:r>
            <w:r w:rsidR="00937DD5">
              <w:rPr>
                <w:rFonts w:asciiTheme="minorHAnsi" w:hAnsiTheme="minorHAnsi" w:cstheme="minorHAnsi"/>
                <w:bCs/>
                <w:sz w:val="22"/>
                <w:szCs w:val="22"/>
              </w:rPr>
              <w:t>SO2</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275C5484" w14:textId="02AA2CB0" w:rsidR="00A77449" w:rsidRPr="00C904EC" w:rsidRDefault="00A77449" w:rsidP="00A77449">
      <w:pPr>
        <w:tabs>
          <w:tab w:val="left" w:pos="-720"/>
          <w:tab w:val="left" w:pos="0"/>
        </w:tabs>
        <w:suppressAutoHyphens/>
        <w:rPr>
          <w:rFonts w:asciiTheme="minorHAnsi" w:hAnsiTheme="minorHAnsi" w:cstheme="minorHAnsi"/>
          <w:spacing w:val="-2"/>
          <w:lang w:eastAsia="en-US"/>
        </w:rPr>
      </w:pPr>
      <w:r w:rsidRPr="00C904EC">
        <w:rPr>
          <w:rFonts w:asciiTheme="minorHAnsi" w:hAnsiTheme="minorHAnsi" w:cstheme="minorHAnsi"/>
          <w:lang w:eastAsia="en-US"/>
        </w:rPr>
        <w:t>Attendance</w:t>
      </w:r>
      <w:r w:rsidR="00705148">
        <w:rPr>
          <w:rFonts w:asciiTheme="minorHAnsi" w:hAnsiTheme="minorHAnsi" w:cstheme="minorHAnsi"/>
          <w:lang w:eastAsia="en-US"/>
        </w:rPr>
        <w:t xml:space="preserve"> Improvement</w:t>
      </w:r>
      <w:r w:rsidRPr="00C904EC">
        <w:rPr>
          <w:rFonts w:asciiTheme="minorHAnsi" w:hAnsiTheme="minorHAnsi" w:cstheme="minorHAnsi"/>
          <w:lang w:eastAsia="en-US"/>
        </w:rPr>
        <w:t xml:space="preserve"> Officer acts as Authorised Officers for the County Council in fulfilling the Local Authority’s statutory duties and responsibilities for school attendance</w:t>
      </w:r>
      <w:r w:rsidRPr="00C904EC">
        <w:rPr>
          <w:rFonts w:asciiTheme="minorHAnsi" w:hAnsiTheme="minorHAnsi" w:cstheme="minorHAnsi"/>
          <w:spacing w:val="-2"/>
          <w:lang w:eastAsia="en-US"/>
        </w:rPr>
        <w:t xml:space="preserve">. </w:t>
      </w:r>
    </w:p>
    <w:p w14:paraId="1C23031A" w14:textId="77777777" w:rsidR="00A77449" w:rsidRPr="00C904EC" w:rsidRDefault="00A77449" w:rsidP="00A77449">
      <w:pPr>
        <w:tabs>
          <w:tab w:val="left" w:pos="-720"/>
          <w:tab w:val="left" w:pos="0"/>
        </w:tabs>
        <w:suppressAutoHyphens/>
        <w:rPr>
          <w:rFonts w:asciiTheme="minorHAnsi" w:hAnsiTheme="minorHAnsi" w:cstheme="minorHAnsi"/>
          <w:spacing w:val="-2"/>
          <w:lang w:eastAsia="en-US"/>
        </w:rPr>
      </w:pPr>
    </w:p>
    <w:p w14:paraId="25288DE7" w14:textId="3CD4B771" w:rsidR="007E65A3" w:rsidRPr="00C904EC" w:rsidRDefault="007E65A3" w:rsidP="00A77449">
      <w:pPr>
        <w:tabs>
          <w:tab w:val="left" w:pos="-720"/>
          <w:tab w:val="left" w:pos="0"/>
        </w:tabs>
        <w:suppressAutoHyphens/>
        <w:rPr>
          <w:rFonts w:asciiTheme="minorHAnsi" w:hAnsiTheme="minorHAnsi" w:cstheme="minorHAnsi"/>
          <w:spacing w:val="-2"/>
          <w:lang w:eastAsia="en-US"/>
        </w:rPr>
      </w:pPr>
      <w:r w:rsidRPr="00C904EC">
        <w:rPr>
          <w:rFonts w:asciiTheme="minorHAnsi" w:hAnsiTheme="minorHAnsi" w:cstheme="minorHAnsi"/>
          <w:spacing w:val="-2"/>
          <w:lang w:eastAsia="en-US"/>
        </w:rPr>
        <w:t xml:space="preserve">The remit of the Attendance </w:t>
      </w:r>
      <w:r w:rsidR="00705148">
        <w:rPr>
          <w:rFonts w:asciiTheme="minorHAnsi" w:hAnsiTheme="minorHAnsi" w:cstheme="minorHAnsi"/>
          <w:spacing w:val="-2"/>
          <w:lang w:eastAsia="en-US"/>
        </w:rPr>
        <w:t xml:space="preserve">Improvement </w:t>
      </w:r>
      <w:r w:rsidRPr="00C904EC">
        <w:rPr>
          <w:rFonts w:asciiTheme="minorHAnsi" w:hAnsiTheme="minorHAnsi" w:cstheme="minorHAnsi"/>
          <w:spacing w:val="-2"/>
          <w:lang w:eastAsia="en-US"/>
        </w:rPr>
        <w:t>Officers will be t</w:t>
      </w:r>
      <w:r w:rsidR="00A77449" w:rsidRPr="00C904EC">
        <w:rPr>
          <w:rFonts w:asciiTheme="minorHAnsi" w:hAnsiTheme="minorHAnsi" w:cstheme="minorHAnsi"/>
          <w:spacing w:val="-2"/>
          <w:lang w:eastAsia="en-US"/>
        </w:rPr>
        <w:t xml:space="preserve">o contribute to raising achievement by improving school attendance. </w:t>
      </w:r>
      <w:r w:rsidRPr="00C904EC">
        <w:rPr>
          <w:rFonts w:asciiTheme="minorHAnsi" w:hAnsiTheme="minorHAnsi" w:cstheme="minorHAnsi"/>
          <w:spacing w:val="-2"/>
          <w:lang w:eastAsia="en-US"/>
        </w:rPr>
        <w:t xml:space="preserve">Working with key stakeholders, the Attendance </w:t>
      </w:r>
      <w:r w:rsidR="00705148">
        <w:rPr>
          <w:rFonts w:asciiTheme="minorHAnsi" w:hAnsiTheme="minorHAnsi" w:cstheme="minorHAnsi"/>
          <w:spacing w:val="-2"/>
          <w:lang w:eastAsia="en-US"/>
        </w:rPr>
        <w:t xml:space="preserve">Improvement </w:t>
      </w:r>
      <w:r w:rsidRPr="00C904EC">
        <w:rPr>
          <w:rFonts w:asciiTheme="minorHAnsi" w:hAnsiTheme="minorHAnsi" w:cstheme="minorHAnsi"/>
          <w:spacing w:val="-2"/>
          <w:lang w:eastAsia="en-US"/>
        </w:rPr>
        <w:t xml:space="preserve">Officer will establish strong working relationships with internal and external agencies </w:t>
      </w:r>
      <w:proofErr w:type="gramStart"/>
      <w:r w:rsidRPr="00C904EC">
        <w:rPr>
          <w:rFonts w:asciiTheme="minorHAnsi" w:hAnsiTheme="minorHAnsi" w:cstheme="minorHAnsi"/>
          <w:spacing w:val="-2"/>
          <w:lang w:eastAsia="en-US"/>
        </w:rPr>
        <w:t>to  promote</w:t>
      </w:r>
      <w:proofErr w:type="gramEnd"/>
      <w:r w:rsidRPr="00C904EC">
        <w:rPr>
          <w:rFonts w:asciiTheme="minorHAnsi" w:hAnsiTheme="minorHAnsi" w:cstheme="minorHAnsi"/>
          <w:spacing w:val="-2"/>
          <w:lang w:eastAsia="en-US"/>
        </w:rPr>
        <w:t xml:space="preserve"> the safeguarding of children and young people. </w:t>
      </w:r>
    </w:p>
    <w:p w14:paraId="0B855BEF" w14:textId="162498D9" w:rsidR="007E65A3" w:rsidRPr="00C904EC" w:rsidRDefault="007E65A3" w:rsidP="00A77449">
      <w:pPr>
        <w:tabs>
          <w:tab w:val="left" w:pos="-720"/>
          <w:tab w:val="left" w:pos="0"/>
        </w:tabs>
        <w:suppressAutoHyphens/>
        <w:rPr>
          <w:rFonts w:asciiTheme="minorHAnsi" w:hAnsiTheme="minorHAnsi" w:cstheme="minorHAnsi"/>
          <w:spacing w:val="-2"/>
          <w:lang w:eastAsia="en-US"/>
        </w:rPr>
      </w:pPr>
    </w:p>
    <w:p w14:paraId="15087914" w14:textId="7D768DB3" w:rsidR="007E65A3" w:rsidRPr="00C904EC" w:rsidRDefault="007E65A3" w:rsidP="00A77449">
      <w:pPr>
        <w:tabs>
          <w:tab w:val="left" w:pos="-720"/>
          <w:tab w:val="left" w:pos="0"/>
        </w:tabs>
        <w:suppressAutoHyphens/>
        <w:rPr>
          <w:rFonts w:asciiTheme="minorHAnsi" w:hAnsiTheme="minorHAnsi" w:cstheme="minorHAnsi"/>
          <w:spacing w:val="-2"/>
          <w:lang w:eastAsia="en-US"/>
        </w:rPr>
      </w:pPr>
      <w:r w:rsidRPr="00C904EC">
        <w:rPr>
          <w:rFonts w:asciiTheme="minorHAnsi" w:hAnsiTheme="minorHAnsi" w:cstheme="minorHAnsi"/>
          <w:spacing w:val="-2"/>
          <w:lang w:eastAsia="en-US"/>
        </w:rPr>
        <w:t>The Attendance</w:t>
      </w:r>
      <w:r w:rsidR="00705148">
        <w:rPr>
          <w:rFonts w:asciiTheme="minorHAnsi" w:hAnsiTheme="minorHAnsi" w:cstheme="minorHAnsi"/>
          <w:spacing w:val="-2"/>
          <w:lang w:eastAsia="en-US"/>
        </w:rPr>
        <w:t xml:space="preserve"> </w:t>
      </w:r>
      <w:proofErr w:type="spellStart"/>
      <w:r w:rsidR="00705148">
        <w:rPr>
          <w:rFonts w:asciiTheme="minorHAnsi" w:hAnsiTheme="minorHAnsi" w:cstheme="minorHAnsi"/>
          <w:spacing w:val="-2"/>
          <w:lang w:eastAsia="en-US"/>
        </w:rPr>
        <w:t>Imrovement</w:t>
      </w:r>
      <w:proofErr w:type="spellEnd"/>
      <w:r w:rsidRPr="00C904EC">
        <w:rPr>
          <w:rFonts w:asciiTheme="minorHAnsi" w:hAnsiTheme="minorHAnsi" w:cstheme="minorHAnsi"/>
          <w:spacing w:val="-2"/>
          <w:lang w:eastAsia="en-US"/>
        </w:rPr>
        <w:t xml:space="preserve"> Officers’ will support schools with their attendance strategies to ensure they are effective in raising attendance and improving punctuality. The postholders’ will bring visibility to </w:t>
      </w:r>
      <w:proofErr w:type="spellStart"/>
      <w:proofErr w:type="gramStart"/>
      <w:r w:rsidRPr="00C904EC">
        <w:rPr>
          <w:rFonts w:asciiTheme="minorHAnsi" w:hAnsiTheme="minorHAnsi" w:cstheme="minorHAnsi"/>
          <w:spacing w:val="-2"/>
          <w:lang w:eastAsia="en-US"/>
        </w:rPr>
        <w:t>non attendance</w:t>
      </w:r>
      <w:proofErr w:type="spellEnd"/>
      <w:proofErr w:type="gramEnd"/>
      <w:r w:rsidRPr="00C904EC">
        <w:rPr>
          <w:rFonts w:asciiTheme="minorHAnsi" w:hAnsiTheme="minorHAnsi" w:cstheme="minorHAnsi"/>
          <w:spacing w:val="-2"/>
          <w:lang w:eastAsia="en-US"/>
        </w:rPr>
        <w:t xml:space="preserve"> through building strong relationships with schools and provide training sessions </w:t>
      </w:r>
      <w:r w:rsidR="00C5683B" w:rsidRPr="00C904EC">
        <w:rPr>
          <w:rFonts w:asciiTheme="minorHAnsi" w:hAnsiTheme="minorHAnsi" w:cstheme="minorHAnsi"/>
          <w:spacing w:val="-2"/>
          <w:lang w:eastAsia="en-US"/>
        </w:rPr>
        <w:t xml:space="preserve">that highlight the impact on </w:t>
      </w:r>
      <w:proofErr w:type="spellStart"/>
      <w:r w:rsidR="00C5683B" w:rsidRPr="00C904EC">
        <w:rPr>
          <w:rFonts w:asciiTheme="minorHAnsi" w:hAnsiTheme="minorHAnsi" w:cstheme="minorHAnsi"/>
          <w:spacing w:val="-2"/>
          <w:lang w:eastAsia="en-US"/>
        </w:rPr>
        <w:t>non attendance</w:t>
      </w:r>
      <w:proofErr w:type="spellEnd"/>
      <w:r w:rsidR="00C5683B" w:rsidRPr="00C904EC">
        <w:rPr>
          <w:rFonts w:asciiTheme="minorHAnsi" w:hAnsiTheme="minorHAnsi" w:cstheme="minorHAnsi"/>
          <w:spacing w:val="-2"/>
          <w:lang w:eastAsia="en-US"/>
        </w:rPr>
        <w:t xml:space="preserve"> for children and young people in schools. </w:t>
      </w:r>
    </w:p>
    <w:p w14:paraId="544193D5" w14:textId="77777777" w:rsidR="007E65A3" w:rsidRPr="00C904EC" w:rsidRDefault="007E65A3" w:rsidP="00A77449">
      <w:pPr>
        <w:tabs>
          <w:tab w:val="left" w:pos="-720"/>
          <w:tab w:val="left" w:pos="0"/>
        </w:tabs>
        <w:suppressAutoHyphens/>
        <w:rPr>
          <w:rFonts w:asciiTheme="minorHAnsi" w:hAnsiTheme="minorHAnsi" w:cstheme="minorHAnsi"/>
          <w:spacing w:val="-2"/>
          <w:lang w:eastAsia="en-US"/>
        </w:rPr>
      </w:pPr>
    </w:p>
    <w:p w14:paraId="4CEE8EB1" w14:textId="77777777" w:rsidR="00746CB6" w:rsidRPr="00C904EC" w:rsidRDefault="00746CB6" w:rsidP="00EF38BC">
      <w:pPr>
        <w:rPr>
          <w:rFonts w:asciiTheme="minorHAnsi" w:hAnsiTheme="minorHAnsi" w:cstheme="minorHAnsi"/>
        </w:rPr>
      </w:pPr>
    </w:p>
    <w:p w14:paraId="76E50CB1" w14:textId="77777777" w:rsidR="00BD59E4" w:rsidRPr="00C904EC"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C904EC">
        <w:rPr>
          <w:rFonts w:asciiTheme="minorHAnsi" w:hAnsiTheme="minorHAnsi" w:cstheme="minorHAnsi"/>
          <w:b/>
          <w:color w:val="003399"/>
          <w:spacing w:val="-2"/>
        </w:rPr>
        <w:t>Main accountabilities</w:t>
      </w:r>
    </w:p>
    <w:p w14:paraId="3AF8E44E" w14:textId="54BC1E48" w:rsidR="00BD59E4" w:rsidRPr="00C904EC" w:rsidRDefault="00BD59E4" w:rsidP="003220BA">
      <w:pPr>
        <w:pStyle w:val="BodyText"/>
        <w:rPr>
          <w:rFonts w:asciiTheme="minorHAnsi" w:hAnsiTheme="minorHAnsi" w:cstheme="minorHAnsi"/>
        </w:rPr>
      </w:pPr>
      <w:r w:rsidRPr="00C904EC">
        <w:rPr>
          <w:rFonts w:asciiTheme="minorHAnsi" w:hAnsiTheme="minorHAnsi" w:cstheme="minorHAnsi"/>
        </w:rPr>
        <w:t>Please list the accountabilities in descending order</w:t>
      </w:r>
      <w:r w:rsidR="003220BA" w:rsidRPr="00C904EC">
        <w:rPr>
          <w:rFonts w:asciiTheme="minorHAnsi" w:hAnsiTheme="minorHAnsi" w:cstheme="minorHAnsi"/>
        </w:rPr>
        <w:t xml:space="preserve"> of priority</w:t>
      </w:r>
      <w:r w:rsidR="00064EC4" w:rsidRPr="00C904EC">
        <w:rPr>
          <w:rFonts w:asciiTheme="minorHAnsi" w:hAnsiTheme="minorHAnsi" w:cstheme="minorHAnsi"/>
        </w:rPr>
        <w:t xml:space="preserve">.  </w:t>
      </w:r>
      <w:r w:rsidR="000369A5" w:rsidRPr="00C904EC">
        <w:rPr>
          <w:rFonts w:asciiTheme="minorHAnsi" w:hAnsiTheme="minorHAnsi" w:cstheme="minorHAnsi"/>
        </w:rPr>
        <w:t xml:space="preserve">Please include 6-9 accountabilities.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771"/>
      </w:tblGrid>
      <w:tr w:rsidR="00A77449" w:rsidRPr="00C904EC" w14:paraId="37BB084F" w14:textId="77777777" w:rsidTr="00B131AC">
        <w:tc>
          <w:tcPr>
            <w:tcW w:w="307" w:type="pct"/>
          </w:tcPr>
          <w:p w14:paraId="04F962F3" w14:textId="77777777" w:rsidR="00A77449" w:rsidRPr="00C904EC" w:rsidRDefault="00A77449" w:rsidP="00B131AC">
            <w:pPr>
              <w:tabs>
                <w:tab w:val="right" w:leader="dot" w:pos="8080"/>
              </w:tabs>
              <w:overflowPunct w:val="0"/>
              <w:autoSpaceDE w:val="0"/>
              <w:autoSpaceDN w:val="0"/>
              <w:adjustRightInd w:val="0"/>
              <w:textAlignment w:val="baseline"/>
              <w:rPr>
                <w:rFonts w:asciiTheme="minorHAnsi" w:hAnsiTheme="minorHAnsi" w:cstheme="minorHAnsi"/>
              </w:rPr>
            </w:pPr>
            <w:r w:rsidRPr="00C904EC">
              <w:rPr>
                <w:rFonts w:asciiTheme="minorHAnsi" w:hAnsiTheme="minorHAnsi" w:cstheme="minorHAnsi"/>
              </w:rPr>
              <w:t>1</w:t>
            </w:r>
          </w:p>
        </w:tc>
        <w:tc>
          <w:tcPr>
            <w:tcW w:w="4693" w:type="pct"/>
          </w:tcPr>
          <w:p w14:paraId="6E55AA1D" w14:textId="77777777" w:rsidR="00A77449" w:rsidRPr="00C904EC" w:rsidRDefault="00A77449" w:rsidP="00B131AC">
            <w:pPr>
              <w:pStyle w:val="BodyText"/>
              <w:rPr>
                <w:rFonts w:asciiTheme="minorHAnsi" w:hAnsiTheme="minorHAnsi" w:cstheme="minorHAnsi"/>
                <w:i/>
              </w:rPr>
            </w:pPr>
            <w:r w:rsidRPr="00C904EC">
              <w:rPr>
                <w:rFonts w:asciiTheme="minorHAnsi" w:hAnsiTheme="minorHAnsi" w:cstheme="minorHAnsi"/>
              </w:rPr>
              <w:t>To be responsible for the quality assurance of school attendance processes and procedures. To aid the development of good practice via structured consultations, which can occur either face to face or virtually, and will include strategies in reference to the application of the Education (Pupil Registration) (England) Regulations 2006 (Amended Sept 2013).</w:t>
            </w:r>
          </w:p>
          <w:p w14:paraId="676C1052" w14:textId="77777777" w:rsidR="00A77449" w:rsidRPr="00C904EC" w:rsidRDefault="00A77449" w:rsidP="00B131AC">
            <w:pPr>
              <w:pStyle w:val="BodyText"/>
              <w:rPr>
                <w:rFonts w:asciiTheme="minorHAnsi" w:hAnsiTheme="minorHAnsi" w:cstheme="minorHAnsi"/>
                <w:i/>
              </w:rPr>
            </w:pPr>
          </w:p>
        </w:tc>
      </w:tr>
      <w:tr w:rsidR="00A77449" w:rsidRPr="00C904EC" w14:paraId="4707DF3C" w14:textId="77777777" w:rsidTr="00B131AC">
        <w:tc>
          <w:tcPr>
            <w:tcW w:w="307" w:type="pct"/>
          </w:tcPr>
          <w:p w14:paraId="1D3A9578" w14:textId="77777777" w:rsidR="00A77449" w:rsidRPr="00C904EC" w:rsidRDefault="00A77449" w:rsidP="00B131AC">
            <w:pPr>
              <w:tabs>
                <w:tab w:val="right" w:leader="dot" w:pos="8080"/>
              </w:tabs>
              <w:overflowPunct w:val="0"/>
              <w:autoSpaceDE w:val="0"/>
              <w:autoSpaceDN w:val="0"/>
              <w:adjustRightInd w:val="0"/>
              <w:textAlignment w:val="baseline"/>
              <w:rPr>
                <w:rFonts w:asciiTheme="minorHAnsi" w:hAnsiTheme="minorHAnsi" w:cstheme="minorHAnsi"/>
              </w:rPr>
            </w:pPr>
            <w:r w:rsidRPr="00C904EC">
              <w:rPr>
                <w:rFonts w:asciiTheme="minorHAnsi" w:hAnsiTheme="minorHAnsi" w:cstheme="minorHAnsi"/>
              </w:rPr>
              <w:t>2</w:t>
            </w:r>
          </w:p>
        </w:tc>
        <w:tc>
          <w:tcPr>
            <w:tcW w:w="4693" w:type="pct"/>
          </w:tcPr>
          <w:p w14:paraId="63233DB5" w14:textId="0DD6086C" w:rsidR="00A77449" w:rsidRPr="00C904EC" w:rsidRDefault="00A77449" w:rsidP="00B131AC">
            <w:pPr>
              <w:pStyle w:val="BodyText"/>
              <w:rPr>
                <w:rFonts w:asciiTheme="minorHAnsi" w:hAnsiTheme="minorHAnsi" w:cstheme="minorHAnsi"/>
                <w:i/>
              </w:rPr>
            </w:pPr>
            <w:r w:rsidRPr="00C904EC">
              <w:rPr>
                <w:rFonts w:asciiTheme="minorHAnsi" w:hAnsiTheme="minorHAnsi" w:cstheme="minorHAnsi"/>
              </w:rPr>
              <w:t xml:space="preserve">To analyse school attendance data and to assess, advice, </w:t>
            </w:r>
            <w:proofErr w:type="gramStart"/>
            <w:r w:rsidRPr="00C904EC">
              <w:rPr>
                <w:rFonts w:asciiTheme="minorHAnsi" w:hAnsiTheme="minorHAnsi" w:cstheme="minorHAnsi"/>
              </w:rPr>
              <w:t>support</w:t>
            </w:r>
            <w:proofErr w:type="gramEnd"/>
            <w:r w:rsidRPr="00C904EC">
              <w:rPr>
                <w:rFonts w:asciiTheme="minorHAnsi" w:hAnsiTheme="minorHAnsi" w:cstheme="minorHAnsi"/>
              </w:rPr>
              <w:t xml:space="preserve"> and where necessary challenge schools on poor practice. This would include agreeing an action plan with the school that identifies appropriate strategies around attendance management to improve overall performance.</w:t>
            </w:r>
          </w:p>
          <w:p w14:paraId="5A032DFB" w14:textId="77777777" w:rsidR="00A77449" w:rsidRPr="00C904EC" w:rsidRDefault="00A77449" w:rsidP="00B131AC">
            <w:pPr>
              <w:pStyle w:val="BodyText"/>
              <w:rPr>
                <w:rFonts w:asciiTheme="minorHAnsi" w:hAnsiTheme="minorHAnsi" w:cstheme="minorHAnsi"/>
                <w:i/>
              </w:rPr>
            </w:pPr>
            <w:r w:rsidRPr="00C904EC">
              <w:rPr>
                <w:rFonts w:asciiTheme="minorHAnsi" w:hAnsiTheme="minorHAnsi" w:cstheme="minorHAnsi"/>
              </w:rPr>
              <w:t xml:space="preserve"> </w:t>
            </w:r>
          </w:p>
        </w:tc>
      </w:tr>
      <w:tr w:rsidR="00A77449" w:rsidRPr="00C904EC" w14:paraId="2E4E94E1" w14:textId="77777777" w:rsidTr="00282DE8">
        <w:trPr>
          <w:trHeight w:val="1106"/>
        </w:trPr>
        <w:tc>
          <w:tcPr>
            <w:tcW w:w="307" w:type="pct"/>
          </w:tcPr>
          <w:p w14:paraId="140BCD9A" w14:textId="77777777" w:rsidR="00A77449" w:rsidRPr="00C904EC" w:rsidRDefault="00A77449" w:rsidP="00B131AC">
            <w:pPr>
              <w:tabs>
                <w:tab w:val="right" w:leader="dot" w:pos="8080"/>
              </w:tabs>
              <w:overflowPunct w:val="0"/>
              <w:autoSpaceDE w:val="0"/>
              <w:autoSpaceDN w:val="0"/>
              <w:adjustRightInd w:val="0"/>
              <w:textAlignment w:val="baseline"/>
              <w:rPr>
                <w:rFonts w:asciiTheme="minorHAnsi" w:hAnsiTheme="minorHAnsi" w:cstheme="minorHAnsi"/>
              </w:rPr>
            </w:pPr>
            <w:r w:rsidRPr="00C904EC">
              <w:rPr>
                <w:rFonts w:asciiTheme="minorHAnsi" w:hAnsiTheme="minorHAnsi" w:cstheme="minorHAnsi"/>
              </w:rPr>
              <w:t>3</w:t>
            </w:r>
          </w:p>
        </w:tc>
        <w:tc>
          <w:tcPr>
            <w:tcW w:w="4693" w:type="pct"/>
          </w:tcPr>
          <w:p w14:paraId="23DB4764" w14:textId="77777777" w:rsidR="00A77449" w:rsidRPr="00C904EC" w:rsidRDefault="00A77449" w:rsidP="00B131AC">
            <w:pPr>
              <w:pStyle w:val="BodyText"/>
              <w:rPr>
                <w:rFonts w:asciiTheme="minorHAnsi" w:hAnsiTheme="minorHAnsi" w:cstheme="minorHAnsi"/>
              </w:rPr>
            </w:pPr>
            <w:r w:rsidRPr="00C904EC">
              <w:rPr>
                <w:rFonts w:asciiTheme="minorHAnsi" w:hAnsiTheme="minorHAnsi" w:cstheme="minorHAnsi"/>
              </w:rPr>
              <w:t>To conduct webinars and training sessions to schools, stakeholders and partner agencies regarding all issues that impact on children and young people’s ability and opportunities to access education.</w:t>
            </w:r>
          </w:p>
        </w:tc>
      </w:tr>
      <w:tr w:rsidR="00A77449" w:rsidRPr="00C904EC" w14:paraId="1534374A" w14:textId="77777777" w:rsidTr="00B131AC">
        <w:trPr>
          <w:trHeight w:val="70"/>
        </w:trPr>
        <w:tc>
          <w:tcPr>
            <w:tcW w:w="307" w:type="pct"/>
          </w:tcPr>
          <w:p w14:paraId="17B25581" w14:textId="77777777" w:rsidR="00A77449" w:rsidRPr="00C904EC" w:rsidRDefault="00A77449" w:rsidP="00B131AC">
            <w:pPr>
              <w:tabs>
                <w:tab w:val="left" w:pos="709"/>
              </w:tabs>
              <w:overflowPunct w:val="0"/>
              <w:autoSpaceDE w:val="0"/>
              <w:autoSpaceDN w:val="0"/>
              <w:adjustRightInd w:val="0"/>
              <w:textAlignment w:val="baseline"/>
              <w:rPr>
                <w:rFonts w:asciiTheme="minorHAnsi" w:hAnsiTheme="minorHAnsi" w:cstheme="minorHAnsi"/>
                <w:bCs/>
              </w:rPr>
            </w:pPr>
            <w:r w:rsidRPr="00C904EC">
              <w:rPr>
                <w:rFonts w:asciiTheme="minorHAnsi" w:hAnsiTheme="minorHAnsi" w:cstheme="minorHAnsi"/>
                <w:bCs/>
              </w:rPr>
              <w:t>4</w:t>
            </w:r>
          </w:p>
        </w:tc>
        <w:tc>
          <w:tcPr>
            <w:tcW w:w="4693" w:type="pct"/>
          </w:tcPr>
          <w:p w14:paraId="692D982F" w14:textId="11C27802" w:rsidR="00A77449" w:rsidRPr="00C904EC" w:rsidRDefault="00A77449" w:rsidP="00B131AC">
            <w:pPr>
              <w:pStyle w:val="BodyText"/>
              <w:rPr>
                <w:rFonts w:asciiTheme="minorHAnsi" w:hAnsiTheme="minorHAnsi" w:cstheme="minorHAnsi"/>
                <w:i/>
              </w:rPr>
            </w:pPr>
            <w:r w:rsidRPr="00C904EC">
              <w:rPr>
                <w:rFonts w:asciiTheme="minorHAnsi" w:hAnsiTheme="minorHAnsi" w:cstheme="minorHAnsi"/>
              </w:rPr>
              <w:t xml:space="preserve">To investigate cases that are being considered for enforcement actions and in doing so liaising with schools, </w:t>
            </w:r>
            <w:proofErr w:type="gramStart"/>
            <w:r w:rsidRPr="00C904EC">
              <w:rPr>
                <w:rFonts w:asciiTheme="minorHAnsi" w:hAnsiTheme="minorHAnsi" w:cstheme="minorHAnsi"/>
              </w:rPr>
              <w:t>professionals</w:t>
            </w:r>
            <w:proofErr w:type="gramEnd"/>
            <w:r w:rsidRPr="00C904EC">
              <w:rPr>
                <w:rFonts w:asciiTheme="minorHAnsi" w:hAnsiTheme="minorHAnsi" w:cstheme="minorHAnsi"/>
              </w:rPr>
              <w:t xml:space="preserve"> and external agencies, to determine whether legal sanctions are appropriate.</w:t>
            </w:r>
          </w:p>
        </w:tc>
      </w:tr>
      <w:tr w:rsidR="00A77449" w:rsidRPr="00C904EC" w14:paraId="4C94E38B" w14:textId="77777777" w:rsidTr="00B131AC">
        <w:tc>
          <w:tcPr>
            <w:tcW w:w="307" w:type="pct"/>
          </w:tcPr>
          <w:p w14:paraId="0F39E129" w14:textId="77777777" w:rsidR="00A77449" w:rsidRPr="00C904EC" w:rsidRDefault="00A77449" w:rsidP="00B131AC">
            <w:pPr>
              <w:tabs>
                <w:tab w:val="left" w:pos="709"/>
              </w:tabs>
              <w:overflowPunct w:val="0"/>
              <w:autoSpaceDE w:val="0"/>
              <w:autoSpaceDN w:val="0"/>
              <w:adjustRightInd w:val="0"/>
              <w:textAlignment w:val="baseline"/>
              <w:rPr>
                <w:rFonts w:asciiTheme="minorHAnsi" w:hAnsiTheme="minorHAnsi" w:cstheme="minorHAnsi"/>
                <w:bCs/>
              </w:rPr>
            </w:pPr>
            <w:r w:rsidRPr="00C904EC">
              <w:rPr>
                <w:rFonts w:asciiTheme="minorHAnsi" w:hAnsiTheme="minorHAnsi" w:cstheme="minorHAnsi"/>
                <w:bCs/>
              </w:rPr>
              <w:lastRenderedPageBreak/>
              <w:t>5</w:t>
            </w:r>
          </w:p>
        </w:tc>
        <w:tc>
          <w:tcPr>
            <w:tcW w:w="4693" w:type="pct"/>
          </w:tcPr>
          <w:p w14:paraId="3A7F9C1D" w14:textId="77777777" w:rsidR="00A77449" w:rsidRPr="00C904EC" w:rsidRDefault="00A77449" w:rsidP="00B131AC">
            <w:pPr>
              <w:pStyle w:val="BodyText"/>
              <w:rPr>
                <w:rFonts w:asciiTheme="minorHAnsi" w:hAnsiTheme="minorHAnsi" w:cstheme="minorHAnsi"/>
                <w:i/>
              </w:rPr>
            </w:pPr>
            <w:r w:rsidRPr="00C904EC">
              <w:rPr>
                <w:rFonts w:asciiTheme="minorHAnsi" w:hAnsiTheme="minorHAnsi" w:cstheme="minorHAnsi"/>
              </w:rPr>
              <w:t>To prepare Section 9 statements for Magistrates’ Court in relation to proceedings under the Education Act 1996 for irregular school attendance. To prepare applications for Education Supervision Orders, acting as the Supervising Officer when appropriate.</w:t>
            </w:r>
          </w:p>
        </w:tc>
      </w:tr>
      <w:tr w:rsidR="00A77449" w:rsidRPr="00C904EC" w14:paraId="50B08788" w14:textId="77777777" w:rsidTr="00B131AC">
        <w:tc>
          <w:tcPr>
            <w:tcW w:w="307" w:type="pct"/>
          </w:tcPr>
          <w:p w14:paraId="06EA31A1" w14:textId="77777777" w:rsidR="00A77449" w:rsidRPr="00C904EC" w:rsidRDefault="00A77449" w:rsidP="00B131AC">
            <w:pPr>
              <w:tabs>
                <w:tab w:val="left" w:pos="709"/>
              </w:tabs>
              <w:overflowPunct w:val="0"/>
              <w:autoSpaceDE w:val="0"/>
              <w:autoSpaceDN w:val="0"/>
              <w:adjustRightInd w:val="0"/>
              <w:textAlignment w:val="baseline"/>
              <w:rPr>
                <w:rFonts w:asciiTheme="minorHAnsi" w:hAnsiTheme="minorHAnsi" w:cstheme="minorHAnsi"/>
                <w:bCs/>
              </w:rPr>
            </w:pPr>
            <w:r w:rsidRPr="00C904EC">
              <w:rPr>
                <w:rFonts w:asciiTheme="minorHAnsi" w:hAnsiTheme="minorHAnsi" w:cstheme="minorHAnsi"/>
                <w:bCs/>
              </w:rPr>
              <w:t>6</w:t>
            </w:r>
          </w:p>
        </w:tc>
        <w:tc>
          <w:tcPr>
            <w:tcW w:w="4693" w:type="pct"/>
          </w:tcPr>
          <w:p w14:paraId="4F823177" w14:textId="669DD621" w:rsidR="00A77449" w:rsidRPr="00C904EC" w:rsidRDefault="00A77449" w:rsidP="00B131AC">
            <w:pPr>
              <w:pStyle w:val="BodyText"/>
              <w:rPr>
                <w:rFonts w:asciiTheme="minorHAnsi" w:hAnsiTheme="minorHAnsi" w:cstheme="minorHAnsi"/>
                <w:iCs/>
              </w:rPr>
            </w:pPr>
            <w:r w:rsidRPr="00C904EC">
              <w:rPr>
                <w:rFonts w:asciiTheme="minorHAnsi" w:hAnsiTheme="minorHAnsi" w:cstheme="minorHAnsi"/>
              </w:rPr>
              <w:t>To represent the Local Authority in presenting Section 444 (1) cases that are allocated to open Magistrates court</w:t>
            </w:r>
            <w:r w:rsidR="00E80FBF" w:rsidRPr="00C904EC">
              <w:rPr>
                <w:rFonts w:asciiTheme="minorHAnsi" w:hAnsiTheme="minorHAnsi" w:cstheme="minorHAnsi"/>
              </w:rPr>
              <w:t xml:space="preserve"> </w:t>
            </w:r>
            <w:r w:rsidR="00E80FBF" w:rsidRPr="00C904EC">
              <w:rPr>
                <w:rFonts w:asciiTheme="minorHAnsi" w:hAnsiTheme="minorHAnsi" w:cstheme="minorHAnsi"/>
                <w:iCs/>
              </w:rPr>
              <w:t xml:space="preserve">and to present admissions appeals cases to </w:t>
            </w:r>
            <w:proofErr w:type="gramStart"/>
            <w:r w:rsidR="00E80FBF" w:rsidRPr="00C904EC">
              <w:rPr>
                <w:rFonts w:asciiTheme="minorHAnsi" w:hAnsiTheme="minorHAnsi" w:cstheme="minorHAnsi"/>
                <w:iCs/>
              </w:rPr>
              <w:t>Independent</w:t>
            </w:r>
            <w:proofErr w:type="gramEnd"/>
            <w:r w:rsidR="00E80FBF" w:rsidRPr="00C904EC">
              <w:rPr>
                <w:rFonts w:asciiTheme="minorHAnsi" w:hAnsiTheme="minorHAnsi" w:cstheme="minorHAnsi"/>
                <w:iCs/>
              </w:rPr>
              <w:t xml:space="preserve"> appeals panel, once appropriate training programme has been completed within required time scales.</w:t>
            </w:r>
          </w:p>
        </w:tc>
      </w:tr>
      <w:tr w:rsidR="00A77449" w:rsidRPr="00C904EC" w14:paraId="33B58EDA" w14:textId="77777777" w:rsidTr="00B131AC">
        <w:tc>
          <w:tcPr>
            <w:tcW w:w="307" w:type="pct"/>
          </w:tcPr>
          <w:p w14:paraId="1F4C5C6D" w14:textId="77777777" w:rsidR="00A77449" w:rsidRPr="00C904EC" w:rsidRDefault="00A77449" w:rsidP="00B131AC">
            <w:pPr>
              <w:tabs>
                <w:tab w:val="left" w:pos="709"/>
              </w:tabs>
              <w:overflowPunct w:val="0"/>
              <w:autoSpaceDE w:val="0"/>
              <w:autoSpaceDN w:val="0"/>
              <w:adjustRightInd w:val="0"/>
              <w:textAlignment w:val="baseline"/>
              <w:rPr>
                <w:rFonts w:asciiTheme="minorHAnsi" w:hAnsiTheme="minorHAnsi" w:cstheme="minorHAnsi"/>
                <w:bCs/>
              </w:rPr>
            </w:pPr>
            <w:r w:rsidRPr="00C904EC">
              <w:rPr>
                <w:rFonts w:asciiTheme="minorHAnsi" w:hAnsiTheme="minorHAnsi" w:cstheme="minorHAnsi"/>
                <w:bCs/>
              </w:rPr>
              <w:t>7</w:t>
            </w:r>
          </w:p>
        </w:tc>
        <w:tc>
          <w:tcPr>
            <w:tcW w:w="4693" w:type="pct"/>
          </w:tcPr>
          <w:p w14:paraId="5DFFA6F9" w14:textId="502C93A4" w:rsidR="00A77449" w:rsidRPr="00C904EC" w:rsidRDefault="00A77449" w:rsidP="00282DE8">
            <w:pPr>
              <w:tabs>
                <w:tab w:val="left" w:pos="709"/>
              </w:tabs>
              <w:rPr>
                <w:rFonts w:asciiTheme="minorHAnsi" w:hAnsiTheme="minorHAnsi" w:cstheme="minorHAnsi"/>
                <w:bCs/>
              </w:rPr>
            </w:pPr>
            <w:r w:rsidRPr="00C904EC">
              <w:rPr>
                <w:rFonts w:asciiTheme="minorHAnsi" w:hAnsiTheme="minorHAnsi" w:cstheme="minorHAnsi"/>
              </w:rPr>
              <w:t>To appear as a witness in the Magistrates’ Court and Family Proceedings Courts in respect of irregular school attendance as required to assist with case progression and giving of evidence.</w:t>
            </w:r>
          </w:p>
        </w:tc>
      </w:tr>
      <w:tr w:rsidR="00A77449" w:rsidRPr="00C904EC" w14:paraId="757F52CF" w14:textId="77777777" w:rsidTr="00B131AC">
        <w:tc>
          <w:tcPr>
            <w:tcW w:w="307" w:type="pct"/>
          </w:tcPr>
          <w:p w14:paraId="5736065A" w14:textId="77777777" w:rsidR="00A77449" w:rsidRPr="00C904EC" w:rsidRDefault="00A77449" w:rsidP="00B131AC">
            <w:pPr>
              <w:tabs>
                <w:tab w:val="left" w:pos="709"/>
              </w:tabs>
              <w:overflowPunct w:val="0"/>
              <w:autoSpaceDE w:val="0"/>
              <w:autoSpaceDN w:val="0"/>
              <w:adjustRightInd w:val="0"/>
              <w:textAlignment w:val="baseline"/>
              <w:rPr>
                <w:rFonts w:asciiTheme="minorHAnsi" w:hAnsiTheme="minorHAnsi" w:cstheme="minorHAnsi"/>
                <w:bCs/>
              </w:rPr>
            </w:pPr>
            <w:r w:rsidRPr="00C904EC">
              <w:rPr>
                <w:rFonts w:asciiTheme="minorHAnsi" w:hAnsiTheme="minorHAnsi" w:cstheme="minorHAnsi"/>
                <w:bCs/>
              </w:rPr>
              <w:t>8</w:t>
            </w:r>
          </w:p>
        </w:tc>
        <w:tc>
          <w:tcPr>
            <w:tcW w:w="4693" w:type="pct"/>
          </w:tcPr>
          <w:p w14:paraId="4E9E9DA2" w14:textId="77777777" w:rsidR="00A77449" w:rsidRPr="00C904EC" w:rsidRDefault="00A77449" w:rsidP="00B131AC">
            <w:pPr>
              <w:tabs>
                <w:tab w:val="left" w:pos="709"/>
              </w:tabs>
              <w:rPr>
                <w:rFonts w:asciiTheme="minorHAnsi" w:hAnsiTheme="minorHAnsi" w:cstheme="minorHAnsi"/>
              </w:rPr>
            </w:pPr>
            <w:r w:rsidRPr="00C904EC">
              <w:rPr>
                <w:rFonts w:asciiTheme="minorHAnsi" w:hAnsiTheme="minorHAnsi" w:cstheme="minorHAnsi"/>
              </w:rPr>
              <w:t>To manage Non School Attendance (NSA) Helpline by providing first day response to enquiries received via email and telephone from both schools and Local Authority colleagues. Ensuring up to date advice and guidance is accessible to aid schools and colleagues with next steps concerning attendance.</w:t>
            </w:r>
          </w:p>
          <w:p w14:paraId="3612421E" w14:textId="77777777" w:rsidR="00A77449" w:rsidRPr="00C904EC" w:rsidRDefault="00A77449" w:rsidP="00B131AC">
            <w:pPr>
              <w:tabs>
                <w:tab w:val="left" w:pos="709"/>
              </w:tabs>
              <w:rPr>
                <w:rFonts w:asciiTheme="minorHAnsi" w:hAnsiTheme="minorHAnsi" w:cstheme="minorHAnsi"/>
              </w:rPr>
            </w:pPr>
          </w:p>
        </w:tc>
      </w:tr>
      <w:tr w:rsidR="00A77449" w:rsidRPr="00C904EC" w14:paraId="2A982769" w14:textId="77777777" w:rsidTr="00B131AC">
        <w:tc>
          <w:tcPr>
            <w:tcW w:w="307" w:type="pct"/>
          </w:tcPr>
          <w:p w14:paraId="3098CE34" w14:textId="77777777" w:rsidR="00A77449" w:rsidRPr="00C904EC" w:rsidRDefault="00A77449" w:rsidP="00B131AC">
            <w:pPr>
              <w:tabs>
                <w:tab w:val="left" w:pos="709"/>
              </w:tabs>
              <w:overflowPunct w:val="0"/>
              <w:autoSpaceDE w:val="0"/>
              <w:autoSpaceDN w:val="0"/>
              <w:adjustRightInd w:val="0"/>
              <w:textAlignment w:val="baseline"/>
              <w:rPr>
                <w:rFonts w:asciiTheme="minorHAnsi" w:hAnsiTheme="minorHAnsi" w:cstheme="minorHAnsi"/>
                <w:bCs/>
              </w:rPr>
            </w:pPr>
            <w:r w:rsidRPr="00C904EC">
              <w:rPr>
                <w:rFonts w:asciiTheme="minorHAnsi" w:hAnsiTheme="minorHAnsi" w:cstheme="minorHAnsi"/>
                <w:bCs/>
              </w:rPr>
              <w:t>9</w:t>
            </w:r>
          </w:p>
        </w:tc>
        <w:tc>
          <w:tcPr>
            <w:tcW w:w="4693" w:type="pct"/>
          </w:tcPr>
          <w:p w14:paraId="712B763B" w14:textId="77777777" w:rsidR="00A77449" w:rsidRPr="00C904EC" w:rsidRDefault="00A77449" w:rsidP="00B131AC">
            <w:pPr>
              <w:tabs>
                <w:tab w:val="left" w:pos="709"/>
              </w:tabs>
              <w:rPr>
                <w:rFonts w:asciiTheme="minorHAnsi" w:hAnsiTheme="minorHAnsi" w:cstheme="minorHAnsi"/>
              </w:rPr>
            </w:pPr>
            <w:r w:rsidRPr="00C904EC">
              <w:rPr>
                <w:rFonts w:asciiTheme="minorHAnsi" w:hAnsiTheme="minorHAnsi" w:cstheme="minorHAnsi"/>
              </w:rPr>
              <w:t>To attend and contribute to the agenda items of the Attendance Legal Panel, assisting the Chair and the Panel with decision making concerning appropriate legal interventions.</w:t>
            </w:r>
          </w:p>
          <w:p w14:paraId="2B63B15E" w14:textId="77777777" w:rsidR="00A77449" w:rsidRPr="00C904EC" w:rsidRDefault="00A77449" w:rsidP="00B131AC">
            <w:pPr>
              <w:tabs>
                <w:tab w:val="left" w:pos="709"/>
              </w:tabs>
              <w:rPr>
                <w:rFonts w:asciiTheme="minorHAnsi" w:hAnsiTheme="minorHAnsi" w:cstheme="minorHAnsi"/>
              </w:rPr>
            </w:pPr>
          </w:p>
        </w:tc>
      </w:tr>
      <w:tr w:rsidR="00A77449" w:rsidRPr="00C904EC" w14:paraId="085599FB" w14:textId="77777777" w:rsidTr="00B131AC">
        <w:tc>
          <w:tcPr>
            <w:tcW w:w="307" w:type="pct"/>
          </w:tcPr>
          <w:p w14:paraId="2A2CACD4" w14:textId="77777777" w:rsidR="00A77449" w:rsidRPr="00C904EC" w:rsidRDefault="00A77449" w:rsidP="00B131AC">
            <w:pPr>
              <w:tabs>
                <w:tab w:val="left" w:pos="709"/>
              </w:tabs>
              <w:overflowPunct w:val="0"/>
              <w:autoSpaceDE w:val="0"/>
              <w:autoSpaceDN w:val="0"/>
              <w:adjustRightInd w:val="0"/>
              <w:textAlignment w:val="baseline"/>
              <w:rPr>
                <w:rFonts w:asciiTheme="minorHAnsi" w:hAnsiTheme="minorHAnsi" w:cstheme="minorHAnsi"/>
                <w:bCs/>
              </w:rPr>
            </w:pPr>
            <w:r w:rsidRPr="00C904EC">
              <w:rPr>
                <w:rFonts w:asciiTheme="minorHAnsi" w:hAnsiTheme="minorHAnsi" w:cstheme="minorHAnsi"/>
                <w:bCs/>
              </w:rPr>
              <w:t>10</w:t>
            </w:r>
          </w:p>
        </w:tc>
        <w:tc>
          <w:tcPr>
            <w:tcW w:w="4693" w:type="pct"/>
          </w:tcPr>
          <w:p w14:paraId="0578DA26" w14:textId="784FB01E" w:rsidR="00A77449" w:rsidRPr="00C904EC" w:rsidRDefault="00A77449" w:rsidP="00B131AC">
            <w:pPr>
              <w:pStyle w:val="BodyText"/>
              <w:rPr>
                <w:rFonts w:asciiTheme="minorHAnsi" w:hAnsiTheme="minorHAnsi" w:cstheme="minorHAnsi"/>
                <w:i/>
              </w:rPr>
            </w:pPr>
            <w:r w:rsidRPr="00C904EC">
              <w:rPr>
                <w:rFonts w:asciiTheme="minorHAnsi" w:hAnsiTheme="minorHAnsi" w:cstheme="minorHAnsi"/>
              </w:rPr>
              <w:t xml:space="preserve">To contribute to supporting and enforcing the regulations pertaining to the employment of school children and children in entertainment. </w:t>
            </w:r>
          </w:p>
        </w:tc>
      </w:tr>
      <w:tr w:rsidR="00A77449" w:rsidRPr="00C904EC" w14:paraId="19B111C4" w14:textId="77777777" w:rsidTr="00B131AC">
        <w:tc>
          <w:tcPr>
            <w:tcW w:w="307" w:type="pct"/>
          </w:tcPr>
          <w:p w14:paraId="5700F22C" w14:textId="77777777" w:rsidR="00A77449" w:rsidRPr="00C904EC" w:rsidRDefault="00A77449" w:rsidP="00B131AC">
            <w:pPr>
              <w:tabs>
                <w:tab w:val="left" w:pos="709"/>
              </w:tabs>
              <w:overflowPunct w:val="0"/>
              <w:autoSpaceDE w:val="0"/>
              <w:autoSpaceDN w:val="0"/>
              <w:adjustRightInd w:val="0"/>
              <w:textAlignment w:val="baseline"/>
              <w:rPr>
                <w:rFonts w:asciiTheme="minorHAnsi" w:hAnsiTheme="minorHAnsi" w:cstheme="minorHAnsi"/>
                <w:bCs/>
              </w:rPr>
            </w:pPr>
            <w:r w:rsidRPr="00C904EC">
              <w:rPr>
                <w:rFonts w:asciiTheme="minorHAnsi" w:hAnsiTheme="minorHAnsi" w:cstheme="minorHAnsi"/>
                <w:bCs/>
              </w:rPr>
              <w:t>11</w:t>
            </w:r>
          </w:p>
        </w:tc>
        <w:tc>
          <w:tcPr>
            <w:tcW w:w="4693" w:type="pct"/>
          </w:tcPr>
          <w:p w14:paraId="5A576078" w14:textId="77777777" w:rsidR="00A77449" w:rsidRPr="00C904EC" w:rsidRDefault="00A77449" w:rsidP="00B131AC">
            <w:pPr>
              <w:tabs>
                <w:tab w:val="left" w:pos="709"/>
              </w:tabs>
              <w:rPr>
                <w:rFonts w:asciiTheme="minorHAnsi" w:hAnsiTheme="minorHAnsi" w:cstheme="minorHAnsi"/>
              </w:rPr>
            </w:pPr>
            <w:r w:rsidRPr="00C904EC">
              <w:rPr>
                <w:rFonts w:asciiTheme="minorHAnsi" w:hAnsiTheme="minorHAnsi" w:cstheme="minorHAnsi"/>
              </w:rPr>
              <w:t xml:space="preserve">To provide advice and guidance to schools, supporting those families who choose to educate children otherwise than at school (EHE). When required, </w:t>
            </w:r>
            <w:proofErr w:type="gramStart"/>
            <w:r w:rsidRPr="00C904EC">
              <w:rPr>
                <w:rFonts w:asciiTheme="minorHAnsi" w:hAnsiTheme="minorHAnsi" w:cstheme="minorHAnsi"/>
              </w:rPr>
              <w:t>conducting an investigation</w:t>
            </w:r>
            <w:proofErr w:type="gramEnd"/>
            <w:r w:rsidRPr="00C904EC">
              <w:rPr>
                <w:rFonts w:asciiTheme="minorHAnsi" w:hAnsiTheme="minorHAnsi" w:cstheme="minorHAnsi"/>
              </w:rPr>
              <w:t xml:space="preserve"> for vulnerable children whose parents / carers are considering EHE, with the purpose of sharing information to assist them with making a positive choice concerning EHE.</w:t>
            </w:r>
          </w:p>
          <w:p w14:paraId="651CB74E" w14:textId="77777777" w:rsidR="00A77449" w:rsidRPr="00C904EC" w:rsidRDefault="00A77449" w:rsidP="00B131AC">
            <w:pPr>
              <w:tabs>
                <w:tab w:val="left" w:pos="709"/>
              </w:tabs>
              <w:rPr>
                <w:rFonts w:asciiTheme="minorHAnsi" w:hAnsiTheme="minorHAnsi" w:cstheme="minorHAnsi"/>
                <w:bCs/>
              </w:rPr>
            </w:pPr>
          </w:p>
        </w:tc>
      </w:tr>
    </w:tbl>
    <w:p w14:paraId="3E614488" w14:textId="77777777" w:rsidR="00701A36" w:rsidRPr="00C904EC" w:rsidRDefault="00701A36" w:rsidP="00EE3934">
      <w:pPr>
        <w:pStyle w:val="Default"/>
        <w:spacing w:before="120"/>
        <w:rPr>
          <w:rFonts w:asciiTheme="minorHAnsi" w:hAnsiTheme="minorHAnsi" w:cstheme="minorHAnsi"/>
          <w:b/>
        </w:rPr>
      </w:pPr>
    </w:p>
    <w:p w14:paraId="3ED13974" w14:textId="0AECB8BF" w:rsidR="00701A36" w:rsidRPr="00C904EC" w:rsidRDefault="00701A36" w:rsidP="00EE3934">
      <w:pPr>
        <w:pStyle w:val="Default"/>
        <w:spacing w:before="120"/>
        <w:rPr>
          <w:rFonts w:asciiTheme="minorHAnsi" w:hAnsiTheme="minorHAnsi" w:cstheme="minorHAnsi"/>
          <w:bCs/>
        </w:rPr>
      </w:pPr>
      <w:r w:rsidRPr="00C904EC">
        <w:rPr>
          <w:rFonts w:asciiTheme="minorHAnsi" w:hAnsiTheme="minorHAnsi" w:cstheme="minorHAnsi"/>
          <w:bCs/>
        </w:rPr>
        <w:t>The duties and responsibilities outlined in this job description are indicative of the role; however, they are not exhaustive and may be subject to change. In addition, you will be required to undertake other reasonable duties as directed by your manager and as required within the Attendance Team.</w:t>
      </w:r>
    </w:p>
    <w:p w14:paraId="3FD51B2E" w14:textId="77777777" w:rsidR="00701A36" w:rsidRPr="00C904EC" w:rsidRDefault="00701A36" w:rsidP="00EE3934">
      <w:pPr>
        <w:pStyle w:val="Default"/>
        <w:spacing w:before="120"/>
        <w:rPr>
          <w:rFonts w:asciiTheme="minorHAnsi" w:hAnsiTheme="minorHAnsi" w:cstheme="minorHAnsi"/>
          <w:b/>
        </w:rPr>
      </w:pPr>
    </w:p>
    <w:p w14:paraId="77C268A7" w14:textId="7B95E091" w:rsidR="00EE3934" w:rsidRPr="00C904EC" w:rsidRDefault="00EE3934" w:rsidP="00EE3934">
      <w:pPr>
        <w:pStyle w:val="Default"/>
        <w:spacing w:before="120"/>
        <w:rPr>
          <w:rFonts w:asciiTheme="minorHAnsi" w:hAnsiTheme="minorHAnsi" w:cstheme="minorHAnsi"/>
          <w:b/>
        </w:rPr>
      </w:pPr>
      <w:r w:rsidRPr="00C904EC">
        <w:rPr>
          <w:rFonts w:asciiTheme="minorHAnsi" w:hAnsiTheme="minorHAnsi" w:cstheme="minorHAnsi"/>
          <w:b/>
        </w:rPr>
        <w:t xml:space="preserve">Safeguarding commitment </w:t>
      </w:r>
      <w:r w:rsidRPr="00C904EC">
        <w:rPr>
          <w:rFonts w:asciiTheme="minorHAnsi" w:hAnsiTheme="minorHAnsi" w:cstheme="minorHAnsi"/>
          <w:i/>
        </w:rPr>
        <w:t>(Include for roles involving work with children/vulnerable adults)</w:t>
      </w:r>
    </w:p>
    <w:p w14:paraId="7835C221" w14:textId="77777777" w:rsidR="00EE3934" w:rsidRPr="00C904EC" w:rsidRDefault="00EE3934" w:rsidP="00EE3934">
      <w:pPr>
        <w:pStyle w:val="Default"/>
        <w:rPr>
          <w:rFonts w:asciiTheme="minorHAnsi" w:hAnsiTheme="minorHAnsi" w:cstheme="minorHAnsi"/>
        </w:rPr>
      </w:pPr>
      <w:r w:rsidRPr="00C904EC">
        <w:rPr>
          <w:rFonts w:asciiTheme="minorHAnsi" w:hAnsiTheme="minorHAnsi" w:cstheme="minorHAnsi"/>
        </w:rPr>
        <w:t>We are committed to safeguarding and promoting the welfare of children and young people/vulnerable adults.  We require you to understand and demonstrate this commitment.</w:t>
      </w:r>
    </w:p>
    <w:p w14:paraId="416568BE" w14:textId="77777777" w:rsidR="00746CB6" w:rsidRPr="00C904EC" w:rsidRDefault="000369A5" w:rsidP="002436FE">
      <w:pPr>
        <w:spacing w:after="120"/>
        <w:jc w:val="center"/>
        <w:rPr>
          <w:rFonts w:asciiTheme="minorHAnsi" w:hAnsiTheme="minorHAnsi" w:cstheme="minorHAnsi"/>
          <w:b/>
          <w:color w:val="FFFFFF"/>
        </w:rPr>
      </w:pPr>
      <w:r w:rsidRPr="00C904EC">
        <w:rPr>
          <w:rFonts w:asciiTheme="minorHAnsi" w:hAnsiTheme="minorHAnsi" w:cstheme="minorHAnsi"/>
          <w:b/>
        </w:rPr>
        <w:br w:type="page"/>
      </w:r>
      <w:r w:rsidR="00746CB6" w:rsidRPr="00C904EC">
        <w:rPr>
          <w:rFonts w:asciiTheme="minorHAnsi" w:hAnsiTheme="minorHAnsi" w:cstheme="minorHAnsi"/>
          <w:b/>
          <w:color w:val="003399"/>
        </w:rPr>
        <w:lastRenderedPageBreak/>
        <w:t>Person Specification</w:t>
      </w:r>
    </w:p>
    <w:p w14:paraId="6A702B7F" w14:textId="77777777" w:rsidR="00BD59E4" w:rsidRPr="00C904EC" w:rsidRDefault="000D5624" w:rsidP="00964CF8">
      <w:pPr>
        <w:tabs>
          <w:tab w:val="left" w:pos="-720"/>
        </w:tabs>
        <w:suppressAutoHyphens/>
        <w:spacing w:after="120"/>
        <w:ind w:left="-425"/>
        <w:rPr>
          <w:rFonts w:asciiTheme="minorHAnsi" w:hAnsiTheme="minorHAnsi" w:cstheme="minorHAnsi"/>
          <w:b/>
          <w:color w:val="003399"/>
          <w:spacing w:val="-2"/>
        </w:rPr>
      </w:pPr>
      <w:r w:rsidRPr="00C904EC">
        <w:rPr>
          <w:rFonts w:asciiTheme="minorHAnsi" w:hAnsiTheme="minorHAnsi" w:cstheme="minorHAnsi"/>
          <w:b/>
          <w:color w:val="003399"/>
          <w:spacing w:val="-2"/>
        </w:rPr>
        <w:t>Qualifications</w:t>
      </w:r>
      <w:r w:rsidR="00A4048E" w:rsidRPr="00C904EC">
        <w:rPr>
          <w:rFonts w:asciiTheme="minorHAnsi" w:hAnsiTheme="minorHAnsi" w:cstheme="minorHAnsi"/>
          <w:b/>
          <w:color w:val="003399"/>
          <w:spacing w:val="-2"/>
        </w:rPr>
        <w:t xml:space="preserve">, knowledge, </w:t>
      </w:r>
      <w:proofErr w:type="gramStart"/>
      <w:r w:rsidR="000369A5" w:rsidRPr="00C904EC">
        <w:rPr>
          <w:rFonts w:asciiTheme="minorHAnsi" w:hAnsiTheme="minorHAnsi" w:cstheme="minorHAnsi"/>
          <w:b/>
          <w:color w:val="003399"/>
          <w:spacing w:val="-2"/>
        </w:rPr>
        <w:t>skills</w:t>
      </w:r>
      <w:proofErr w:type="gramEnd"/>
      <w:r w:rsidR="00A4048E" w:rsidRPr="00C904EC">
        <w:rPr>
          <w:rFonts w:asciiTheme="minorHAnsi" w:hAnsiTheme="minorHAnsi" w:cstheme="minorHAnsi"/>
          <w:b/>
          <w:color w:val="003399"/>
          <w:spacing w:val="-2"/>
        </w:rPr>
        <w:t xml:space="preserve"> and experience</w:t>
      </w:r>
    </w:p>
    <w:p w14:paraId="28A1A11F" w14:textId="77777777" w:rsidR="00C94259" w:rsidRPr="00C904EC" w:rsidRDefault="000D5624" w:rsidP="00516E32">
      <w:pPr>
        <w:spacing w:after="120"/>
        <w:ind w:left="-426"/>
        <w:rPr>
          <w:rFonts w:asciiTheme="minorHAnsi" w:hAnsiTheme="minorHAnsi" w:cstheme="minorHAnsi"/>
        </w:rPr>
      </w:pPr>
      <w:r w:rsidRPr="00C904EC">
        <w:rPr>
          <w:rFonts w:asciiTheme="minorHAnsi" w:hAnsiTheme="minorHAnsi" w:cstheme="minorHAnsi"/>
        </w:rPr>
        <w:t>Minimum level of qualifications required for this job</w:t>
      </w:r>
    </w:p>
    <w:tbl>
      <w:tblPr>
        <w:tblW w:w="10070" w:type="dxa"/>
        <w:jc w:val="center"/>
        <w:tblLayout w:type="fixed"/>
        <w:tblLook w:val="0000" w:firstRow="0" w:lastRow="0" w:firstColumn="0" w:lastColumn="0" w:noHBand="0" w:noVBand="0"/>
      </w:tblPr>
      <w:tblGrid>
        <w:gridCol w:w="3954"/>
        <w:gridCol w:w="4263"/>
        <w:gridCol w:w="1853"/>
      </w:tblGrid>
      <w:tr w:rsidR="004E55EA" w:rsidRPr="00C904EC" w14:paraId="4CC09C27" w14:textId="77777777" w:rsidTr="00011CCB">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C904EC" w:rsidRDefault="000369A5" w:rsidP="004E55EA">
            <w:pPr>
              <w:pStyle w:val="Heading4"/>
              <w:rPr>
                <w:rFonts w:asciiTheme="minorHAnsi" w:hAnsiTheme="minorHAnsi" w:cstheme="minorHAnsi"/>
                <w:sz w:val="24"/>
                <w:szCs w:val="24"/>
              </w:rPr>
            </w:pPr>
            <w:r w:rsidRPr="00C904EC">
              <w:rPr>
                <w:rFonts w:asciiTheme="minorHAnsi" w:hAnsiTheme="minorHAnsi" w:cstheme="minorHAnsi"/>
                <w:sz w:val="24"/>
                <w:szCs w:val="24"/>
              </w:rPr>
              <w:t>Qualifications Required</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C904EC" w:rsidRDefault="004E55EA" w:rsidP="004E55EA">
            <w:pPr>
              <w:rPr>
                <w:rFonts w:asciiTheme="minorHAnsi" w:hAnsiTheme="minorHAnsi" w:cstheme="minorHAnsi"/>
                <w:b/>
              </w:rPr>
            </w:pPr>
            <w:r w:rsidRPr="00C904EC">
              <w:rPr>
                <w:rFonts w:asciiTheme="minorHAnsi" w:hAnsiTheme="minorHAnsi" w:cstheme="minorHAnsi"/>
                <w:b/>
              </w:rPr>
              <w:t>Subject</w:t>
            </w:r>
          </w:p>
        </w:tc>
        <w:tc>
          <w:tcPr>
            <w:tcW w:w="1853"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C904EC" w:rsidRDefault="004E55EA" w:rsidP="004E55EA">
            <w:pPr>
              <w:rPr>
                <w:rFonts w:asciiTheme="minorHAnsi" w:hAnsiTheme="minorHAnsi" w:cstheme="minorHAnsi"/>
                <w:b/>
              </w:rPr>
            </w:pPr>
            <w:r w:rsidRPr="00C904EC">
              <w:rPr>
                <w:rFonts w:asciiTheme="minorHAnsi" w:hAnsiTheme="minorHAnsi" w:cstheme="minorHAnsi"/>
                <w:b/>
              </w:rPr>
              <w:t>Essential/</w:t>
            </w:r>
          </w:p>
          <w:p w14:paraId="7800AB82" w14:textId="77777777" w:rsidR="004E55EA" w:rsidRPr="00C904EC" w:rsidRDefault="004E55EA" w:rsidP="004E55EA">
            <w:pPr>
              <w:rPr>
                <w:rFonts w:asciiTheme="minorHAnsi" w:hAnsiTheme="minorHAnsi" w:cstheme="minorHAnsi"/>
                <w:b/>
              </w:rPr>
            </w:pPr>
            <w:r w:rsidRPr="00C904EC">
              <w:rPr>
                <w:rFonts w:asciiTheme="minorHAnsi" w:hAnsiTheme="minorHAnsi" w:cstheme="minorHAnsi"/>
                <w:b/>
              </w:rPr>
              <w:t>Desirable</w:t>
            </w:r>
          </w:p>
        </w:tc>
      </w:tr>
      <w:tr w:rsidR="00701A36" w:rsidRPr="00C904EC" w14:paraId="3B809E65" w14:textId="77777777" w:rsidTr="00011CCB">
        <w:trPr>
          <w:trHeight w:val="427"/>
          <w:jc w:val="center"/>
        </w:trPr>
        <w:tc>
          <w:tcPr>
            <w:tcW w:w="3954" w:type="dxa"/>
            <w:tcBorders>
              <w:top w:val="single" w:sz="4" w:space="0" w:color="auto"/>
              <w:left w:val="single" w:sz="6" w:space="0" w:color="auto"/>
              <w:bottom w:val="single" w:sz="4" w:space="0" w:color="auto"/>
            </w:tcBorders>
            <w:vAlign w:val="center"/>
          </w:tcPr>
          <w:p w14:paraId="14335CD0" w14:textId="0D97F763" w:rsidR="00701A36" w:rsidRPr="00C904EC" w:rsidRDefault="00701A36" w:rsidP="00701A36">
            <w:pPr>
              <w:spacing w:before="120"/>
              <w:rPr>
                <w:rFonts w:asciiTheme="minorHAnsi" w:hAnsiTheme="minorHAnsi" w:cstheme="minorHAnsi"/>
                <w:b/>
              </w:rPr>
            </w:pPr>
            <w:r w:rsidRPr="00C904EC">
              <w:rPr>
                <w:rFonts w:asciiTheme="minorHAnsi" w:hAnsiTheme="minorHAnsi" w:cstheme="minorHAnsi"/>
                <w:b/>
              </w:rPr>
              <w:t xml:space="preserve">Educated to </w:t>
            </w:r>
            <w:r w:rsidRPr="00C904EC">
              <w:rPr>
                <w:rFonts w:asciiTheme="minorHAnsi" w:hAnsiTheme="minorHAnsi" w:cstheme="minorHAnsi"/>
              </w:rPr>
              <w:t xml:space="preserve">Key Skill Level 4: Bachelor’s degree; HNC; HND NVQ level 4 or equivalent </w:t>
            </w:r>
          </w:p>
        </w:tc>
        <w:tc>
          <w:tcPr>
            <w:tcW w:w="4263" w:type="dxa"/>
            <w:tcBorders>
              <w:top w:val="single" w:sz="4" w:space="0" w:color="auto"/>
              <w:left w:val="single" w:sz="6" w:space="0" w:color="auto"/>
              <w:bottom w:val="single" w:sz="4" w:space="0" w:color="auto"/>
              <w:right w:val="single" w:sz="6" w:space="0" w:color="auto"/>
            </w:tcBorders>
            <w:shd w:val="clear" w:color="auto" w:fill="auto"/>
          </w:tcPr>
          <w:p w14:paraId="117C4679" w14:textId="19FA506F" w:rsidR="00701A36" w:rsidRPr="00C904EC" w:rsidRDefault="00701A36" w:rsidP="00701A36">
            <w:pPr>
              <w:spacing w:before="120"/>
              <w:rPr>
                <w:rFonts w:asciiTheme="minorHAnsi" w:hAnsiTheme="minorHAnsi" w:cstheme="minorHAnsi"/>
                <w:b/>
              </w:rPr>
            </w:pPr>
            <w:r w:rsidRPr="00C904EC">
              <w:rPr>
                <w:rFonts w:asciiTheme="minorHAnsi" w:hAnsiTheme="minorHAnsi" w:cstheme="minorHAnsi"/>
              </w:rPr>
              <w:t>In education, law, Social Care, health, child development, child protection or relevant area</w:t>
            </w:r>
          </w:p>
        </w:tc>
        <w:tc>
          <w:tcPr>
            <w:tcW w:w="1853" w:type="dxa"/>
            <w:tcBorders>
              <w:top w:val="single" w:sz="4" w:space="0" w:color="auto"/>
              <w:left w:val="single" w:sz="6" w:space="0" w:color="auto"/>
              <w:bottom w:val="single" w:sz="4" w:space="0" w:color="auto"/>
              <w:right w:val="single" w:sz="6" w:space="0" w:color="auto"/>
            </w:tcBorders>
            <w:shd w:val="clear" w:color="auto" w:fill="auto"/>
          </w:tcPr>
          <w:p w14:paraId="67A83831" w14:textId="32EC6008" w:rsidR="00701A36" w:rsidRPr="00C904EC" w:rsidRDefault="00701A36" w:rsidP="00701A36">
            <w:pPr>
              <w:spacing w:before="120"/>
              <w:rPr>
                <w:rFonts w:asciiTheme="minorHAnsi" w:hAnsiTheme="minorHAnsi" w:cstheme="minorHAnsi"/>
                <w:b/>
              </w:rPr>
            </w:pPr>
            <w:r w:rsidRPr="00C904EC">
              <w:rPr>
                <w:rFonts w:asciiTheme="minorHAnsi" w:hAnsiTheme="minorHAnsi" w:cstheme="minorHAnsi"/>
              </w:rPr>
              <w:t>Desirable</w:t>
            </w:r>
          </w:p>
        </w:tc>
      </w:tr>
      <w:tr w:rsidR="00222ED2" w:rsidRPr="00C904EC" w14:paraId="2039F910" w14:textId="77777777" w:rsidTr="00011CCB">
        <w:trPr>
          <w:trHeight w:val="427"/>
          <w:jc w:val="center"/>
        </w:trPr>
        <w:tc>
          <w:tcPr>
            <w:tcW w:w="3954" w:type="dxa"/>
            <w:tcBorders>
              <w:top w:val="single" w:sz="4" w:space="0" w:color="auto"/>
              <w:left w:val="single" w:sz="6" w:space="0" w:color="auto"/>
              <w:bottom w:val="single" w:sz="6" w:space="0" w:color="auto"/>
            </w:tcBorders>
            <w:vAlign w:val="center"/>
          </w:tcPr>
          <w:p w14:paraId="1A23B9CD" w14:textId="6DD7C2E5" w:rsidR="00222ED2" w:rsidRPr="00C904EC" w:rsidRDefault="00222ED2" w:rsidP="00701A36">
            <w:pPr>
              <w:spacing w:before="120"/>
              <w:rPr>
                <w:rFonts w:asciiTheme="minorHAnsi" w:hAnsiTheme="minorHAnsi" w:cstheme="minorHAnsi"/>
                <w:b/>
              </w:rPr>
            </w:pPr>
            <w:r w:rsidRPr="00C904EC">
              <w:rPr>
                <w:rFonts w:asciiTheme="minorHAnsi" w:hAnsiTheme="minorHAnsi" w:cstheme="minorHAnsi"/>
                <w:b/>
              </w:rPr>
              <w:t xml:space="preserve">A Levels/Level 3 or equivalent </w:t>
            </w:r>
          </w:p>
        </w:tc>
        <w:tc>
          <w:tcPr>
            <w:tcW w:w="4263" w:type="dxa"/>
            <w:tcBorders>
              <w:top w:val="single" w:sz="4" w:space="0" w:color="auto"/>
              <w:left w:val="single" w:sz="6" w:space="0" w:color="auto"/>
              <w:bottom w:val="single" w:sz="6" w:space="0" w:color="auto"/>
              <w:right w:val="single" w:sz="6" w:space="0" w:color="auto"/>
            </w:tcBorders>
            <w:shd w:val="clear" w:color="auto" w:fill="auto"/>
          </w:tcPr>
          <w:p w14:paraId="679BA36B" w14:textId="7147C7A5" w:rsidR="00222ED2" w:rsidRPr="00C904EC" w:rsidRDefault="00222ED2" w:rsidP="00701A36">
            <w:pPr>
              <w:spacing w:before="120"/>
              <w:rPr>
                <w:rFonts w:asciiTheme="minorHAnsi" w:hAnsiTheme="minorHAnsi" w:cstheme="minorHAnsi"/>
              </w:rPr>
            </w:pPr>
          </w:p>
        </w:tc>
        <w:tc>
          <w:tcPr>
            <w:tcW w:w="1853" w:type="dxa"/>
            <w:tcBorders>
              <w:top w:val="single" w:sz="4" w:space="0" w:color="auto"/>
              <w:left w:val="single" w:sz="6" w:space="0" w:color="auto"/>
              <w:bottom w:val="single" w:sz="6" w:space="0" w:color="auto"/>
              <w:right w:val="single" w:sz="6" w:space="0" w:color="auto"/>
            </w:tcBorders>
            <w:shd w:val="clear" w:color="auto" w:fill="auto"/>
          </w:tcPr>
          <w:p w14:paraId="58D937AE" w14:textId="5414C8ED" w:rsidR="00222ED2" w:rsidRPr="00C904EC" w:rsidRDefault="00222ED2" w:rsidP="00701A36">
            <w:pPr>
              <w:spacing w:before="120"/>
              <w:rPr>
                <w:rFonts w:asciiTheme="minorHAnsi" w:hAnsiTheme="minorHAnsi" w:cstheme="minorHAnsi"/>
              </w:rPr>
            </w:pPr>
            <w:r w:rsidRPr="00C904EC">
              <w:rPr>
                <w:rFonts w:asciiTheme="minorHAnsi" w:hAnsiTheme="minorHAnsi" w:cstheme="minorHAnsi"/>
              </w:rPr>
              <w:t>Essential</w:t>
            </w:r>
          </w:p>
        </w:tc>
      </w:tr>
    </w:tbl>
    <w:p w14:paraId="06C779A6" w14:textId="651D0666" w:rsidR="00880FAD" w:rsidRPr="00C904EC" w:rsidRDefault="00880FAD" w:rsidP="00516E32">
      <w:pPr>
        <w:spacing w:before="120" w:after="120"/>
        <w:ind w:left="-426"/>
        <w:rPr>
          <w:rFonts w:asciiTheme="minorHAnsi" w:hAnsiTheme="minorHAnsi" w:cstheme="minorHAnsi"/>
        </w:rPr>
      </w:pPr>
      <w:r w:rsidRPr="00C904EC">
        <w:rPr>
          <w:rFonts w:asciiTheme="minorHAnsi" w:hAnsiTheme="minorHAnsi" w:cstheme="minorHAnsi"/>
        </w:rPr>
        <w:t>Minimum levels of knowledge, skills and experience required for this job</w:t>
      </w:r>
    </w:p>
    <w:p w14:paraId="258B5DEF" w14:textId="77777777" w:rsidR="000A316C" w:rsidRPr="00C904EC" w:rsidRDefault="000A316C" w:rsidP="00516E32">
      <w:pPr>
        <w:spacing w:before="120" w:after="120"/>
        <w:ind w:left="-426"/>
        <w:rPr>
          <w:rFonts w:asciiTheme="minorHAnsi" w:hAnsiTheme="minorHAnsi" w:cstheme="minorHAnsi"/>
        </w:rPr>
      </w:pP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C904EC"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C904EC" w:rsidRDefault="00880FAD" w:rsidP="009A3F66">
            <w:pPr>
              <w:pStyle w:val="Heading2"/>
              <w:tabs>
                <w:tab w:val="right" w:leader="dot" w:pos="8080"/>
              </w:tabs>
              <w:rPr>
                <w:rFonts w:asciiTheme="minorHAnsi" w:hAnsiTheme="minorHAnsi" w:cstheme="minorHAnsi"/>
                <w:bCs w:val="0"/>
                <w:i w:val="0"/>
                <w:sz w:val="24"/>
                <w:szCs w:val="24"/>
              </w:rPr>
            </w:pPr>
            <w:r w:rsidRPr="00C904EC">
              <w:rPr>
                <w:rFonts w:asciiTheme="minorHAnsi" w:hAnsiTheme="minorHAnsi" w:cstheme="minorHAnsi"/>
                <w:bCs w:val="0"/>
                <w:i w:val="0"/>
                <w:sz w:val="24"/>
                <w:szCs w:val="24"/>
              </w:rPr>
              <w:t xml:space="preserve">Identify </w:t>
            </w:r>
          </w:p>
        </w:tc>
        <w:tc>
          <w:tcPr>
            <w:tcW w:w="4195" w:type="dxa"/>
            <w:tcBorders>
              <w:left w:val="single" w:sz="4" w:space="0" w:color="auto"/>
            </w:tcBorders>
            <w:shd w:val="clear" w:color="auto" w:fill="auto"/>
          </w:tcPr>
          <w:p w14:paraId="6AD823D7" w14:textId="77777777" w:rsidR="00880FAD" w:rsidRPr="00C904EC" w:rsidRDefault="00880FAD" w:rsidP="009A3F66">
            <w:pPr>
              <w:pStyle w:val="Heading2"/>
              <w:tabs>
                <w:tab w:val="right" w:leader="dot" w:pos="8080"/>
              </w:tabs>
              <w:rPr>
                <w:rFonts w:asciiTheme="minorHAnsi" w:hAnsiTheme="minorHAnsi" w:cstheme="minorHAnsi"/>
                <w:bCs w:val="0"/>
                <w:i w:val="0"/>
                <w:sz w:val="24"/>
                <w:szCs w:val="24"/>
              </w:rPr>
            </w:pPr>
            <w:r w:rsidRPr="00C904EC">
              <w:rPr>
                <w:rFonts w:asciiTheme="minorHAnsi" w:hAnsiTheme="minorHAnsi" w:cstheme="minorHAnsi"/>
                <w:bCs w:val="0"/>
                <w:i w:val="0"/>
                <w:sz w:val="24"/>
                <w:szCs w:val="24"/>
              </w:rPr>
              <w:t>Describe</w:t>
            </w:r>
          </w:p>
        </w:tc>
        <w:tc>
          <w:tcPr>
            <w:tcW w:w="1894" w:type="dxa"/>
            <w:tcBorders>
              <w:left w:val="nil"/>
            </w:tcBorders>
          </w:tcPr>
          <w:p w14:paraId="00E3EDAA" w14:textId="77777777" w:rsidR="00880FAD" w:rsidRPr="00C904EC" w:rsidRDefault="00880FAD" w:rsidP="009A3F66">
            <w:pPr>
              <w:pStyle w:val="Heading2"/>
              <w:tabs>
                <w:tab w:val="right" w:leader="dot" w:pos="8080"/>
              </w:tabs>
              <w:spacing w:before="0" w:after="0"/>
              <w:rPr>
                <w:rFonts w:asciiTheme="minorHAnsi" w:hAnsiTheme="minorHAnsi" w:cstheme="minorHAnsi"/>
                <w:bCs w:val="0"/>
                <w:i w:val="0"/>
                <w:sz w:val="24"/>
                <w:szCs w:val="24"/>
              </w:rPr>
            </w:pPr>
            <w:r w:rsidRPr="00C904EC">
              <w:rPr>
                <w:rFonts w:asciiTheme="minorHAnsi" w:hAnsiTheme="minorHAnsi" w:cstheme="minorHAnsi"/>
                <w:bCs w:val="0"/>
                <w:i w:val="0"/>
                <w:sz w:val="24"/>
                <w:szCs w:val="24"/>
              </w:rPr>
              <w:t>Essential/</w:t>
            </w:r>
          </w:p>
          <w:p w14:paraId="43213E4B" w14:textId="77777777" w:rsidR="00880FAD" w:rsidRPr="00C904EC" w:rsidRDefault="00880FAD" w:rsidP="009A3F66">
            <w:pPr>
              <w:pStyle w:val="Heading2"/>
              <w:tabs>
                <w:tab w:val="right" w:leader="dot" w:pos="8080"/>
              </w:tabs>
              <w:spacing w:before="0" w:after="0"/>
              <w:rPr>
                <w:rFonts w:asciiTheme="minorHAnsi" w:hAnsiTheme="minorHAnsi" w:cstheme="minorHAnsi"/>
                <w:bCs w:val="0"/>
                <w:i w:val="0"/>
                <w:sz w:val="24"/>
                <w:szCs w:val="24"/>
              </w:rPr>
            </w:pPr>
            <w:r w:rsidRPr="00C904EC">
              <w:rPr>
                <w:rFonts w:asciiTheme="minorHAnsi" w:hAnsiTheme="minorHAnsi" w:cstheme="minorHAnsi"/>
                <w:bCs w:val="0"/>
                <w:i w:val="0"/>
                <w:sz w:val="24"/>
                <w:szCs w:val="24"/>
              </w:rPr>
              <w:t>Desirable</w:t>
            </w:r>
          </w:p>
        </w:tc>
      </w:tr>
      <w:tr w:rsidR="00880FAD" w:rsidRPr="00C904EC" w14:paraId="69CA45A4" w14:textId="77777777" w:rsidTr="4066598D">
        <w:tc>
          <w:tcPr>
            <w:tcW w:w="4112" w:type="dxa"/>
            <w:shd w:val="clear" w:color="auto" w:fill="auto"/>
          </w:tcPr>
          <w:p w14:paraId="056B310A" w14:textId="77777777" w:rsidR="00880FAD" w:rsidRPr="00C904EC" w:rsidRDefault="00880FAD" w:rsidP="009A3F66">
            <w:pPr>
              <w:tabs>
                <w:tab w:val="right" w:leader="dot" w:pos="8080"/>
              </w:tabs>
              <w:rPr>
                <w:rFonts w:asciiTheme="minorHAnsi" w:hAnsiTheme="minorHAnsi" w:cstheme="minorHAnsi"/>
              </w:rPr>
            </w:pPr>
            <w:r w:rsidRPr="00C904EC">
              <w:rPr>
                <w:rFonts w:asciiTheme="minorHAnsi" w:hAnsiTheme="minorHAnsi" w:cstheme="minorHAnsi"/>
                <w:b/>
              </w:rPr>
              <w:t>Knowledge</w:t>
            </w:r>
          </w:p>
        </w:tc>
        <w:tc>
          <w:tcPr>
            <w:tcW w:w="4195" w:type="dxa"/>
            <w:shd w:val="clear" w:color="auto" w:fill="auto"/>
          </w:tcPr>
          <w:p w14:paraId="7C45117D" w14:textId="77777777" w:rsidR="00880FAD" w:rsidRPr="00C904EC" w:rsidRDefault="00880FAD" w:rsidP="009A3F66">
            <w:pPr>
              <w:tabs>
                <w:tab w:val="right" w:leader="dot" w:pos="8080"/>
              </w:tabs>
              <w:rPr>
                <w:rFonts w:asciiTheme="minorHAnsi" w:hAnsiTheme="minorHAnsi" w:cstheme="minorHAnsi"/>
              </w:rPr>
            </w:pPr>
          </w:p>
        </w:tc>
        <w:tc>
          <w:tcPr>
            <w:tcW w:w="1894" w:type="dxa"/>
          </w:tcPr>
          <w:p w14:paraId="00BCE5D8" w14:textId="77777777" w:rsidR="00880FAD" w:rsidRPr="00C904EC" w:rsidRDefault="00880FAD" w:rsidP="009A3F66">
            <w:pPr>
              <w:tabs>
                <w:tab w:val="right" w:leader="dot" w:pos="8080"/>
              </w:tabs>
              <w:rPr>
                <w:rFonts w:asciiTheme="minorHAnsi" w:hAnsiTheme="minorHAnsi" w:cstheme="minorHAnsi"/>
              </w:rPr>
            </w:pPr>
          </w:p>
        </w:tc>
      </w:tr>
      <w:tr w:rsidR="00880FAD" w:rsidRPr="00C904EC" w14:paraId="2F59F6B7" w14:textId="77777777" w:rsidTr="4066598D">
        <w:tc>
          <w:tcPr>
            <w:tcW w:w="4112" w:type="dxa"/>
          </w:tcPr>
          <w:p w14:paraId="1D8C4569" w14:textId="0C944971" w:rsidR="00880FAD" w:rsidRPr="00C904EC" w:rsidRDefault="00880FAD" w:rsidP="009A3F66">
            <w:pPr>
              <w:tabs>
                <w:tab w:val="right" w:leader="dot" w:pos="8080"/>
              </w:tabs>
              <w:spacing w:before="120"/>
              <w:rPr>
                <w:rFonts w:asciiTheme="minorHAnsi" w:hAnsiTheme="minorHAnsi" w:cstheme="minorHAnsi"/>
              </w:rPr>
            </w:pPr>
          </w:p>
          <w:p w14:paraId="703EFEB2" w14:textId="2C37BB8E" w:rsidR="00E140CA" w:rsidRPr="00C904EC" w:rsidRDefault="00E80FBF" w:rsidP="009A3F66">
            <w:pPr>
              <w:tabs>
                <w:tab w:val="right" w:leader="dot" w:pos="8080"/>
              </w:tabs>
              <w:spacing w:before="120"/>
              <w:rPr>
                <w:rFonts w:asciiTheme="minorHAnsi" w:hAnsiTheme="minorHAnsi" w:cstheme="minorHAnsi"/>
              </w:rPr>
            </w:pPr>
            <w:r w:rsidRPr="00C904EC">
              <w:rPr>
                <w:rFonts w:asciiTheme="minorHAnsi" w:hAnsiTheme="minorHAnsi" w:cstheme="minorHAnsi"/>
              </w:rPr>
              <w:t>Education Sector</w:t>
            </w:r>
          </w:p>
        </w:tc>
        <w:tc>
          <w:tcPr>
            <w:tcW w:w="4195" w:type="dxa"/>
          </w:tcPr>
          <w:p w14:paraId="3BBDEEE5" w14:textId="08911355" w:rsidR="00880FAD" w:rsidRPr="00C904EC" w:rsidRDefault="00E140CA" w:rsidP="009A3F66">
            <w:pPr>
              <w:tabs>
                <w:tab w:val="right" w:leader="dot" w:pos="8080"/>
              </w:tabs>
              <w:spacing w:before="120"/>
              <w:rPr>
                <w:rFonts w:asciiTheme="minorHAnsi" w:hAnsiTheme="minorHAnsi" w:cstheme="minorHAnsi"/>
              </w:rPr>
            </w:pPr>
            <w:r w:rsidRPr="00C904EC">
              <w:rPr>
                <w:rFonts w:asciiTheme="minorHAnsi" w:hAnsiTheme="minorHAnsi" w:cstheme="minorHAnsi"/>
              </w:rPr>
              <w:t>Demonstrable understanding</w:t>
            </w:r>
            <w:r w:rsidR="00701A36" w:rsidRPr="00C904EC">
              <w:rPr>
                <w:rFonts w:asciiTheme="minorHAnsi" w:hAnsiTheme="minorHAnsi" w:cstheme="minorHAnsi"/>
              </w:rPr>
              <w:t xml:space="preserve"> of the educational landscape</w:t>
            </w:r>
            <w:r w:rsidR="00BF2D1E" w:rsidRPr="00C904EC">
              <w:rPr>
                <w:rFonts w:asciiTheme="minorHAnsi" w:hAnsiTheme="minorHAnsi" w:cstheme="minorHAnsi"/>
              </w:rPr>
              <w:t xml:space="preserve"> and apply this within the remit of the role</w:t>
            </w:r>
            <w:r w:rsidR="00057019" w:rsidRPr="00C904EC">
              <w:rPr>
                <w:rFonts w:asciiTheme="minorHAnsi" w:hAnsiTheme="minorHAnsi" w:cstheme="minorHAnsi"/>
              </w:rPr>
              <w:t>.</w:t>
            </w:r>
            <w:r w:rsidR="00701A36" w:rsidRPr="00C904EC">
              <w:rPr>
                <w:rFonts w:asciiTheme="minorHAnsi" w:hAnsiTheme="minorHAnsi" w:cstheme="minorHAnsi"/>
              </w:rPr>
              <w:t xml:space="preserve">  </w:t>
            </w:r>
          </w:p>
        </w:tc>
        <w:tc>
          <w:tcPr>
            <w:tcW w:w="1894" w:type="dxa"/>
          </w:tcPr>
          <w:p w14:paraId="0082A754" w14:textId="6EEA92FC" w:rsidR="00880FAD" w:rsidRPr="00C904EC" w:rsidRDefault="00701A36" w:rsidP="009A3F66">
            <w:pPr>
              <w:tabs>
                <w:tab w:val="right" w:leader="dot" w:pos="8080"/>
              </w:tabs>
              <w:spacing w:before="120"/>
              <w:rPr>
                <w:rFonts w:asciiTheme="minorHAnsi" w:hAnsiTheme="minorHAnsi" w:cstheme="minorHAnsi"/>
              </w:rPr>
            </w:pPr>
            <w:r w:rsidRPr="00C904EC">
              <w:rPr>
                <w:rFonts w:asciiTheme="minorHAnsi" w:hAnsiTheme="minorHAnsi" w:cstheme="minorHAnsi"/>
              </w:rPr>
              <w:t>Essential</w:t>
            </w:r>
          </w:p>
        </w:tc>
      </w:tr>
      <w:tr w:rsidR="00880FAD" w:rsidRPr="00C904EC" w14:paraId="20C35BC5" w14:textId="77777777" w:rsidTr="4066598D">
        <w:tc>
          <w:tcPr>
            <w:tcW w:w="4112" w:type="dxa"/>
          </w:tcPr>
          <w:p w14:paraId="295AA2F9" w14:textId="712307A8" w:rsidR="00880FAD" w:rsidRPr="00C904EC" w:rsidRDefault="00CC66A5" w:rsidP="009A3F66">
            <w:pPr>
              <w:tabs>
                <w:tab w:val="right" w:leader="dot" w:pos="8080"/>
              </w:tabs>
              <w:spacing w:before="120"/>
              <w:rPr>
                <w:rFonts w:asciiTheme="minorHAnsi" w:hAnsiTheme="minorHAnsi" w:cstheme="minorHAnsi"/>
              </w:rPr>
            </w:pPr>
            <w:r w:rsidRPr="00C904EC">
              <w:rPr>
                <w:rFonts w:asciiTheme="minorHAnsi" w:hAnsiTheme="minorHAnsi" w:cstheme="minorHAnsi"/>
              </w:rPr>
              <w:t>Understanding of the issues which may cause poor school attendance</w:t>
            </w:r>
            <w:r w:rsidR="00E80FBF" w:rsidRPr="00C904EC">
              <w:rPr>
                <w:rFonts w:asciiTheme="minorHAnsi" w:hAnsiTheme="minorHAnsi" w:cstheme="minorHAnsi"/>
              </w:rPr>
              <w:t xml:space="preserve"> and how these impact on children, </w:t>
            </w:r>
            <w:proofErr w:type="gramStart"/>
            <w:r w:rsidR="00E80FBF" w:rsidRPr="00C904EC">
              <w:rPr>
                <w:rFonts w:asciiTheme="minorHAnsi" w:hAnsiTheme="minorHAnsi" w:cstheme="minorHAnsi"/>
              </w:rPr>
              <w:t>parents</w:t>
            </w:r>
            <w:proofErr w:type="gramEnd"/>
            <w:r w:rsidR="00E80FBF" w:rsidRPr="00C904EC">
              <w:rPr>
                <w:rFonts w:asciiTheme="minorHAnsi" w:hAnsiTheme="minorHAnsi" w:cstheme="minorHAnsi"/>
              </w:rPr>
              <w:t xml:space="preserve"> and schools</w:t>
            </w:r>
          </w:p>
        </w:tc>
        <w:tc>
          <w:tcPr>
            <w:tcW w:w="4195" w:type="dxa"/>
          </w:tcPr>
          <w:p w14:paraId="152AFD4B" w14:textId="43F6002C" w:rsidR="00880FAD" w:rsidRPr="00C904EC" w:rsidRDefault="00E80FBF" w:rsidP="009A3F66">
            <w:pPr>
              <w:tabs>
                <w:tab w:val="right" w:leader="dot" w:pos="8080"/>
              </w:tabs>
              <w:spacing w:before="120"/>
              <w:rPr>
                <w:rFonts w:asciiTheme="minorHAnsi" w:hAnsiTheme="minorHAnsi" w:cstheme="minorHAnsi"/>
              </w:rPr>
            </w:pPr>
            <w:r w:rsidRPr="00C904EC">
              <w:rPr>
                <w:rFonts w:asciiTheme="minorHAnsi" w:hAnsiTheme="minorHAnsi" w:cstheme="minorHAnsi"/>
              </w:rPr>
              <w:t xml:space="preserve">Knowledge of factors that prevent parents ensuring regular school attendance </w:t>
            </w:r>
            <w:proofErr w:type="spellStart"/>
            <w:r w:rsidRPr="00C904EC">
              <w:rPr>
                <w:rFonts w:asciiTheme="minorHAnsi" w:hAnsiTheme="minorHAnsi" w:cstheme="minorHAnsi"/>
              </w:rPr>
              <w:t>e.g</w:t>
            </w:r>
            <w:proofErr w:type="spellEnd"/>
            <w:r w:rsidRPr="00C904EC">
              <w:rPr>
                <w:rFonts w:asciiTheme="minorHAnsi" w:hAnsiTheme="minorHAnsi" w:cstheme="minorHAnsi"/>
              </w:rPr>
              <w:t xml:space="preserve"> medical needs, mental health, housing issues etc</w:t>
            </w:r>
          </w:p>
        </w:tc>
        <w:tc>
          <w:tcPr>
            <w:tcW w:w="1894" w:type="dxa"/>
          </w:tcPr>
          <w:p w14:paraId="2D43E560" w14:textId="79A9A694" w:rsidR="00880FAD" w:rsidRPr="00C904EC" w:rsidRDefault="00E80FBF" w:rsidP="009A3F66">
            <w:pPr>
              <w:tabs>
                <w:tab w:val="right" w:leader="dot" w:pos="8080"/>
              </w:tabs>
              <w:spacing w:before="120"/>
              <w:rPr>
                <w:rFonts w:asciiTheme="minorHAnsi" w:hAnsiTheme="minorHAnsi" w:cstheme="minorHAnsi"/>
              </w:rPr>
            </w:pPr>
            <w:r w:rsidRPr="00C904EC">
              <w:rPr>
                <w:rFonts w:asciiTheme="minorHAnsi" w:hAnsiTheme="minorHAnsi" w:cstheme="minorHAnsi"/>
              </w:rPr>
              <w:t>Essential</w:t>
            </w:r>
          </w:p>
        </w:tc>
      </w:tr>
      <w:tr w:rsidR="00CC66A5" w:rsidRPr="00C904EC" w14:paraId="64706D52" w14:textId="77777777" w:rsidTr="4066598D">
        <w:tc>
          <w:tcPr>
            <w:tcW w:w="4112" w:type="dxa"/>
          </w:tcPr>
          <w:p w14:paraId="62A11CAE" w14:textId="67E9A666" w:rsidR="00CC66A5" w:rsidRPr="00C904EC" w:rsidRDefault="00CC66A5" w:rsidP="00CC66A5">
            <w:pPr>
              <w:pStyle w:val="Footer"/>
              <w:tabs>
                <w:tab w:val="center" w:pos="601"/>
              </w:tabs>
              <w:rPr>
                <w:rFonts w:asciiTheme="minorHAnsi" w:hAnsiTheme="minorHAnsi" w:cstheme="minorHAnsi"/>
              </w:rPr>
            </w:pPr>
            <w:r w:rsidRPr="00C904EC">
              <w:rPr>
                <w:rFonts w:asciiTheme="minorHAnsi" w:hAnsiTheme="minorHAnsi" w:cstheme="minorHAnsi"/>
              </w:rPr>
              <w:t>legislation relating to Education  and Children</w:t>
            </w:r>
          </w:p>
          <w:p w14:paraId="32D6F788" w14:textId="77777777" w:rsidR="00CC66A5" w:rsidRPr="00C904EC" w:rsidRDefault="00CC66A5" w:rsidP="009A3F66">
            <w:pPr>
              <w:tabs>
                <w:tab w:val="right" w:leader="dot" w:pos="8080"/>
              </w:tabs>
              <w:spacing w:before="120"/>
              <w:rPr>
                <w:rFonts w:asciiTheme="minorHAnsi" w:hAnsiTheme="minorHAnsi" w:cstheme="minorHAnsi"/>
              </w:rPr>
            </w:pPr>
          </w:p>
        </w:tc>
        <w:tc>
          <w:tcPr>
            <w:tcW w:w="4195" w:type="dxa"/>
          </w:tcPr>
          <w:p w14:paraId="7BE2DAE5" w14:textId="70BE0CAB" w:rsidR="00CC66A5" w:rsidRPr="00C904EC" w:rsidRDefault="00E80FBF" w:rsidP="009A3F66">
            <w:pPr>
              <w:tabs>
                <w:tab w:val="right" w:leader="dot" w:pos="8080"/>
              </w:tabs>
              <w:spacing w:before="120"/>
              <w:rPr>
                <w:rFonts w:asciiTheme="minorHAnsi" w:hAnsiTheme="minorHAnsi" w:cstheme="minorHAnsi"/>
              </w:rPr>
            </w:pPr>
            <w:r w:rsidRPr="00C904EC">
              <w:rPr>
                <w:rFonts w:asciiTheme="minorHAnsi" w:hAnsiTheme="minorHAnsi" w:cstheme="minorHAnsi"/>
              </w:rPr>
              <w:t>Good working knowledge of Local Authority’s statutory responsibility linked to education legislation.</w:t>
            </w:r>
          </w:p>
        </w:tc>
        <w:tc>
          <w:tcPr>
            <w:tcW w:w="1894" w:type="dxa"/>
          </w:tcPr>
          <w:p w14:paraId="48F46FC3" w14:textId="48C2B59C" w:rsidR="00CC66A5" w:rsidRPr="00C904EC" w:rsidRDefault="00E80FBF" w:rsidP="009A3F66">
            <w:pPr>
              <w:tabs>
                <w:tab w:val="right" w:leader="dot" w:pos="8080"/>
              </w:tabs>
              <w:spacing w:before="120"/>
              <w:rPr>
                <w:rFonts w:asciiTheme="minorHAnsi" w:hAnsiTheme="minorHAnsi" w:cstheme="minorHAnsi"/>
              </w:rPr>
            </w:pPr>
            <w:r w:rsidRPr="00C904EC">
              <w:rPr>
                <w:rFonts w:asciiTheme="minorHAnsi" w:hAnsiTheme="minorHAnsi" w:cstheme="minorHAnsi"/>
              </w:rPr>
              <w:t>Desirable</w:t>
            </w:r>
          </w:p>
        </w:tc>
      </w:tr>
      <w:tr w:rsidR="00CC66A5" w:rsidRPr="00C904EC" w14:paraId="5FEC5B21" w14:textId="77777777" w:rsidTr="4066598D">
        <w:tc>
          <w:tcPr>
            <w:tcW w:w="4112" w:type="dxa"/>
          </w:tcPr>
          <w:p w14:paraId="4B5F337A" w14:textId="14AAEDE1" w:rsidR="00CC66A5" w:rsidRPr="00C904EC" w:rsidRDefault="00FC0FCB" w:rsidP="00CC66A5">
            <w:pPr>
              <w:pStyle w:val="Footer"/>
              <w:rPr>
                <w:rFonts w:asciiTheme="minorHAnsi" w:hAnsiTheme="minorHAnsi" w:cstheme="minorHAnsi"/>
              </w:rPr>
            </w:pPr>
            <w:r w:rsidRPr="00C904EC">
              <w:rPr>
                <w:rFonts w:asciiTheme="minorHAnsi" w:hAnsiTheme="minorHAnsi" w:cstheme="minorHAnsi"/>
                <w:lang w:val="en-GB"/>
              </w:rPr>
              <w:t>The</w:t>
            </w:r>
            <w:r w:rsidRPr="00C904EC">
              <w:rPr>
                <w:rFonts w:asciiTheme="minorHAnsi" w:hAnsiTheme="minorHAnsi" w:cstheme="minorHAnsi"/>
              </w:rPr>
              <w:t xml:space="preserve"> </w:t>
            </w:r>
            <w:r w:rsidR="00CC66A5" w:rsidRPr="00C904EC">
              <w:rPr>
                <w:rFonts w:asciiTheme="minorHAnsi" w:hAnsiTheme="minorHAnsi" w:cstheme="minorHAnsi"/>
              </w:rPr>
              <w:t>legal framework related to school attendance</w:t>
            </w:r>
          </w:p>
          <w:p w14:paraId="4EE3D268" w14:textId="77777777" w:rsidR="00CC66A5" w:rsidRPr="00C904EC" w:rsidRDefault="00CC66A5" w:rsidP="00CC66A5">
            <w:pPr>
              <w:pStyle w:val="Footer"/>
              <w:rPr>
                <w:rFonts w:asciiTheme="minorHAnsi" w:hAnsiTheme="minorHAnsi" w:cstheme="minorHAnsi"/>
              </w:rPr>
            </w:pPr>
          </w:p>
        </w:tc>
        <w:tc>
          <w:tcPr>
            <w:tcW w:w="4195" w:type="dxa"/>
          </w:tcPr>
          <w:p w14:paraId="4915C3D9" w14:textId="77777777" w:rsidR="00E80FBF" w:rsidRPr="00C904EC" w:rsidRDefault="00E80FBF" w:rsidP="009A3F66">
            <w:pPr>
              <w:tabs>
                <w:tab w:val="right" w:leader="dot" w:pos="8080"/>
              </w:tabs>
              <w:spacing w:before="120"/>
              <w:rPr>
                <w:rFonts w:asciiTheme="minorHAnsi" w:hAnsiTheme="minorHAnsi" w:cstheme="minorHAnsi"/>
              </w:rPr>
            </w:pPr>
            <w:r w:rsidRPr="00C904EC">
              <w:rPr>
                <w:rFonts w:asciiTheme="minorHAnsi" w:hAnsiTheme="minorHAnsi" w:cstheme="minorHAnsi"/>
              </w:rPr>
              <w:t xml:space="preserve">Understanding the </w:t>
            </w:r>
            <w:proofErr w:type="spellStart"/>
            <w:r w:rsidRPr="00C904EC">
              <w:rPr>
                <w:rFonts w:asciiTheme="minorHAnsi" w:hAnsiTheme="minorHAnsi" w:cstheme="minorHAnsi"/>
              </w:rPr>
              <w:t>statututory</w:t>
            </w:r>
            <w:proofErr w:type="spellEnd"/>
            <w:r w:rsidRPr="00C904EC">
              <w:rPr>
                <w:rFonts w:asciiTheme="minorHAnsi" w:hAnsiTheme="minorHAnsi" w:cstheme="minorHAnsi"/>
              </w:rPr>
              <w:t xml:space="preserve"> functions and how schools and LA deliver this.</w:t>
            </w:r>
          </w:p>
          <w:p w14:paraId="150BAF0F" w14:textId="6307251C" w:rsidR="00CC66A5" w:rsidRPr="00C904EC" w:rsidRDefault="00CC66A5" w:rsidP="009A3F66">
            <w:pPr>
              <w:tabs>
                <w:tab w:val="right" w:leader="dot" w:pos="8080"/>
              </w:tabs>
              <w:spacing w:before="120"/>
              <w:rPr>
                <w:rFonts w:asciiTheme="minorHAnsi" w:hAnsiTheme="minorHAnsi" w:cstheme="minorHAnsi"/>
              </w:rPr>
            </w:pPr>
          </w:p>
        </w:tc>
        <w:tc>
          <w:tcPr>
            <w:tcW w:w="1894" w:type="dxa"/>
          </w:tcPr>
          <w:p w14:paraId="7C478CAA" w14:textId="13782619" w:rsidR="00CC66A5" w:rsidRPr="00C904EC" w:rsidRDefault="00E80FBF" w:rsidP="009A3F66">
            <w:pPr>
              <w:tabs>
                <w:tab w:val="right" w:leader="dot" w:pos="8080"/>
              </w:tabs>
              <w:spacing w:before="120"/>
              <w:rPr>
                <w:rFonts w:asciiTheme="minorHAnsi" w:hAnsiTheme="minorHAnsi" w:cstheme="minorHAnsi"/>
              </w:rPr>
            </w:pPr>
            <w:r w:rsidRPr="00C904EC">
              <w:rPr>
                <w:rFonts w:asciiTheme="minorHAnsi" w:hAnsiTheme="minorHAnsi" w:cstheme="minorHAnsi"/>
              </w:rPr>
              <w:t>Essential</w:t>
            </w:r>
          </w:p>
        </w:tc>
      </w:tr>
      <w:tr w:rsidR="00880FAD" w:rsidRPr="00C904EC" w14:paraId="07EC10BB" w14:textId="77777777" w:rsidTr="4066598D">
        <w:tc>
          <w:tcPr>
            <w:tcW w:w="4112" w:type="dxa"/>
          </w:tcPr>
          <w:p w14:paraId="01A46621" w14:textId="1ECEA45F" w:rsidR="00880FAD" w:rsidRPr="00C904EC" w:rsidRDefault="00E140CA" w:rsidP="009A3F66">
            <w:pPr>
              <w:tabs>
                <w:tab w:val="right" w:leader="dot" w:pos="8080"/>
              </w:tabs>
              <w:spacing w:before="120"/>
              <w:rPr>
                <w:rFonts w:asciiTheme="minorHAnsi" w:hAnsiTheme="minorHAnsi" w:cstheme="minorHAnsi"/>
              </w:rPr>
            </w:pPr>
            <w:r w:rsidRPr="00C904EC">
              <w:rPr>
                <w:rFonts w:asciiTheme="minorHAnsi" w:hAnsiTheme="minorHAnsi" w:cstheme="minorHAnsi"/>
              </w:rPr>
              <w:t>S</w:t>
            </w:r>
            <w:r w:rsidR="00701A36" w:rsidRPr="00C904EC">
              <w:rPr>
                <w:rFonts w:asciiTheme="minorHAnsi" w:hAnsiTheme="minorHAnsi" w:cstheme="minorHAnsi"/>
              </w:rPr>
              <w:t>afeguarding procedures</w:t>
            </w:r>
          </w:p>
        </w:tc>
        <w:tc>
          <w:tcPr>
            <w:tcW w:w="4195" w:type="dxa"/>
          </w:tcPr>
          <w:p w14:paraId="1AEEBBBF" w14:textId="747699FA" w:rsidR="00880FAD" w:rsidRPr="00C904EC" w:rsidRDefault="003B3F0E" w:rsidP="009A3F66">
            <w:pPr>
              <w:tabs>
                <w:tab w:val="right" w:leader="dot" w:pos="8080"/>
              </w:tabs>
              <w:spacing w:before="120"/>
              <w:rPr>
                <w:rFonts w:asciiTheme="minorHAnsi" w:hAnsiTheme="minorHAnsi" w:cstheme="minorHAnsi"/>
              </w:rPr>
            </w:pPr>
            <w:r w:rsidRPr="00C904EC">
              <w:rPr>
                <w:rFonts w:asciiTheme="minorHAnsi" w:hAnsiTheme="minorHAnsi" w:cstheme="minorHAnsi"/>
              </w:rPr>
              <w:t xml:space="preserve">In depth understanding of the Local Authority’s safeguarding duties and </w:t>
            </w:r>
            <w:proofErr w:type="gramStart"/>
            <w:r w:rsidRPr="00C904EC">
              <w:rPr>
                <w:rFonts w:asciiTheme="minorHAnsi" w:hAnsiTheme="minorHAnsi" w:cstheme="minorHAnsi"/>
              </w:rPr>
              <w:t>responsibilities</w:t>
            </w:r>
            <w:r w:rsidR="0062609A" w:rsidRPr="00C904EC">
              <w:rPr>
                <w:rFonts w:asciiTheme="minorHAnsi" w:hAnsiTheme="minorHAnsi" w:cstheme="minorHAnsi"/>
              </w:rPr>
              <w:t xml:space="preserve">, </w:t>
            </w:r>
            <w:r w:rsidRPr="00C904EC">
              <w:rPr>
                <w:rFonts w:asciiTheme="minorHAnsi" w:hAnsiTheme="minorHAnsi" w:cstheme="minorHAnsi"/>
              </w:rPr>
              <w:t xml:space="preserve"> the</w:t>
            </w:r>
            <w:proofErr w:type="gramEnd"/>
            <w:r w:rsidRPr="00C904EC">
              <w:rPr>
                <w:rFonts w:asciiTheme="minorHAnsi" w:hAnsiTheme="minorHAnsi" w:cstheme="minorHAnsi"/>
              </w:rPr>
              <w:t xml:space="preserve"> ability to apply them within the remit of the role </w:t>
            </w:r>
          </w:p>
        </w:tc>
        <w:tc>
          <w:tcPr>
            <w:tcW w:w="1894" w:type="dxa"/>
          </w:tcPr>
          <w:p w14:paraId="53A54F9D" w14:textId="73FAC71F" w:rsidR="00880FAD" w:rsidRPr="00C904EC" w:rsidRDefault="00701A36" w:rsidP="009A3F66">
            <w:pPr>
              <w:tabs>
                <w:tab w:val="right" w:leader="dot" w:pos="8080"/>
              </w:tabs>
              <w:spacing w:before="120"/>
              <w:rPr>
                <w:rFonts w:asciiTheme="minorHAnsi" w:hAnsiTheme="minorHAnsi" w:cstheme="minorHAnsi"/>
              </w:rPr>
            </w:pPr>
            <w:r w:rsidRPr="00C904EC">
              <w:rPr>
                <w:rFonts w:asciiTheme="minorHAnsi" w:hAnsiTheme="minorHAnsi" w:cstheme="minorHAnsi"/>
              </w:rPr>
              <w:t>Essential</w:t>
            </w:r>
          </w:p>
        </w:tc>
      </w:tr>
      <w:tr w:rsidR="00701A36" w:rsidRPr="00C904EC" w14:paraId="640AE910" w14:textId="77777777" w:rsidTr="4066598D">
        <w:tc>
          <w:tcPr>
            <w:tcW w:w="4112" w:type="dxa"/>
          </w:tcPr>
          <w:p w14:paraId="5B68A7EB" w14:textId="53075E4B" w:rsidR="00701A36" w:rsidRPr="00C904EC" w:rsidRDefault="00E140CA" w:rsidP="009A3F66">
            <w:pPr>
              <w:tabs>
                <w:tab w:val="right" w:leader="dot" w:pos="8080"/>
              </w:tabs>
              <w:spacing w:before="120"/>
              <w:rPr>
                <w:rFonts w:asciiTheme="minorHAnsi" w:hAnsiTheme="minorHAnsi" w:cstheme="minorHAnsi"/>
              </w:rPr>
            </w:pPr>
            <w:r w:rsidRPr="00C904EC">
              <w:rPr>
                <w:rFonts w:asciiTheme="minorHAnsi" w:hAnsiTheme="minorHAnsi" w:cstheme="minorHAnsi"/>
              </w:rPr>
              <w:t>L</w:t>
            </w:r>
            <w:r w:rsidR="00701A36" w:rsidRPr="00C904EC">
              <w:rPr>
                <w:rFonts w:asciiTheme="minorHAnsi" w:hAnsiTheme="minorHAnsi" w:cstheme="minorHAnsi"/>
              </w:rPr>
              <w:t>egal framework</w:t>
            </w:r>
            <w:r w:rsidR="00011CCB" w:rsidRPr="00C904EC">
              <w:rPr>
                <w:rFonts w:asciiTheme="minorHAnsi" w:hAnsiTheme="minorHAnsi" w:cstheme="minorHAnsi"/>
              </w:rPr>
              <w:t xml:space="preserve"> </w:t>
            </w:r>
            <w:r w:rsidR="00701A36" w:rsidRPr="00C904EC">
              <w:rPr>
                <w:rFonts w:asciiTheme="minorHAnsi" w:hAnsiTheme="minorHAnsi" w:cstheme="minorHAnsi"/>
              </w:rPr>
              <w:t>related to children missing from education</w:t>
            </w:r>
          </w:p>
        </w:tc>
        <w:tc>
          <w:tcPr>
            <w:tcW w:w="4195" w:type="dxa"/>
          </w:tcPr>
          <w:p w14:paraId="58FECF8A" w14:textId="3B21C70D" w:rsidR="00701A36" w:rsidRPr="00C904EC" w:rsidRDefault="003B3F0E" w:rsidP="009A3F66">
            <w:pPr>
              <w:tabs>
                <w:tab w:val="right" w:leader="dot" w:pos="8080"/>
              </w:tabs>
              <w:spacing w:before="120"/>
              <w:rPr>
                <w:rFonts w:asciiTheme="minorHAnsi" w:hAnsiTheme="minorHAnsi" w:cstheme="minorHAnsi"/>
              </w:rPr>
            </w:pPr>
            <w:r w:rsidRPr="00C904EC">
              <w:rPr>
                <w:rFonts w:asciiTheme="minorHAnsi" w:hAnsiTheme="minorHAnsi" w:cstheme="minorHAnsi"/>
              </w:rPr>
              <w:t xml:space="preserve">Good working knowledge of Local Authority’s statutory responsibility </w:t>
            </w:r>
          </w:p>
        </w:tc>
        <w:tc>
          <w:tcPr>
            <w:tcW w:w="1894" w:type="dxa"/>
          </w:tcPr>
          <w:p w14:paraId="426CD3EC" w14:textId="103D6186" w:rsidR="00701A36" w:rsidRPr="00C904EC" w:rsidRDefault="00701A36" w:rsidP="009A3F66">
            <w:pPr>
              <w:tabs>
                <w:tab w:val="right" w:leader="dot" w:pos="8080"/>
              </w:tabs>
              <w:spacing w:before="120"/>
              <w:rPr>
                <w:rFonts w:asciiTheme="minorHAnsi" w:hAnsiTheme="minorHAnsi" w:cstheme="minorHAnsi"/>
                <w:highlight w:val="yellow"/>
              </w:rPr>
            </w:pPr>
            <w:r w:rsidRPr="00C904EC">
              <w:rPr>
                <w:rFonts w:asciiTheme="minorHAnsi" w:hAnsiTheme="minorHAnsi" w:cstheme="minorHAnsi"/>
              </w:rPr>
              <w:t>Desirable</w:t>
            </w:r>
          </w:p>
        </w:tc>
      </w:tr>
      <w:tr w:rsidR="00701A36" w:rsidRPr="00C904EC" w14:paraId="38DCC797" w14:textId="77777777" w:rsidTr="4066598D">
        <w:tc>
          <w:tcPr>
            <w:tcW w:w="4112" w:type="dxa"/>
          </w:tcPr>
          <w:p w14:paraId="38866B02" w14:textId="52DD08A4" w:rsidR="00FC0FCB" w:rsidRPr="00C904EC" w:rsidRDefault="00FC0FCB" w:rsidP="00701A36">
            <w:pPr>
              <w:rPr>
                <w:rFonts w:asciiTheme="minorHAnsi" w:hAnsiTheme="minorHAnsi" w:cstheme="minorHAnsi"/>
              </w:rPr>
            </w:pPr>
            <w:r w:rsidRPr="00C904EC">
              <w:rPr>
                <w:rFonts w:asciiTheme="minorHAnsi" w:hAnsiTheme="minorHAnsi" w:cstheme="minorHAnsi"/>
              </w:rPr>
              <w:t xml:space="preserve">Stakeholder relationships </w:t>
            </w:r>
          </w:p>
          <w:p w14:paraId="3096F15F" w14:textId="1793EEF9" w:rsidR="00701A36" w:rsidRPr="00C904EC" w:rsidRDefault="00701A36" w:rsidP="00AA250B">
            <w:pPr>
              <w:rPr>
                <w:rFonts w:asciiTheme="minorHAnsi" w:hAnsiTheme="minorHAnsi" w:cstheme="minorHAnsi"/>
              </w:rPr>
            </w:pPr>
          </w:p>
        </w:tc>
        <w:tc>
          <w:tcPr>
            <w:tcW w:w="4195" w:type="dxa"/>
          </w:tcPr>
          <w:p w14:paraId="13C42EEB" w14:textId="03FD9E87" w:rsidR="00E80FBF" w:rsidRPr="00C904EC" w:rsidRDefault="00FC0FCB" w:rsidP="009A3F66">
            <w:pPr>
              <w:tabs>
                <w:tab w:val="right" w:leader="dot" w:pos="8080"/>
              </w:tabs>
              <w:spacing w:before="120"/>
              <w:rPr>
                <w:rFonts w:asciiTheme="minorHAnsi" w:hAnsiTheme="minorHAnsi" w:cstheme="minorHAnsi"/>
              </w:rPr>
            </w:pPr>
            <w:r w:rsidRPr="00C904EC">
              <w:rPr>
                <w:rFonts w:asciiTheme="minorHAnsi" w:hAnsiTheme="minorHAnsi" w:cstheme="minorHAnsi"/>
              </w:rPr>
              <w:t xml:space="preserve">Working with external stakeholders and service users such as schools and governors, building and maintaining good relationships to ensure that processes and interventions around </w:t>
            </w:r>
            <w:proofErr w:type="spellStart"/>
            <w:proofErr w:type="gramStart"/>
            <w:r w:rsidRPr="00C904EC">
              <w:rPr>
                <w:rFonts w:asciiTheme="minorHAnsi" w:hAnsiTheme="minorHAnsi" w:cstheme="minorHAnsi"/>
              </w:rPr>
              <w:t>non attendance</w:t>
            </w:r>
            <w:proofErr w:type="spellEnd"/>
            <w:proofErr w:type="gramEnd"/>
            <w:r w:rsidRPr="00C904EC">
              <w:rPr>
                <w:rFonts w:asciiTheme="minorHAnsi" w:hAnsiTheme="minorHAnsi" w:cstheme="minorHAnsi"/>
              </w:rPr>
              <w:t xml:space="preserve"> are effective and suitable</w:t>
            </w:r>
          </w:p>
          <w:p w14:paraId="29B68E13" w14:textId="5A5EE06E" w:rsidR="00701A36" w:rsidRPr="00C904EC" w:rsidRDefault="00701A36" w:rsidP="00F94927">
            <w:pPr>
              <w:tabs>
                <w:tab w:val="right" w:leader="dot" w:pos="8080"/>
              </w:tabs>
              <w:spacing w:before="120"/>
              <w:rPr>
                <w:rFonts w:asciiTheme="minorHAnsi" w:hAnsiTheme="minorHAnsi" w:cstheme="minorHAnsi"/>
              </w:rPr>
            </w:pPr>
          </w:p>
        </w:tc>
        <w:tc>
          <w:tcPr>
            <w:tcW w:w="1894" w:type="dxa"/>
          </w:tcPr>
          <w:p w14:paraId="5B752A18" w14:textId="1C5F828B" w:rsidR="00701A36" w:rsidRPr="00C904EC" w:rsidRDefault="00057019" w:rsidP="009A3F66">
            <w:pPr>
              <w:tabs>
                <w:tab w:val="right" w:leader="dot" w:pos="8080"/>
              </w:tabs>
              <w:spacing w:before="120"/>
              <w:rPr>
                <w:rFonts w:asciiTheme="minorHAnsi" w:hAnsiTheme="minorHAnsi" w:cstheme="minorHAnsi"/>
                <w:highlight w:val="yellow"/>
              </w:rPr>
            </w:pPr>
            <w:r w:rsidRPr="00C904EC">
              <w:rPr>
                <w:rFonts w:asciiTheme="minorHAnsi" w:hAnsiTheme="minorHAnsi" w:cstheme="minorHAnsi"/>
              </w:rPr>
              <w:t>Desirable</w:t>
            </w:r>
          </w:p>
        </w:tc>
      </w:tr>
      <w:tr w:rsidR="00880FAD" w:rsidRPr="00C904EC" w14:paraId="69AC5339" w14:textId="77777777" w:rsidTr="4066598D">
        <w:tc>
          <w:tcPr>
            <w:tcW w:w="4112" w:type="dxa"/>
          </w:tcPr>
          <w:p w14:paraId="27FB56D5" w14:textId="77777777" w:rsidR="00700FC5" w:rsidRPr="00C904EC" w:rsidRDefault="00700FC5" w:rsidP="009A3F66">
            <w:pPr>
              <w:tabs>
                <w:tab w:val="right" w:leader="dot" w:pos="8080"/>
              </w:tabs>
              <w:rPr>
                <w:rFonts w:asciiTheme="minorHAnsi" w:hAnsiTheme="minorHAnsi" w:cstheme="minorHAnsi"/>
                <w:b/>
                <w:highlight w:val="yellow"/>
              </w:rPr>
            </w:pPr>
          </w:p>
          <w:p w14:paraId="3A8582DF" w14:textId="77777777" w:rsidR="00700FC5" w:rsidRPr="00C904EC" w:rsidRDefault="00700FC5" w:rsidP="009A3F66">
            <w:pPr>
              <w:tabs>
                <w:tab w:val="right" w:leader="dot" w:pos="8080"/>
              </w:tabs>
              <w:rPr>
                <w:rFonts w:asciiTheme="minorHAnsi" w:hAnsiTheme="minorHAnsi" w:cstheme="minorHAnsi"/>
                <w:b/>
                <w:highlight w:val="yellow"/>
              </w:rPr>
            </w:pPr>
          </w:p>
          <w:p w14:paraId="064A8F7B" w14:textId="703EF68D" w:rsidR="00880FAD" w:rsidRPr="00C904EC" w:rsidRDefault="00880FAD" w:rsidP="009A3F66">
            <w:pPr>
              <w:tabs>
                <w:tab w:val="right" w:leader="dot" w:pos="8080"/>
              </w:tabs>
              <w:rPr>
                <w:rFonts w:asciiTheme="minorHAnsi" w:hAnsiTheme="minorHAnsi" w:cstheme="minorHAnsi"/>
                <w:highlight w:val="yellow"/>
              </w:rPr>
            </w:pPr>
            <w:r w:rsidRPr="00C904EC">
              <w:rPr>
                <w:rFonts w:asciiTheme="minorHAnsi" w:hAnsiTheme="minorHAnsi" w:cstheme="minorHAnsi"/>
                <w:b/>
              </w:rPr>
              <w:t>Skills</w:t>
            </w:r>
          </w:p>
        </w:tc>
        <w:tc>
          <w:tcPr>
            <w:tcW w:w="4195" w:type="dxa"/>
          </w:tcPr>
          <w:p w14:paraId="756F2857" w14:textId="77777777" w:rsidR="00880FAD" w:rsidRPr="00C904EC" w:rsidRDefault="00880FAD" w:rsidP="009A3F66">
            <w:pPr>
              <w:tabs>
                <w:tab w:val="right" w:leader="dot" w:pos="8080"/>
              </w:tabs>
              <w:rPr>
                <w:rFonts w:asciiTheme="minorHAnsi" w:hAnsiTheme="minorHAnsi" w:cstheme="minorHAnsi"/>
                <w:highlight w:val="yellow"/>
              </w:rPr>
            </w:pPr>
          </w:p>
        </w:tc>
        <w:tc>
          <w:tcPr>
            <w:tcW w:w="1894" w:type="dxa"/>
          </w:tcPr>
          <w:p w14:paraId="446B7676" w14:textId="77777777" w:rsidR="00880FAD" w:rsidRPr="00C904EC" w:rsidRDefault="00880FAD" w:rsidP="009A3F66">
            <w:pPr>
              <w:tabs>
                <w:tab w:val="right" w:leader="dot" w:pos="8080"/>
              </w:tabs>
              <w:rPr>
                <w:rFonts w:asciiTheme="minorHAnsi" w:hAnsiTheme="minorHAnsi" w:cstheme="minorHAnsi"/>
                <w:highlight w:val="yellow"/>
              </w:rPr>
            </w:pPr>
          </w:p>
        </w:tc>
      </w:tr>
      <w:tr w:rsidR="00CC66A5" w:rsidRPr="00C904EC" w14:paraId="06EE178D" w14:textId="77777777" w:rsidTr="4066598D">
        <w:tc>
          <w:tcPr>
            <w:tcW w:w="4112" w:type="dxa"/>
          </w:tcPr>
          <w:p w14:paraId="53044ACA" w14:textId="01C1B7A9" w:rsidR="00CC66A5" w:rsidRPr="00C904EC" w:rsidRDefault="00CC66A5" w:rsidP="00CC66A5">
            <w:pPr>
              <w:tabs>
                <w:tab w:val="right" w:leader="dot" w:pos="8080"/>
              </w:tabs>
              <w:rPr>
                <w:rFonts w:asciiTheme="minorHAnsi" w:hAnsiTheme="minorHAnsi" w:cstheme="minorHAnsi"/>
                <w:b/>
                <w:highlight w:val="yellow"/>
              </w:rPr>
            </w:pPr>
            <w:r w:rsidRPr="00C904EC">
              <w:rPr>
                <w:rFonts w:asciiTheme="minorHAnsi" w:hAnsiTheme="minorHAnsi" w:cstheme="minorHAnsi"/>
              </w:rPr>
              <w:t>Ability to produce accurate, concise, written reports</w:t>
            </w:r>
          </w:p>
        </w:tc>
        <w:tc>
          <w:tcPr>
            <w:tcW w:w="4195" w:type="dxa"/>
          </w:tcPr>
          <w:p w14:paraId="66B619F2" w14:textId="77777777" w:rsidR="00CC66A5" w:rsidRPr="00C904EC" w:rsidRDefault="00CC66A5" w:rsidP="00CC66A5">
            <w:pPr>
              <w:tabs>
                <w:tab w:val="right" w:leader="dot" w:pos="8080"/>
              </w:tabs>
              <w:rPr>
                <w:rFonts w:asciiTheme="minorHAnsi" w:hAnsiTheme="minorHAnsi" w:cstheme="minorHAnsi"/>
                <w:highlight w:val="yellow"/>
              </w:rPr>
            </w:pPr>
          </w:p>
        </w:tc>
        <w:tc>
          <w:tcPr>
            <w:tcW w:w="1894" w:type="dxa"/>
          </w:tcPr>
          <w:p w14:paraId="730E4EB3" w14:textId="787E39E1" w:rsidR="00CC66A5" w:rsidRPr="00C904EC" w:rsidRDefault="00CC66A5" w:rsidP="00CC66A5">
            <w:pPr>
              <w:tabs>
                <w:tab w:val="right" w:leader="dot" w:pos="8080"/>
              </w:tabs>
              <w:rPr>
                <w:rFonts w:asciiTheme="minorHAnsi" w:hAnsiTheme="minorHAnsi" w:cstheme="minorHAnsi"/>
                <w:highlight w:val="yellow"/>
              </w:rPr>
            </w:pPr>
            <w:r w:rsidRPr="00C904EC">
              <w:rPr>
                <w:rFonts w:asciiTheme="minorHAnsi" w:hAnsiTheme="minorHAnsi" w:cstheme="minorHAnsi"/>
              </w:rPr>
              <w:t xml:space="preserve">Essential </w:t>
            </w:r>
          </w:p>
        </w:tc>
      </w:tr>
      <w:tr w:rsidR="00CC66A5" w:rsidRPr="00C904EC" w14:paraId="5095C949" w14:textId="77777777" w:rsidTr="4066598D">
        <w:tc>
          <w:tcPr>
            <w:tcW w:w="4112" w:type="dxa"/>
          </w:tcPr>
          <w:p w14:paraId="4F4639BA" w14:textId="524513B7" w:rsidR="00CC66A5" w:rsidRPr="00C904EC" w:rsidRDefault="00CC66A5" w:rsidP="00CC66A5">
            <w:pPr>
              <w:tabs>
                <w:tab w:val="right" w:leader="dot" w:pos="8080"/>
              </w:tabs>
              <w:rPr>
                <w:rFonts w:asciiTheme="minorHAnsi" w:hAnsiTheme="minorHAnsi" w:cstheme="minorHAnsi"/>
                <w:bCs/>
              </w:rPr>
            </w:pPr>
          </w:p>
        </w:tc>
        <w:tc>
          <w:tcPr>
            <w:tcW w:w="4195" w:type="dxa"/>
          </w:tcPr>
          <w:p w14:paraId="542171DB" w14:textId="77777777" w:rsidR="00CC66A5" w:rsidRPr="00C904EC" w:rsidRDefault="00CC66A5" w:rsidP="00CC66A5">
            <w:pPr>
              <w:tabs>
                <w:tab w:val="right" w:leader="dot" w:pos="8080"/>
              </w:tabs>
              <w:rPr>
                <w:rFonts w:asciiTheme="minorHAnsi" w:hAnsiTheme="minorHAnsi" w:cstheme="minorHAnsi"/>
                <w:highlight w:val="yellow"/>
              </w:rPr>
            </w:pPr>
          </w:p>
        </w:tc>
        <w:tc>
          <w:tcPr>
            <w:tcW w:w="1894" w:type="dxa"/>
          </w:tcPr>
          <w:p w14:paraId="2219BDDF" w14:textId="00F10D2E" w:rsidR="00CC66A5" w:rsidRPr="00C904EC" w:rsidRDefault="00CC66A5" w:rsidP="00CC66A5">
            <w:pPr>
              <w:tabs>
                <w:tab w:val="right" w:leader="dot" w:pos="8080"/>
              </w:tabs>
              <w:rPr>
                <w:rFonts w:asciiTheme="minorHAnsi" w:hAnsiTheme="minorHAnsi" w:cstheme="minorHAnsi"/>
                <w:highlight w:val="yellow"/>
              </w:rPr>
            </w:pPr>
          </w:p>
        </w:tc>
      </w:tr>
      <w:tr w:rsidR="00CA30D9" w:rsidRPr="00C904EC" w14:paraId="5329AFE4" w14:textId="77777777" w:rsidTr="4066598D">
        <w:tc>
          <w:tcPr>
            <w:tcW w:w="4112" w:type="dxa"/>
          </w:tcPr>
          <w:p w14:paraId="7D5F74FB" w14:textId="49059E91" w:rsidR="00CA30D9" w:rsidRPr="00C904EC" w:rsidRDefault="00FC0FCB" w:rsidP="00CA30D9">
            <w:pPr>
              <w:tabs>
                <w:tab w:val="right" w:leader="dot" w:pos="8080"/>
              </w:tabs>
              <w:rPr>
                <w:rFonts w:asciiTheme="minorHAnsi" w:hAnsiTheme="minorHAnsi" w:cstheme="minorHAnsi"/>
              </w:rPr>
            </w:pPr>
            <w:r w:rsidRPr="00C904EC">
              <w:rPr>
                <w:rFonts w:asciiTheme="minorHAnsi" w:hAnsiTheme="minorHAnsi" w:cstheme="minorHAnsi"/>
              </w:rPr>
              <w:t xml:space="preserve">Flexible approach to working </w:t>
            </w:r>
          </w:p>
        </w:tc>
        <w:tc>
          <w:tcPr>
            <w:tcW w:w="4195" w:type="dxa"/>
          </w:tcPr>
          <w:p w14:paraId="5217BC37" w14:textId="1F1A74C8" w:rsidR="00CA30D9" w:rsidRPr="00C904EC" w:rsidRDefault="00FC0FCB" w:rsidP="00CA30D9">
            <w:pPr>
              <w:tabs>
                <w:tab w:val="right" w:leader="dot" w:pos="8080"/>
              </w:tabs>
              <w:rPr>
                <w:rFonts w:asciiTheme="minorHAnsi" w:hAnsiTheme="minorHAnsi" w:cstheme="minorHAnsi"/>
                <w:highlight w:val="yellow"/>
              </w:rPr>
            </w:pPr>
            <w:r w:rsidRPr="00C904EC">
              <w:rPr>
                <w:rFonts w:asciiTheme="minorHAnsi" w:hAnsiTheme="minorHAnsi" w:cstheme="minorHAnsi"/>
              </w:rPr>
              <w:t>Ability to work independently and as a team member and the flexibility to manage competing pressures and demands</w:t>
            </w:r>
          </w:p>
        </w:tc>
        <w:tc>
          <w:tcPr>
            <w:tcW w:w="1894" w:type="dxa"/>
          </w:tcPr>
          <w:p w14:paraId="739C6DB5" w14:textId="3DF047B1" w:rsidR="00CA30D9" w:rsidRPr="00C904EC" w:rsidRDefault="00057019" w:rsidP="00CA30D9">
            <w:pPr>
              <w:tabs>
                <w:tab w:val="right" w:leader="dot" w:pos="8080"/>
              </w:tabs>
              <w:rPr>
                <w:rFonts w:asciiTheme="minorHAnsi" w:hAnsiTheme="minorHAnsi" w:cstheme="minorHAnsi"/>
              </w:rPr>
            </w:pPr>
            <w:r w:rsidRPr="00C904EC">
              <w:rPr>
                <w:rFonts w:asciiTheme="minorHAnsi" w:hAnsiTheme="minorHAnsi" w:cstheme="minorHAnsi"/>
              </w:rPr>
              <w:t>Essential</w:t>
            </w:r>
          </w:p>
        </w:tc>
      </w:tr>
      <w:tr w:rsidR="00CA30D9" w:rsidRPr="00C904EC" w14:paraId="42CF9B4C" w14:textId="77777777" w:rsidTr="4066598D">
        <w:tc>
          <w:tcPr>
            <w:tcW w:w="4112" w:type="dxa"/>
          </w:tcPr>
          <w:p w14:paraId="4481C1FA" w14:textId="0A85C7C7" w:rsidR="00CA30D9" w:rsidRPr="00C904EC" w:rsidRDefault="00FC0FCB" w:rsidP="00CA30D9">
            <w:pPr>
              <w:tabs>
                <w:tab w:val="right" w:leader="dot" w:pos="8080"/>
              </w:tabs>
              <w:rPr>
                <w:rFonts w:asciiTheme="minorHAnsi" w:hAnsiTheme="minorHAnsi" w:cstheme="minorHAnsi"/>
              </w:rPr>
            </w:pPr>
            <w:r w:rsidRPr="00C904EC">
              <w:rPr>
                <w:rFonts w:asciiTheme="minorHAnsi" w:hAnsiTheme="minorHAnsi" w:cstheme="minorHAnsi"/>
              </w:rPr>
              <w:t xml:space="preserve">Professional challenge </w:t>
            </w:r>
          </w:p>
        </w:tc>
        <w:tc>
          <w:tcPr>
            <w:tcW w:w="4195" w:type="dxa"/>
          </w:tcPr>
          <w:p w14:paraId="40FB66FE" w14:textId="61FA183D" w:rsidR="00CA30D9" w:rsidRPr="00C904EC" w:rsidRDefault="00FC0FCB" w:rsidP="00CA30D9">
            <w:pPr>
              <w:tabs>
                <w:tab w:val="right" w:leader="dot" w:pos="8080"/>
              </w:tabs>
              <w:rPr>
                <w:rFonts w:asciiTheme="minorHAnsi" w:hAnsiTheme="minorHAnsi" w:cstheme="minorHAnsi"/>
                <w:highlight w:val="yellow"/>
              </w:rPr>
            </w:pPr>
            <w:r w:rsidRPr="00C904EC">
              <w:rPr>
                <w:rFonts w:asciiTheme="minorHAnsi" w:hAnsiTheme="minorHAnsi" w:cstheme="minorHAnsi"/>
              </w:rPr>
              <w:t xml:space="preserve">Ability to identify and </w:t>
            </w:r>
            <w:proofErr w:type="gramStart"/>
            <w:r w:rsidRPr="00C904EC">
              <w:rPr>
                <w:rFonts w:asciiTheme="minorHAnsi" w:hAnsiTheme="minorHAnsi" w:cstheme="minorHAnsi"/>
              </w:rPr>
              <w:t>diplomatically  challenge</w:t>
            </w:r>
            <w:proofErr w:type="gramEnd"/>
            <w:r w:rsidRPr="00C904EC">
              <w:rPr>
                <w:rFonts w:asciiTheme="minorHAnsi" w:hAnsiTheme="minorHAnsi" w:cstheme="minorHAnsi"/>
              </w:rPr>
              <w:t xml:space="preserve"> poor practice in relation to early intervention and attendance management process within a school setting</w:t>
            </w:r>
          </w:p>
        </w:tc>
        <w:tc>
          <w:tcPr>
            <w:tcW w:w="1894" w:type="dxa"/>
          </w:tcPr>
          <w:p w14:paraId="07AAE995" w14:textId="756D15B2" w:rsidR="00CA30D9" w:rsidRPr="00C904EC" w:rsidRDefault="00057019" w:rsidP="00CA30D9">
            <w:pPr>
              <w:tabs>
                <w:tab w:val="right" w:leader="dot" w:pos="8080"/>
              </w:tabs>
              <w:rPr>
                <w:rFonts w:asciiTheme="minorHAnsi" w:hAnsiTheme="minorHAnsi" w:cstheme="minorHAnsi"/>
              </w:rPr>
            </w:pPr>
            <w:r w:rsidRPr="00C904EC">
              <w:rPr>
                <w:rFonts w:asciiTheme="minorHAnsi" w:hAnsiTheme="minorHAnsi" w:cstheme="minorHAnsi"/>
              </w:rPr>
              <w:t>Desirable</w:t>
            </w:r>
          </w:p>
        </w:tc>
      </w:tr>
      <w:tr w:rsidR="00CA30D9" w:rsidRPr="00C904EC" w14:paraId="4BC5D6FE" w14:textId="77777777" w:rsidTr="4066598D">
        <w:tc>
          <w:tcPr>
            <w:tcW w:w="4112" w:type="dxa"/>
          </w:tcPr>
          <w:p w14:paraId="07748FDE" w14:textId="494DCFCB" w:rsidR="00CA30D9" w:rsidRPr="00C904EC" w:rsidRDefault="00FC0FCB" w:rsidP="00CA30D9">
            <w:pPr>
              <w:tabs>
                <w:tab w:val="right" w:leader="dot" w:pos="8080"/>
              </w:tabs>
              <w:rPr>
                <w:rFonts w:asciiTheme="minorHAnsi" w:hAnsiTheme="minorHAnsi" w:cstheme="minorHAnsi"/>
              </w:rPr>
            </w:pPr>
            <w:r w:rsidRPr="00C904EC">
              <w:rPr>
                <w:rFonts w:asciiTheme="minorHAnsi" w:hAnsiTheme="minorHAnsi" w:cstheme="minorHAnsi"/>
              </w:rPr>
              <w:t>Communication</w:t>
            </w:r>
          </w:p>
        </w:tc>
        <w:tc>
          <w:tcPr>
            <w:tcW w:w="4195" w:type="dxa"/>
          </w:tcPr>
          <w:p w14:paraId="6309F3BE" w14:textId="2799D579" w:rsidR="00FC0FCB" w:rsidRPr="00C904EC" w:rsidRDefault="00FC0FCB" w:rsidP="00CA30D9">
            <w:pPr>
              <w:tabs>
                <w:tab w:val="right" w:leader="dot" w:pos="8080"/>
              </w:tabs>
              <w:rPr>
                <w:rFonts w:asciiTheme="minorHAnsi" w:hAnsiTheme="minorHAnsi" w:cstheme="minorHAnsi"/>
              </w:rPr>
            </w:pPr>
            <w:r w:rsidRPr="00C904EC">
              <w:rPr>
                <w:rFonts w:asciiTheme="minorHAnsi" w:hAnsiTheme="minorHAnsi" w:cstheme="minorHAnsi"/>
              </w:rPr>
              <w:t xml:space="preserve">Strong, effective verbal and written communication. The ability to flex communication in different settings. </w:t>
            </w:r>
          </w:p>
          <w:p w14:paraId="539F427F" w14:textId="6A7FF07B" w:rsidR="00FC0FCB" w:rsidRPr="00C904EC" w:rsidRDefault="00FC0FCB" w:rsidP="00CA30D9">
            <w:pPr>
              <w:tabs>
                <w:tab w:val="right" w:leader="dot" w:pos="8080"/>
              </w:tabs>
              <w:rPr>
                <w:rFonts w:asciiTheme="minorHAnsi" w:hAnsiTheme="minorHAnsi" w:cstheme="minorHAnsi"/>
              </w:rPr>
            </w:pPr>
            <w:r w:rsidRPr="00C904EC">
              <w:rPr>
                <w:rFonts w:asciiTheme="minorHAnsi" w:hAnsiTheme="minorHAnsi" w:cstheme="minorHAnsi"/>
              </w:rPr>
              <w:t xml:space="preserve">Communication knowledge of processes in a concise manner to ensure that colleagues and external partners have a clear understanding of the information that is being shared. </w:t>
            </w:r>
          </w:p>
          <w:p w14:paraId="07453A6A" w14:textId="77777777" w:rsidR="00FC0FCB" w:rsidRPr="00C904EC" w:rsidRDefault="00FC0FCB" w:rsidP="00CA30D9">
            <w:pPr>
              <w:tabs>
                <w:tab w:val="right" w:leader="dot" w:pos="8080"/>
              </w:tabs>
              <w:rPr>
                <w:rFonts w:asciiTheme="minorHAnsi" w:hAnsiTheme="minorHAnsi" w:cstheme="minorHAnsi"/>
              </w:rPr>
            </w:pPr>
          </w:p>
          <w:p w14:paraId="1DBFE189" w14:textId="64D012BB" w:rsidR="00057019" w:rsidRPr="00C904EC" w:rsidRDefault="00057019" w:rsidP="00CA30D9">
            <w:pPr>
              <w:tabs>
                <w:tab w:val="right" w:leader="dot" w:pos="8080"/>
              </w:tabs>
              <w:rPr>
                <w:rFonts w:asciiTheme="minorHAnsi" w:hAnsiTheme="minorHAnsi" w:cstheme="minorHAnsi"/>
                <w:highlight w:val="yellow"/>
              </w:rPr>
            </w:pPr>
          </w:p>
        </w:tc>
        <w:tc>
          <w:tcPr>
            <w:tcW w:w="1894" w:type="dxa"/>
          </w:tcPr>
          <w:p w14:paraId="653C0CD9" w14:textId="618FBC74" w:rsidR="00CA30D9" w:rsidRPr="00C904EC" w:rsidRDefault="00057019" w:rsidP="00CA30D9">
            <w:pPr>
              <w:tabs>
                <w:tab w:val="right" w:leader="dot" w:pos="8080"/>
              </w:tabs>
              <w:rPr>
                <w:rFonts w:asciiTheme="minorHAnsi" w:hAnsiTheme="minorHAnsi" w:cstheme="minorHAnsi"/>
              </w:rPr>
            </w:pPr>
            <w:r w:rsidRPr="00C904EC">
              <w:rPr>
                <w:rFonts w:asciiTheme="minorHAnsi" w:hAnsiTheme="minorHAnsi" w:cstheme="minorHAnsi"/>
              </w:rPr>
              <w:t>Essential</w:t>
            </w:r>
          </w:p>
        </w:tc>
      </w:tr>
      <w:tr w:rsidR="00CA30D9" w:rsidRPr="00C904EC" w14:paraId="312C3F88" w14:textId="77777777" w:rsidTr="4066598D">
        <w:tc>
          <w:tcPr>
            <w:tcW w:w="4112" w:type="dxa"/>
          </w:tcPr>
          <w:p w14:paraId="1301A10E" w14:textId="34FF7F24"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IT skills </w:t>
            </w:r>
          </w:p>
        </w:tc>
        <w:tc>
          <w:tcPr>
            <w:tcW w:w="4195" w:type="dxa"/>
          </w:tcPr>
          <w:p w14:paraId="408C466A" w14:textId="00735092"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Good working knowledge and ability to use all </w:t>
            </w:r>
            <w:r w:rsidR="00BF2D1E" w:rsidRPr="00C904EC">
              <w:rPr>
                <w:rFonts w:asciiTheme="minorHAnsi" w:hAnsiTheme="minorHAnsi" w:cstheme="minorHAnsi"/>
              </w:rPr>
              <w:t>Microsoft A</w:t>
            </w:r>
            <w:r w:rsidRPr="00C904EC">
              <w:rPr>
                <w:rFonts w:asciiTheme="minorHAnsi" w:hAnsiTheme="minorHAnsi" w:cstheme="minorHAnsi"/>
              </w:rPr>
              <w:t xml:space="preserve">pplications </w:t>
            </w:r>
          </w:p>
        </w:tc>
        <w:tc>
          <w:tcPr>
            <w:tcW w:w="1894" w:type="dxa"/>
          </w:tcPr>
          <w:p w14:paraId="6076306A" w14:textId="5A4B915F" w:rsidR="00CA30D9" w:rsidRPr="00C904EC" w:rsidRDefault="00AA250B" w:rsidP="00CA30D9">
            <w:pPr>
              <w:tabs>
                <w:tab w:val="right" w:leader="dot" w:pos="8080"/>
              </w:tabs>
              <w:spacing w:before="120"/>
              <w:rPr>
                <w:rFonts w:asciiTheme="minorHAnsi" w:hAnsiTheme="minorHAnsi" w:cstheme="minorHAnsi"/>
              </w:rPr>
            </w:pPr>
            <w:r w:rsidRPr="00C904EC">
              <w:rPr>
                <w:rFonts w:asciiTheme="minorHAnsi" w:hAnsiTheme="minorHAnsi" w:cstheme="minorHAnsi"/>
              </w:rPr>
              <w:t>Essential</w:t>
            </w:r>
          </w:p>
        </w:tc>
      </w:tr>
      <w:tr w:rsidR="00CA30D9" w:rsidRPr="00C904EC" w14:paraId="3BB3B0D2" w14:textId="77777777" w:rsidTr="4066598D">
        <w:tc>
          <w:tcPr>
            <w:tcW w:w="4112" w:type="dxa"/>
          </w:tcPr>
          <w:p w14:paraId="098E02E6" w14:textId="2528A89F"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Interpersonal skills </w:t>
            </w:r>
          </w:p>
        </w:tc>
        <w:tc>
          <w:tcPr>
            <w:tcW w:w="4195" w:type="dxa"/>
          </w:tcPr>
          <w:p w14:paraId="2811F7C4" w14:textId="54C93967"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Able to engage and work closely with colleagues, parents, and professionals from external organisations</w:t>
            </w:r>
          </w:p>
        </w:tc>
        <w:tc>
          <w:tcPr>
            <w:tcW w:w="1894" w:type="dxa"/>
          </w:tcPr>
          <w:p w14:paraId="545AD53F" w14:textId="1EEEF60A"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Essential </w:t>
            </w:r>
          </w:p>
        </w:tc>
      </w:tr>
      <w:tr w:rsidR="00CA30D9" w:rsidRPr="00C904EC" w14:paraId="2F176C83" w14:textId="77777777" w:rsidTr="4066598D">
        <w:tc>
          <w:tcPr>
            <w:tcW w:w="4112" w:type="dxa"/>
          </w:tcPr>
          <w:p w14:paraId="77934772" w14:textId="71DC4955"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Resilience </w:t>
            </w:r>
          </w:p>
        </w:tc>
        <w:tc>
          <w:tcPr>
            <w:tcW w:w="4195" w:type="dxa"/>
          </w:tcPr>
          <w:p w14:paraId="6828D47A" w14:textId="03087C83"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Strong resilience working with conflicting priorities in a challenging and fast pace environment with tight deadlines and the ability to manage relationships with external stakeholders and internal services </w:t>
            </w:r>
          </w:p>
        </w:tc>
        <w:tc>
          <w:tcPr>
            <w:tcW w:w="1894" w:type="dxa"/>
          </w:tcPr>
          <w:p w14:paraId="016C341A" w14:textId="5061A50A" w:rsidR="00CA30D9" w:rsidRPr="00C904EC" w:rsidRDefault="00CA30D9" w:rsidP="00CA30D9">
            <w:pPr>
              <w:tabs>
                <w:tab w:val="right" w:leader="dot" w:pos="8080"/>
              </w:tabs>
              <w:spacing w:before="120"/>
              <w:rPr>
                <w:rFonts w:asciiTheme="minorHAnsi" w:hAnsiTheme="minorHAnsi" w:cstheme="minorHAnsi"/>
                <w:highlight w:val="yellow"/>
              </w:rPr>
            </w:pPr>
            <w:r w:rsidRPr="00C904EC">
              <w:rPr>
                <w:rFonts w:asciiTheme="minorHAnsi" w:hAnsiTheme="minorHAnsi" w:cstheme="minorHAnsi"/>
              </w:rPr>
              <w:t xml:space="preserve">Essential </w:t>
            </w:r>
          </w:p>
        </w:tc>
      </w:tr>
      <w:tr w:rsidR="00CA30D9" w:rsidRPr="00C904EC" w14:paraId="2CE47FC7" w14:textId="77777777" w:rsidTr="4066598D">
        <w:tc>
          <w:tcPr>
            <w:tcW w:w="4112" w:type="dxa"/>
          </w:tcPr>
          <w:p w14:paraId="30AAB7BB" w14:textId="78594005"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Presentation skills</w:t>
            </w:r>
          </w:p>
        </w:tc>
        <w:tc>
          <w:tcPr>
            <w:tcW w:w="4195" w:type="dxa"/>
          </w:tcPr>
          <w:p w14:paraId="2057539F" w14:textId="727A07B3"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The ability to effectively communicate to different stakeholder groups</w:t>
            </w:r>
          </w:p>
        </w:tc>
        <w:tc>
          <w:tcPr>
            <w:tcW w:w="1894" w:type="dxa"/>
          </w:tcPr>
          <w:p w14:paraId="512FABF4" w14:textId="4D054E71"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Desirable</w:t>
            </w:r>
          </w:p>
        </w:tc>
      </w:tr>
      <w:tr w:rsidR="00CA30D9" w:rsidRPr="00C904EC" w14:paraId="54ECF341" w14:textId="77777777" w:rsidTr="4066598D">
        <w:tc>
          <w:tcPr>
            <w:tcW w:w="4112" w:type="dxa"/>
          </w:tcPr>
          <w:p w14:paraId="0B98E3F6" w14:textId="654F3F3C" w:rsidR="00CA30D9" w:rsidRPr="00C904EC" w:rsidRDefault="00CA30D9" w:rsidP="00CA30D9">
            <w:pPr>
              <w:tabs>
                <w:tab w:val="right" w:leader="dot" w:pos="8080"/>
              </w:tabs>
              <w:spacing w:before="120"/>
              <w:rPr>
                <w:rFonts w:asciiTheme="minorHAnsi" w:hAnsiTheme="minorHAnsi" w:cstheme="minorHAnsi"/>
                <w:b/>
                <w:bCs/>
              </w:rPr>
            </w:pPr>
            <w:r w:rsidRPr="00C904EC">
              <w:rPr>
                <w:rFonts w:asciiTheme="minorHAnsi" w:hAnsiTheme="minorHAnsi" w:cstheme="minorHAnsi"/>
                <w:b/>
                <w:bCs/>
              </w:rPr>
              <w:t>Experience</w:t>
            </w:r>
          </w:p>
        </w:tc>
        <w:tc>
          <w:tcPr>
            <w:tcW w:w="4195" w:type="dxa"/>
          </w:tcPr>
          <w:p w14:paraId="036E1196" w14:textId="77777777" w:rsidR="00CA30D9" w:rsidRPr="00C904EC" w:rsidRDefault="00CA30D9" w:rsidP="00CA30D9">
            <w:pPr>
              <w:tabs>
                <w:tab w:val="right" w:leader="dot" w:pos="8080"/>
              </w:tabs>
              <w:spacing w:before="120"/>
              <w:rPr>
                <w:rFonts w:asciiTheme="minorHAnsi" w:hAnsiTheme="minorHAnsi" w:cstheme="minorHAnsi"/>
                <w:highlight w:val="yellow"/>
              </w:rPr>
            </w:pPr>
          </w:p>
        </w:tc>
        <w:tc>
          <w:tcPr>
            <w:tcW w:w="1894" w:type="dxa"/>
          </w:tcPr>
          <w:p w14:paraId="30A56A54" w14:textId="77777777" w:rsidR="00CA30D9" w:rsidRPr="00C904EC" w:rsidRDefault="00CA30D9" w:rsidP="00CA30D9">
            <w:pPr>
              <w:tabs>
                <w:tab w:val="right" w:leader="dot" w:pos="8080"/>
              </w:tabs>
              <w:spacing w:before="120"/>
              <w:rPr>
                <w:rFonts w:asciiTheme="minorHAnsi" w:hAnsiTheme="minorHAnsi" w:cstheme="minorHAnsi"/>
                <w:highlight w:val="yellow"/>
              </w:rPr>
            </w:pPr>
          </w:p>
        </w:tc>
      </w:tr>
      <w:tr w:rsidR="00CA30D9" w:rsidRPr="00C904EC" w14:paraId="00F5A4DA" w14:textId="77777777" w:rsidTr="4066598D">
        <w:tc>
          <w:tcPr>
            <w:tcW w:w="4112" w:type="dxa"/>
          </w:tcPr>
          <w:p w14:paraId="0835B843" w14:textId="419BDAFE" w:rsidR="00CA30D9" w:rsidRPr="00C904EC" w:rsidRDefault="00CA30D9" w:rsidP="00CA30D9">
            <w:pPr>
              <w:tabs>
                <w:tab w:val="right" w:leader="dot" w:pos="8080"/>
              </w:tabs>
              <w:spacing w:before="120"/>
              <w:rPr>
                <w:rFonts w:asciiTheme="minorHAnsi" w:hAnsiTheme="minorHAnsi" w:cstheme="minorHAnsi"/>
                <w:b/>
                <w:bCs/>
              </w:rPr>
            </w:pPr>
            <w:r w:rsidRPr="00C904EC">
              <w:rPr>
                <w:rFonts w:asciiTheme="minorHAnsi" w:hAnsiTheme="minorHAnsi" w:cstheme="minorHAnsi"/>
              </w:rPr>
              <w:t xml:space="preserve">Working within the education </w:t>
            </w:r>
            <w:proofErr w:type="gramStart"/>
            <w:r w:rsidRPr="00C904EC">
              <w:rPr>
                <w:rFonts w:asciiTheme="minorHAnsi" w:hAnsiTheme="minorHAnsi" w:cstheme="minorHAnsi"/>
              </w:rPr>
              <w:t>sector  or</w:t>
            </w:r>
            <w:proofErr w:type="gramEnd"/>
            <w:r w:rsidRPr="00C904EC">
              <w:rPr>
                <w:rFonts w:asciiTheme="minorHAnsi" w:hAnsiTheme="minorHAnsi" w:cstheme="minorHAnsi"/>
              </w:rPr>
              <w:t xml:space="preserve"> within a Multidisciplinary team</w:t>
            </w:r>
          </w:p>
        </w:tc>
        <w:tc>
          <w:tcPr>
            <w:tcW w:w="4195" w:type="dxa"/>
          </w:tcPr>
          <w:p w14:paraId="0FEA9A04" w14:textId="03EA5E0D"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Ideally experience working </w:t>
            </w:r>
            <w:r w:rsidR="00DC089E" w:rsidRPr="00C904EC">
              <w:rPr>
                <w:rFonts w:asciiTheme="minorHAnsi" w:hAnsiTheme="minorHAnsi" w:cstheme="minorHAnsi"/>
              </w:rPr>
              <w:t>within education</w:t>
            </w:r>
            <w:r w:rsidR="001B2C00" w:rsidRPr="00C904EC">
              <w:rPr>
                <w:rFonts w:asciiTheme="minorHAnsi" w:hAnsiTheme="minorHAnsi" w:cstheme="minorHAnsi"/>
              </w:rPr>
              <w:t>al sector.</w:t>
            </w:r>
          </w:p>
        </w:tc>
        <w:tc>
          <w:tcPr>
            <w:tcW w:w="1894" w:type="dxa"/>
          </w:tcPr>
          <w:p w14:paraId="36233D5B" w14:textId="5C03FADA"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Desirable</w:t>
            </w:r>
          </w:p>
        </w:tc>
      </w:tr>
      <w:tr w:rsidR="00CA30D9" w:rsidRPr="00C904EC" w14:paraId="0651DC49" w14:textId="77777777" w:rsidTr="4066598D">
        <w:tc>
          <w:tcPr>
            <w:tcW w:w="4112" w:type="dxa"/>
          </w:tcPr>
          <w:p w14:paraId="34BF0351" w14:textId="5DFC0619"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Equality, </w:t>
            </w:r>
            <w:proofErr w:type="gramStart"/>
            <w:r w:rsidRPr="00C904EC">
              <w:rPr>
                <w:rFonts w:asciiTheme="minorHAnsi" w:hAnsiTheme="minorHAnsi" w:cstheme="minorHAnsi"/>
              </w:rPr>
              <w:t>Diversity</w:t>
            </w:r>
            <w:proofErr w:type="gramEnd"/>
            <w:r w:rsidRPr="00C904EC">
              <w:rPr>
                <w:rFonts w:asciiTheme="minorHAnsi" w:hAnsiTheme="minorHAnsi" w:cstheme="minorHAnsi"/>
              </w:rPr>
              <w:t xml:space="preserve"> and Inclusion (applies to all roles.</w:t>
            </w:r>
          </w:p>
        </w:tc>
        <w:tc>
          <w:tcPr>
            <w:tcW w:w="6089" w:type="dxa"/>
            <w:gridSpan w:val="2"/>
          </w:tcPr>
          <w:p w14:paraId="55BB1CEF" w14:textId="67EED5FE" w:rsidR="00CA30D9" w:rsidRPr="00C904EC" w:rsidRDefault="00CA30D9" w:rsidP="00CA30D9">
            <w:pPr>
              <w:tabs>
                <w:tab w:val="right" w:leader="dot" w:pos="8080"/>
              </w:tabs>
              <w:spacing w:before="120"/>
              <w:rPr>
                <w:rFonts w:asciiTheme="minorHAnsi" w:eastAsia="Calibri" w:hAnsiTheme="minorHAnsi" w:cstheme="minorHAnsi"/>
                <w:color w:val="000000" w:themeColor="text1"/>
                <w:lang w:eastAsia="en-US"/>
              </w:rPr>
            </w:pPr>
            <w:r w:rsidRPr="00C904EC">
              <w:rPr>
                <w:rFonts w:asciiTheme="minorHAnsi" w:eastAsia="Calibri" w:hAnsiTheme="minorHAnsi" w:cstheme="minorHAnsi"/>
                <w:color w:val="000000" w:themeColor="text1"/>
                <w:lang w:eastAsia="en-US"/>
              </w:rPr>
              <w:t xml:space="preserve">Ability to demonstrate awareness and understanding of equality, </w:t>
            </w:r>
            <w:proofErr w:type="gramStart"/>
            <w:r w:rsidRPr="00C904EC">
              <w:rPr>
                <w:rFonts w:asciiTheme="minorHAnsi" w:eastAsia="Calibri" w:hAnsiTheme="minorHAnsi" w:cstheme="minorHAnsi"/>
                <w:color w:val="000000" w:themeColor="text1"/>
                <w:lang w:eastAsia="en-US"/>
              </w:rPr>
              <w:t>diversity</w:t>
            </w:r>
            <w:proofErr w:type="gramEnd"/>
            <w:r w:rsidRPr="00C904EC">
              <w:rPr>
                <w:rFonts w:asciiTheme="minorHAnsi" w:eastAsia="Calibri" w:hAnsiTheme="minorHAnsi" w:cstheme="minorHAnsi"/>
                <w:color w:val="000000" w:themeColor="text1"/>
                <w:lang w:eastAsia="en-US"/>
              </w:rPr>
              <w:t xml:space="preserve"> and inclusion and how this applies to this role.  </w:t>
            </w:r>
          </w:p>
        </w:tc>
      </w:tr>
      <w:tr w:rsidR="00CA30D9" w:rsidRPr="00C904EC" w14:paraId="41E20E2A" w14:textId="77777777" w:rsidTr="4066598D">
        <w:tc>
          <w:tcPr>
            <w:tcW w:w="4112" w:type="dxa"/>
          </w:tcPr>
          <w:p w14:paraId="0D7C9FBC" w14:textId="77777777"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b/>
              </w:rPr>
              <w:lastRenderedPageBreak/>
              <w:t>Safeguarding</w:t>
            </w:r>
            <w:r w:rsidRPr="00C904EC">
              <w:rPr>
                <w:rFonts w:asciiTheme="minorHAnsi" w:hAnsiTheme="minorHAnsi" w:cstheme="minorHAnsi"/>
                <w:i/>
              </w:rPr>
              <w:t xml:space="preserve"> (include for roles working with children/vulnerable adults)</w:t>
            </w:r>
          </w:p>
        </w:tc>
        <w:tc>
          <w:tcPr>
            <w:tcW w:w="6089" w:type="dxa"/>
            <w:gridSpan w:val="2"/>
          </w:tcPr>
          <w:p w14:paraId="42F4BC21" w14:textId="17E6FAD1" w:rsidR="00CA30D9" w:rsidRPr="00C904EC" w:rsidRDefault="00CA30D9" w:rsidP="00CA30D9">
            <w:pPr>
              <w:tabs>
                <w:tab w:val="right" w:leader="dot" w:pos="8080"/>
              </w:tabs>
              <w:spacing w:before="120"/>
              <w:rPr>
                <w:rFonts w:asciiTheme="minorHAnsi" w:hAnsiTheme="minorHAnsi" w:cstheme="minorHAnsi"/>
              </w:rPr>
            </w:pPr>
            <w:r w:rsidRPr="00C904EC">
              <w:rPr>
                <w:rFonts w:asciiTheme="minorHAnsi" w:hAnsiTheme="minorHAnsi" w:cstheme="minorHAnsi"/>
              </w:rPr>
              <w:t xml:space="preserve">Demonstrate an understanding of the safe working practices that apply to this role.  Ability to work in a way that promotes the safety and well-being of children and young people/vulnerable adults.  </w:t>
            </w:r>
          </w:p>
        </w:tc>
      </w:tr>
    </w:tbl>
    <w:p w14:paraId="5F10C4B5" w14:textId="77777777" w:rsidR="00880FAD" w:rsidRPr="00C904EC" w:rsidRDefault="00880FAD" w:rsidP="00964CF8">
      <w:pPr>
        <w:tabs>
          <w:tab w:val="left" w:pos="-720"/>
        </w:tabs>
        <w:suppressAutoHyphens/>
        <w:spacing w:before="120" w:after="120"/>
        <w:ind w:left="-425"/>
        <w:rPr>
          <w:rFonts w:asciiTheme="minorHAnsi" w:hAnsiTheme="minorHAnsi" w:cstheme="minorHAnsi"/>
          <w:b/>
          <w:color w:val="003399"/>
          <w:spacing w:val="-2"/>
        </w:rPr>
      </w:pPr>
      <w:r w:rsidRPr="00C904EC">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C904EC" w14:paraId="56E1B901" w14:textId="77777777" w:rsidTr="00516E32">
        <w:tc>
          <w:tcPr>
            <w:tcW w:w="4140" w:type="dxa"/>
            <w:vMerge w:val="restart"/>
            <w:shd w:val="clear" w:color="auto" w:fill="auto"/>
          </w:tcPr>
          <w:p w14:paraId="2B992E12" w14:textId="77777777" w:rsidR="00880FAD" w:rsidRPr="00C904EC" w:rsidRDefault="00880FAD" w:rsidP="008E4089">
            <w:pPr>
              <w:rPr>
                <w:rFonts w:asciiTheme="minorHAnsi" w:hAnsiTheme="minorHAnsi" w:cstheme="minorHAnsi"/>
              </w:rPr>
            </w:pPr>
            <w:r w:rsidRPr="00C904EC">
              <w:rPr>
                <w:rFonts w:asciiTheme="minorHAnsi" w:hAnsiTheme="minorHAnsi" w:cstheme="minorHAnsi"/>
              </w:rPr>
              <w:t>What disclosure level is required for this post?</w:t>
            </w:r>
          </w:p>
        </w:tc>
        <w:tc>
          <w:tcPr>
            <w:tcW w:w="3177" w:type="dxa"/>
            <w:shd w:val="clear" w:color="auto" w:fill="auto"/>
          </w:tcPr>
          <w:p w14:paraId="2E8924EF" w14:textId="77777777" w:rsidR="00880FAD" w:rsidRPr="00C904EC" w:rsidRDefault="00880FAD" w:rsidP="008E4089">
            <w:pPr>
              <w:spacing w:after="120"/>
              <w:rPr>
                <w:rFonts w:asciiTheme="minorHAnsi" w:hAnsiTheme="minorHAnsi" w:cstheme="minorHAnsi"/>
              </w:rPr>
            </w:pPr>
            <w:r w:rsidRPr="00C904EC">
              <w:rPr>
                <w:rFonts w:asciiTheme="minorHAnsi" w:hAnsiTheme="minorHAnsi" w:cstheme="minorHAnsi"/>
              </w:rPr>
              <w:t>None</w:t>
            </w:r>
          </w:p>
        </w:tc>
        <w:tc>
          <w:tcPr>
            <w:tcW w:w="2918" w:type="dxa"/>
            <w:shd w:val="clear" w:color="auto" w:fill="auto"/>
          </w:tcPr>
          <w:p w14:paraId="5E5AA7BC" w14:textId="77777777" w:rsidR="00880FAD" w:rsidRPr="00C904EC" w:rsidRDefault="00880FAD" w:rsidP="008E4089">
            <w:pPr>
              <w:spacing w:after="120"/>
              <w:rPr>
                <w:rFonts w:asciiTheme="minorHAnsi" w:hAnsiTheme="minorHAnsi" w:cstheme="minorHAnsi"/>
              </w:rPr>
            </w:pPr>
            <w:r w:rsidRPr="00C904EC">
              <w:rPr>
                <w:rFonts w:asciiTheme="minorHAnsi" w:hAnsiTheme="minorHAnsi" w:cstheme="minorHAnsi"/>
              </w:rPr>
              <w:t>Standard</w:t>
            </w:r>
          </w:p>
        </w:tc>
      </w:tr>
      <w:tr w:rsidR="00880FAD" w:rsidRPr="00C904EC" w14:paraId="12B35705" w14:textId="77777777" w:rsidTr="00516E32">
        <w:tc>
          <w:tcPr>
            <w:tcW w:w="4140" w:type="dxa"/>
            <w:vMerge/>
            <w:shd w:val="clear" w:color="auto" w:fill="auto"/>
          </w:tcPr>
          <w:p w14:paraId="2C832FCF" w14:textId="77777777" w:rsidR="00880FAD" w:rsidRPr="00C904EC" w:rsidRDefault="00880FAD" w:rsidP="008E4089">
            <w:pPr>
              <w:rPr>
                <w:rFonts w:asciiTheme="minorHAnsi" w:hAnsiTheme="minorHAnsi" w:cstheme="minorHAnsi"/>
              </w:rPr>
            </w:pPr>
          </w:p>
        </w:tc>
        <w:tc>
          <w:tcPr>
            <w:tcW w:w="3177" w:type="dxa"/>
            <w:shd w:val="clear" w:color="auto" w:fill="auto"/>
          </w:tcPr>
          <w:p w14:paraId="3FCDE6E0" w14:textId="77777777" w:rsidR="00880FAD" w:rsidRPr="00C904EC" w:rsidRDefault="00880FAD" w:rsidP="008E4089">
            <w:pPr>
              <w:rPr>
                <w:rFonts w:asciiTheme="minorHAnsi" w:hAnsiTheme="minorHAnsi" w:cstheme="minorHAnsi"/>
                <w:b/>
                <w:bCs/>
              </w:rPr>
            </w:pPr>
            <w:r w:rsidRPr="00C904EC">
              <w:rPr>
                <w:rFonts w:asciiTheme="minorHAnsi" w:hAnsiTheme="minorHAnsi" w:cstheme="minorHAnsi"/>
                <w:b/>
                <w:bCs/>
              </w:rPr>
              <w:t>Enhanced</w:t>
            </w:r>
          </w:p>
        </w:tc>
        <w:tc>
          <w:tcPr>
            <w:tcW w:w="2918" w:type="dxa"/>
            <w:shd w:val="clear" w:color="auto" w:fill="auto"/>
          </w:tcPr>
          <w:p w14:paraId="591EEE93" w14:textId="77777777" w:rsidR="00880FAD" w:rsidRPr="00C904EC" w:rsidRDefault="00880FAD" w:rsidP="008E4089">
            <w:pPr>
              <w:rPr>
                <w:rFonts w:asciiTheme="minorHAnsi" w:hAnsiTheme="minorHAnsi" w:cstheme="minorHAnsi"/>
              </w:rPr>
            </w:pPr>
            <w:r w:rsidRPr="00C904EC">
              <w:rPr>
                <w:rFonts w:asciiTheme="minorHAnsi" w:hAnsiTheme="minorHAnsi" w:cstheme="minorHAnsi"/>
              </w:rPr>
              <w:t>Enhanced with barred list checks</w:t>
            </w:r>
          </w:p>
        </w:tc>
      </w:tr>
    </w:tbl>
    <w:p w14:paraId="6E7B94E1" w14:textId="77777777" w:rsidR="00880FAD" w:rsidRPr="00C904EC" w:rsidRDefault="00880FAD" w:rsidP="00964CF8">
      <w:pPr>
        <w:tabs>
          <w:tab w:val="left" w:pos="-720"/>
        </w:tabs>
        <w:suppressAutoHyphens/>
        <w:spacing w:before="120" w:after="120"/>
        <w:ind w:left="-425"/>
        <w:rPr>
          <w:rFonts w:asciiTheme="minorHAnsi" w:hAnsiTheme="minorHAnsi" w:cstheme="minorHAnsi"/>
          <w:b/>
          <w:color w:val="003399"/>
          <w:spacing w:val="-2"/>
        </w:rPr>
      </w:pPr>
      <w:r w:rsidRPr="00C904EC">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C904EC" w14:paraId="1689188B" w14:textId="77777777" w:rsidTr="002E26F4">
        <w:tc>
          <w:tcPr>
            <w:tcW w:w="4792" w:type="dxa"/>
            <w:shd w:val="clear" w:color="auto" w:fill="auto"/>
          </w:tcPr>
          <w:p w14:paraId="160B6F35" w14:textId="702B6DB2" w:rsidR="002E142F" w:rsidRPr="00C904EC" w:rsidRDefault="002E142F" w:rsidP="008E4089">
            <w:pPr>
              <w:rPr>
                <w:rFonts w:asciiTheme="minorHAnsi" w:hAnsiTheme="minorHAnsi" w:cstheme="minorHAnsi"/>
              </w:rPr>
            </w:pPr>
            <w:r w:rsidRPr="00C904EC">
              <w:rPr>
                <w:rFonts w:asciiTheme="minorHAnsi" w:hAnsiTheme="minorHAnsi" w:cstheme="minorHAnsi"/>
              </w:rPr>
              <w:t>What work type does this role fit into? (tick one box that reflects the main work type, the default work type is hybrid)</w:t>
            </w:r>
          </w:p>
        </w:tc>
        <w:tc>
          <w:tcPr>
            <w:tcW w:w="1088" w:type="dxa"/>
            <w:shd w:val="clear" w:color="auto" w:fill="auto"/>
          </w:tcPr>
          <w:p w14:paraId="4FB5F448" w14:textId="77777777" w:rsidR="002E142F" w:rsidRPr="00C904EC" w:rsidRDefault="002E142F" w:rsidP="008E4089">
            <w:pPr>
              <w:rPr>
                <w:rFonts w:asciiTheme="minorHAnsi" w:hAnsiTheme="minorHAnsi" w:cstheme="minorHAnsi"/>
              </w:rPr>
            </w:pPr>
            <w:r w:rsidRPr="00C904EC">
              <w:rPr>
                <w:rFonts w:asciiTheme="minorHAnsi" w:hAnsiTheme="minorHAnsi" w:cstheme="minorHAnsi"/>
              </w:rPr>
              <w:t>Fixed</w:t>
            </w:r>
            <w:r w:rsidRPr="00C904EC">
              <w:rPr>
                <w:rFonts w:asciiTheme="minorHAnsi" w:hAnsiTheme="minorHAnsi" w:cstheme="minorHAnsi"/>
              </w:rPr>
              <w:tab/>
            </w:r>
          </w:p>
        </w:tc>
        <w:tc>
          <w:tcPr>
            <w:tcW w:w="1089" w:type="dxa"/>
            <w:shd w:val="clear" w:color="auto" w:fill="auto"/>
          </w:tcPr>
          <w:p w14:paraId="1269588F" w14:textId="6FF9567A" w:rsidR="002E142F" w:rsidRPr="00C904EC" w:rsidRDefault="002E142F" w:rsidP="008E4089">
            <w:pPr>
              <w:rPr>
                <w:rFonts w:asciiTheme="minorHAnsi" w:hAnsiTheme="minorHAnsi" w:cstheme="minorHAnsi"/>
                <w:b/>
                <w:bCs/>
              </w:rPr>
            </w:pPr>
            <w:r w:rsidRPr="00C904EC">
              <w:rPr>
                <w:rFonts w:asciiTheme="minorHAnsi" w:hAnsiTheme="minorHAnsi" w:cstheme="minorHAnsi"/>
                <w:b/>
                <w:bCs/>
              </w:rPr>
              <w:t>Hybrid</w:t>
            </w:r>
            <w:r w:rsidRPr="00C904EC">
              <w:rPr>
                <w:rFonts w:asciiTheme="minorHAnsi" w:hAnsiTheme="minorHAnsi" w:cstheme="minorHAnsi"/>
                <w:b/>
                <w:bCs/>
              </w:rPr>
              <w:tab/>
            </w:r>
          </w:p>
        </w:tc>
        <w:tc>
          <w:tcPr>
            <w:tcW w:w="1088" w:type="dxa"/>
            <w:shd w:val="clear" w:color="auto" w:fill="auto"/>
          </w:tcPr>
          <w:p w14:paraId="6E7716BA" w14:textId="77777777" w:rsidR="002E142F" w:rsidRPr="00C904EC" w:rsidRDefault="002E142F" w:rsidP="008E4089">
            <w:pPr>
              <w:rPr>
                <w:rFonts w:asciiTheme="minorHAnsi" w:hAnsiTheme="minorHAnsi" w:cstheme="minorHAnsi"/>
              </w:rPr>
            </w:pPr>
            <w:r w:rsidRPr="00C904EC">
              <w:rPr>
                <w:rFonts w:asciiTheme="minorHAnsi" w:hAnsiTheme="minorHAnsi" w:cstheme="minorHAnsi"/>
              </w:rPr>
              <w:t>Field</w:t>
            </w:r>
          </w:p>
        </w:tc>
        <w:tc>
          <w:tcPr>
            <w:tcW w:w="1089" w:type="dxa"/>
            <w:shd w:val="clear" w:color="auto" w:fill="auto"/>
          </w:tcPr>
          <w:p w14:paraId="13587C02" w14:textId="702ACBF3" w:rsidR="002E142F" w:rsidRPr="00C904EC" w:rsidRDefault="002E142F" w:rsidP="008E4089">
            <w:pPr>
              <w:rPr>
                <w:rFonts w:asciiTheme="minorHAnsi" w:hAnsiTheme="minorHAnsi" w:cstheme="minorHAnsi"/>
              </w:rPr>
            </w:pPr>
            <w:r w:rsidRPr="00C904EC">
              <w:rPr>
                <w:rFonts w:asciiTheme="minorHAnsi" w:hAnsiTheme="minorHAnsi" w:cstheme="minorHAnsi"/>
              </w:rPr>
              <w:t>Remote</w:t>
            </w:r>
          </w:p>
        </w:tc>
        <w:tc>
          <w:tcPr>
            <w:tcW w:w="1089" w:type="dxa"/>
            <w:shd w:val="clear" w:color="auto" w:fill="auto"/>
          </w:tcPr>
          <w:p w14:paraId="69AFC0EC" w14:textId="6071287A" w:rsidR="002E142F" w:rsidRPr="00C904EC" w:rsidRDefault="002E142F" w:rsidP="008E4089">
            <w:pPr>
              <w:rPr>
                <w:rFonts w:asciiTheme="minorHAnsi" w:hAnsiTheme="minorHAnsi" w:cstheme="minorHAnsi"/>
              </w:rPr>
            </w:pPr>
            <w:r w:rsidRPr="00C904EC">
              <w:rPr>
                <w:rFonts w:asciiTheme="minorHAnsi" w:hAnsiTheme="minorHAnsi" w:cstheme="minorHAnsi"/>
              </w:rPr>
              <w:t>Mobile</w:t>
            </w:r>
          </w:p>
        </w:tc>
      </w:tr>
    </w:tbl>
    <w:p w14:paraId="247F5B2C" w14:textId="77777777" w:rsidR="00C94259" w:rsidRPr="00C904EC" w:rsidRDefault="00880FAD" w:rsidP="00D40B8B">
      <w:pPr>
        <w:rPr>
          <w:rFonts w:asciiTheme="minorHAnsi" w:hAnsiTheme="minorHAnsi" w:cstheme="minorHAnsi"/>
        </w:rPr>
      </w:pPr>
      <w:r w:rsidRPr="00C904EC">
        <w:rPr>
          <w:rFonts w:asciiTheme="minorHAnsi" w:hAnsiTheme="minorHAnsi" w:cstheme="minorHAnsi"/>
        </w:rPr>
        <w:br w:type="page"/>
      </w:r>
    </w:p>
    <w:sectPr w:rsidR="00C94259" w:rsidRPr="00C904EC" w:rsidSect="00516E32">
      <w:headerReference w:type="default" r:id="rId12"/>
      <w:footerReference w:type="default" r:id="rId13"/>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5FB5" w14:textId="77777777" w:rsidR="001443E5" w:rsidRDefault="001443E5" w:rsidP="00661C2F">
      <w:r>
        <w:separator/>
      </w:r>
    </w:p>
  </w:endnote>
  <w:endnote w:type="continuationSeparator" w:id="0">
    <w:p w14:paraId="1943659D" w14:textId="77777777" w:rsidR="001443E5" w:rsidRDefault="001443E5"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8A1119" w:rsidRDefault="008A1119">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Pr>
        <w:rFonts w:ascii="Arial" w:hAnsi="Arial" w:cs="Arial"/>
        <w:noProof/>
        <w:sz w:val="20"/>
        <w:szCs w:val="20"/>
      </w:rPr>
      <w:t>8</w:t>
    </w:r>
    <w:r w:rsidRPr="00661C2F">
      <w:rPr>
        <w:rFonts w:ascii="Arial" w:hAnsi="Arial" w:cs="Arial"/>
        <w:noProof/>
        <w:sz w:val="20"/>
        <w:szCs w:val="20"/>
      </w:rPr>
      <w:fldChar w:fldCharType="end"/>
    </w:r>
  </w:p>
  <w:p w14:paraId="5C0CA783" w14:textId="73816864" w:rsidR="008A1119" w:rsidRPr="00061A09" w:rsidRDefault="00705148" w:rsidP="00705148">
    <w:pPr>
      <w:pStyle w:val="Footer"/>
      <w:jc w:val="center"/>
      <w:rPr>
        <w:rFonts w:ascii="Arial" w:hAnsi="Arial" w:cs="Arial"/>
        <w:sz w:val="20"/>
        <w:szCs w:val="20"/>
        <w:lang w:val="en-GB"/>
      </w:rPr>
    </w:pPr>
    <w:r>
      <w:rPr>
        <w:rFonts w:ascii="Arial" w:hAnsi="Arial" w:cs="Arial"/>
        <w:noProof/>
        <w:sz w:val="20"/>
        <w:szCs w:val="20"/>
        <w:lang w:val="en-GB"/>
      </w:rPr>
      <w:t>April 2022</w:t>
    </w:r>
  </w:p>
  <w:p w14:paraId="6C832767" w14:textId="77777777" w:rsidR="008A1119" w:rsidRDefault="008A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7299" w14:textId="77777777" w:rsidR="001443E5" w:rsidRDefault="001443E5" w:rsidP="00661C2F">
      <w:r>
        <w:separator/>
      </w:r>
    </w:p>
  </w:footnote>
  <w:footnote w:type="continuationSeparator" w:id="0">
    <w:p w14:paraId="6946DB69" w14:textId="77777777" w:rsidR="001443E5" w:rsidRDefault="001443E5"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8A1119" w:rsidRDefault="008A1119">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E44F5"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N8lgIAAK4FAAAOAAAAZHJzL2Uyb0RvYy54bWysVN9PGzEMfp+0/yHK+7hroUArrqgCMU1C&#10;DAETz2ku6Z2UizMn7bX76+fkfsAY2gNaH9L4bH+2v9i+uNw3hu0U+hpswSdHOWfKSihruyn4j6eb&#10;L+ec+SBsKQxYVfCD8vxy+fnTResWagoVmFIhIxDrF60reBWCW2SZl5VqhD8CpywpNWAjAom4yUoU&#10;LaE3Jpvm+WnWApYOQSrv6et1p+TLhK+1kuG71l4FZgpOuYV0YjrX8cyWF2KxQeGqWvZpiA9k0Yja&#10;UtAR6loEwbZY/wXV1BLBgw5HEpoMtK6lSjVQNZP8TTWPlXAq1ULkeDfS5P8frLzb3SOrS3o7zqxo&#10;6IkeiDRhN0axSaSndX5BVo/uHnvJ0zXWutfYxH+qgu0TpYeRUrUPTNLHs9np9HxGzEvSnU2P53ni&#10;PHvxdujDVwUNi5eCI0VPTIrdrQ8UkUwHkxjMg6nLm9qYJOBmfWWQ7UR83vz4eD6PKZPLH2bGfsyT&#10;cKJrFinoik63cDAqAhr7oDRxR2VOU8qpa9WYkJBS2TDpVJUoVZfnLKffkGbs8+iRkk6AEVlTfSN2&#10;DzBYdiADdldtbx9dVWr60Tn/V2Kd8+iRIoMNo3NTW8D3AAxV1Ufu7AeSOmoiS2soD9RZCN3IeSdv&#10;anrgW+HDvUCaMeoJ2hvhOx3aQFtw6G+cVYC/3vse7an1SctZSzNbcP9zK1BxZr5ZGor55OQkDnkS&#10;TmZnUxLwtWb9WmO3zRVQ31DjU3bpGu2DGa4aoXmm9bKKUUklrKTYBZcBB+EqdLuEFpRUq1Uyo8F2&#10;ItzaRycjeGQ1NvDT/lmg67s80HzcwTDfYvGm2Tvb6GlhtQ2g6zQJL7z2fNNSSI3TL7C4dV7Lyepl&#10;zS5/AwAA//8DAFBLAwQUAAYACAAAACEAt6Q149oAAAAIAQAADwAAAGRycy9kb3ducmV2LnhtbEyP&#10;wU7DMAyG70i8Q2QkblvSMDEodSeEBJp2Y+MBsiZrKxKnarK1vD3eCY72b/3+vmozBy8ubkx9JIRi&#10;qUA4aqLtqUX4OrwvnkCkbMgaH8kh/LgEm/r2pjKljRN9uss+t4JLKJUGoct5KKVMTeeCScs4OOLs&#10;FMdgMo9jK+1oJi4PXmqlHmUwPfGHzgzurXPN9/4cEE6GPlaqn9Ze7rY66J3eSqUR7+/m1xcQ2c35&#10;7xiu+IwONTMd45lsEh6BRTLCYq1Y4BoXzwWvjgirBw2yruR/gfoXAAD//wMAUEsBAi0AFAAGAAgA&#10;AAAhALaDOJL+AAAA4QEAABMAAAAAAAAAAAAAAAAAAAAAAFtDb250ZW50X1R5cGVzXS54bWxQSwEC&#10;LQAUAAYACAAAACEAOP0h/9YAAACUAQAACwAAAAAAAAAAAAAAAAAvAQAAX3JlbHMvLnJlbHNQSwEC&#10;LQAUAAYACAAAACEAMYHTfJYCAACuBQAADgAAAAAAAAAAAAAAAAAuAgAAZHJzL2Uyb0RvYy54bWxQ&#10;SwECLQAUAAYACAAAACEAt6Q149oAAAAIAQAADwAAAAAAAAAAAAAAAADwBAAAZHJzL2Rvd25yZXYu&#10;eG1sUEsFBgAAAAAEAAQA8wAAAPcFAA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51F"/>
    <w:multiLevelType w:val="hybridMultilevel"/>
    <w:tmpl w:val="CD84F77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BC09F1"/>
    <w:multiLevelType w:val="hybridMultilevel"/>
    <w:tmpl w:val="3B9AE2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5CA7B90"/>
    <w:multiLevelType w:val="hybridMultilevel"/>
    <w:tmpl w:val="7396DA56"/>
    <w:lvl w:ilvl="0" w:tplc="7D0C9826">
      <w:numFmt w:val="bullet"/>
      <w:lvlText w:val="•"/>
      <w:lvlJc w:val="left"/>
      <w:pPr>
        <w:ind w:left="-6" w:hanging="420"/>
      </w:pPr>
      <w:rPr>
        <w:rFonts w:ascii="Calibri" w:eastAsia="Times New Roman" w:hAnsi="Calibri"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5" w15:restartNumberingAfterBreak="0">
    <w:nsid w:val="26E85E8B"/>
    <w:multiLevelType w:val="hybridMultilevel"/>
    <w:tmpl w:val="72FC96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A121DEF"/>
    <w:multiLevelType w:val="hybridMultilevel"/>
    <w:tmpl w:val="075A44DE"/>
    <w:lvl w:ilvl="0" w:tplc="7D0C9826">
      <w:numFmt w:val="bullet"/>
      <w:lvlText w:val="•"/>
      <w:lvlJc w:val="left"/>
      <w:pPr>
        <w:ind w:left="-6"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8" w15:restartNumberingAfterBreak="0">
    <w:nsid w:val="2D414917"/>
    <w:multiLevelType w:val="hybridMultilevel"/>
    <w:tmpl w:val="1B88AF50"/>
    <w:lvl w:ilvl="0" w:tplc="7D0C9826">
      <w:numFmt w:val="bullet"/>
      <w:lvlText w:val="•"/>
      <w:lvlJc w:val="left"/>
      <w:pPr>
        <w:ind w:left="-6" w:hanging="420"/>
      </w:pPr>
      <w:rPr>
        <w:rFonts w:ascii="Calibri" w:eastAsia="Times New Roman" w:hAnsi="Calibri"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9" w15:restartNumberingAfterBreak="0">
    <w:nsid w:val="30101866"/>
    <w:multiLevelType w:val="hybridMultilevel"/>
    <w:tmpl w:val="C9543664"/>
    <w:lvl w:ilvl="0" w:tplc="FAE23650">
      <w:start w:val="1"/>
      <w:numFmt w:val="bullet"/>
      <w:lvlText w:val=""/>
      <w:lvlJc w:val="left"/>
      <w:pPr>
        <w:ind w:left="294"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59149D3"/>
    <w:multiLevelType w:val="hybridMultilevel"/>
    <w:tmpl w:val="DF5E9E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405B15FF"/>
    <w:multiLevelType w:val="hybridMultilevel"/>
    <w:tmpl w:val="93BE7226"/>
    <w:lvl w:ilvl="0" w:tplc="8A28AAE8">
      <w:start w:val="1"/>
      <w:numFmt w:val="bullet"/>
      <w:lvlText w:val=""/>
      <w:lvlJc w:val="left"/>
      <w:pPr>
        <w:ind w:left="294"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44B527B3"/>
    <w:multiLevelType w:val="hybridMultilevel"/>
    <w:tmpl w:val="613C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F0C3E"/>
    <w:multiLevelType w:val="hybridMultilevel"/>
    <w:tmpl w:val="3ABA6D7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5" w15:restartNumberingAfterBreak="0">
    <w:nsid w:val="5EF51815"/>
    <w:multiLevelType w:val="hybridMultilevel"/>
    <w:tmpl w:val="11FEB2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586916374">
    <w:abstractNumId w:val="17"/>
  </w:num>
  <w:num w:numId="2" w16cid:durableId="1673990618">
    <w:abstractNumId w:val="2"/>
  </w:num>
  <w:num w:numId="3" w16cid:durableId="2041279517">
    <w:abstractNumId w:val="16"/>
  </w:num>
  <w:num w:numId="4" w16cid:durableId="1158691303">
    <w:abstractNumId w:val="1"/>
  </w:num>
  <w:num w:numId="5" w16cid:durableId="473522125">
    <w:abstractNumId w:val="14"/>
  </w:num>
  <w:num w:numId="6" w16cid:durableId="358898853">
    <w:abstractNumId w:val="7"/>
  </w:num>
  <w:num w:numId="7" w16cid:durableId="1014574889">
    <w:abstractNumId w:val="18"/>
  </w:num>
  <w:num w:numId="8" w16cid:durableId="1112358705">
    <w:abstractNumId w:val="9"/>
  </w:num>
  <w:num w:numId="9" w16cid:durableId="13118842">
    <w:abstractNumId w:val="0"/>
  </w:num>
  <w:num w:numId="10" w16cid:durableId="1856309790">
    <w:abstractNumId w:val="10"/>
  </w:num>
  <w:num w:numId="11" w16cid:durableId="688801047">
    <w:abstractNumId w:val="15"/>
  </w:num>
  <w:num w:numId="12" w16cid:durableId="527990501">
    <w:abstractNumId w:val="3"/>
  </w:num>
  <w:num w:numId="13" w16cid:durableId="703096179">
    <w:abstractNumId w:val="11"/>
  </w:num>
  <w:num w:numId="14" w16cid:durableId="399064440">
    <w:abstractNumId w:val="13"/>
  </w:num>
  <w:num w:numId="15" w16cid:durableId="306906513">
    <w:abstractNumId w:val="12"/>
  </w:num>
  <w:num w:numId="16" w16cid:durableId="1717125287">
    <w:abstractNumId w:val="5"/>
  </w:num>
  <w:num w:numId="17" w16cid:durableId="789125984">
    <w:abstractNumId w:val="4"/>
  </w:num>
  <w:num w:numId="18" w16cid:durableId="646250913">
    <w:abstractNumId w:val="6"/>
  </w:num>
  <w:num w:numId="19" w16cid:durableId="2001082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1CCB"/>
    <w:rsid w:val="00017426"/>
    <w:rsid w:val="00024EB3"/>
    <w:rsid w:val="00030E11"/>
    <w:rsid w:val="00035A5E"/>
    <w:rsid w:val="000369A5"/>
    <w:rsid w:val="00036ACA"/>
    <w:rsid w:val="0004111E"/>
    <w:rsid w:val="0004272F"/>
    <w:rsid w:val="00057019"/>
    <w:rsid w:val="00061A09"/>
    <w:rsid w:val="00064EC4"/>
    <w:rsid w:val="00072983"/>
    <w:rsid w:val="00080DEF"/>
    <w:rsid w:val="00093477"/>
    <w:rsid w:val="000A316C"/>
    <w:rsid w:val="000B3446"/>
    <w:rsid w:val="000D4859"/>
    <w:rsid w:val="000D5624"/>
    <w:rsid w:val="000D76FB"/>
    <w:rsid w:val="000E074F"/>
    <w:rsid w:val="000F4B01"/>
    <w:rsid w:val="00101E33"/>
    <w:rsid w:val="00102864"/>
    <w:rsid w:val="00105FF1"/>
    <w:rsid w:val="001336FC"/>
    <w:rsid w:val="001338AF"/>
    <w:rsid w:val="001443E5"/>
    <w:rsid w:val="0014505C"/>
    <w:rsid w:val="0014782A"/>
    <w:rsid w:val="001754C9"/>
    <w:rsid w:val="00183191"/>
    <w:rsid w:val="001939D7"/>
    <w:rsid w:val="001A167C"/>
    <w:rsid w:val="001A6B4A"/>
    <w:rsid w:val="001B1137"/>
    <w:rsid w:val="001B2C00"/>
    <w:rsid w:val="001C55A5"/>
    <w:rsid w:val="001C6F5B"/>
    <w:rsid w:val="001D46E8"/>
    <w:rsid w:val="00207FA5"/>
    <w:rsid w:val="002137DF"/>
    <w:rsid w:val="00222ED2"/>
    <w:rsid w:val="00224F27"/>
    <w:rsid w:val="00225772"/>
    <w:rsid w:val="00226C67"/>
    <w:rsid w:val="002344C9"/>
    <w:rsid w:val="002404F5"/>
    <w:rsid w:val="002436FE"/>
    <w:rsid w:val="00244C73"/>
    <w:rsid w:val="00257B3C"/>
    <w:rsid w:val="00282DE8"/>
    <w:rsid w:val="002853AA"/>
    <w:rsid w:val="002B1FB1"/>
    <w:rsid w:val="002D62EE"/>
    <w:rsid w:val="002E142F"/>
    <w:rsid w:val="002E26F4"/>
    <w:rsid w:val="002F4CAD"/>
    <w:rsid w:val="002F7992"/>
    <w:rsid w:val="00317FDE"/>
    <w:rsid w:val="003220BA"/>
    <w:rsid w:val="0033339E"/>
    <w:rsid w:val="003353DF"/>
    <w:rsid w:val="003533E2"/>
    <w:rsid w:val="00361F05"/>
    <w:rsid w:val="00364F28"/>
    <w:rsid w:val="0036777E"/>
    <w:rsid w:val="00381353"/>
    <w:rsid w:val="00390B68"/>
    <w:rsid w:val="00391A24"/>
    <w:rsid w:val="00394617"/>
    <w:rsid w:val="003A757E"/>
    <w:rsid w:val="003B3F0E"/>
    <w:rsid w:val="003B5C0C"/>
    <w:rsid w:val="003C0734"/>
    <w:rsid w:val="003D2B82"/>
    <w:rsid w:val="00415D83"/>
    <w:rsid w:val="004305DE"/>
    <w:rsid w:val="004346B4"/>
    <w:rsid w:val="004354C6"/>
    <w:rsid w:val="00471AF1"/>
    <w:rsid w:val="00473167"/>
    <w:rsid w:val="00473CF1"/>
    <w:rsid w:val="00482F36"/>
    <w:rsid w:val="00483827"/>
    <w:rsid w:val="004A7E9D"/>
    <w:rsid w:val="004B747A"/>
    <w:rsid w:val="004E55EA"/>
    <w:rsid w:val="004F0D2A"/>
    <w:rsid w:val="004F1066"/>
    <w:rsid w:val="004F6C7C"/>
    <w:rsid w:val="004F6DCE"/>
    <w:rsid w:val="005152F8"/>
    <w:rsid w:val="005153F7"/>
    <w:rsid w:val="00516E32"/>
    <w:rsid w:val="00525116"/>
    <w:rsid w:val="00526F49"/>
    <w:rsid w:val="005319FB"/>
    <w:rsid w:val="00541983"/>
    <w:rsid w:val="005516C3"/>
    <w:rsid w:val="00560D84"/>
    <w:rsid w:val="0056201A"/>
    <w:rsid w:val="00571032"/>
    <w:rsid w:val="005732B0"/>
    <w:rsid w:val="005935B3"/>
    <w:rsid w:val="00595B5E"/>
    <w:rsid w:val="005B3181"/>
    <w:rsid w:val="005C26E1"/>
    <w:rsid w:val="005D1CE8"/>
    <w:rsid w:val="00600363"/>
    <w:rsid w:val="00612E38"/>
    <w:rsid w:val="0062609A"/>
    <w:rsid w:val="006321DF"/>
    <w:rsid w:val="0065076F"/>
    <w:rsid w:val="00654616"/>
    <w:rsid w:val="00661C2F"/>
    <w:rsid w:val="0067330C"/>
    <w:rsid w:val="0067592B"/>
    <w:rsid w:val="00677734"/>
    <w:rsid w:val="006879A0"/>
    <w:rsid w:val="006B2F58"/>
    <w:rsid w:val="006B4983"/>
    <w:rsid w:val="006C1610"/>
    <w:rsid w:val="006D4EE0"/>
    <w:rsid w:val="006D57B8"/>
    <w:rsid w:val="006F0044"/>
    <w:rsid w:val="006F4B2C"/>
    <w:rsid w:val="00700FC5"/>
    <w:rsid w:val="00701A36"/>
    <w:rsid w:val="00705148"/>
    <w:rsid w:val="00712E1E"/>
    <w:rsid w:val="0071492B"/>
    <w:rsid w:val="00715327"/>
    <w:rsid w:val="00717909"/>
    <w:rsid w:val="00726983"/>
    <w:rsid w:val="00730F5F"/>
    <w:rsid w:val="00746CB6"/>
    <w:rsid w:val="007500E2"/>
    <w:rsid w:val="00751CAC"/>
    <w:rsid w:val="00751D9D"/>
    <w:rsid w:val="0075799B"/>
    <w:rsid w:val="00767D60"/>
    <w:rsid w:val="0077385D"/>
    <w:rsid w:val="00782A2F"/>
    <w:rsid w:val="00792765"/>
    <w:rsid w:val="007D1773"/>
    <w:rsid w:val="007E0C87"/>
    <w:rsid w:val="007E11F6"/>
    <w:rsid w:val="007E65A3"/>
    <w:rsid w:val="007E7B56"/>
    <w:rsid w:val="007F6A44"/>
    <w:rsid w:val="0080544A"/>
    <w:rsid w:val="00806CAD"/>
    <w:rsid w:val="008101E6"/>
    <w:rsid w:val="008136D3"/>
    <w:rsid w:val="00816CE1"/>
    <w:rsid w:val="00822B32"/>
    <w:rsid w:val="00833602"/>
    <w:rsid w:val="0084CFFA"/>
    <w:rsid w:val="00853E93"/>
    <w:rsid w:val="00854917"/>
    <w:rsid w:val="00860910"/>
    <w:rsid w:val="00861AFC"/>
    <w:rsid w:val="00862D95"/>
    <w:rsid w:val="00880FAD"/>
    <w:rsid w:val="008A1119"/>
    <w:rsid w:val="008D50CA"/>
    <w:rsid w:val="008E4089"/>
    <w:rsid w:val="008E5ABC"/>
    <w:rsid w:val="008F2CA1"/>
    <w:rsid w:val="008F4813"/>
    <w:rsid w:val="00900AA5"/>
    <w:rsid w:val="009235D6"/>
    <w:rsid w:val="009312D9"/>
    <w:rsid w:val="00937DD5"/>
    <w:rsid w:val="00952033"/>
    <w:rsid w:val="00964CF8"/>
    <w:rsid w:val="009667A3"/>
    <w:rsid w:val="009735F2"/>
    <w:rsid w:val="009747CA"/>
    <w:rsid w:val="00976B07"/>
    <w:rsid w:val="009861B1"/>
    <w:rsid w:val="00993F40"/>
    <w:rsid w:val="009A3F66"/>
    <w:rsid w:val="00A0112E"/>
    <w:rsid w:val="00A06661"/>
    <w:rsid w:val="00A1121F"/>
    <w:rsid w:val="00A4048E"/>
    <w:rsid w:val="00A4386C"/>
    <w:rsid w:val="00A43E60"/>
    <w:rsid w:val="00A66515"/>
    <w:rsid w:val="00A77449"/>
    <w:rsid w:val="00A804DD"/>
    <w:rsid w:val="00A91CD7"/>
    <w:rsid w:val="00AA1CFE"/>
    <w:rsid w:val="00AA250B"/>
    <w:rsid w:val="00AD10CD"/>
    <w:rsid w:val="00AF78B9"/>
    <w:rsid w:val="00B0194C"/>
    <w:rsid w:val="00B04215"/>
    <w:rsid w:val="00B21183"/>
    <w:rsid w:val="00B46EB9"/>
    <w:rsid w:val="00B5159A"/>
    <w:rsid w:val="00B6394F"/>
    <w:rsid w:val="00B66750"/>
    <w:rsid w:val="00B6775E"/>
    <w:rsid w:val="00B811B9"/>
    <w:rsid w:val="00BA767B"/>
    <w:rsid w:val="00BC182E"/>
    <w:rsid w:val="00BD59E4"/>
    <w:rsid w:val="00BF2D1E"/>
    <w:rsid w:val="00BF63E2"/>
    <w:rsid w:val="00C148DA"/>
    <w:rsid w:val="00C2647A"/>
    <w:rsid w:val="00C324AA"/>
    <w:rsid w:val="00C356A8"/>
    <w:rsid w:val="00C36D12"/>
    <w:rsid w:val="00C5683B"/>
    <w:rsid w:val="00C67192"/>
    <w:rsid w:val="00C6721B"/>
    <w:rsid w:val="00C71F64"/>
    <w:rsid w:val="00C775F4"/>
    <w:rsid w:val="00C805E6"/>
    <w:rsid w:val="00C904EC"/>
    <w:rsid w:val="00C936EC"/>
    <w:rsid w:val="00C94259"/>
    <w:rsid w:val="00CA30D9"/>
    <w:rsid w:val="00CA3CAE"/>
    <w:rsid w:val="00CA3EC8"/>
    <w:rsid w:val="00CA498F"/>
    <w:rsid w:val="00CA6F95"/>
    <w:rsid w:val="00CC1E37"/>
    <w:rsid w:val="00CC3E6E"/>
    <w:rsid w:val="00CC66A5"/>
    <w:rsid w:val="00CE4DF1"/>
    <w:rsid w:val="00CE71FC"/>
    <w:rsid w:val="00CF674D"/>
    <w:rsid w:val="00D02DF7"/>
    <w:rsid w:val="00D06B46"/>
    <w:rsid w:val="00D20903"/>
    <w:rsid w:val="00D328A5"/>
    <w:rsid w:val="00D35F2C"/>
    <w:rsid w:val="00D40B8B"/>
    <w:rsid w:val="00D416B4"/>
    <w:rsid w:val="00D44AE6"/>
    <w:rsid w:val="00D51E12"/>
    <w:rsid w:val="00D52E06"/>
    <w:rsid w:val="00D6160B"/>
    <w:rsid w:val="00D64EAF"/>
    <w:rsid w:val="00D653DD"/>
    <w:rsid w:val="00D81635"/>
    <w:rsid w:val="00D818A8"/>
    <w:rsid w:val="00D8229D"/>
    <w:rsid w:val="00D87C57"/>
    <w:rsid w:val="00D87D2E"/>
    <w:rsid w:val="00DB19FF"/>
    <w:rsid w:val="00DB3934"/>
    <w:rsid w:val="00DC089E"/>
    <w:rsid w:val="00DC23FA"/>
    <w:rsid w:val="00DE5131"/>
    <w:rsid w:val="00DF09BB"/>
    <w:rsid w:val="00DF5270"/>
    <w:rsid w:val="00E10D27"/>
    <w:rsid w:val="00E140CA"/>
    <w:rsid w:val="00E2157E"/>
    <w:rsid w:val="00E34E0D"/>
    <w:rsid w:val="00E36791"/>
    <w:rsid w:val="00E471C1"/>
    <w:rsid w:val="00E528EC"/>
    <w:rsid w:val="00E566D6"/>
    <w:rsid w:val="00E71E27"/>
    <w:rsid w:val="00E74D7C"/>
    <w:rsid w:val="00E75D49"/>
    <w:rsid w:val="00E80FBF"/>
    <w:rsid w:val="00EA0385"/>
    <w:rsid w:val="00EB75FD"/>
    <w:rsid w:val="00EE3934"/>
    <w:rsid w:val="00EF38BC"/>
    <w:rsid w:val="00F0307A"/>
    <w:rsid w:val="00F101B9"/>
    <w:rsid w:val="00F12DCE"/>
    <w:rsid w:val="00F13602"/>
    <w:rsid w:val="00F25EDB"/>
    <w:rsid w:val="00F503E5"/>
    <w:rsid w:val="00F55335"/>
    <w:rsid w:val="00F721D9"/>
    <w:rsid w:val="00F8136A"/>
    <w:rsid w:val="00F868CD"/>
    <w:rsid w:val="00F94927"/>
    <w:rsid w:val="00FA3FC9"/>
    <w:rsid w:val="00FA5AAA"/>
    <w:rsid w:val="00FB7BF9"/>
    <w:rsid w:val="00FC0B43"/>
    <w:rsid w:val="00FC0FCB"/>
    <w:rsid w:val="00FC5F9D"/>
    <w:rsid w:val="00FE45E6"/>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link w:val="BodyTextChar"/>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4346B4"/>
    <w:pPr>
      <w:ind w:left="720"/>
      <w:contextualSpacing/>
    </w:pPr>
  </w:style>
  <w:style w:type="character" w:styleId="CommentReference">
    <w:name w:val="annotation reference"/>
    <w:basedOn w:val="DefaultParagraphFont"/>
    <w:rsid w:val="00482F36"/>
    <w:rPr>
      <w:sz w:val="16"/>
      <w:szCs w:val="16"/>
    </w:rPr>
  </w:style>
  <w:style w:type="paragraph" w:styleId="CommentText">
    <w:name w:val="annotation text"/>
    <w:basedOn w:val="Normal"/>
    <w:link w:val="CommentTextChar"/>
    <w:rsid w:val="00482F36"/>
    <w:rPr>
      <w:sz w:val="20"/>
      <w:szCs w:val="20"/>
    </w:rPr>
  </w:style>
  <w:style w:type="character" w:customStyle="1" w:styleId="CommentTextChar">
    <w:name w:val="Comment Text Char"/>
    <w:basedOn w:val="DefaultParagraphFont"/>
    <w:link w:val="CommentText"/>
    <w:rsid w:val="00482F36"/>
  </w:style>
  <w:style w:type="paragraph" w:styleId="CommentSubject">
    <w:name w:val="annotation subject"/>
    <w:basedOn w:val="CommentText"/>
    <w:next w:val="CommentText"/>
    <w:link w:val="CommentSubjectChar"/>
    <w:semiHidden/>
    <w:unhideWhenUsed/>
    <w:rsid w:val="00482F36"/>
    <w:rPr>
      <w:b/>
      <w:bCs/>
    </w:rPr>
  </w:style>
  <w:style w:type="character" w:customStyle="1" w:styleId="CommentSubjectChar">
    <w:name w:val="Comment Subject Char"/>
    <w:basedOn w:val="CommentTextChar"/>
    <w:link w:val="CommentSubject"/>
    <w:semiHidden/>
    <w:rsid w:val="00482F36"/>
    <w:rPr>
      <w:b/>
      <w:bCs/>
    </w:rPr>
  </w:style>
  <w:style w:type="character" w:customStyle="1" w:styleId="BodyTextChar">
    <w:name w:val="Body Text Char"/>
    <w:basedOn w:val="DefaultParagraphFont"/>
    <w:link w:val="BodyText"/>
    <w:rsid w:val="00A77449"/>
    <w:rPr>
      <w:sz w:val="24"/>
      <w:szCs w:val="24"/>
    </w:rPr>
  </w:style>
  <w:style w:type="character" w:customStyle="1" w:styleId="FooterChar1">
    <w:name w:val="Footer Char1"/>
    <w:uiPriority w:val="99"/>
    <w:locked/>
    <w:rsid w:val="00CC66A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460613294">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69C2430F-6F4D-4D87-9099-29DD6E258864}">
  <ds:schemaRefs>
    <ds:schemaRef ds:uri="http://schemas.openxmlformats.org/officeDocument/2006/bibliography"/>
  </ds:schemaRefs>
</ds:datastoreItem>
</file>

<file path=customXml/itemProps5.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1178</Words>
  <Characters>7302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Melissa Archer</cp:lastModifiedBy>
  <cp:revision>4</cp:revision>
  <cp:lastPrinted>2014-11-24T09:56:00Z</cp:lastPrinted>
  <dcterms:created xsi:type="dcterms:W3CDTF">2022-09-15T06:13:00Z</dcterms:created>
  <dcterms:modified xsi:type="dcterms:W3CDTF">2023-08-14T10:16:00Z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