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0E6172DA"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9964D8">
              <w:rPr>
                <w:rFonts w:asciiTheme="minorHAnsi" w:hAnsiTheme="minorHAnsi" w:cstheme="minorHAnsi"/>
                <w:sz w:val="22"/>
                <w:szCs w:val="22"/>
              </w:rPr>
              <w:t xml:space="preserve"> Restorative Justice Officer</w:t>
            </w:r>
          </w:p>
        </w:tc>
      </w:tr>
      <w:tr w:rsidR="00A804DD" w:rsidRPr="00600363" w14:paraId="6CB9CB92" w14:textId="77777777" w:rsidTr="00BF63E2">
        <w:tc>
          <w:tcPr>
            <w:tcW w:w="5000" w:type="pct"/>
            <w:vAlign w:val="center"/>
          </w:tcPr>
          <w:p w14:paraId="39EDA403" w14:textId="7FD6E1A3"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p>
        </w:tc>
      </w:tr>
      <w:tr w:rsidR="00A804DD" w:rsidRPr="00600363" w14:paraId="0DC02656" w14:textId="77777777" w:rsidTr="00BF63E2">
        <w:tc>
          <w:tcPr>
            <w:tcW w:w="5000" w:type="pct"/>
            <w:vAlign w:val="center"/>
          </w:tcPr>
          <w:p w14:paraId="2203FAFB" w14:textId="3B5CE1BA"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9964D8">
              <w:rPr>
                <w:rFonts w:asciiTheme="minorHAnsi" w:hAnsiTheme="minorHAnsi" w:cstheme="minorHAnsi"/>
                <w:bCs/>
                <w:sz w:val="22"/>
                <w:szCs w:val="22"/>
              </w:rPr>
              <w:t xml:space="preserve"> SO1</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3FD7CD35" w14:textId="77777777" w:rsidR="00746CB6" w:rsidRPr="00600363" w:rsidRDefault="00746CB6" w:rsidP="00746CB6">
      <w:pPr>
        <w:tabs>
          <w:tab w:val="left" w:pos="-720"/>
          <w:tab w:val="left" w:pos="0"/>
        </w:tabs>
        <w:suppressAutoHyphens/>
        <w:rPr>
          <w:rFonts w:asciiTheme="minorHAnsi" w:hAnsiTheme="minorHAnsi" w:cstheme="minorHAnsi"/>
          <w:spacing w:val="-2"/>
          <w:sz w:val="22"/>
          <w:szCs w:val="22"/>
        </w:rPr>
      </w:pPr>
      <w:r w:rsidRPr="00600363">
        <w:rPr>
          <w:rFonts w:asciiTheme="minorHAnsi" w:hAnsiTheme="minorHAnsi" w:cstheme="minorHAnsi"/>
          <w:spacing w:val="-2"/>
          <w:sz w:val="22"/>
          <w:szCs w:val="22"/>
        </w:rPr>
        <w:t xml:space="preserve">Please write one or two sentences about why the job exists. Focus on the achievement of the key end results of the job. </w:t>
      </w:r>
    </w:p>
    <w:p w14:paraId="54E84AD6" w14:textId="6085F8F8" w:rsidR="00746CB6" w:rsidRPr="003E6079" w:rsidRDefault="00E0659D" w:rsidP="0C6EA1B8">
      <w:pPr>
        <w:suppressAutoHyphens/>
        <w:rPr>
          <w:rFonts w:asciiTheme="minorHAnsi" w:hAnsiTheme="minorHAnsi" w:cstheme="minorBidi"/>
          <w:spacing w:val="-2"/>
          <w:sz w:val="22"/>
          <w:szCs w:val="22"/>
        </w:rPr>
      </w:pPr>
      <w:r w:rsidRPr="0C6EA1B8">
        <w:rPr>
          <w:rFonts w:asciiTheme="minorHAnsi" w:hAnsiTheme="minorHAnsi" w:cstheme="minorBidi"/>
          <w:spacing w:val="-2"/>
          <w:sz w:val="22"/>
          <w:szCs w:val="22"/>
        </w:rPr>
        <w:t xml:space="preserve">To contact both children known to the </w:t>
      </w:r>
      <w:r w:rsidR="60A4FBEE" w:rsidRPr="0C6EA1B8">
        <w:rPr>
          <w:rFonts w:asciiTheme="minorHAnsi" w:hAnsiTheme="minorHAnsi" w:cstheme="minorBidi"/>
          <w:spacing w:val="-2"/>
          <w:sz w:val="22"/>
          <w:szCs w:val="22"/>
        </w:rPr>
        <w:t>YJS (Youth Justice Service)</w:t>
      </w:r>
      <w:r w:rsidRPr="0C6EA1B8">
        <w:rPr>
          <w:rFonts w:asciiTheme="minorHAnsi" w:hAnsiTheme="minorHAnsi" w:cstheme="minorBidi"/>
          <w:spacing w:val="-2"/>
          <w:sz w:val="22"/>
          <w:szCs w:val="22"/>
        </w:rPr>
        <w:t xml:space="preserve">, and those people harmed by their behaviour, to discuss the impact of the offences and to explore the possibility of their involvement in a restorative process.  To ascertain the most appropriate way forward for all parties such as shuttle mediation, letters, direct </w:t>
      </w:r>
      <w:r w:rsidR="77E2124D" w:rsidRPr="0C6EA1B8">
        <w:rPr>
          <w:rFonts w:asciiTheme="minorHAnsi" w:hAnsiTheme="minorHAnsi" w:cstheme="minorBidi"/>
          <w:spacing w:val="-2"/>
          <w:sz w:val="22"/>
          <w:szCs w:val="22"/>
        </w:rPr>
        <w:t>reparation,</w:t>
      </w:r>
      <w:r w:rsidRPr="0C6EA1B8">
        <w:rPr>
          <w:rFonts w:asciiTheme="minorHAnsi" w:hAnsiTheme="minorHAnsi" w:cstheme="minorBidi"/>
          <w:spacing w:val="-2"/>
          <w:sz w:val="22"/>
          <w:szCs w:val="22"/>
        </w:rPr>
        <w:t xml:space="preserve"> or restorative meeting. To assess both those who have caused harm and those who have been harmed for their suitability for all such processes and to offer appropriate support to enable their participation. To provide relevant information to Y</w:t>
      </w:r>
      <w:r w:rsidR="0023446F" w:rsidRPr="0C6EA1B8">
        <w:rPr>
          <w:rFonts w:asciiTheme="minorHAnsi" w:hAnsiTheme="minorHAnsi" w:cstheme="minorBidi"/>
          <w:spacing w:val="-2"/>
          <w:sz w:val="22"/>
          <w:szCs w:val="22"/>
        </w:rPr>
        <w:t>J</w:t>
      </w:r>
      <w:r w:rsidRPr="0C6EA1B8">
        <w:rPr>
          <w:rFonts w:asciiTheme="minorHAnsi" w:hAnsiTheme="minorHAnsi" w:cstheme="minorBidi"/>
          <w:spacing w:val="-2"/>
          <w:sz w:val="22"/>
          <w:szCs w:val="22"/>
        </w:rPr>
        <w:t>S Officers and Panel members to inform their planning and intervention.  To chair restorative meetings.  To raise awareness of restorative processes within the team and contribute to training as required. To contribute to the issue of victim safety within the team through sharing of information. To bring resolutions to people involved in conflict and harm and contribute to reducing re-offending.</w:t>
      </w: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2F8692F" w:rsidR="00BD59E4" w:rsidRPr="005319FB" w:rsidRDefault="00BD59E4" w:rsidP="0C6EA1B8">
      <w:pPr>
        <w:pStyle w:val="BodyText"/>
        <w:rPr>
          <w:rFonts w:asciiTheme="minorHAnsi" w:hAnsiTheme="minorHAnsi" w:cstheme="minorBidi"/>
          <w:sz w:val="22"/>
          <w:szCs w:val="22"/>
        </w:rPr>
      </w:pPr>
      <w:r w:rsidRPr="0C6EA1B8">
        <w:rPr>
          <w:rFonts w:asciiTheme="minorHAnsi" w:hAnsiTheme="minorHAnsi" w:cstheme="minorBidi"/>
          <w:sz w:val="22"/>
          <w:szCs w:val="22"/>
        </w:rPr>
        <w:t>Please list the accountabilities in descending order</w:t>
      </w:r>
      <w:r w:rsidR="003220BA" w:rsidRPr="0C6EA1B8">
        <w:rPr>
          <w:rFonts w:asciiTheme="minorHAnsi" w:hAnsiTheme="minorHAnsi" w:cstheme="minorBidi"/>
          <w:sz w:val="22"/>
          <w:szCs w:val="22"/>
        </w:rPr>
        <w:t xml:space="preserve"> of priority</w:t>
      </w:r>
      <w:r w:rsidR="409F3085" w:rsidRPr="0C6EA1B8">
        <w:rPr>
          <w:rFonts w:asciiTheme="minorHAnsi" w:hAnsiTheme="minorHAnsi" w:cstheme="minorBidi"/>
          <w:sz w:val="22"/>
          <w:szCs w:val="22"/>
        </w:rPr>
        <w:t xml:space="preserve">. </w:t>
      </w:r>
      <w:r w:rsidR="000369A5" w:rsidRPr="0C6EA1B8">
        <w:rPr>
          <w:rFonts w:asciiTheme="minorHAnsi" w:hAnsiTheme="minorHAnsi" w:cstheme="minorBidi"/>
          <w:sz w:val="22"/>
          <w:szCs w:val="22"/>
        </w:rPr>
        <w:t>Please include 6-9 accountabilities</w:t>
      </w:r>
      <w:r w:rsidR="414156B7" w:rsidRPr="0C6EA1B8">
        <w:rPr>
          <w:rFonts w:asciiTheme="minorHAnsi" w:hAnsiTheme="minorHAnsi" w:cstheme="minorBidi"/>
          <w:sz w:val="22"/>
          <w:szCs w:val="22"/>
        </w:rPr>
        <w:t xml:space="preserve">.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0C6EA1B8">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0C6EA1B8">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10C87903"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p>
          <w:p w14:paraId="75D73291" w14:textId="6BCB0AEC" w:rsidR="00064EC4" w:rsidRPr="005319FB" w:rsidRDefault="00FA5FA2" w:rsidP="004E55EA">
            <w:pPr>
              <w:pStyle w:val="Header"/>
              <w:tabs>
                <w:tab w:val="clear" w:pos="4153"/>
                <w:tab w:val="clear" w:pos="8306"/>
              </w:tabs>
              <w:rPr>
                <w:rFonts w:asciiTheme="minorHAnsi" w:hAnsiTheme="minorHAnsi" w:cstheme="minorHAnsi"/>
                <w:sz w:val="22"/>
                <w:szCs w:val="22"/>
              </w:rPr>
            </w:pPr>
            <w:r w:rsidRPr="00FA5FA2">
              <w:rPr>
                <w:rFonts w:asciiTheme="minorHAnsi" w:hAnsiTheme="minorHAnsi" w:cstheme="minorHAnsi"/>
                <w:sz w:val="22"/>
                <w:szCs w:val="22"/>
              </w:rPr>
              <w:t>To work with those who have been harmed and children who have caused harm to assess their suitability for involvement in restorative processes and interventions.</w:t>
            </w:r>
          </w:p>
          <w:p w14:paraId="5BBBD3A5"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0C6EA1B8">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4D1D741" w14:textId="77777777" w:rsidR="00064EC4" w:rsidRPr="005319FB" w:rsidRDefault="00064EC4" w:rsidP="004E55EA">
            <w:pPr>
              <w:pStyle w:val="Header"/>
              <w:tabs>
                <w:tab w:val="clear" w:pos="4153"/>
                <w:tab w:val="clear" w:pos="8306"/>
                <w:tab w:val="left" w:pos="709"/>
              </w:tabs>
              <w:rPr>
                <w:rFonts w:asciiTheme="minorHAnsi" w:hAnsiTheme="minorHAnsi" w:cstheme="minorHAnsi"/>
                <w:bCs/>
                <w:sz w:val="22"/>
                <w:szCs w:val="22"/>
              </w:rPr>
            </w:pPr>
          </w:p>
          <w:p w14:paraId="513B82B9" w14:textId="3D92D73D" w:rsidR="00064EC4" w:rsidRPr="005319FB" w:rsidRDefault="001347C9" w:rsidP="004E55EA">
            <w:pPr>
              <w:pStyle w:val="Header"/>
              <w:tabs>
                <w:tab w:val="clear" w:pos="4153"/>
                <w:tab w:val="clear" w:pos="8306"/>
                <w:tab w:val="left" w:pos="709"/>
              </w:tabs>
              <w:rPr>
                <w:rFonts w:asciiTheme="minorHAnsi" w:hAnsiTheme="minorHAnsi" w:cstheme="minorHAnsi"/>
                <w:bCs/>
                <w:sz w:val="22"/>
                <w:szCs w:val="22"/>
              </w:rPr>
            </w:pPr>
            <w:r w:rsidRPr="001347C9">
              <w:rPr>
                <w:rFonts w:asciiTheme="minorHAnsi" w:hAnsiTheme="minorHAnsi" w:cstheme="minorHAnsi"/>
                <w:bCs/>
                <w:sz w:val="22"/>
                <w:szCs w:val="22"/>
              </w:rPr>
              <w:t xml:space="preserve">To work in partnership with YJS Officers and develop </w:t>
            </w:r>
            <w:r w:rsidR="00E33AF0">
              <w:rPr>
                <w:rFonts w:asciiTheme="minorHAnsi" w:hAnsiTheme="minorHAnsi" w:cstheme="minorHAnsi"/>
                <w:bCs/>
                <w:sz w:val="22"/>
                <w:szCs w:val="22"/>
              </w:rPr>
              <w:t>R</w:t>
            </w:r>
            <w:r w:rsidRPr="001347C9">
              <w:rPr>
                <w:rFonts w:asciiTheme="minorHAnsi" w:hAnsiTheme="minorHAnsi" w:cstheme="minorHAnsi"/>
                <w:bCs/>
                <w:sz w:val="22"/>
                <w:szCs w:val="22"/>
              </w:rPr>
              <w:t>estorative Justice risk assessments and plans for children and victims.</w:t>
            </w:r>
          </w:p>
          <w:p w14:paraId="7312D031" w14:textId="77777777" w:rsidR="00064EC4" w:rsidRPr="005319FB"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064EC4" w:rsidRPr="00EF38BC" w14:paraId="77E654E7" w14:textId="77777777" w:rsidTr="0C6EA1B8">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1A8D674" w14:textId="77777777" w:rsidR="009C42EB" w:rsidRDefault="009C42EB" w:rsidP="004E55EA">
            <w:pPr>
              <w:tabs>
                <w:tab w:val="left" w:pos="709"/>
              </w:tabs>
              <w:rPr>
                <w:rFonts w:asciiTheme="minorHAnsi" w:hAnsiTheme="minorHAnsi" w:cstheme="minorHAnsi"/>
                <w:bCs/>
                <w:sz w:val="22"/>
                <w:szCs w:val="22"/>
              </w:rPr>
            </w:pPr>
          </w:p>
          <w:p w14:paraId="6125C559" w14:textId="31C22F99" w:rsidR="00064EC4" w:rsidRPr="005319FB" w:rsidRDefault="00262E04" w:rsidP="004E55EA">
            <w:pPr>
              <w:tabs>
                <w:tab w:val="left" w:pos="709"/>
              </w:tabs>
              <w:rPr>
                <w:rFonts w:asciiTheme="minorHAnsi" w:hAnsiTheme="minorHAnsi" w:cstheme="minorHAnsi"/>
                <w:bCs/>
                <w:sz w:val="22"/>
                <w:szCs w:val="22"/>
              </w:rPr>
            </w:pPr>
            <w:r w:rsidRPr="00262E04">
              <w:rPr>
                <w:rFonts w:asciiTheme="minorHAnsi" w:hAnsiTheme="minorHAnsi" w:cstheme="minorHAnsi"/>
                <w:bCs/>
                <w:sz w:val="22"/>
                <w:szCs w:val="22"/>
              </w:rPr>
              <w:t>To support victims and children to engage in a restorative process, if appropriate. To liaise with victims and give them information regarding court outcomes.</w:t>
            </w:r>
          </w:p>
          <w:p w14:paraId="7F47932E"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76FA27E1" w14:textId="77777777" w:rsidTr="0C6EA1B8">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8071882" w14:textId="77777777" w:rsidR="00064EC4" w:rsidRPr="005319FB" w:rsidRDefault="00064EC4" w:rsidP="004E55EA">
            <w:pPr>
              <w:tabs>
                <w:tab w:val="left" w:pos="709"/>
              </w:tabs>
              <w:rPr>
                <w:rFonts w:asciiTheme="minorHAnsi" w:hAnsiTheme="minorHAnsi" w:cstheme="minorHAnsi"/>
                <w:bCs/>
                <w:sz w:val="22"/>
                <w:szCs w:val="22"/>
              </w:rPr>
            </w:pPr>
          </w:p>
          <w:p w14:paraId="73441C6C" w14:textId="59A340DE" w:rsidR="00064EC4" w:rsidRPr="005319FB" w:rsidRDefault="00C03442" w:rsidP="004E55EA">
            <w:pPr>
              <w:tabs>
                <w:tab w:val="left" w:pos="709"/>
              </w:tabs>
              <w:rPr>
                <w:rFonts w:asciiTheme="minorHAnsi" w:hAnsiTheme="minorHAnsi" w:cstheme="minorHAnsi"/>
                <w:bCs/>
                <w:sz w:val="22"/>
                <w:szCs w:val="22"/>
              </w:rPr>
            </w:pPr>
            <w:r w:rsidRPr="00C03442">
              <w:rPr>
                <w:rFonts w:asciiTheme="minorHAnsi" w:hAnsiTheme="minorHAnsi" w:cstheme="minorHAnsi"/>
                <w:bCs/>
                <w:sz w:val="22"/>
                <w:szCs w:val="22"/>
              </w:rPr>
              <w:t>To facilitate and manage the delivery of restorative meetings between those who have caused harm and those who have been harmed.</w:t>
            </w:r>
          </w:p>
          <w:p w14:paraId="17035C57"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68E0453D" w14:textId="77777777" w:rsidTr="0C6EA1B8">
        <w:tc>
          <w:tcPr>
            <w:tcW w:w="288"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BD7B144" w14:textId="77777777" w:rsidR="00064EC4" w:rsidRPr="005319FB" w:rsidRDefault="00064EC4" w:rsidP="004E55EA">
            <w:pPr>
              <w:tabs>
                <w:tab w:val="left" w:pos="709"/>
              </w:tabs>
              <w:rPr>
                <w:rFonts w:asciiTheme="minorHAnsi" w:hAnsiTheme="minorHAnsi" w:cstheme="minorHAnsi"/>
                <w:bCs/>
                <w:sz w:val="22"/>
                <w:szCs w:val="22"/>
              </w:rPr>
            </w:pPr>
          </w:p>
          <w:p w14:paraId="268F485D" w14:textId="62710FB2" w:rsidR="00505F55" w:rsidRPr="00505F55" w:rsidRDefault="00505F55" w:rsidP="00505F55">
            <w:pPr>
              <w:rPr>
                <w:rFonts w:asciiTheme="minorHAnsi" w:hAnsiTheme="minorHAnsi" w:cstheme="minorHAnsi"/>
                <w:bCs/>
                <w:sz w:val="22"/>
                <w:szCs w:val="22"/>
              </w:rPr>
            </w:pPr>
            <w:r w:rsidRPr="00505F55">
              <w:rPr>
                <w:rFonts w:asciiTheme="minorHAnsi" w:hAnsiTheme="minorHAnsi" w:cstheme="minorHAnsi"/>
                <w:bCs/>
                <w:sz w:val="22"/>
                <w:szCs w:val="22"/>
              </w:rPr>
              <w:t>To make appropriate referrals to various external support services for victims. To obtain feedback from those involved in a restorative process to assess their level of satisfaction with the service provided.</w:t>
            </w:r>
          </w:p>
          <w:p w14:paraId="00B98998"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06E4EAE6" w14:textId="77777777" w:rsidTr="0C6EA1B8">
        <w:tc>
          <w:tcPr>
            <w:tcW w:w="288"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D15A102" w14:textId="77777777" w:rsidR="00064EC4" w:rsidRPr="005319FB" w:rsidRDefault="00064EC4" w:rsidP="004E55EA">
            <w:pPr>
              <w:tabs>
                <w:tab w:val="left" w:pos="709"/>
              </w:tabs>
              <w:rPr>
                <w:rFonts w:asciiTheme="minorHAnsi" w:hAnsiTheme="minorHAnsi" w:cstheme="minorHAnsi"/>
                <w:bCs/>
                <w:sz w:val="22"/>
                <w:szCs w:val="22"/>
              </w:rPr>
            </w:pPr>
          </w:p>
          <w:p w14:paraId="61CE854B" w14:textId="6DDF1E60" w:rsidR="00064EC4" w:rsidRPr="005319FB" w:rsidRDefault="000C1175" w:rsidP="004E55EA">
            <w:pPr>
              <w:tabs>
                <w:tab w:val="left" w:pos="709"/>
              </w:tabs>
              <w:rPr>
                <w:rFonts w:asciiTheme="minorHAnsi" w:hAnsiTheme="minorHAnsi" w:cstheme="minorHAnsi"/>
                <w:bCs/>
                <w:sz w:val="22"/>
                <w:szCs w:val="22"/>
              </w:rPr>
            </w:pPr>
            <w:r w:rsidRPr="000C1175">
              <w:rPr>
                <w:rFonts w:asciiTheme="minorHAnsi" w:hAnsiTheme="minorHAnsi" w:cstheme="minorHAnsi"/>
                <w:bCs/>
                <w:sz w:val="22"/>
                <w:szCs w:val="22"/>
              </w:rPr>
              <w:t>To provide information to Y</w:t>
            </w:r>
            <w:r w:rsidR="00C60610">
              <w:rPr>
                <w:rFonts w:asciiTheme="minorHAnsi" w:hAnsiTheme="minorHAnsi" w:cstheme="minorHAnsi"/>
                <w:bCs/>
                <w:sz w:val="22"/>
                <w:szCs w:val="22"/>
              </w:rPr>
              <w:t>J</w:t>
            </w:r>
            <w:r w:rsidRPr="000C1175">
              <w:rPr>
                <w:rFonts w:asciiTheme="minorHAnsi" w:hAnsiTheme="minorHAnsi" w:cstheme="minorHAnsi"/>
                <w:bCs/>
                <w:sz w:val="22"/>
                <w:szCs w:val="22"/>
              </w:rPr>
              <w:t>S Officers about victims as appropriate. Attend and contribute towards safety and harm prevention meetings where appropriate, to support the promotion of safety and reduction of vulnerability of young people and to ensure the safety of victims.</w:t>
            </w:r>
          </w:p>
          <w:p w14:paraId="4ADC7798"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3126321C" w14:textId="77777777" w:rsidTr="0C6EA1B8">
        <w:tc>
          <w:tcPr>
            <w:tcW w:w="288" w:type="pct"/>
          </w:tcPr>
          <w:p w14:paraId="1714238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AA34E00" w14:textId="77777777" w:rsidR="00064EC4" w:rsidRPr="005319FB" w:rsidRDefault="00064EC4" w:rsidP="004E55EA">
            <w:pPr>
              <w:tabs>
                <w:tab w:val="left" w:pos="709"/>
              </w:tabs>
              <w:rPr>
                <w:rFonts w:asciiTheme="minorHAnsi" w:hAnsiTheme="minorHAnsi" w:cstheme="minorHAnsi"/>
                <w:bCs/>
                <w:sz w:val="22"/>
                <w:szCs w:val="22"/>
              </w:rPr>
            </w:pPr>
          </w:p>
          <w:p w14:paraId="65F4480A" w14:textId="72A69A07" w:rsidR="00064EC4" w:rsidRPr="005319FB" w:rsidRDefault="00AA0CDF" w:rsidP="0C6EA1B8">
            <w:pPr>
              <w:tabs>
                <w:tab w:val="left" w:pos="709"/>
              </w:tabs>
              <w:rPr>
                <w:rFonts w:asciiTheme="minorHAnsi" w:hAnsiTheme="minorHAnsi" w:cstheme="minorBidi"/>
                <w:sz w:val="22"/>
                <w:szCs w:val="22"/>
              </w:rPr>
            </w:pPr>
            <w:r w:rsidRPr="0C6EA1B8">
              <w:rPr>
                <w:rFonts w:asciiTheme="minorHAnsi" w:hAnsiTheme="minorHAnsi" w:cstheme="minorBidi"/>
                <w:sz w:val="22"/>
                <w:szCs w:val="22"/>
              </w:rPr>
              <w:t>To participate in the recruitment, training</w:t>
            </w:r>
            <w:r w:rsidR="00612070" w:rsidRPr="0C6EA1B8">
              <w:rPr>
                <w:rFonts w:asciiTheme="minorHAnsi" w:hAnsiTheme="minorHAnsi" w:cstheme="minorBidi"/>
                <w:sz w:val="22"/>
                <w:szCs w:val="22"/>
              </w:rPr>
              <w:t xml:space="preserve">, </w:t>
            </w:r>
            <w:r w:rsidR="2179C308" w:rsidRPr="0C6EA1B8">
              <w:rPr>
                <w:rFonts w:asciiTheme="minorHAnsi" w:hAnsiTheme="minorHAnsi" w:cstheme="minorBidi"/>
                <w:sz w:val="22"/>
                <w:szCs w:val="22"/>
              </w:rPr>
              <w:t>supervision,</w:t>
            </w:r>
            <w:r w:rsidRPr="0C6EA1B8">
              <w:rPr>
                <w:rFonts w:asciiTheme="minorHAnsi" w:hAnsiTheme="minorHAnsi" w:cstheme="minorBidi"/>
                <w:sz w:val="22"/>
                <w:szCs w:val="22"/>
              </w:rPr>
              <w:t xml:space="preserve"> and support of Referral Order panel volunteers with a focus upon strong restorative justice practice</w:t>
            </w:r>
            <w:r w:rsidR="5B98E924" w:rsidRPr="0C6EA1B8">
              <w:rPr>
                <w:rFonts w:asciiTheme="minorHAnsi" w:hAnsiTheme="minorHAnsi" w:cstheme="minorBidi"/>
                <w:sz w:val="22"/>
                <w:szCs w:val="22"/>
              </w:rPr>
              <w:t xml:space="preserve">. </w:t>
            </w:r>
            <w:r w:rsidRPr="0C6EA1B8">
              <w:rPr>
                <w:rFonts w:asciiTheme="minorHAnsi" w:hAnsiTheme="minorHAnsi" w:cstheme="minorBidi"/>
                <w:sz w:val="22"/>
                <w:szCs w:val="22"/>
              </w:rPr>
              <w:t xml:space="preserve">To supervise </w:t>
            </w:r>
            <w:proofErr w:type="gramStart"/>
            <w:r w:rsidRPr="0C6EA1B8">
              <w:rPr>
                <w:rFonts w:asciiTheme="minorHAnsi" w:hAnsiTheme="minorHAnsi" w:cstheme="minorBidi"/>
                <w:sz w:val="22"/>
                <w:szCs w:val="22"/>
              </w:rPr>
              <w:t>a number of</w:t>
            </w:r>
            <w:proofErr w:type="gramEnd"/>
            <w:r w:rsidRPr="0C6EA1B8">
              <w:rPr>
                <w:rFonts w:asciiTheme="minorHAnsi" w:hAnsiTheme="minorHAnsi" w:cstheme="minorBidi"/>
                <w:sz w:val="22"/>
                <w:szCs w:val="22"/>
              </w:rPr>
              <w:t xml:space="preserve"> panel volunteers on a regular basis, providing information, </w:t>
            </w:r>
            <w:r w:rsidR="799202F2" w:rsidRPr="0C6EA1B8">
              <w:rPr>
                <w:rFonts w:asciiTheme="minorHAnsi" w:hAnsiTheme="minorHAnsi" w:cstheme="minorBidi"/>
                <w:sz w:val="22"/>
                <w:szCs w:val="22"/>
              </w:rPr>
              <w:t>guidance,</w:t>
            </w:r>
            <w:r w:rsidRPr="0C6EA1B8">
              <w:rPr>
                <w:rFonts w:asciiTheme="minorHAnsi" w:hAnsiTheme="minorHAnsi" w:cstheme="minorBidi"/>
                <w:sz w:val="22"/>
                <w:szCs w:val="22"/>
              </w:rPr>
              <w:t xml:space="preserve"> and feedback to assist them in running panels and enhancing the volunteer experience.</w:t>
            </w:r>
          </w:p>
          <w:p w14:paraId="677C9327"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172C2184" w14:textId="77777777" w:rsidTr="0C6EA1B8">
        <w:tc>
          <w:tcPr>
            <w:tcW w:w="288" w:type="pct"/>
          </w:tcPr>
          <w:p w14:paraId="215D281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DD73AD2" w14:textId="77777777" w:rsidR="00064EC4" w:rsidRPr="005319FB" w:rsidRDefault="00064EC4" w:rsidP="004E55EA">
            <w:pPr>
              <w:tabs>
                <w:tab w:val="left" w:pos="709"/>
              </w:tabs>
              <w:rPr>
                <w:rFonts w:asciiTheme="minorHAnsi" w:hAnsiTheme="minorHAnsi" w:cstheme="minorHAnsi"/>
                <w:bCs/>
                <w:sz w:val="22"/>
                <w:szCs w:val="22"/>
              </w:rPr>
            </w:pPr>
          </w:p>
          <w:p w14:paraId="14F83C92" w14:textId="1613A5A5" w:rsidR="00064EC4" w:rsidRPr="005319FB" w:rsidRDefault="001C23D7" w:rsidP="004E55EA">
            <w:pPr>
              <w:tabs>
                <w:tab w:val="left" w:pos="709"/>
              </w:tabs>
              <w:rPr>
                <w:rFonts w:asciiTheme="minorHAnsi" w:hAnsiTheme="minorHAnsi" w:cstheme="minorHAnsi"/>
                <w:bCs/>
                <w:sz w:val="22"/>
                <w:szCs w:val="22"/>
              </w:rPr>
            </w:pPr>
            <w:r w:rsidRPr="001C23D7">
              <w:rPr>
                <w:rFonts w:asciiTheme="minorHAnsi" w:hAnsiTheme="minorHAnsi" w:cstheme="minorHAnsi"/>
                <w:bCs/>
                <w:sz w:val="22"/>
                <w:szCs w:val="22"/>
              </w:rPr>
              <w:t>To maintain appropriate records relating to victim and children contact sessions and Restorative Justice Team referrals and caseload.</w:t>
            </w:r>
            <w:r w:rsidR="000E0CAA">
              <w:t xml:space="preserve"> </w:t>
            </w:r>
            <w:r w:rsidR="000E0CAA" w:rsidRPr="000E0CAA">
              <w:rPr>
                <w:rFonts w:asciiTheme="minorHAnsi" w:hAnsiTheme="minorHAnsi" w:cstheme="minorHAnsi"/>
                <w:bCs/>
                <w:sz w:val="22"/>
                <w:szCs w:val="22"/>
              </w:rPr>
              <w:t>To keep victims informed of the progress of children as appropriate</w:t>
            </w:r>
          </w:p>
          <w:p w14:paraId="12385BF3" w14:textId="77777777" w:rsidR="00064EC4" w:rsidRPr="005319FB" w:rsidRDefault="00064EC4" w:rsidP="004E55EA">
            <w:pPr>
              <w:tabs>
                <w:tab w:val="left" w:pos="709"/>
              </w:tabs>
              <w:rPr>
                <w:rFonts w:asciiTheme="minorHAnsi" w:hAnsiTheme="minorHAnsi" w:cstheme="minorHAnsi"/>
                <w:bCs/>
                <w:sz w:val="22"/>
                <w:szCs w:val="22"/>
              </w:rPr>
            </w:pPr>
          </w:p>
        </w:tc>
      </w:tr>
      <w:tr w:rsidR="008101E6" w:rsidRPr="00EF38BC" w14:paraId="4261EBB7" w14:textId="77777777" w:rsidTr="0C6EA1B8">
        <w:tc>
          <w:tcPr>
            <w:tcW w:w="288" w:type="pct"/>
          </w:tcPr>
          <w:p w14:paraId="130E8D30" w14:textId="77777777" w:rsidR="008101E6" w:rsidRPr="005319FB" w:rsidRDefault="008101E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6C4765E" w14:textId="77777777" w:rsidR="0023446F" w:rsidRDefault="0023446F" w:rsidP="004E55EA">
            <w:pPr>
              <w:tabs>
                <w:tab w:val="left" w:pos="709"/>
              </w:tabs>
              <w:rPr>
                <w:rFonts w:asciiTheme="minorHAnsi" w:hAnsiTheme="minorHAnsi" w:cstheme="minorHAnsi"/>
                <w:bCs/>
                <w:sz w:val="22"/>
                <w:szCs w:val="22"/>
              </w:rPr>
            </w:pPr>
          </w:p>
          <w:p w14:paraId="304B21D0" w14:textId="1EB09157" w:rsidR="008101E6" w:rsidRPr="005319FB" w:rsidRDefault="0067569C" w:rsidP="004E55EA">
            <w:pPr>
              <w:tabs>
                <w:tab w:val="left" w:pos="709"/>
              </w:tabs>
              <w:rPr>
                <w:rFonts w:asciiTheme="minorHAnsi" w:hAnsiTheme="minorHAnsi" w:cstheme="minorHAnsi"/>
                <w:bCs/>
                <w:sz w:val="22"/>
                <w:szCs w:val="22"/>
              </w:rPr>
            </w:pPr>
            <w:r w:rsidRPr="0067569C">
              <w:rPr>
                <w:rFonts w:asciiTheme="minorHAnsi" w:hAnsiTheme="minorHAnsi" w:cstheme="minorHAnsi"/>
                <w:bCs/>
                <w:sz w:val="22"/>
                <w:szCs w:val="22"/>
              </w:rPr>
              <w:t>To attend Referral Order Panels and Restorative Conferences to facilitate and support victims and children</w:t>
            </w:r>
          </w:p>
          <w:p w14:paraId="7FC84DE9" w14:textId="77777777" w:rsidR="008101E6" w:rsidRPr="005319FB" w:rsidRDefault="008101E6" w:rsidP="004E55EA">
            <w:pPr>
              <w:tabs>
                <w:tab w:val="left" w:pos="709"/>
              </w:tabs>
              <w:rPr>
                <w:rFonts w:asciiTheme="minorHAnsi" w:hAnsiTheme="minorHAnsi" w:cstheme="minorHAnsi"/>
                <w:bCs/>
                <w:sz w:val="22"/>
                <w:szCs w:val="22"/>
              </w:rPr>
            </w:pPr>
          </w:p>
        </w:tc>
      </w:tr>
      <w:tr w:rsidR="003A4482" w:rsidRPr="00EF38BC" w14:paraId="5DBEB213" w14:textId="77777777" w:rsidTr="0C6EA1B8">
        <w:tc>
          <w:tcPr>
            <w:tcW w:w="288" w:type="pct"/>
          </w:tcPr>
          <w:p w14:paraId="30D0B25B" w14:textId="77777777" w:rsidR="003A4482" w:rsidRDefault="003A4482" w:rsidP="003A4482">
            <w:pPr>
              <w:pStyle w:val="paragraph"/>
              <w:spacing w:before="0" w:beforeAutospacing="0" w:after="0" w:afterAutospacing="0"/>
              <w:textAlignment w:val="baseline"/>
              <w:divId w:val="1719163694"/>
              <w:rPr>
                <w:rFonts w:ascii="Segoe UI" w:hAnsi="Segoe UI" w:cs="Segoe UI"/>
                <w:sz w:val="18"/>
                <w:szCs w:val="18"/>
              </w:rPr>
            </w:pPr>
            <w:r>
              <w:rPr>
                <w:rStyle w:val="normaltextrun"/>
                <w:rFonts w:ascii="Calibri" w:hAnsi="Calibri" w:cs="Calibri"/>
                <w:sz w:val="22"/>
                <w:szCs w:val="22"/>
              </w:rPr>
              <w:t>10.</w:t>
            </w:r>
            <w:r>
              <w:rPr>
                <w:rStyle w:val="eop"/>
                <w:rFonts w:ascii="Calibri" w:hAnsi="Calibri" w:cs="Calibri"/>
                <w:sz w:val="22"/>
                <w:szCs w:val="22"/>
              </w:rPr>
              <w:t> </w:t>
            </w:r>
          </w:p>
          <w:p w14:paraId="6E401C20" w14:textId="51572181" w:rsidR="003A4482" w:rsidRPr="005319FB" w:rsidRDefault="003A4482" w:rsidP="003A4482">
            <w:pPr>
              <w:tabs>
                <w:tab w:val="left" w:pos="709"/>
              </w:tabs>
              <w:overflowPunct w:val="0"/>
              <w:autoSpaceDE w:val="0"/>
              <w:autoSpaceDN w:val="0"/>
              <w:adjustRightInd w:val="0"/>
              <w:textAlignment w:val="baseline"/>
              <w:rPr>
                <w:rFonts w:asciiTheme="minorHAnsi" w:hAnsiTheme="minorHAnsi" w:cstheme="minorHAnsi"/>
                <w:bCs/>
                <w:sz w:val="22"/>
                <w:szCs w:val="22"/>
              </w:rPr>
            </w:pPr>
            <w:r>
              <w:rPr>
                <w:rStyle w:val="eop"/>
                <w:rFonts w:ascii="Calibri" w:hAnsi="Calibri" w:cs="Calibri"/>
                <w:sz w:val="22"/>
                <w:szCs w:val="22"/>
              </w:rPr>
              <w:t> </w:t>
            </w:r>
          </w:p>
        </w:tc>
        <w:tc>
          <w:tcPr>
            <w:tcW w:w="4712" w:type="pct"/>
          </w:tcPr>
          <w:p w14:paraId="2C83F79B" w14:textId="43BE49AB" w:rsidR="003A4482" w:rsidRPr="005319FB" w:rsidRDefault="003A4482" w:rsidP="0C6EA1B8">
            <w:pPr>
              <w:tabs>
                <w:tab w:val="left" w:pos="709"/>
              </w:tabs>
              <w:spacing w:before="120" w:after="120"/>
              <w:rPr>
                <w:rFonts w:asciiTheme="minorHAnsi" w:hAnsiTheme="minorHAnsi" w:cstheme="minorBidi"/>
                <w:sz w:val="22"/>
                <w:szCs w:val="22"/>
              </w:rPr>
            </w:pPr>
            <w:r w:rsidRPr="0C6EA1B8">
              <w:rPr>
                <w:rStyle w:val="normaltextrun"/>
                <w:rFonts w:ascii="Calibri" w:hAnsi="Calibri" w:cs="Calibri"/>
                <w:color w:val="000000" w:themeColor="text1"/>
                <w:sz w:val="22"/>
                <w:szCs w:val="22"/>
              </w:rPr>
              <w:t xml:space="preserve">Demonstrate an awareness and understanding of equality, </w:t>
            </w:r>
            <w:r w:rsidR="558E3FC5" w:rsidRPr="0C6EA1B8">
              <w:rPr>
                <w:rStyle w:val="normaltextrun"/>
                <w:rFonts w:ascii="Calibri" w:hAnsi="Calibri" w:cs="Calibri"/>
                <w:color w:val="000000" w:themeColor="text1"/>
                <w:sz w:val="22"/>
                <w:szCs w:val="22"/>
              </w:rPr>
              <w:t>diversity,</w:t>
            </w:r>
            <w:r w:rsidRPr="0C6EA1B8">
              <w:rPr>
                <w:rStyle w:val="normaltextrun"/>
                <w:rFonts w:ascii="Calibri" w:hAnsi="Calibri" w:cs="Calibri"/>
                <w:color w:val="000000" w:themeColor="text1"/>
                <w:sz w:val="22"/>
                <w:szCs w:val="22"/>
              </w:rPr>
              <w:t xml:space="preserve"> and inclusion.</w:t>
            </w:r>
            <w:r w:rsidRPr="0C6EA1B8">
              <w:rPr>
                <w:rStyle w:val="normaltextrun"/>
                <w:rFonts w:ascii="Calibri" w:hAnsi="Calibri" w:cs="Calibri"/>
                <w:sz w:val="23"/>
                <w:szCs w:val="23"/>
              </w:rPr>
              <w:t xml:space="preserve">  </w:t>
            </w:r>
            <w:r w:rsidRPr="0C6EA1B8">
              <w:rPr>
                <w:rStyle w:val="eop"/>
                <w:rFonts w:ascii="Calibri" w:hAnsi="Calibri" w:cs="Calibri"/>
                <w:sz w:val="23"/>
                <w:szCs w:val="23"/>
              </w:rPr>
              <w:t> </w:t>
            </w:r>
          </w:p>
        </w:tc>
      </w:tr>
      <w:tr w:rsidR="003A4482" w:rsidRPr="00EF38BC" w14:paraId="6110EE0A" w14:textId="77777777" w:rsidTr="0C6EA1B8">
        <w:tc>
          <w:tcPr>
            <w:tcW w:w="288" w:type="pct"/>
          </w:tcPr>
          <w:p w14:paraId="619885E2" w14:textId="6D601F7E" w:rsidR="003A4482" w:rsidRDefault="003A4482" w:rsidP="003A448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11.</w:t>
            </w:r>
            <w:r>
              <w:rPr>
                <w:rStyle w:val="eop"/>
                <w:rFonts w:ascii="Calibri" w:hAnsi="Calibri" w:cs="Calibri"/>
                <w:sz w:val="22"/>
                <w:szCs w:val="22"/>
              </w:rPr>
              <w:t> </w:t>
            </w:r>
          </w:p>
        </w:tc>
        <w:tc>
          <w:tcPr>
            <w:tcW w:w="4712" w:type="pct"/>
          </w:tcPr>
          <w:p w14:paraId="33550E43" w14:textId="5017330F" w:rsidR="003A4482" w:rsidRDefault="003A4482" w:rsidP="003A4482">
            <w:pPr>
              <w:tabs>
                <w:tab w:val="left" w:pos="709"/>
              </w:tabs>
              <w:spacing w:before="120" w:after="120"/>
              <w:rPr>
                <w:rStyle w:val="normaltextrun"/>
                <w:rFonts w:ascii="Calibri" w:hAnsi="Calibri" w:cs="Calibri"/>
                <w:color w:val="000000"/>
                <w:sz w:val="22"/>
                <w:szCs w:val="22"/>
              </w:rPr>
            </w:pPr>
            <w:r>
              <w:rPr>
                <w:rStyle w:val="normaltextrun"/>
                <w:rFonts w:ascii="Calibri" w:hAnsi="Calibri" w:cs="Calibri"/>
                <w:color w:val="000000"/>
                <w:sz w:val="22"/>
                <w:szCs w:val="22"/>
              </w:rPr>
              <w:t>Ability to contribute to our commitment of becoming a Net Zero organisation by 2030.  </w:t>
            </w:r>
            <w:r>
              <w:rPr>
                <w:rStyle w:val="eop"/>
                <w:rFonts w:ascii="Calibri" w:hAnsi="Calibri" w:cs="Calibri"/>
                <w:color w:val="000000"/>
                <w:sz w:val="22"/>
                <w:szCs w:val="22"/>
              </w:rPr>
              <w:t> </w:t>
            </w:r>
          </w:p>
        </w:tc>
      </w:tr>
      <w:tr w:rsidR="003A4482" w:rsidRPr="00EF38BC" w14:paraId="41894A71" w14:textId="77777777" w:rsidTr="0C6EA1B8">
        <w:tc>
          <w:tcPr>
            <w:tcW w:w="288" w:type="pct"/>
          </w:tcPr>
          <w:p w14:paraId="4EF7301B" w14:textId="252D0EBF" w:rsidR="003A4482" w:rsidRDefault="003A4482" w:rsidP="003A448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12.</w:t>
            </w:r>
            <w:r>
              <w:rPr>
                <w:rStyle w:val="eop"/>
                <w:rFonts w:ascii="Calibri" w:hAnsi="Calibri" w:cs="Calibri"/>
                <w:sz w:val="22"/>
                <w:szCs w:val="22"/>
              </w:rPr>
              <w:t> </w:t>
            </w:r>
          </w:p>
        </w:tc>
        <w:tc>
          <w:tcPr>
            <w:tcW w:w="4712" w:type="pct"/>
          </w:tcPr>
          <w:p w14:paraId="4C9B8975" w14:textId="77777777" w:rsidR="003A4482" w:rsidRDefault="003A4482" w:rsidP="003A4482">
            <w:pPr>
              <w:pStyle w:val="paragraph"/>
              <w:spacing w:before="120" w:beforeAutospacing="0" w:after="120" w:afterAutospacing="0"/>
              <w:textAlignment w:val="baseline"/>
              <w:divId w:val="1427455525"/>
              <w:rPr>
                <w:rFonts w:ascii="Segoe UI" w:hAnsi="Segoe UI" w:cs="Segoe UI"/>
                <w:color w:val="000000"/>
                <w:sz w:val="18"/>
                <w:szCs w:val="18"/>
              </w:rPr>
            </w:pPr>
            <w:r>
              <w:rPr>
                <w:rStyle w:val="normaltextrun"/>
                <w:rFonts w:ascii="Calibri" w:hAnsi="Calibri" w:cs="Calibri"/>
                <w:b/>
                <w:bCs/>
                <w:color w:val="000000"/>
                <w:sz w:val="22"/>
                <w:szCs w:val="22"/>
              </w:rPr>
              <w:t xml:space="preserve">Safeguarding commitment </w:t>
            </w:r>
            <w:r>
              <w:rPr>
                <w:rStyle w:val="normaltextrun"/>
                <w:rFonts w:ascii="Calibri" w:hAnsi="Calibri" w:cs="Calibri"/>
                <w:i/>
                <w:iCs/>
                <w:color w:val="000000"/>
                <w:sz w:val="22"/>
                <w:szCs w:val="22"/>
              </w:rPr>
              <w:t>(Include for roles involving work with children/vulnerable adults)</w:t>
            </w:r>
            <w:r>
              <w:rPr>
                <w:rStyle w:val="eop"/>
                <w:rFonts w:ascii="Calibri" w:hAnsi="Calibri" w:cs="Calibri"/>
                <w:color w:val="000000"/>
                <w:sz w:val="22"/>
                <w:szCs w:val="22"/>
              </w:rPr>
              <w:t> </w:t>
            </w:r>
          </w:p>
          <w:p w14:paraId="7BFD5A97" w14:textId="6655F661" w:rsidR="003A4482" w:rsidRDefault="003A4482" w:rsidP="00C44816">
            <w:pPr>
              <w:pStyle w:val="paragraph"/>
              <w:spacing w:before="120" w:beforeAutospacing="0" w:after="120" w:afterAutospacing="0"/>
              <w:textAlignment w:val="baseline"/>
              <w:divId w:val="477576724"/>
              <w:rPr>
                <w:rStyle w:val="normaltextrun"/>
                <w:rFonts w:ascii="Calibri" w:hAnsi="Calibri" w:cs="Calibri"/>
                <w:color w:val="000000"/>
                <w:sz w:val="22"/>
                <w:szCs w:val="22"/>
              </w:rPr>
            </w:pPr>
            <w:r>
              <w:rPr>
                <w:rStyle w:val="normaltextrun"/>
                <w:rFonts w:ascii="Calibri" w:hAnsi="Calibri" w:cs="Calibri"/>
                <w:color w:val="000000"/>
                <w:sz w:val="22"/>
                <w:szCs w:val="22"/>
              </w:rPr>
              <w:t>We are committed to safeguarding and promoting the welfare of children and young people/vulnerable adults.  We require you to understand and demonstrate this commitment.</w:t>
            </w:r>
            <w:r>
              <w:rPr>
                <w:rStyle w:val="eop"/>
                <w:rFonts w:ascii="Calibri" w:hAnsi="Calibri" w:cs="Calibri"/>
                <w:color w:val="000000"/>
                <w:sz w:val="22"/>
                <w:szCs w:val="22"/>
              </w:rPr>
              <w:t>  </w:t>
            </w: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C6EA1B8">
      <w:pPr>
        <w:suppressAutoHyphens/>
        <w:spacing w:after="120"/>
        <w:ind w:left="-425"/>
        <w:rPr>
          <w:rFonts w:asciiTheme="minorHAnsi" w:hAnsiTheme="minorHAnsi" w:cstheme="minorBidi"/>
          <w:b/>
          <w:bCs/>
          <w:color w:val="003399"/>
          <w:spacing w:val="-2"/>
        </w:rPr>
      </w:pPr>
      <w:r w:rsidRPr="0C6EA1B8">
        <w:rPr>
          <w:rFonts w:asciiTheme="minorHAnsi" w:hAnsiTheme="minorHAnsi" w:cstheme="minorBidi"/>
          <w:b/>
          <w:bCs/>
          <w:color w:val="003399"/>
          <w:spacing w:val="-2"/>
        </w:rPr>
        <w:t>Qualifications</w:t>
      </w:r>
      <w:r w:rsidR="00A4048E" w:rsidRPr="0C6EA1B8">
        <w:rPr>
          <w:rFonts w:asciiTheme="minorHAnsi" w:hAnsiTheme="minorHAnsi" w:cstheme="minorBidi"/>
          <w:b/>
          <w:bCs/>
          <w:color w:val="003399"/>
          <w:spacing w:val="-2"/>
        </w:rPr>
        <w:t xml:space="preserve">, knowledge, </w:t>
      </w:r>
      <w:r w:rsidR="06D1FD1D" w:rsidRPr="0C6EA1B8">
        <w:rPr>
          <w:rFonts w:asciiTheme="minorHAnsi" w:hAnsiTheme="minorHAnsi" w:cstheme="minorBidi"/>
          <w:b/>
          <w:bCs/>
          <w:color w:val="003399"/>
          <w:spacing w:val="-2"/>
        </w:rPr>
        <w:t>skills,</w:t>
      </w:r>
      <w:r w:rsidR="00A4048E" w:rsidRPr="0C6EA1B8">
        <w:rPr>
          <w:rFonts w:asciiTheme="minorHAnsi" w:hAnsiTheme="minorHAnsi" w:cstheme="minorBidi"/>
          <w:b/>
          <w:bCs/>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7D4F893F" w:rsidR="004E55EA" w:rsidRPr="003220BA" w:rsidRDefault="006F1802" w:rsidP="00880FAD">
            <w:pPr>
              <w:spacing w:before="120"/>
              <w:rPr>
                <w:rFonts w:ascii="Arial" w:hAnsi="Arial" w:cs="Arial"/>
                <w:b/>
                <w:sz w:val="22"/>
                <w:szCs w:val="22"/>
              </w:rPr>
            </w:pPr>
            <w:r w:rsidRPr="006F1802">
              <w:rPr>
                <w:rFonts w:ascii="Arial" w:hAnsi="Arial" w:cs="Arial"/>
                <w:bCs/>
                <w:sz w:val="22"/>
                <w:szCs w:val="22"/>
              </w:rPr>
              <w:t>NVQ level 3 or level 4 Diploma, Certificate in Effective Practice, recognised Restorative Justice Training or equivalent</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77777777" w:rsidR="004E55EA" w:rsidRPr="003220BA" w:rsidRDefault="004E55EA" w:rsidP="00880FAD">
            <w:pPr>
              <w:spacing w:before="120"/>
              <w:rPr>
                <w:rFonts w:ascii="Arial" w:hAnsi="Arial" w:cs="Arial"/>
                <w:b/>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65A77B53" w:rsidR="004E55EA" w:rsidRPr="003C7633" w:rsidRDefault="003C7633" w:rsidP="00880FAD">
            <w:pPr>
              <w:spacing w:before="120"/>
              <w:rPr>
                <w:rFonts w:ascii="Arial" w:hAnsi="Arial" w:cs="Arial"/>
                <w:bCs/>
                <w:sz w:val="22"/>
                <w:szCs w:val="22"/>
              </w:rPr>
            </w:pPr>
            <w:r w:rsidRPr="003C7633">
              <w:rPr>
                <w:rFonts w:ascii="Arial" w:hAnsi="Arial" w:cs="Arial"/>
                <w:bCs/>
                <w:sz w:val="22"/>
                <w:szCs w:val="22"/>
              </w:rPr>
              <w:t>Essential</w:t>
            </w:r>
          </w:p>
        </w:tc>
      </w:tr>
      <w:tr w:rsidR="004E55EA" w:rsidRPr="003220BA"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558B5437" w:rsidR="000369A5" w:rsidRPr="003220BA" w:rsidRDefault="005F7DAD" w:rsidP="00880FAD">
            <w:pPr>
              <w:spacing w:before="120"/>
              <w:rPr>
                <w:rFonts w:ascii="Arial" w:hAnsi="Arial" w:cs="Arial"/>
                <w:b/>
                <w:sz w:val="22"/>
                <w:szCs w:val="22"/>
              </w:rPr>
            </w:pPr>
            <w:r w:rsidRPr="005F7DAD">
              <w:rPr>
                <w:rFonts w:ascii="Arial" w:hAnsi="Arial" w:cs="Arial"/>
                <w:bCs/>
                <w:sz w:val="22"/>
                <w:szCs w:val="22"/>
              </w:rPr>
              <w:t>Relevant professional Qualification, Dip SW, Probation Diploma, Foundation Degree in Youth Justice or equivalent</w:t>
            </w:r>
          </w:p>
        </w:tc>
        <w:tc>
          <w:tcPr>
            <w:tcW w:w="4500" w:type="dxa"/>
            <w:tcBorders>
              <w:top w:val="single" w:sz="6" w:space="0" w:color="auto"/>
              <w:left w:val="single" w:sz="6" w:space="0" w:color="auto"/>
              <w:bottom w:val="single" w:sz="6" w:space="0" w:color="auto"/>
              <w:right w:val="single" w:sz="6" w:space="0" w:color="auto"/>
            </w:tcBorders>
          </w:tcPr>
          <w:p w14:paraId="2AEB465B" w14:textId="77777777" w:rsidR="004E55EA" w:rsidRPr="003220BA" w:rsidRDefault="004E55EA"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1EF6D3F9" w14:textId="50099EF1" w:rsidR="004E55EA" w:rsidRPr="003C7633" w:rsidRDefault="005F7DAD" w:rsidP="00880FAD">
            <w:pPr>
              <w:spacing w:before="120"/>
              <w:rPr>
                <w:rFonts w:ascii="Arial" w:hAnsi="Arial" w:cs="Arial"/>
                <w:bCs/>
                <w:sz w:val="22"/>
                <w:szCs w:val="22"/>
              </w:rPr>
            </w:pPr>
            <w:r>
              <w:rPr>
                <w:rFonts w:ascii="Arial" w:hAnsi="Arial" w:cs="Arial"/>
                <w:bCs/>
                <w:sz w:val="22"/>
                <w:szCs w:val="22"/>
              </w:rPr>
              <w:t>Desirable</w:t>
            </w:r>
          </w:p>
        </w:tc>
      </w:tr>
      <w:tr w:rsidR="004E55EA" w:rsidRPr="003220BA"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608E36EA" w14:textId="77777777" w:rsidR="000369A5" w:rsidRPr="003220BA" w:rsidRDefault="000369A5" w:rsidP="00880FAD">
            <w:pPr>
              <w:spacing w:before="120"/>
              <w:rPr>
                <w:rFonts w:ascii="Arial" w:hAnsi="Arial" w:cs="Arial"/>
                <w:sz w:val="22"/>
                <w:szCs w:val="22"/>
              </w:rPr>
            </w:pPr>
          </w:p>
        </w:tc>
        <w:tc>
          <w:tcPr>
            <w:tcW w:w="4500" w:type="dxa"/>
            <w:tcBorders>
              <w:top w:val="single" w:sz="6" w:space="0" w:color="auto"/>
              <w:left w:val="single" w:sz="6" w:space="0" w:color="auto"/>
              <w:bottom w:val="single" w:sz="6" w:space="0" w:color="auto"/>
              <w:right w:val="single" w:sz="6" w:space="0" w:color="auto"/>
            </w:tcBorders>
          </w:tcPr>
          <w:p w14:paraId="4ADDA41F" w14:textId="77777777" w:rsidR="004E55EA" w:rsidRPr="003220BA" w:rsidRDefault="004E55EA"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33EE0F6E" w14:textId="77777777" w:rsidR="004E55EA" w:rsidRPr="003C7633" w:rsidRDefault="004E55EA" w:rsidP="00880FAD">
            <w:pPr>
              <w:spacing w:before="120"/>
              <w:rPr>
                <w:rFonts w:ascii="Arial" w:hAnsi="Arial" w:cs="Arial"/>
                <w:bCs/>
                <w:sz w:val="22"/>
                <w:szCs w:val="22"/>
              </w:rPr>
            </w:pP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EF38BC" w14:paraId="6D5F8B2D" w14:textId="77777777" w:rsidTr="0C6EA1B8">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0C6EA1B8">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247"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42"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2F59F6B7" w14:textId="77777777" w:rsidTr="0C6EA1B8">
        <w:tc>
          <w:tcPr>
            <w:tcW w:w="4112" w:type="dxa"/>
          </w:tcPr>
          <w:p w14:paraId="6FC7E0C6" w14:textId="77777777" w:rsidR="00880FAD" w:rsidRDefault="00880FAD" w:rsidP="004F3EBA">
            <w:pPr>
              <w:tabs>
                <w:tab w:val="right" w:leader="dot" w:pos="8080"/>
              </w:tabs>
              <w:spacing w:before="120"/>
              <w:rPr>
                <w:rFonts w:asciiTheme="minorHAnsi" w:hAnsiTheme="minorHAnsi" w:cstheme="minorHAnsi"/>
                <w:sz w:val="22"/>
                <w:szCs w:val="22"/>
              </w:rPr>
            </w:pPr>
          </w:p>
          <w:p w14:paraId="703EFEB2" w14:textId="1F4C5187" w:rsidR="004F3EBA" w:rsidRPr="00E566D6" w:rsidRDefault="004F3EBA" w:rsidP="004F3EBA">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Criminal Justice</w:t>
            </w:r>
          </w:p>
        </w:tc>
        <w:tc>
          <w:tcPr>
            <w:tcW w:w="4247" w:type="dxa"/>
          </w:tcPr>
          <w:p w14:paraId="635D81A0" w14:textId="77777777" w:rsidR="004F3EBA" w:rsidRPr="004455C0" w:rsidRDefault="004F3EBA" w:rsidP="004F3EBA">
            <w:pPr>
              <w:tabs>
                <w:tab w:val="right" w:leader="dot" w:pos="8080"/>
              </w:tabs>
              <w:spacing w:before="120"/>
              <w:rPr>
                <w:rFonts w:asciiTheme="minorHAnsi" w:hAnsiTheme="minorHAnsi" w:cstheme="minorHAnsi"/>
                <w:sz w:val="22"/>
                <w:szCs w:val="22"/>
              </w:rPr>
            </w:pPr>
            <w:r w:rsidRPr="004455C0">
              <w:rPr>
                <w:rFonts w:asciiTheme="minorHAnsi" w:hAnsiTheme="minorHAnsi" w:cstheme="minorHAnsi"/>
                <w:sz w:val="22"/>
                <w:szCs w:val="22"/>
              </w:rPr>
              <w:t>Good working knowledge of relevant legislation and guidance relating to victims of crime</w:t>
            </w:r>
          </w:p>
          <w:p w14:paraId="3BBDEEE5"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1842" w:type="dxa"/>
          </w:tcPr>
          <w:p w14:paraId="0082A754" w14:textId="165BAC98" w:rsidR="00880FAD" w:rsidRPr="00E566D6" w:rsidRDefault="008C212E" w:rsidP="009A3F66">
            <w:pPr>
              <w:tabs>
                <w:tab w:val="right" w:leader="dot" w:pos="8080"/>
              </w:tabs>
              <w:spacing w:before="120"/>
              <w:rPr>
                <w:rFonts w:asciiTheme="minorHAnsi" w:hAnsiTheme="minorHAnsi" w:cstheme="minorHAnsi"/>
                <w:sz w:val="22"/>
                <w:szCs w:val="22"/>
              </w:rPr>
            </w:pPr>
            <w:r w:rsidRPr="008C212E">
              <w:rPr>
                <w:rFonts w:asciiTheme="minorHAnsi" w:hAnsiTheme="minorHAnsi" w:cstheme="minorHAnsi"/>
                <w:sz w:val="22"/>
                <w:szCs w:val="22"/>
              </w:rPr>
              <w:t>Essential</w:t>
            </w:r>
          </w:p>
        </w:tc>
      </w:tr>
      <w:tr w:rsidR="00880FAD" w:rsidRPr="00EF38BC" w14:paraId="20C35BC5" w14:textId="77777777" w:rsidTr="0C6EA1B8">
        <w:tc>
          <w:tcPr>
            <w:tcW w:w="4112" w:type="dxa"/>
          </w:tcPr>
          <w:p w14:paraId="5602674D" w14:textId="53DA33AC" w:rsidR="00D63219" w:rsidRPr="004455C0" w:rsidRDefault="00632554" w:rsidP="00D63219">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Criminal Justice System policy</w:t>
            </w:r>
          </w:p>
          <w:p w14:paraId="295AA2F9"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247" w:type="dxa"/>
          </w:tcPr>
          <w:p w14:paraId="59136636" w14:textId="44768442" w:rsidR="004F3EBA" w:rsidRPr="004455C0" w:rsidRDefault="004F3EBA" w:rsidP="004F3EBA">
            <w:pPr>
              <w:tabs>
                <w:tab w:val="right" w:leader="dot" w:pos="8080"/>
              </w:tabs>
              <w:spacing w:before="120"/>
              <w:rPr>
                <w:rFonts w:asciiTheme="minorHAnsi" w:hAnsiTheme="minorHAnsi" w:cstheme="minorHAnsi"/>
                <w:sz w:val="22"/>
                <w:szCs w:val="22"/>
              </w:rPr>
            </w:pPr>
            <w:r w:rsidRPr="004455C0">
              <w:rPr>
                <w:rFonts w:asciiTheme="minorHAnsi" w:hAnsiTheme="minorHAnsi" w:cstheme="minorHAnsi"/>
                <w:sz w:val="22"/>
                <w:szCs w:val="22"/>
              </w:rPr>
              <w:t xml:space="preserve">Understanding of criminal justice policy and practice </w:t>
            </w:r>
            <w:r w:rsidR="00632554">
              <w:rPr>
                <w:rFonts w:asciiTheme="minorHAnsi" w:hAnsiTheme="minorHAnsi" w:cstheme="minorHAnsi"/>
                <w:sz w:val="22"/>
                <w:szCs w:val="22"/>
              </w:rPr>
              <w:t xml:space="preserve">and </w:t>
            </w:r>
            <w:r w:rsidR="003F467B">
              <w:rPr>
                <w:rFonts w:asciiTheme="minorHAnsi" w:hAnsiTheme="minorHAnsi" w:cstheme="minorHAnsi"/>
                <w:sz w:val="22"/>
                <w:szCs w:val="22"/>
              </w:rPr>
              <w:t>guidelines in relation to Youth Justice</w:t>
            </w:r>
          </w:p>
          <w:p w14:paraId="152AFD4B"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1842" w:type="dxa"/>
          </w:tcPr>
          <w:p w14:paraId="2D43E560" w14:textId="270FB6BF" w:rsidR="00880FAD" w:rsidRPr="00E566D6" w:rsidRDefault="001412E3"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880FAD" w:rsidRPr="00EF38BC" w14:paraId="07EC10BB" w14:textId="77777777" w:rsidTr="0C6EA1B8">
        <w:tc>
          <w:tcPr>
            <w:tcW w:w="4112" w:type="dxa"/>
          </w:tcPr>
          <w:p w14:paraId="01A46621" w14:textId="7AF6BDEF" w:rsidR="00880FAD" w:rsidRPr="00E566D6" w:rsidRDefault="00F21074"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Restorative Justice</w:t>
            </w:r>
          </w:p>
        </w:tc>
        <w:tc>
          <w:tcPr>
            <w:tcW w:w="4247" w:type="dxa"/>
          </w:tcPr>
          <w:p w14:paraId="1AEEBBBF" w14:textId="5192D38B" w:rsidR="00880FAD" w:rsidRPr="00E566D6" w:rsidRDefault="00197954"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Understanding of key aspects of Restorative Justice and restorative approaches</w:t>
            </w:r>
          </w:p>
        </w:tc>
        <w:tc>
          <w:tcPr>
            <w:tcW w:w="1842" w:type="dxa"/>
          </w:tcPr>
          <w:p w14:paraId="53A54F9D" w14:textId="77E9018F" w:rsidR="00880FAD" w:rsidRPr="00E566D6" w:rsidRDefault="00197954"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880FAD" w:rsidRPr="00EF38BC" w14:paraId="69AC5339" w14:textId="77777777" w:rsidTr="0C6EA1B8">
        <w:tc>
          <w:tcPr>
            <w:tcW w:w="4112" w:type="dxa"/>
          </w:tcPr>
          <w:p w14:paraId="064A8F7B"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p>
        </w:tc>
        <w:tc>
          <w:tcPr>
            <w:tcW w:w="4247" w:type="dxa"/>
          </w:tcPr>
          <w:p w14:paraId="756F2857" w14:textId="77777777" w:rsidR="00880FAD" w:rsidRPr="00E566D6" w:rsidRDefault="00880FAD" w:rsidP="009A3F66">
            <w:pPr>
              <w:tabs>
                <w:tab w:val="right" w:leader="dot" w:pos="8080"/>
              </w:tabs>
              <w:rPr>
                <w:rFonts w:asciiTheme="minorHAnsi" w:hAnsiTheme="minorHAnsi" w:cstheme="minorHAnsi"/>
                <w:sz w:val="22"/>
                <w:szCs w:val="22"/>
              </w:rPr>
            </w:pPr>
          </w:p>
        </w:tc>
        <w:tc>
          <w:tcPr>
            <w:tcW w:w="1842" w:type="dxa"/>
          </w:tcPr>
          <w:p w14:paraId="446B7676"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312C3F88" w14:textId="77777777" w:rsidTr="0C6EA1B8">
        <w:tc>
          <w:tcPr>
            <w:tcW w:w="4112" w:type="dxa"/>
          </w:tcPr>
          <w:p w14:paraId="1301A10E" w14:textId="01E08DC6" w:rsidR="00D1037A" w:rsidRPr="00E566D6" w:rsidRDefault="00DC3366" w:rsidP="003F467B">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Travel</w:t>
            </w:r>
          </w:p>
        </w:tc>
        <w:tc>
          <w:tcPr>
            <w:tcW w:w="4247" w:type="dxa"/>
          </w:tcPr>
          <w:p w14:paraId="5F1F142C" w14:textId="54D11187" w:rsidR="003F467B" w:rsidRDefault="003F467B" w:rsidP="003F467B">
            <w:pPr>
              <w:tabs>
                <w:tab w:val="right" w:leader="dot" w:pos="8080"/>
              </w:tabs>
              <w:spacing w:before="120"/>
              <w:rPr>
                <w:rFonts w:asciiTheme="minorHAnsi" w:hAnsiTheme="minorHAnsi" w:cstheme="minorHAnsi"/>
                <w:sz w:val="22"/>
                <w:szCs w:val="22"/>
              </w:rPr>
            </w:pPr>
            <w:r w:rsidRPr="004455C0">
              <w:rPr>
                <w:rFonts w:asciiTheme="minorHAnsi" w:hAnsiTheme="minorHAnsi" w:cstheme="minorHAnsi"/>
                <w:sz w:val="22"/>
                <w:szCs w:val="22"/>
              </w:rPr>
              <w:t>Ability and willingness to travel across the county</w:t>
            </w:r>
            <w:r>
              <w:rPr>
                <w:rFonts w:asciiTheme="minorHAnsi" w:hAnsiTheme="minorHAnsi" w:cstheme="minorHAnsi"/>
                <w:sz w:val="22"/>
                <w:szCs w:val="22"/>
              </w:rPr>
              <w:t>, and work with victims and children in their homes</w:t>
            </w:r>
            <w:r w:rsidR="00DC3366">
              <w:rPr>
                <w:rFonts w:asciiTheme="minorHAnsi" w:hAnsiTheme="minorHAnsi" w:cstheme="minorHAnsi"/>
                <w:sz w:val="22"/>
                <w:szCs w:val="22"/>
              </w:rPr>
              <w:t>, at times outside core hours</w:t>
            </w:r>
          </w:p>
          <w:p w14:paraId="408C466A"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1842" w:type="dxa"/>
          </w:tcPr>
          <w:p w14:paraId="6076306A" w14:textId="671196DC" w:rsidR="00880FAD" w:rsidRPr="00E566D6" w:rsidRDefault="00ED472D" w:rsidP="009A3F66">
            <w:pPr>
              <w:tabs>
                <w:tab w:val="right" w:leader="dot" w:pos="8080"/>
              </w:tabs>
              <w:spacing w:before="120"/>
              <w:rPr>
                <w:rFonts w:asciiTheme="minorHAnsi" w:hAnsiTheme="minorHAnsi" w:cstheme="minorHAnsi"/>
                <w:sz w:val="22"/>
                <w:szCs w:val="22"/>
              </w:rPr>
            </w:pPr>
            <w:r w:rsidRPr="00ED472D">
              <w:rPr>
                <w:rFonts w:asciiTheme="minorHAnsi" w:hAnsiTheme="minorHAnsi" w:cstheme="minorHAnsi"/>
                <w:sz w:val="22"/>
                <w:szCs w:val="22"/>
              </w:rPr>
              <w:t>Essential</w:t>
            </w:r>
          </w:p>
        </w:tc>
      </w:tr>
      <w:tr w:rsidR="00880FAD" w:rsidRPr="00EF38BC" w14:paraId="3BB3B0D2" w14:textId="77777777" w:rsidTr="0C6EA1B8">
        <w:tc>
          <w:tcPr>
            <w:tcW w:w="4112" w:type="dxa"/>
          </w:tcPr>
          <w:p w14:paraId="098E02E6" w14:textId="3E715FE3" w:rsidR="00880FAD" w:rsidRPr="00E566D6" w:rsidRDefault="00DC3366" w:rsidP="00DC33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Communication</w:t>
            </w:r>
          </w:p>
        </w:tc>
        <w:tc>
          <w:tcPr>
            <w:tcW w:w="4247" w:type="dxa"/>
          </w:tcPr>
          <w:p w14:paraId="29A845D9" w14:textId="77777777" w:rsidR="00DC3366" w:rsidRPr="009236E4" w:rsidRDefault="00DC3366" w:rsidP="00DC3366">
            <w:pPr>
              <w:tabs>
                <w:tab w:val="right" w:leader="dot" w:pos="8080"/>
              </w:tabs>
              <w:spacing w:before="120"/>
              <w:rPr>
                <w:rFonts w:asciiTheme="minorHAnsi" w:hAnsiTheme="minorHAnsi" w:cstheme="minorHAnsi"/>
                <w:sz w:val="22"/>
                <w:szCs w:val="22"/>
              </w:rPr>
            </w:pPr>
            <w:r w:rsidRPr="009236E4">
              <w:rPr>
                <w:rFonts w:asciiTheme="minorHAnsi" w:hAnsiTheme="minorHAnsi" w:cstheme="minorHAnsi"/>
                <w:sz w:val="22"/>
                <w:szCs w:val="22"/>
              </w:rPr>
              <w:t>Ability to communicate effectively at all levels and through all mediums and work closely within a team</w:t>
            </w:r>
          </w:p>
          <w:p w14:paraId="2811F7C4"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1842" w:type="dxa"/>
          </w:tcPr>
          <w:p w14:paraId="545AD53F" w14:textId="27D47CBC" w:rsidR="00880FAD" w:rsidRPr="00E566D6" w:rsidRDefault="00ED472D" w:rsidP="009A3F66">
            <w:pPr>
              <w:tabs>
                <w:tab w:val="right" w:leader="dot" w:pos="8080"/>
              </w:tabs>
              <w:spacing w:before="120"/>
              <w:rPr>
                <w:rFonts w:asciiTheme="minorHAnsi" w:hAnsiTheme="minorHAnsi" w:cstheme="minorHAnsi"/>
                <w:sz w:val="22"/>
                <w:szCs w:val="22"/>
              </w:rPr>
            </w:pPr>
            <w:r w:rsidRPr="00ED472D">
              <w:rPr>
                <w:rFonts w:asciiTheme="minorHAnsi" w:hAnsiTheme="minorHAnsi" w:cstheme="minorHAnsi"/>
                <w:sz w:val="22"/>
                <w:szCs w:val="22"/>
              </w:rPr>
              <w:t>Essential</w:t>
            </w:r>
          </w:p>
        </w:tc>
      </w:tr>
      <w:tr w:rsidR="00880FAD" w:rsidRPr="00EF38BC" w14:paraId="2F176C83" w14:textId="77777777" w:rsidTr="0C6EA1B8">
        <w:tc>
          <w:tcPr>
            <w:tcW w:w="4112" w:type="dxa"/>
          </w:tcPr>
          <w:p w14:paraId="77934772" w14:textId="001460E2" w:rsidR="00880FAD" w:rsidRPr="00E566D6" w:rsidRDefault="00345A58"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Decision making</w:t>
            </w:r>
          </w:p>
        </w:tc>
        <w:tc>
          <w:tcPr>
            <w:tcW w:w="4247" w:type="dxa"/>
          </w:tcPr>
          <w:p w14:paraId="6828D47A" w14:textId="33D8B7AC" w:rsidR="00880FAD" w:rsidRPr="00E566D6" w:rsidRDefault="00DC3366" w:rsidP="009A3F66">
            <w:pPr>
              <w:tabs>
                <w:tab w:val="right" w:leader="dot" w:pos="8080"/>
              </w:tabs>
              <w:spacing w:before="120"/>
              <w:rPr>
                <w:rFonts w:asciiTheme="minorHAnsi" w:hAnsiTheme="minorHAnsi" w:cstheme="minorHAnsi"/>
                <w:sz w:val="22"/>
                <w:szCs w:val="22"/>
              </w:rPr>
            </w:pPr>
            <w:r w:rsidRPr="009236E4">
              <w:rPr>
                <w:rFonts w:asciiTheme="minorHAnsi" w:hAnsiTheme="minorHAnsi" w:cstheme="minorHAnsi"/>
                <w:sz w:val="22"/>
                <w:szCs w:val="22"/>
              </w:rPr>
              <w:t xml:space="preserve">Ability to take an objective overview </w:t>
            </w:r>
            <w:proofErr w:type="gramStart"/>
            <w:r w:rsidRPr="009236E4">
              <w:rPr>
                <w:rFonts w:asciiTheme="minorHAnsi" w:hAnsiTheme="minorHAnsi" w:cstheme="minorHAnsi"/>
                <w:sz w:val="22"/>
                <w:szCs w:val="22"/>
              </w:rPr>
              <w:t>in order to</w:t>
            </w:r>
            <w:proofErr w:type="gramEnd"/>
            <w:r w:rsidRPr="009236E4">
              <w:rPr>
                <w:rFonts w:asciiTheme="minorHAnsi" w:hAnsiTheme="minorHAnsi" w:cstheme="minorHAnsi"/>
                <w:sz w:val="22"/>
                <w:szCs w:val="22"/>
              </w:rPr>
              <w:t xml:space="preserve"> make a decision</w:t>
            </w:r>
          </w:p>
        </w:tc>
        <w:tc>
          <w:tcPr>
            <w:tcW w:w="1842" w:type="dxa"/>
          </w:tcPr>
          <w:p w14:paraId="016C341A" w14:textId="403E62BE" w:rsidR="00880FAD" w:rsidRPr="00E566D6" w:rsidRDefault="00ED472D" w:rsidP="009A3F66">
            <w:pPr>
              <w:tabs>
                <w:tab w:val="right" w:leader="dot" w:pos="8080"/>
              </w:tabs>
              <w:spacing w:before="120"/>
              <w:rPr>
                <w:rFonts w:asciiTheme="minorHAnsi" w:hAnsiTheme="minorHAnsi" w:cstheme="minorHAnsi"/>
                <w:sz w:val="22"/>
                <w:szCs w:val="22"/>
              </w:rPr>
            </w:pPr>
            <w:r w:rsidRPr="00ED472D">
              <w:rPr>
                <w:rFonts w:asciiTheme="minorHAnsi" w:hAnsiTheme="minorHAnsi" w:cstheme="minorHAnsi"/>
                <w:sz w:val="22"/>
                <w:szCs w:val="22"/>
              </w:rPr>
              <w:t>Essential</w:t>
            </w:r>
          </w:p>
        </w:tc>
      </w:tr>
      <w:tr w:rsidR="00880FAD" w:rsidRPr="00EF38BC" w14:paraId="2CE47FC7" w14:textId="77777777" w:rsidTr="0C6EA1B8">
        <w:tc>
          <w:tcPr>
            <w:tcW w:w="4112" w:type="dxa"/>
          </w:tcPr>
          <w:p w14:paraId="30AAB7BB" w14:textId="0FC986EC" w:rsidR="00880FAD" w:rsidRPr="00E566D6" w:rsidRDefault="00786BAB" w:rsidP="009A3F66">
            <w:pPr>
              <w:tabs>
                <w:tab w:val="right" w:leader="dot" w:pos="8080"/>
              </w:tabs>
              <w:spacing w:before="120"/>
              <w:rPr>
                <w:rFonts w:asciiTheme="minorHAnsi" w:hAnsiTheme="minorHAnsi" w:cstheme="minorHAnsi"/>
                <w:sz w:val="22"/>
                <w:szCs w:val="22"/>
              </w:rPr>
            </w:pPr>
            <w:r w:rsidRPr="00786BAB">
              <w:rPr>
                <w:rFonts w:asciiTheme="minorHAnsi" w:hAnsiTheme="minorHAnsi" w:cstheme="minorHAnsi"/>
                <w:sz w:val="22"/>
                <w:szCs w:val="22"/>
              </w:rPr>
              <w:t>Effective use of IT and electronic case management</w:t>
            </w:r>
          </w:p>
        </w:tc>
        <w:tc>
          <w:tcPr>
            <w:tcW w:w="4247" w:type="dxa"/>
          </w:tcPr>
          <w:p w14:paraId="2057539F" w14:textId="4C0D2943" w:rsidR="00880FAD" w:rsidRPr="00E566D6" w:rsidRDefault="6DDC63D4" w:rsidP="0C6EA1B8">
            <w:pPr>
              <w:tabs>
                <w:tab w:val="right" w:leader="dot" w:pos="8080"/>
              </w:tabs>
              <w:spacing w:before="120"/>
              <w:rPr>
                <w:rFonts w:asciiTheme="minorHAnsi" w:hAnsiTheme="minorHAnsi" w:cstheme="minorBidi"/>
                <w:sz w:val="22"/>
                <w:szCs w:val="22"/>
              </w:rPr>
            </w:pPr>
            <w:r w:rsidRPr="0C6EA1B8">
              <w:rPr>
                <w:rFonts w:asciiTheme="minorHAnsi" w:hAnsiTheme="minorHAnsi" w:cstheme="minorBidi"/>
                <w:sz w:val="22"/>
                <w:szCs w:val="22"/>
              </w:rPr>
              <w:t>Ability to maintain records, use spreadsheets</w:t>
            </w:r>
            <w:r w:rsidR="24D40349" w:rsidRPr="0C6EA1B8">
              <w:rPr>
                <w:rFonts w:asciiTheme="minorHAnsi" w:hAnsiTheme="minorHAnsi" w:cstheme="minorBidi"/>
                <w:sz w:val="22"/>
                <w:szCs w:val="22"/>
              </w:rPr>
              <w:t xml:space="preserve">, </w:t>
            </w:r>
            <w:r w:rsidR="36ED456F" w:rsidRPr="0C6EA1B8">
              <w:rPr>
                <w:rFonts w:asciiTheme="minorHAnsi" w:hAnsiTheme="minorHAnsi" w:cstheme="minorBidi"/>
                <w:sz w:val="22"/>
                <w:szCs w:val="22"/>
              </w:rPr>
              <w:t>calendars,</w:t>
            </w:r>
            <w:r w:rsidR="24D40349" w:rsidRPr="0C6EA1B8">
              <w:rPr>
                <w:rFonts w:asciiTheme="minorHAnsi" w:hAnsiTheme="minorHAnsi" w:cstheme="minorBidi"/>
                <w:sz w:val="22"/>
                <w:szCs w:val="22"/>
              </w:rPr>
              <w:t xml:space="preserve"> and other IT systems</w:t>
            </w:r>
          </w:p>
        </w:tc>
        <w:tc>
          <w:tcPr>
            <w:tcW w:w="1842" w:type="dxa"/>
          </w:tcPr>
          <w:p w14:paraId="512FABF4" w14:textId="3DE01B2C" w:rsidR="00880FAD" w:rsidRPr="00E566D6" w:rsidRDefault="00ED472D" w:rsidP="009A3F66">
            <w:pPr>
              <w:tabs>
                <w:tab w:val="right" w:leader="dot" w:pos="8080"/>
              </w:tabs>
              <w:spacing w:before="120"/>
              <w:rPr>
                <w:rFonts w:asciiTheme="minorHAnsi" w:hAnsiTheme="minorHAnsi" w:cstheme="minorHAnsi"/>
                <w:sz w:val="22"/>
                <w:szCs w:val="22"/>
              </w:rPr>
            </w:pPr>
            <w:r w:rsidRPr="00ED472D">
              <w:rPr>
                <w:rFonts w:asciiTheme="minorHAnsi" w:hAnsiTheme="minorHAnsi" w:cstheme="minorHAnsi"/>
                <w:sz w:val="22"/>
                <w:szCs w:val="22"/>
              </w:rPr>
              <w:t>Essential</w:t>
            </w:r>
          </w:p>
        </w:tc>
      </w:tr>
      <w:tr w:rsidR="002D6C27" w:rsidRPr="00EF38BC" w14:paraId="558F664C" w14:textId="77777777" w:rsidTr="0C6EA1B8">
        <w:tc>
          <w:tcPr>
            <w:tcW w:w="4112" w:type="dxa"/>
          </w:tcPr>
          <w:p w14:paraId="33E0910D" w14:textId="7FC2DF1C" w:rsidR="002D6C27" w:rsidRPr="00786BAB" w:rsidRDefault="00FE5055"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lastRenderedPageBreak/>
              <w:t>Work within guidelines</w:t>
            </w:r>
          </w:p>
        </w:tc>
        <w:tc>
          <w:tcPr>
            <w:tcW w:w="4247" w:type="dxa"/>
          </w:tcPr>
          <w:p w14:paraId="49295E96" w14:textId="014D072A" w:rsidR="002D6C27" w:rsidRPr="00E566D6" w:rsidRDefault="5E4310FF" w:rsidP="0C6EA1B8">
            <w:pPr>
              <w:tabs>
                <w:tab w:val="right" w:leader="dot" w:pos="8080"/>
              </w:tabs>
              <w:spacing w:before="120"/>
              <w:rPr>
                <w:rFonts w:asciiTheme="minorHAnsi" w:hAnsiTheme="minorHAnsi" w:cstheme="minorBidi"/>
                <w:sz w:val="22"/>
                <w:szCs w:val="22"/>
              </w:rPr>
            </w:pPr>
            <w:r w:rsidRPr="0C6EA1B8">
              <w:rPr>
                <w:rFonts w:asciiTheme="minorHAnsi" w:hAnsiTheme="minorHAnsi" w:cstheme="minorBidi"/>
                <w:sz w:val="22"/>
                <w:szCs w:val="22"/>
              </w:rPr>
              <w:t xml:space="preserve">Ability to maintain compliance with appropriate policy, </w:t>
            </w:r>
            <w:r w:rsidR="00986417" w:rsidRPr="0C6EA1B8">
              <w:rPr>
                <w:rFonts w:asciiTheme="minorHAnsi" w:hAnsiTheme="minorHAnsi" w:cstheme="minorBidi"/>
                <w:sz w:val="22"/>
                <w:szCs w:val="22"/>
              </w:rPr>
              <w:t>procedures,</w:t>
            </w:r>
            <w:r w:rsidRPr="0C6EA1B8">
              <w:rPr>
                <w:rFonts w:asciiTheme="minorHAnsi" w:hAnsiTheme="minorHAnsi" w:cstheme="minorBidi"/>
                <w:sz w:val="22"/>
                <w:szCs w:val="22"/>
              </w:rPr>
              <w:t xml:space="preserve"> and operational instructions by supervisor</w:t>
            </w:r>
          </w:p>
        </w:tc>
        <w:tc>
          <w:tcPr>
            <w:tcW w:w="1842" w:type="dxa"/>
          </w:tcPr>
          <w:p w14:paraId="531E898A" w14:textId="090E6D8E" w:rsidR="002D6C27" w:rsidRPr="00E566D6" w:rsidRDefault="00790CEE" w:rsidP="009A3F66">
            <w:pPr>
              <w:tabs>
                <w:tab w:val="right" w:leader="dot" w:pos="8080"/>
              </w:tabs>
              <w:spacing w:before="120"/>
              <w:rPr>
                <w:rFonts w:asciiTheme="minorHAnsi" w:hAnsiTheme="minorHAnsi" w:cstheme="minorHAnsi"/>
                <w:sz w:val="22"/>
                <w:szCs w:val="22"/>
              </w:rPr>
            </w:pPr>
            <w:r w:rsidRPr="00790CEE">
              <w:rPr>
                <w:rFonts w:asciiTheme="minorHAnsi" w:hAnsiTheme="minorHAnsi" w:cstheme="minorHAnsi"/>
                <w:sz w:val="22"/>
                <w:szCs w:val="22"/>
              </w:rPr>
              <w:t>Essential</w:t>
            </w:r>
          </w:p>
        </w:tc>
      </w:tr>
      <w:tr w:rsidR="009D78F5" w:rsidRPr="00EF38BC" w14:paraId="00454B16" w14:textId="77777777" w:rsidTr="0C6EA1B8">
        <w:tc>
          <w:tcPr>
            <w:tcW w:w="4112" w:type="dxa"/>
          </w:tcPr>
          <w:p w14:paraId="5018D55B" w14:textId="4A373295" w:rsidR="009D78F5" w:rsidRPr="002D6C27" w:rsidRDefault="009F7F36"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Work to deadlines</w:t>
            </w:r>
          </w:p>
        </w:tc>
        <w:tc>
          <w:tcPr>
            <w:tcW w:w="4247" w:type="dxa"/>
          </w:tcPr>
          <w:p w14:paraId="63BDF366" w14:textId="475BA225" w:rsidR="009D78F5" w:rsidRPr="00E566D6" w:rsidRDefault="00FE5055" w:rsidP="009A3F66">
            <w:pPr>
              <w:tabs>
                <w:tab w:val="right" w:leader="dot" w:pos="8080"/>
              </w:tabs>
              <w:spacing w:before="120"/>
              <w:rPr>
                <w:rFonts w:asciiTheme="minorHAnsi" w:hAnsiTheme="minorHAnsi" w:cstheme="minorHAnsi"/>
                <w:sz w:val="22"/>
                <w:szCs w:val="22"/>
              </w:rPr>
            </w:pPr>
            <w:r w:rsidRPr="009D78F5">
              <w:rPr>
                <w:rFonts w:asciiTheme="minorHAnsi" w:hAnsiTheme="minorHAnsi" w:cstheme="minorHAnsi"/>
                <w:sz w:val="22"/>
                <w:szCs w:val="22"/>
              </w:rPr>
              <w:t>Ability to ensure workload is managed within timescales and work throughput systems are maintained and accountable</w:t>
            </w:r>
          </w:p>
        </w:tc>
        <w:tc>
          <w:tcPr>
            <w:tcW w:w="1842" w:type="dxa"/>
          </w:tcPr>
          <w:p w14:paraId="092F8D1D" w14:textId="404D9D3D" w:rsidR="009D78F5" w:rsidRPr="00E566D6" w:rsidRDefault="00790CEE" w:rsidP="009A3F66">
            <w:pPr>
              <w:tabs>
                <w:tab w:val="right" w:leader="dot" w:pos="8080"/>
              </w:tabs>
              <w:spacing w:before="120"/>
              <w:rPr>
                <w:rFonts w:asciiTheme="minorHAnsi" w:hAnsiTheme="minorHAnsi" w:cstheme="minorHAnsi"/>
                <w:sz w:val="22"/>
                <w:szCs w:val="22"/>
              </w:rPr>
            </w:pPr>
            <w:r w:rsidRPr="00790CEE">
              <w:rPr>
                <w:rFonts w:asciiTheme="minorHAnsi" w:hAnsiTheme="minorHAnsi" w:cstheme="minorHAnsi"/>
                <w:sz w:val="22"/>
                <w:szCs w:val="22"/>
              </w:rPr>
              <w:t>Essential</w:t>
            </w:r>
          </w:p>
        </w:tc>
      </w:tr>
      <w:tr w:rsidR="00880FAD" w:rsidRPr="00EF38BC" w14:paraId="1315EEBC" w14:textId="77777777" w:rsidTr="0C6EA1B8">
        <w:tc>
          <w:tcPr>
            <w:tcW w:w="4112" w:type="dxa"/>
          </w:tcPr>
          <w:p w14:paraId="5506C611"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Experience</w:t>
            </w:r>
          </w:p>
        </w:tc>
        <w:tc>
          <w:tcPr>
            <w:tcW w:w="4247" w:type="dxa"/>
          </w:tcPr>
          <w:p w14:paraId="7FE94CAB" w14:textId="16DB2817" w:rsidR="00880FAD" w:rsidRPr="00E566D6" w:rsidRDefault="00880FAD" w:rsidP="0C6EA1B8">
            <w:pPr>
              <w:tabs>
                <w:tab w:val="right" w:leader="dot" w:pos="8080"/>
              </w:tabs>
              <w:rPr>
                <w:rFonts w:asciiTheme="minorHAnsi" w:hAnsiTheme="minorHAnsi" w:cstheme="minorBidi"/>
                <w:sz w:val="22"/>
                <w:szCs w:val="22"/>
              </w:rPr>
            </w:pPr>
            <w:r w:rsidRPr="0C6EA1B8">
              <w:rPr>
                <w:rFonts w:asciiTheme="minorHAnsi" w:hAnsiTheme="minorHAnsi" w:cstheme="minorBidi"/>
                <w:sz w:val="22"/>
                <w:szCs w:val="22"/>
              </w:rPr>
              <w:t xml:space="preserve">Give an idea of the type and level of experience required </w:t>
            </w:r>
            <w:r w:rsidRPr="0C6EA1B8">
              <w:rPr>
                <w:rFonts w:asciiTheme="minorHAnsi" w:hAnsiTheme="minorHAnsi" w:cstheme="minorBidi"/>
                <w:b/>
                <w:bCs/>
                <w:sz w:val="22"/>
                <w:szCs w:val="22"/>
              </w:rPr>
              <w:t>do not</w:t>
            </w:r>
            <w:r w:rsidRPr="0C6EA1B8">
              <w:rPr>
                <w:rFonts w:asciiTheme="minorHAnsi" w:hAnsiTheme="minorHAnsi" w:cstheme="minorBidi"/>
                <w:sz w:val="22"/>
                <w:szCs w:val="22"/>
              </w:rPr>
              <w:t xml:space="preserve"> specify years of experience</w:t>
            </w:r>
            <w:r w:rsidR="353B209E" w:rsidRPr="0C6EA1B8">
              <w:rPr>
                <w:rFonts w:asciiTheme="minorHAnsi" w:hAnsiTheme="minorHAnsi" w:cstheme="minorBidi"/>
                <w:sz w:val="22"/>
                <w:szCs w:val="22"/>
              </w:rPr>
              <w:t xml:space="preserve">. </w:t>
            </w:r>
          </w:p>
        </w:tc>
        <w:tc>
          <w:tcPr>
            <w:tcW w:w="1842" w:type="dxa"/>
          </w:tcPr>
          <w:p w14:paraId="342F3BCD"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7601ED7F" w14:textId="77777777" w:rsidTr="0C6EA1B8">
        <w:tc>
          <w:tcPr>
            <w:tcW w:w="4112" w:type="dxa"/>
          </w:tcPr>
          <w:p w14:paraId="4B744BCF" w14:textId="5FC27102" w:rsidR="00880FAD" w:rsidRPr="00E566D6" w:rsidRDefault="00CD70B5"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Work with victims and/or children</w:t>
            </w:r>
            <w:r w:rsidR="0009258E">
              <w:rPr>
                <w:rFonts w:asciiTheme="minorHAnsi" w:hAnsiTheme="minorHAnsi" w:cstheme="minorHAnsi"/>
                <w:sz w:val="22"/>
                <w:szCs w:val="22"/>
              </w:rPr>
              <w:t xml:space="preserve"> and young people</w:t>
            </w:r>
          </w:p>
        </w:tc>
        <w:tc>
          <w:tcPr>
            <w:tcW w:w="4247" w:type="dxa"/>
          </w:tcPr>
          <w:p w14:paraId="478D0FCD" w14:textId="00F0066D" w:rsidR="00880FAD" w:rsidRPr="00E566D6" w:rsidRDefault="4AE9E75C" w:rsidP="0C6EA1B8">
            <w:pPr>
              <w:tabs>
                <w:tab w:val="right" w:leader="dot" w:pos="8080"/>
              </w:tabs>
              <w:spacing w:before="120"/>
              <w:rPr>
                <w:rFonts w:asciiTheme="minorHAnsi" w:hAnsiTheme="minorHAnsi" w:cstheme="minorBidi"/>
                <w:sz w:val="22"/>
                <w:szCs w:val="22"/>
              </w:rPr>
            </w:pPr>
            <w:r w:rsidRPr="0C6EA1B8">
              <w:rPr>
                <w:rFonts w:asciiTheme="minorHAnsi" w:hAnsiTheme="minorHAnsi" w:cstheme="minorBidi"/>
                <w:sz w:val="22"/>
                <w:szCs w:val="22"/>
              </w:rPr>
              <w:t xml:space="preserve">Experience in working with victims and an understanding of the impact of crime, or experience working with children and young people in youth justice, social </w:t>
            </w:r>
            <w:r w:rsidR="273962A5" w:rsidRPr="0C6EA1B8">
              <w:rPr>
                <w:rFonts w:asciiTheme="minorHAnsi" w:hAnsiTheme="minorHAnsi" w:cstheme="minorBidi"/>
                <w:sz w:val="22"/>
                <w:szCs w:val="22"/>
              </w:rPr>
              <w:t>care,</w:t>
            </w:r>
            <w:r w:rsidRPr="0C6EA1B8">
              <w:rPr>
                <w:rFonts w:asciiTheme="minorHAnsi" w:hAnsiTheme="minorHAnsi" w:cstheme="minorBidi"/>
                <w:sz w:val="22"/>
                <w:szCs w:val="22"/>
              </w:rPr>
              <w:t xml:space="preserve"> or a youth work setting</w:t>
            </w:r>
          </w:p>
        </w:tc>
        <w:tc>
          <w:tcPr>
            <w:tcW w:w="1842" w:type="dxa"/>
          </w:tcPr>
          <w:p w14:paraId="09A40FE1" w14:textId="43FA373D" w:rsidR="00880FAD" w:rsidRPr="00E566D6" w:rsidRDefault="00790CEE" w:rsidP="009A3F66">
            <w:pPr>
              <w:tabs>
                <w:tab w:val="right" w:leader="dot" w:pos="8080"/>
              </w:tabs>
              <w:spacing w:before="120"/>
              <w:rPr>
                <w:rFonts w:asciiTheme="minorHAnsi" w:hAnsiTheme="minorHAnsi" w:cstheme="minorHAnsi"/>
                <w:sz w:val="22"/>
                <w:szCs w:val="22"/>
              </w:rPr>
            </w:pPr>
            <w:r w:rsidRPr="00790CEE">
              <w:rPr>
                <w:rFonts w:asciiTheme="minorHAnsi" w:hAnsiTheme="minorHAnsi" w:cstheme="minorHAnsi"/>
                <w:sz w:val="22"/>
                <w:szCs w:val="22"/>
              </w:rPr>
              <w:t>Essential</w:t>
            </w:r>
          </w:p>
        </w:tc>
      </w:tr>
      <w:tr w:rsidR="00880FAD" w:rsidRPr="00EF38BC" w14:paraId="675B4DA8" w14:textId="77777777" w:rsidTr="0C6EA1B8">
        <w:tc>
          <w:tcPr>
            <w:tcW w:w="4112" w:type="dxa"/>
          </w:tcPr>
          <w:p w14:paraId="43011B45" w14:textId="6398A4D8" w:rsidR="00880FAD" w:rsidRPr="00E566D6" w:rsidRDefault="0009258E"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Experience of restorative approaches</w:t>
            </w:r>
          </w:p>
        </w:tc>
        <w:tc>
          <w:tcPr>
            <w:tcW w:w="4247" w:type="dxa"/>
          </w:tcPr>
          <w:p w14:paraId="1C8002E8" w14:textId="65FDE103" w:rsidR="00880FAD" w:rsidRPr="00E566D6" w:rsidRDefault="00D10E8B"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Direct e</w:t>
            </w:r>
            <w:r w:rsidR="0009258E" w:rsidRPr="007C7B8F">
              <w:rPr>
                <w:rFonts w:asciiTheme="minorHAnsi" w:hAnsiTheme="minorHAnsi" w:cstheme="minorHAnsi"/>
                <w:sz w:val="22"/>
                <w:szCs w:val="22"/>
              </w:rPr>
              <w:t>xperience of working with restorative justice approaches</w:t>
            </w:r>
          </w:p>
        </w:tc>
        <w:tc>
          <w:tcPr>
            <w:tcW w:w="1842" w:type="dxa"/>
          </w:tcPr>
          <w:p w14:paraId="75FC33C7" w14:textId="2DEBCD27" w:rsidR="00880FAD" w:rsidRPr="00E566D6" w:rsidRDefault="00B0601C"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C44816" w:rsidRPr="00EF38BC" w14:paraId="0651DC49" w14:textId="77777777" w:rsidTr="0C6EA1B8">
        <w:tc>
          <w:tcPr>
            <w:tcW w:w="4112" w:type="dxa"/>
          </w:tcPr>
          <w:p w14:paraId="34BF0351" w14:textId="70559E0C" w:rsidR="00C44816" w:rsidRPr="00E566D6" w:rsidRDefault="00C44816" w:rsidP="4066598D">
            <w:pPr>
              <w:tabs>
                <w:tab w:val="right" w:leader="dot" w:pos="8080"/>
              </w:tabs>
              <w:spacing w:before="120"/>
              <w:rPr>
                <w:rFonts w:asciiTheme="minorHAnsi" w:hAnsiTheme="minorHAnsi" w:cstheme="minorBidi"/>
                <w:sz w:val="20"/>
                <w:szCs w:val="20"/>
              </w:rPr>
            </w:pPr>
          </w:p>
        </w:tc>
        <w:tc>
          <w:tcPr>
            <w:tcW w:w="4247" w:type="dxa"/>
          </w:tcPr>
          <w:p w14:paraId="1FF45426" w14:textId="1F9D2A66" w:rsidR="00C44816" w:rsidRPr="00E566D6" w:rsidRDefault="009F796B" w:rsidP="4066598D">
            <w:pPr>
              <w:tabs>
                <w:tab w:val="right" w:leader="dot" w:pos="8080"/>
              </w:tabs>
              <w:spacing w:before="120"/>
              <w:rPr>
                <w:rFonts w:asciiTheme="minorHAnsi" w:eastAsia="Calibri" w:hAnsiTheme="minorHAnsi" w:cstheme="minorBidi"/>
                <w:color w:val="000000" w:themeColor="text1"/>
                <w:sz w:val="20"/>
                <w:szCs w:val="20"/>
                <w:lang w:eastAsia="en-US"/>
              </w:rPr>
            </w:pPr>
            <w:r w:rsidRPr="003E3498">
              <w:rPr>
                <w:rFonts w:asciiTheme="minorHAnsi" w:hAnsiTheme="minorHAnsi" w:cstheme="minorBidi"/>
                <w:sz w:val="20"/>
                <w:szCs w:val="20"/>
              </w:rPr>
              <w:t>Previous experience as a victim officer or Restorative Justice Officer</w:t>
            </w:r>
          </w:p>
        </w:tc>
        <w:tc>
          <w:tcPr>
            <w:tcW w:w="1842" w:type="dxa"/>
          </w:tcPr>
          <w:p w14:paraId="55BB1CEF" w14:textId="144D201F" w:rsidR="00C44816" w:rsidRPr="00E566D6" w:rsidRDefault="001412E3" w:rsidP="4066598D">
            <w:pPr>
              <w:tabs>
                <w:tab w:val="right" w:leader="dot" w:pos="8080"/>
              </w:tabs>
              <w:spacing w:before="120"/>
              <w:rPr>
                <w:rFonts w:asciiTheme="minorHAnsi" w:eastAsia="Calibri" w:hAnsiTheme="minorHAnsi" w:cstheme="minorBidi"/>
                <w:color w:val="000000" w:themeColor="text1"/>
                <w:sz w:val="20"/>
                <w:szCs w:val="20"/>
                <w:lang w:eastAsia="en-US"/>
              </w:rPr>
            </w:pPr>
            <w:r>
              <w:rPr>
                <w:rFonts w:asciiTheme="minorHAnsi" w:eastAsia="Calibri" w:hAnsiTheme="minorHAnsi" w:cstheme="minorBidi"/>
                <w:color w:val="000000" w:themeColor="text1"/>
                <w:sz w:val="20"/>
                <w:szCs w:val="20"/>
                <w:lang w:eastAsia="en-US"/>
              </w:rPr>
              <w:t>Desirable</w:t>
            </w:r>
          </w:p>
        </w:tc>
      </w:tr>
      <w:tr w:rsidR="00BB55CF" w:rsidRPr="00EF38BC" w14:paraId="41E20E2A" w14:textId="77777777" w:rsidTr="0C6EA1B8">
        <w:tc>
          <w:tcPr>
            <w:tcW w:w="4112" w:type="dxa"/>
          </w:tcPr>
          <w:p w14:paraId="0D7C9FBC" w14:textId="7BC05E80" w:rsidR="00BB55CF" w:rsidRPr="00E566D6" w:rsidRDefault="125BDF5B" w:rsidP="0C6EA1B8">
            <w:pPr>
              <w:tabs>
                <w:tab w:val="right" w:leader="dot" w:pos="8080"/>
              </w:tabs>
              <w:spacing w:before="120"/>
              <w:rPr>
                <w:rFonts w:asciiTheme="minorHAnsi" w:hAnsiTheme="minorHAnsi" w:cstheme="minorBidi"/>
                <w:sz w:val="22"/>
                <w:szCs w:val="22"/>
              </w:rPr>
            </w:pPr>
            <w:r w:rsidRPr="0C6EA1B8">
              <w:rPr>
                <w:rStyle w:val="normaltextrun"/>
                <w:rFonts w:ascii="Calibri" w:hAnsi="Calibri" w:cs="Calibri"/>
                <w:sz w:val="20"/>
                <w:szCs w:val="20"/>
              </w:rPr>
              <w:t xml:space="preserve">Equality, </w:t>
            </w:r>
            <w:r w:rsidR="0C48FBFE" w:rsidRPr="0C6EA1B8">
              <w:rPr>
                <w:rStyle w:val="normaltextrun"/>
                <w:rFonts w:ascii="Calibri" w:hAnsi="Calibri" w:cs="Calibri"/>
                <w:sz w:val="20"/>
                <w:szCs w:val="20"/>
              </w:rPr>
              <w:t>Diversity,</w:t>
            </w:r>
            <w:r w:rsidRPr="0C6EA1B8">
              <w:rPr>
                <w:rStyle w:val="normaltextrun"/>
                <w:rFonts w:ascii="Calibri" w:hAnsi="Calibri" w:cs="Calibri"/>
                <w:sz w:val="20"/>
                <w:szCs w:val="20"/>
              </w:rPr>
              <w:t xml:space="preserve"> and Inclusion (applies to all roles).</w:t>
            </w:r>
            <w:r w:rsidRPr="0C6EA1B8">
              <w:rPr>
                <w:rStyle w:val="eop"/>
                <w:rFonts w:ascii="Calibri" w:hAnsi="Calibri" w:cs="Calibri"/>
                <w:sz w:val="20"/>
                <w:szCs w:val="20"/>
              </w:rPr>
              <w:t> </w:t>
            </w:r>
          </w:p>
        </w:tc>
        <w:tc>
          <w:tcPr>
            <w:tcW w:w="4247" w:type="dxa"/>
          </w:tcPr>
          <w:p w14:paraId="5BEC1229" w14:textId="70DAF9B8" w:rsidR="00BB55CF" w:rsidRPr="00E566D6" w:rsidRDefault="125BDF5B" w:rsidP="0C6EA1B8">
            <w:pPr>
              <w:tabs>
                <w:tab w:val="right" w:leader="dot" w:pos="8080"/>
              </w:tabs>
              <w:spacing w:before="120"/>
              <w:rPr>
                <w:rFonts w:asciiTheme="minorHAnsi" w:hAnsiTheme="minorHAnsi" w:cstheme="minorBidi"/>
                <w:sz w:val="22"/>
                <w:szCs w:val="22"/>
              </w:rPr>
            </w:pPr>
            <w:r w:rsidRPr="0C6EA1B8">
              <w:rPr>
                <w:rStyle w:val="normaltextrun"/>
                <w:rFonts w:ascii="Calibri" w:hAnsi="Calibri" w:cs="Calibri"/>
                <w:color w:val="000000" w:themeColor="text1"/>
                <w:sz w:val="20"/>
                <w:szCs w:val="20"/>
              </w:rPr>
              <w:t xml:space="preserve">Ability to demonstrate awareness and understanding of equality, </w:t>
            </w:r>
            <w:r w:rsidR="6C01FDEC" w:rsidRPr="0C6EA1B8">
              <w:rPr>
                <w:rStyle w:val="normaltextrun"/>
                <w:rFonts w:ascii="Calibri" w:hAnsi="Calibri" w:cs="Calibri"/>
                <w:color w:val="000000" w:themeColor="text1"/>
                <w:sz w:val="20"/>
                <w:szCs w:val="20"/>
              </w:rPr>
              <w:t>diversity,</w:t>
            </w:r>
            <w:r w:rsidRPr="0C6EA1B8">
              <w:rPr>
                <w:rStyle w:val="normaltextrun"/>
                <w:rFonts w:ascii="Calibri" w:hAnsi="Calibri" w:cs="Calibri"/>
                <w:color w:val="000000" w:themeColor="text1"/>
                <w:sz w:val="20"/>
                <w:szCs w:val="20"/>
              </w:rPr>
              <w:t xml:space="preserve"> and inclusion and how this applies to this role.  </w:t>
            </w:r>
            <w:r w:rsidRPr="0C6EA1B8">
              <w:rPr>
                <w:rStyle w:val="eop"/>
                <w:rFonts w:ascii="Calibri" w:hAnsi="Calibri" w:cs="Calibri"/>
                <w:color w:val="000000" w:themeColor="text1"/>
                <w:sz w:val="20"/>
                <w:szCs w:val="20"/>
              </w:rPr>
              <w:t> </w:t>
            </w:r>
          </w:p>
        </w:tc>
        <w:tc>
          <w:tcPr>
            <w:tcW w:w="1842" w:type="dxa"/>
          </w:tcPr>
          <w:p w14:paraId="42F4BC21" w14:textId="409E49A2"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color w:val="000000"/>
                <w:sz w:val="20"/>
                <w:szCs w:val="20"/>
              </w:rPr>
              <w:t>Essential</w:t>
            </w:r>
            <w:r>
              <w:rPr>
                <w:rStyle w:val="eop"/>
                <w:rFonts w:ascii="Calibri" w:hAnsi="Calibri" w:cs="Calibri"/>
                <w:color w:val="000000"/>
                <w:sz w:val="20"/>
                <w:szCs w:val="20"/>
              </w:rPr>
              <w:t> </w:t>
            </w:r>
          </w:p>
        </w:tc>
      </w:tr>
      <w:tr w:rsidR="00BB55CF" w:rsidRPr="00EF38BC" w14:paraId="2DC4ED48" w14:textId="77777777" w:rsidTr="0C6EA1B8">
        <w:tc>
          <w:tcPr>
            <w:tcW w:w="4112" w:type="dxa"/>
          </w:tcPr>
          <w:p w14:paraId="7D2F95AE" w14:textId="137BADDC"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sz w:val="20"/>
                <w:szCs w:val="20"/>
              </w:rPr>
              <w:t>Net Zero (applies to all roles).</w:t>
            </w:r>
            <w:r>
              <w:rPr>
                <w:rStyle w:val="eop"/>
                <w:rFonts w:ascii="Calibri" w:hAnsi="Calibri" w:cs="Calibri"/>
                <w:sz w:val="20"/>
                <w:szCs w:val="20"/>
              </w:rPr>
              <w:t> </w:t>
            </w:r>
          </w:p>
        </w:tc>
        <w:tc>
          <w:tcPr>
            <w:tcW w:w="4247" w:type="dxa"/>
          </w:tcPr>
          <w:p w14:paraId="258E29ED" w14:textId="0AC99AE1"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color w:val="000000"/>
                <w:sz w:val="20"/>
                <w:szCs w:val="20"/>
              </w:rPr>
              <w:t>Ability to contribute towards our commitment of becoming a net zero organisation.  </w:t>
            </w:r>
            <w:r>
              <w:rPr>
                <w:rStyle w:val="eop"/>
                <w:rFonts w:ascii="Calibri" w:hAnsi="Calibri" w:cs="Calibri"/>
                <w:color w:val="000000"/>
                <w:sz w:val="20"/>
                <w:szCs w:val="20"/>
              </w:rPr>
              <w:t> </w:t>
            </w:r>
          </w:p>
        </w:tc>
        <w:tc>
          <w:tcPr>
            <w:tcW w:w="1842" w:type="dxa"/>
          </w:tcPr>
          <w:p w14:paraId="59EB2A5C" w14:textId="734767ED"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color w:val="000000"/>
                <w:sz w:val="20"/>
                <w:szCs w:val="20"/>
              </w:rPr>
              <w:t>Essential</w:t>
            </w:r>
            <w:r>
              <w:rPr>
                <w:rStyle w:val="eop"/>
                <w:rFonts w:ascii="Calibri" w:hAnsi="Calibri" w:cs="Calibri"/>
                <w:color w:val="000000"/>
                <w:sz w:val="20"/>
                <w:szCs w:val="20"/>
              </w:rPr>
              <w:t> </w:t>
            </w:r>
          </w:p>
        </w:tc>
      </w:tr>
      <w:tr w:rsidR="00BB55CF" w:rsidRPr="00EF38BC" w14:paraId="19948C18" w14:textId="77777777" w:rsidTr="0C6EA1B8">
        <w:tc>
          <w:tcPr>
            <w:tcW w:w="4112" w:type="dxa"/>
          </w:tcPr>
          <w:p w14:paraId="35F83AB5" w14:textId="1F60751A"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sz w:val="20"/>
                <w:szCs w:val="20"/>
              </w:rPr>
              <w:t>Safeguarding (</w:t>
            </w:r>
            <w:r w:rsidR="008A53F3">
              <w:rPr>
                <w:rStyle w:val="normaltextrun"/>
                <w:rFonts w:ascii="Calibri" w:hAnsi="Calibri" w:cs="Calibri"/>
                <w:sz w:val="20"/>
                <w:szCs w:val="20"/>
              </w:rPr>
              <w:t xml:space="preserve">applies to all </w:t>
            </w:r>
            <w:r>
              <w:rPr>
                <w:rStyle w:val="normaltextrun"/>
                <w:rFonts w:ascii="Calibri" w:hAnsi="Calibri" w:cs="Calibri"/>
                <w:sz w:val="20"/>
                <w:szCs w:val="20"/>
              </w:rPr>
              <w:t>roles working with children/vulnerable adults)</w:t>
            </w:r>
            <w:r>
              <w:rPr>
                <w:rStyle w:val="eop"/>
                <w:rFonts w:ascii="Calibri" w:hAnsi="Calibri" w:cs="Calibri"/>
                <w:sz w:val="20"/>
                <w:szCs w:val="20"/>
              </w:rPr>
              <w:t> </w:t>
            </w:r>
          </w:p>
        </w:tc>
        <w:tc>
          <w:tcPr>
            <w:tcW w:w="4247" w:type="dxa"/>
          </w:tcPr>
          <w:p w14:paraId="0EF0F3D8" w14:textId="410C7E7F"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sz w:val="20"/>
                <w:szCs w:val="20"/>
              </w:rPr>
              <w:t>Demonstrate an understanding of the safe working practices that apply to this role.  Ability to work in a way that promotes the safety and well-being of children and young people/vulnerable adults.  </w:t>
            </w:r>
            <w:r>
              <w:rPr>
                <w:rStyle w:val="eop"/>
                <w:rFonts w:ascii="Calibri" w:hAnsi="Calibri" w:cs="Calibri"/>
                <w:sz w:val="20"/>
                <w:szCs w:val="20"/>
              </w:rPr>
              <w:t> </w:t>
            </w:r>
          </w:p>
        </w:tc>
        <w:tc>
          <w:tcPr>
            <w:tcW w:w="1842" w:type="dxa"/>
          </w:tcPr>
          <w:p w14:paraId="4CC76C5A" w14:textId="175DB28B"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color w:val="000000"/>
                <w:sz w:val="20"/>
                <w:szCs w:val="20"/>
              </w:rPr>
              <w:t>Essential </w:t>
            </w:r>
            <w:r>
              <w:rPr>
                <w:rStyle w:val="eop"/>
                <w:rFonts w:ascii="Calibri" w:hAnsi="Calibri" w:cs="Calibri"/>
                <w:color w:val="000000"/>
                <w:sz w:val="20"/>
                <w:szCs w:val="20"/>
              </w:rPr>
              <w:t>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5CB5C326"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r w:rsidR="00DA7E7C">
              <w:rPr>
                <w:rFonts w:asciiTheme="minorHAnsi" w:hAnsiTheme="minorHAnsi" w:cstheme="minorHAnsi"/>
                <w:sz w:val="22"/>
                <w:szCs w:val="22"/>
              </w:rPr>
              <w:t xml:space="preserve"> yes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58A63574" w14:textId="77777777" w:rsidR="00D41916" w:rsidRDefault="002E142F" w:rsidP="008E4089">
            <w:pPr>
              <w:rPr>
                <w:rFonts w:asciiTheme="minorHAnsi" w:hAnsiTheme="minorHAnsi" w:cstheme="minorHAnsi"/>
                <w:sz w:val="22"/>
                <w:szCs w:val="22"/>
              </w:rPr>
            </w:pPr>
            <w:r>
              <w:rPr>
                <w:rFonts w:asciiTheme="minorHAnsi" w:hAnsiTheme="minorHAnsi" w:cstheme="minorHAnsi"/>
                <w:sz w:val="22"/>
                <w:szCs w:val="22"/>
              </w:rPr>
              <w:t>Hybrid</w:t>
            </w:r>
          </w:p>
          <w:p w14:paraId="1269588F" w14:textId="6174A80B" w:rsidR="002E142F" w:rsidRPr="00516E32" w:rsidRDefault="00D41916" w:rsidP="008E4089">
            <w:pPr>
              <w:rPr>
                <w:rFonts w:asciiTheme="minorHAnsi" w:hAnsiTheme="minorHAnsi" w:cstheme="minorHAnsi"/>
                <w:sz w:val="22"/>
                <w:szCs w:val="22"/>
              </w:rPr>
            </w:pPr>
            <w:r>
              <w:rPr>
                <w:rFonts w:asciiTheme="minorHAnsi" w:hAnsiTheme="minorHAnsi" w:cstheme="minorHAnsi"/>
                <w:sz w:val="22"/>
                <w:szCs w:val="22"/>
              </w:rPr>
              <w:t>Yes</w:t>
            </w:r>
            <w:r w:rsidR="002E142F" w:rsidRPr="00516E32">
              <w:rPr>
                <w:rFonts w:asciiTheme="minorHAnsi" w:hAnsiTheme="minorHAnsi" w:cstheme="minorHAnsi"/>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FA8B0" w14:textId="77777777" w:rsidR="00845E32" w:rsidRDefault="00845E32" w:rsidP="00661C2F">
      <w:r>
        <w:separator/>
      </w:r>
    </w:p>
  </w:endnote>
  <w:endnote w:type="continuationSeparator" w:id="0">
    <w:p w14:paraId="0137ACAE" w14:textId="77777777" w:rsidR="00845E32" w:rsidRDefault="00845E32" w:rsidP="00661C2F">
      <w:r>
        <w:continuationSeparator/>
      </w:r>
    </w:p>
  </w:endnote>
  <w:endnote w:type="continuationNotice" w:id="1">
    <w:p w14:paraId="0D936908" w14:textId="77777777" w:rsidR="008172C1" w:rsidRDefault="00817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271BC3B" w:rsidR="00061A09" w:rsidRPr="00061A09" w:rsidRDefault="00C44816" w:rsidP="00061A09">
    <w:pPr>
      <w:pStyle w:val="Footer"/>
      <w:jc w:val="right"/>
      <w:rPr>
        <w:rFonts w:ascii="Arial" w:hAnsi="Arial" w:cs="Arial"/>
        <w:sz w:val="20"/>
        <w:szCs w:val="20"/>
        <w:lang w:val="en-GB"/>
      </w:rPr>
    </w:pPr>
    <w:r>
      <w:rPr>
        <w:rFonts w:ascii="Arial" w:hAnsi="Arial" w:cs="Arial"/>
        <w:noProof/>
        <w:sz w:val="20"/>
        <w:szCs w:val="20"/>
        <w:lang w:val="en-GB"/>
      </w:rPr>
      <w:t>January 2024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EC8A9" w14:textId="77777777" w:rsidR="00845E32" w:rsidRDefault="00845E32" w:rsidP="00661C2F">
      <w:r>
        <w:separator/>
      </w:r>
    </w:p>
  </w:footnote>
  <w:footnote w:type="continuationSeparator" w:id="0">
    <w:p w14:paraId="6559C5CA" w14:textId="77777777" w:rsidR="00845E32" w:rsidRDefault="00845E32" w:rsidP="00661C2F">
      <w:r>
        <w:continuationSeparator/>
      </w:r>
    </w:p>
  </w:footnote>
  <w:footnote w:type="continuationNotice" w:id="1">
    <w:p w14:paraId="5D57E377" w14:textId="77777777" w:rsidR="008172C1" w:rsidRDefault="00817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0516" w14:textId="12EB194D" w:rsidR="00516E32" w:rsidRDefault="00964CF8">
    <w:pPr>
      <w:pStyle w:val="Header"/>
    </w:pPr>
    <w:r>
      <w:rPr>
        <w:noProof/>
      </w:rPr>
      <w:drawing>
        <wp:anchor distT="0" distB="0" distL="114300" distR="114300" simplePos="0" relativeHeight="251658241"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808107499"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A3E74" id="Rectangle 1" o:spid="_x0000_s1026" style="position:absolute;margin-left:544.3pt;margin-top:-35.4pt;width:595.5pt;height:5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957641719">
    <w:abstractNumId w:val="6"/>
  </w:num>
  <w:num w:numId="2" w16cid:durableId="1380208503">
    <w:abstractNumId w:val="1"/>
  </w:num>
  <w:num w:numId="3" w16cid:durableId="1070081833">
    <w:abstractNumId w:val="5"/>
  </w:num>
  <w:num w:numId="4" w16cid:durableId="1574582050">
    <w:abstractNumId w:val="0"/>
  </w:num>
  <w:num w:numId="5" w16cid:durableId="1687948557">
    <w:abstractNumId w:val="4"/>
  </w:num>
  <w:num w:numId="6" w16cid:durableId="443040480">
    <w:abstractNumId w:val="2"/>
  </w:num>
  <w:num w:numId="7" w16cid:durableId="1242834549">
    <w:abstractNumId w:val="7"/>
  </w:num>
  <w:num w:numId="8" w16cid:durableId="24538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69A5"/>
    <w:rsid w:val="00036ACA"/>
    <w:rsid w:val="0004111E"/>
    <w:rsid w:val="0004272F"/>
    <w:rsid w:val="00061A09"/>
    <w:rsid w:val="00064EC4"/>
    <w:rsid w:val="00072983"/>
    <w:rsid w:val="0009258E"/>
    <w:rsid w:val="000B3446"/>
    <w:rsid w:val="000C1175"/>
    <w:rsid w:val="000D5624"/>
    <w:rsid w:val="000D76FB"/>
    <w:rsid w:val="000E0CAA"/>
    <w:rsid w:val="00101E33"/>
    <w:rsid w:val="00102864"/>
    <w:rsid w:val="00111F81"/>
    <w:rsid w:val="001338AF"/>
    <w:rsid w:val="001347C9"/>
    <w:rsid w:val="001412E3"/>
    <w:rsid w:val="0014505C"/>
    <w:rsid w:val="0014782A"/>
    <w:rsid w:val="001754C9"/>
    <w:rsid w:val="00197954"/>
    <w:rsid w:val="001A167C"/>
    <w:rsid w:val="001A6B4A"/>
    <w:rsid w:val="001B1137"/>
    <w:rsid w:val="001C23D7"/>
    <w:rsid w:val="001C6F5B"/>
    <w:rsid w:val="001D46E8"/>
    <w:rsid w:val="00207FA5"/>
    <w:rsid w:val="002137DF"/>
    <w:rsid w:val="00225772"/>
    <w:rsid w:val="00226C67"/>
    <w:rsid w:val="0023446F"/>
    <w:rsid w:val="002344C9"/>
    <w:rsid w:val="002404F5"/>
    <w:rsid w:val="002436FE"/>
    <w:rsid w:val="00244C73"/>
    <w:rsid w:val="00244C9D"/>
    <w:rsid w:val="0025433C"/>
    <w:rsid w:val="00262E04"/>
    <w:rsid w:val="00267EE8"/>
    <w:rsid w:val="002853AA"/>
    <w:rsid w:val="002B1FB1"/>
    <w:rsid w:val="002C2909"/>
    <w:rsid w:val="002D62EE"/>
    <w:rsid w:val="002D6C27"/>
    <w:rsid w:val="002E142F"/>
    <w:rsid w:val="002E26F4"/>
    <w:rsid w:val="002F4CAD"/>
    <w:rsid w:val="00317FDE"/>
    <w:rsid w:val="003220BA"/>
    <w:rsid w:val="0033339E"/>
    <w:rsid w:val="003353DF"/>
    <w:rsid w:val="00345A58"/>
    <w:rsid w:val="003533E2"/>
    <w:rsid w:val="0035466C"/>
    <w:rsid w:val="00361F05"/>
    <w:rsid w:val="00381353"/>
    <w:rsid w:val="00391A24"/>
    <w:rsid w:val="00394617"/>
    <w:rsid w:val="003A4482"/>
    <w:rsid w:val="003A59CA"/>
    <w:rsid w:val="003A757E"/>
    <w:rsid w:val="003C0734"/>
    <w:rsid w:val="003C7633"/>
    <w:rsid w:val="003D2B82"/>
    <w:rsid w:val="003E3498"/>
    <w:rsid w:val="003E6079"/>
    <w:rsid w:val="003F467B"/>
    <w:rsid w:val="00401DBE"/>
    <w:rsid w:val="004455C0"/>
    <w:rsid w:val="00471AF1"/>
    <w:rsid w:val="00473167"/>
    <w:rsid w:val="004A70B5"/>
    <w:rsid w:val="004A7E9D"/>
    <w:rsid w:val="004E55EA"/>
    <w:rsid w:val="004F3EBA"/>
    <w:rsid w:val="004F6C7C"/>
    <w:rsid w:val="004F6DCE"/>
    <w:rsid w:val="00505F55"/>
    <w:rsid w:val="00516E32"/>
    <w:rsid w:val="00526F49"/>
    <w:rsid w:val="005319FB"/>
    <w:rsid w:val="00541983"/>
    <w:rsid w:val="005516C3"/>
    <w:rsid w:val="00560D84"/>
    <w:rsid w:val="0056201A"/>
    <w:rsid w:val="00571032"/>
    <w:rsid w:val="005732B0"/>
    <w:rsid w:val="00595B5E"/>
    <w:rsid w:val="005B525E"/>
    <w:rsid w:val="005F7DAD"/>
    <w:rsid w:val="00600363"/>
    <w:rsid w:val="00612070"/>
    <w:rsid w:val="00632554"/>
    <w:rsid w:val="00661C2F"/>
    <w:rsid w:val="00675642"/>
    <w:rsid w:val="0067569C"/>
    <w:rsid w:val="00677734"/>
    <w:rsid w:val="006B2F58"/>
    <w:rsid w:val="006B4983"/>
    <w:rsid w:val="006D4EE0"/>
    <w:rsid w:val="006D5311"/>
    <w:rsid w:val="006D57B8"/>
    <w:rsid w:val="006F0044"/>
    <w:rsid w:val="006F1802"/>
    <w:rsid w:val="006F6F63"/>
    <w:rsid w:val="00712E1E"/>
    <w:rsid w:val="00715327"/>
    <w:rsid w:val="00746CB6"/>
    <w:rsid w:val="007500E2"/>
    <w:rsid w:val="00751D9D"/>
    <w:rsid w:val="00767D60"/>
    <w:rsid w:val="0077385D"/>
    <w:rsid w:val="00782A2F"/>
    <w:rsid w:val="00786BAB"/>
    <w:rsid w:val="00790CEE"/>
    <w:rsid w:val="00792765"/>
    <w:rsid w:val="007C7B8F"/>
    <w:rsid w:val="007D1773"/>
    <w:rsid w:val="007D298D"/>
    <w:rsid w:val="007E0C87"/>
    <w:rsid w:val="007E11F6"/>
    <w:rsid w:val="007E7B56"/>
    <w:rsid w:val="0080544A"/>
    <w:rsid w:val="008101E6"/>
    <w:rsid w:val="00813F19"/>
    <w:rsid w:val="00816CE1"/>
    <w:rsid w:val="008172C1"/>
    <w:rsid w:val="00845E32"/>
    <w:rsid w:val="0084CFFA"/>
    <w:rsid w:val="008533BF"/>
    <w:rsid w:val="00853E93"/>
    <w:rsid w:val="00854917"/>
    <w:rsid w:val="00860910"/>
    <w:rsid w:val="00861AFC"/>
    <w:rsid w:val="00880FAD"/>
    <w:rsid w:val="008A53F3"/>
    <w:rsid w:val="008C212E"/>
    <w:rsid w:val="008D50CA"/>
    <w:rsid w:val="008E4089"/>
    <w:rsid w:val="008E5ABC"/>
    <w:rsid w:val="008F2CA1"/>
    <w:rsid w:val="008F4813"/>
    <w:rsid w:val="0092275F"/>
    <w:rsid w:val="009235D6"/>
    <w:rsid w:val="009236E4"/>
    <w:rsid w:val="00952033"/>
    <w:rsid w:val="00964CF8"/>
    <w:rsid w:val="009667A3"/>
    <w:rsid w:val="009735F2"/>
    <w:rsid w:val="00976B07"/>
    <w:rsid w:val="00986417"/>
    <w:rsid w:val="00986A61"/>
    <w:rsid w:val="00993F40"/>
    <w:rsid w:val="009964D8"/>
    <w:rsid w:val="009A3F66"/>
    <w:rsid w:val="009B1024"/>
    <w:rsid w:val="009B7E4F"/>
    <w:rsid w:val="009C42EB"/>
    <w:rsid w:val="009D78F5"/>
    <w:rsid w:val="009F796B"/>
    <w:rsid w:val="009F7F36"/>
    <w:rsid w:val="00A4048E"/>
    <w:rsid w:val="00A43E60"/>
    <w:rsid w:val="00A66515"/>
    <w:rsid w:val="00A67FF1"/>
    <w:rsid w:val="00A804DD"/>
    <w:rsid w:val="00AA0CDF"/>
    <w:rsid w:val="00AA1CFE"/>
    <w:rsid w:val="00AF78B9"/>
    <w:rsid w:val="00B0194C"/>
    <w:rsid w:val="00B0601C"/>
    <w:rsid w:val="00B21183"/>
    <w:rsid w:val="00B46EB9"/>
    <w:rsid w:val="00B5159A"/>
    <w:rsid w:val="00B6394F"/>
    <w:rsid w:val="00B811B9"/>
    <w:rsid w:val="00BA767B"/>
    <w:rsid w:val="00BB55CF"/>
    <w:rsid w:val="00BC182E"/>
    <w:rsid w:val="00BD59E4"/>
    <w:rsid w:val="00BF3270"/>
    <w:rsid w:val="00BF63E2"/>
    <w:rsid w:val="00C03442"/>
    <w:rsid w:val="00C2647A"/>
    <w:rsid w:val="00C324AA"/>
    <w:rsid w:val="00C356A8"/>
    <w:rsid w:val="00C36D12"/>
    <w:rsid w:val="00C44816"/>
    <w:rsid w:val="00C60610"/>
    <w:rsid w:val="00C6721B"/>
    <w:rsid w:val="00C71F64"/>
    <w:rsid w:val="00C775F4"/>
    <w:rsid w:val="00C936EC"/>
    <w:rsid w:val="00C94259"/>
    <w:rsid w:val="00CA498F"/>
    <w:rsid w:val="00CD70B5"/>
    <w:rsid w:val="00CE4E68"/>
    <w:rsid w:val="00CF674D"/>
    <w:rsid w:val="00D02DF7"/>
    <w:rsid w:val="00D1037A"/>
    <w:rsid w:val="00D10E8B"/>
    <w:rsid w:val="00D328A5"/>
    <w:rsid w:val="00D40B8B"/>
    <w:rsid w:val="00D416B4"/>
    <w:rsid w:val="00D41916"/>
    <w:rsid w:val="00D44AE6"/>
    <w:rsid w:val="00D52E06"/>
    <w:rsid w:val="00D6160B"/>
    <w:rsid w:val="00D63219"/>
    <w:rsid w:val="00D64EAF"/>
    <w:rsid w:val="00D653DD"/>
    <w:rsid w:val="00D87C57"/>
    <w:rsid w:val="00D87D2E"/>
    <w:rsid w:val="00DA7E7C"/>
    <w:rsid w:val="00DC23FA"/>
    <w:rsid w:val="00DC3366"/>
    <w:rsid w:val="00DE5131"/>
    <w:rsid w:val="00DF09BB"/>
    <w:rsid w:val="00DF5270"/>
    <w:rsid w:val="00E0659D"/>
    <w:rsid w:val="00E10D27"/>
    <w:rsid w:val="00E2157E"/>
    <w:rsid w:val="00E33AF0"/>
    <w:rsid w:val="00E34E0D"/>
    <w:rsid w:val="00E471C1"/>
    <w:rsid w:val="00E528EC"/>
    <w:rsid w:val="00E566D6"/>
    <w:rsid w:val="00E71E27"/>
    <w:rsid w:val="00E74D7C"/>
    <w:rsid w:val="00E75D49"/>
    <w:rsid w:val="00EB75FD"/>
    <w:rsid w:val="00ED472D"/>
    <w:rsid w:val="00EE3934"/>
    <w:rsid w:val="00EF38BC"/>
    <w:rsid w:val="00F12DCE"/>
    <w:rsid w:val="00F21074"/>
    <w:rsid w:val="00F25EDB"/>
    <w:rsid w:val="00F503E5"/>
    <w:rsid w:val="00F55335"/>
    <w:rsid w:val="00F7547B"/>
    <w:rsid w:val="00F868CD"/>
    <w:rsid w:val="00FA5FA2"/>
    <w:rsid w:val="00FB7BF9"/>
    <w:rsid w:val="00FC0B43"/>
    <w:rsid w:val="00FD0A00"/>
    <w:rsid w:val="00FE5055"/>
    <w:rsid w:val="00FE557B"/>
    <w:rsid w:val="06D1FD1D"/>
    <w:rsid w:val="0C48FBFE"/>
    <w:rsid w:val="0C6EA1B8"/>
    <w:rsid w:val="125BDF5B"/>
    <w:rsid w:val="14DC341F"/>
    <w:rsid w:val="1AE85EF5"/>
    <w:rsid w:val="2179C308"/>
    <w:rsid w:val="24D40349"/>
    <w:rsid w:val="269613E2"/>
    <w:rsid w:val="273962A5"/>
    <w:rsid w:val="2CEC2EF7"/>
    <w:rsid w:val="2DFF8A29"/>
    <w:rsid w:val="2F8C80EF"/>
    <w:rsid w:val="3449C7E2"/>
    <w:rsid w:val="353B209E"/>
    <w:rsid w:val="36ED456F"/>
    <w:rsid w:val="4066598D"/>
    <w:rsid w:val="409F3085"/>
    <w:rsid w:val="414156B7"/>
    <w:rsid w:val="4AE9E75C"/>
    <w:rsid w:val="4E7D965B"/>
    <w:rsid w:val="558E3FC5"/>
    <w:rsid w:val="56F1E5F9"/>
    <w:rsid w:val="5B98E924"/>
    <w:rsid w:val="5DA8196C"/>
    <w:rsid w:val="5E4310FF"/>
    <w:rsid w:val="5FE57BAC"/>
    <w:rsid w:val="60A4FBEE"/>
    <w:rsid w:val="6B87A512"/>
    <w:rsid w:val="6C01FDEC"/>
    <w:rsid w:val="6CE8B1AA"/>
    <w:rsid w:val="6D7F38CD"/>
    <w:rsid w:val="6DDC63D4"/>
    <w:rsid w:val="6E51E5DD"/>
    <w:rsid w:val="6F1B092E"/>
    <w:rsid w:val="753D0939"/>
    <w:rsid w:val="77E2124D"/>
    <w:rsid w:val="799202F2"/>
    <w:rsid w:val="79E8F0D3"/>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1427455525">
              <w:marLeft w:val="0"/>
              <w:marRight w:val="0"/>
              <w:marTop w:val="0"/>
              <w:marBottom w:val="0"/>
              <w:divBdr>
                <w:top w:val="none" w:sz="0" w:space="0" w:color="auto"/>
                <w:left w:val="none" w:sz="0" w:space="0" w:color="auto"/>
                <w:bottom w:val="none" w:sz="0" w:space="0" w:color="auto"/>
                <w:right w:val="none" w:sz="0" w:space="0" w:color="auto"/>
              </w:divBdr>
            </w:div>
            <w:div w:id="4775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ecb5cc61-42d1-4007-a7ec-6286748f7206">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a0430579-d156-446d-8197-fcd408422f8a">
      <Terms xmlns="http://schemas.microsoft.com/office/infopath/2007/PartnerControls"/>
    </lcf76f155ced4ddcb4097134ff3c332f>
    <TaxCatchAll xmlns="ecb5cc61-42d1-4007-a7ec-6286748f720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12490DE20DB418D42F25F859F978F" ma:contentTypeVersion="15" ma:contentTypeDescription="Create a new document." ma:contentTypeScope="" ma:versionID="add27e899a40309b30cde922e9860bf1">
  <xsd:schema xmlns:xsd="http://www.w3.org/2001/XMLSchema" xmlns:xs="http://www.w3.org/2001/XMLSchema" xmlns:p="http://schemas.microsoft.com/office/2006/metadata/properties" xmlns:ns2="a0430579-d156-446d-8197-fcd408422f8a" xmlns:ns3="ecb5cc61-42d1-4007-a7ec-6286748f7206" targetNamespace="http://schemas.microsoft.com/office/2006/metadata/properties" ma:root="true" ma:fieldsID="ded70adfe6240f4ef9324ada647f59be" ns2:_="" ns3:_="">
    <xsd:import namespace="a0430579-d156-446d-8197-fcd408422f8a"/>
    <xsd:import namespace="ecb5cc61-42d1-4007-a7ec-6286748f7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30579-d156-446d-8197-fcd408422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5cc61-42d1-4007-a7ec-6286748f72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d91d17-8fe9-4feb-8503-55697cd199b0}" ma:internalName="TaxCatchAll" ma:showField="CatchAllData" ma:web="ecb5cc61-42d1-4007-a7ec-6286748f72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1BF44C2B-7442-488A-A8A1-FD1AFA6D2A34}">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ecb5cc61-42d1-4007-a7ec-6286748f7206"/>
    <ds:schemaRef ds:uri="a0430579-d156-446d-8197-fcd408422f8a"/>
    <ds:schemaRef ds:uri="http://schemas.microsoft.com/office/2006/metadata/properties"/>
  </ds:schemaRefs>
</ds:datastoreItem>
</file>

<file path=customXml/itemProps3.xml><?xml version="1.0" encoding="utf-8"?>
<ds:datastoreItem xmlns:ds="http://schemas.openxmlformats.org/officeDocument/2006/customXml" ds:itemID="{9A683D14-D4D3-4BCC-965B-B8E345B42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30579-d156-446d-8197-fcd408422f8a"/>
    <ds:schemaRef ds:uri="ecb5cc61-42d1-4007-a7ec-6286748f7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5813</Characters>
  <Application>Microsoft Office Word</Application>
  <DocSecurity>0</DocSecurity>
  <Lines>48</Lines>
  <Paragraphs>13</Paragraphs>
  <ScaleCrop>false</ScaleCrop>
  <Company>Cambridgeshire County Council</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Matthew Pink</cp:lastModifiedBy>
  <cp:revision>4</cp:revision>
  <cp:lastPrinted>2014-11-24T09:56:00Z</cp:lastPrinted>
  <dcterms:created xsi:type="dcterms:W3CDTF">2024-08-23T08:28:00Z</dcterms:created>
  <dcterms:modified xsi:type="dcterms:W3CDTF">2024-08-23T08:29:00Z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0x010100BF212490DE20DB418D42F25F859F978F</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