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331B4B7C"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420435">
              <w:rPr>
                <w:rFonts w:asciiTheme="minorHAnsi" w:hAnsiTheme="minorHAnsi" w:cstheme="minorHAnsi"/>
                <w:sz w:val="22"/>
                <w:szCs w:val="22"/>
              </w:rPr>
              <w:t xml:space="preserve"> Principal Enforcement and </w:t>
            </w:r>
            <w:proofErr w:type="spellStart"/>
            <w:r w:rsidR="00420435">
              <w:rPr>
                <w:rFonts w:asciiTheme="minorHAnsi" w:hAnsiTheme="minorHAnsi" w:cstheme="minorHAnsi"/>
                <w:sz w:val="22"/>
                <w:szCs w:val="22"/>
              </w:rPr>
              <w:t>Monitorng</w:t>
            </w:r>
            <w:proofErr w:type="spellEnd"/>
            <w:r w:rsidR="00420435">
              <w:rPr>
                <w:rFonts w:asciiTheme="minorHAnsi" w:hAnsiTheme="minorHAnsi" w:cstheme="minorHAnsi"/>
                <w:sz w:val="22"/>
                <w:szCs w:val="22"/>
              </w:rPr>
              <w:t xml:space="preserve"> Officer</w:t>
            </w:r>
          </w:p>
        </w:tc>
      </w:tr>
      <w:tr w:rsidR="00A804DD" w:rsidRPr="00600363" w14:paraId="6CB9CB92" w14:textId="77777777" w:rsidTr="00BF63E2">
        <w:tc>
          <w:tcPr>
            <w:tcW w:w="5000" w:type="pct"/>
            <w:vAlign w:val="center"/>
          </w:tcPr>
          <w:p w14:paraId="39EDA403" w14:textId="439B0812"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58111A">
              <w:rPr>
                <w:rFonts w:asciiTheme="minorHAnsi" w:hAnsiTheme="minorHAnsi" w:cstheme="minorHAnsi"/>
                <w:sz w:val="22"/>
                <w:szCs w:val="22"/>
              </w:rPr>
              <w:t xml:space="preserve"> </w:t>
            </w:r>
          </w:p>
        </w:tc>
      </w:tr>
      <w:tr w:rsidR="00A804DD" w:rsidRPr="00600363" w14:paraId="0DC02656" w14:textId="77777777" w:rsidTr="00BF63E2">
        <w:tc>
          <w:tcPr>
            <w:tcW w:w="5000" w:type="pct"/>
            <w:vAlign w:val="center"/>
          </w:tcPr>
          <w:p w14:paraId="2203FAFB" w14:textId="2A0F8472"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420435">
              <w:rPr>
                <w:rFonts w:asciiTheme="minorHAnsi" w:hAnsiTheme="minorHAnsi" w:cstheme="minorHAnsi"/>
                <w:bCs/>
                <w:sz w:val="22"/>
                <w:szCs w:val="22"/>
              </w:rPr>
              <w:t xml:space="preserve"> P3</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3FD7CD35" w14:textId="77777777" w:rsidR="00746CB6" w:rsidRPr="00600363" w:rsidRDefault="00746CB6" w:rsidP="00746CB6">
      <w:pPr>
        <w:tabs>
          <w:tab w:val="left" w:pos="-720"/>
          <w:tab w:val="left" w:pos="0"/>
        </w:tabs>
        <w:suppressAutoHyphens/>
        <w:rPr>
          <w:rFonts w:asciiTheme="minorHAnsi" w:hAnsiTheme="minorHAnsi" w:cstheme="minorHAnsi"/>
          <w:spacing w:val="-2"/>
          <w:sz w:val="22"/>
          <w:szCs w:val="22"/>
        </w:rPr>
      </w:pPr>
      <w:r w:rsidRPr="00600363">
        <w:rPr>
          <w:rFonts w:asciiTheme="minorHAnsi" w:hAnsiTheme="minorHAnsi" w:cstheme="minorHAnsi"/>
          <w:spacing w:val="-2"/>
          <w:sz w:val="22"/>
          <w:szCs w:val="22"/>
        </w:rPr>
        <w:t xml:space="preserve">Please write one or two sentences about why the job exists. Focus on the achievement of the key end results of the job. </w:t>
      </w:r>
    </w:p>
    <w:p w14:paraId="54E84AD6" w14:textId="77777777" w:rsidR="00746CB6" w:rsidRDefault="00746CB6" w:rsidP="00746CB6">
      <w:pPr>
        <w:tabs>
          <w:tab w:val="left" w:pos="-720"/>
          <w:tab w:val="left" w:pos="0"/>
        </w:tabs>
        <w:suppressAutoHyphens/>
        <w:rPr>
          <w:rFonts w:ascii="Arial" w:hAnsi="Arial" w:cs="Arial"/>
          <w:spacing w:val="-2"/>
          <w:sz w:val="22"/>
          <w:szCs w:val="22"/>
        </w:rPr>
      </w:pPr>
    </w:p>
    <w:p w14:paraId="325E4514" w14:textId="77777777" w:rsidR="0058111A" w:rsidRPr="00BB1CE7" w:rsidRDefault="0058111A" w:rsidP="0058111A">
      <w:pPr>
        <w:pStyle w:val="Footer"/>
        <w:tabs>
          <w:tab w:val="left" w:pos="720"/>
        </w:tabs>
        <w:overflowPunct w:val="0"/>
        <w:autoSpaceDE w:val="0"/>
        <w:autoSpaceDN w:val="0"/>
        <w:adjustRightInd w:val="0"/>
        <w:textAlignment w:val="baseline"/>
        <w:rPr>
          <w:rFonts w:asciiTheme="minorHAnsi" w:hAnsiTheme="minorHAnsi" w:cstheme="minorHAnsi"/>
          <w:sz w:val="22"/>
          <w:szCs w:val="22"/>
        </w:rPr>
      </w:pPr>
      <w:r w:rsidRPr="00BB1CE7">
        <w:rPr>
          <w:rFonts w:asciiTheme="minorHAnsi" w:hAnsiTheme="minorHAnsi" w:cstheme="minorHAnsi"/>
          <w:sz w:val="22"/>
          <w:szCs w:val="22"/>
        </w:rPr>
        <w:t xml:space="preserve">To help develop and sustain the </w:t>
      </w:r>
      <w:r w:rsidRPr="00BB1CE7">
        <w:rPr>
          <w:rFonts w:asciiTheme="minorHAnsi" w:hAnsiTheme="minorHAnsi" w:cstheme="minorHAnsi"/>
          <w:sz w:val="22"/>
          <w:szCs w:val="22"/>
          <w:lang w:val="en-GB"/>
        </w:rPr>
        <w:t>C</w:t>
      </w:r>
      <w:proofErr w:type="spellStart"/>
      <w:r w:rsidRPr="00BB1CE7">
        <w:rPr>
          <w:rFonts w:asciiTheme="minorHAnsi" w:hAnsiTheme="minorHAnsi" w:cstheme="minorHAnsi"/>
          <w:sz w:val="22"/>
          <w:szCs w:val="22"/>
        </w:rPr>
        <w:t>ouncil’s</w:t>
      </w:r>
      <w:proofErr w:type="spellEnd"/>
      <w:r w:rsidRPr="00BB1CE7">
        <w:rPr>
          <w:rFonts w:asciiTheme="minorHAnsi" w:hAnsiTheme="minorHAnsi" w:cstheme="minorHAnsi"/>
          <w:sz w:val="22"/>
          <w:szCs w:val="22"/>
        </w:rPr>
        <w:t xml:space="preserve"> ability to promote the prosperity and public health of the county’s population</w:t>
      </w:r>
      <w:r w:rsidRPr="00BB1CE7">
        <w:rPr>
          <w:rFonts w:asciiTheme="minorHAnsi" w:hAnsiTheme="minorHAnsi" w:cstheme="minorHAnsi"/>
          <w:sz w:val="22"/>
          <w:szCs w:val="22"/>
          <w:lang w:val="en-US"/>
        </w:rPr>
        <w:t xml:space="preserve"> by managing effective service provision and taking day to day operational responsibility for the leadership, performance, management and delivery of the enforcement and monitoring, planning co-ordination and data storage / IT functions within the </w:t>
      </w:r>
      <w:r w:rsidRPr="00BB1CE7">
        <w:rPr>
          <w:rFonts w:asciiTheme="minorHAnsi" w:hAnsiTheme="minorHAnsi" w:cstheme="minorHAnsi"/>
          <w:sz w:val="22"/>
          <w:szCs w:val="22"/>
        </w:rPr>
        <w:t xml:space="preserve">County Planning, Minerals and Waste Team. </w:t>
      </w:r>
    </w:p>
    <w:p w14:paraId="658CE130" w14:textId="77777777" w:rsidR="0058111A" w:rsidRPr="00BB1CE7" w:rsidRDefault="0058111A" w:rsidP="0058111A">
      <w:pPr>
        <w:pStyle w:val="Footer"/>
        <w:tabs>
          <w:tab w:val="left" w:pos="720"/>
        </w:tabs>
        <w:overflowPunct w:val="0"/>
        <w:autoSpaceDE w:val="0"/>
        <w:autoSpaceDN w:val="0"/>
        <w:adjustRightInd w:val="0"/>
        <w:textAlignment w:val="baseline"/>
        <w:rPr>
          <w:rFonts w:asciiTheme="minorHAnsi" w:hAnsiTheme="minorHAnsi" w:cstheme="minorHAnsi"/>
          <w:sz w:val="22"/>
          <w:szCs w:val="22"/>
        </w:rPr>
      </w:pPr>
    </w:p>
    <w:p w14:paraId="68A7CEDE" w14:textId="77777777" w:rsidR="0058111A" w:rsidRPr="00BB1CE7" w:rsidRDefault="0058111A" w:rsidP="0058111A">
      <w:pPr>
        <w:pStyle w:val="Footer"/>
        <w:tabs>
          <w:tab w:val="left" w:pos="720"/>
        </w:tabs>
        <w:overflowPunct w:val="0"/>
        <w:autoSpaceDE w:val="0"/>
        <w:autoSpaceDN w:val="0"/>
        <w:adjustRightInd w:val="0"/>
        <w:textAlignment w:val="baseline"/>
        <w:rPr>
          <w:rFonts w:asciiTheme="minorHAnsi" w:hAnsiTheme="minorHAnsi" w:cstheme="minorHAnsi"/>
          <w:bCs/>
          <w:sz w:val="22"/>
          <w:lang w:val="en-GB"/>
        </w:rPr>
      </w:pPr>
      <w:r w:rsidRPr="00BB1CE7">
        <w:rPr>
          <w:rFonts w:asciiTheme="minorHAnsi" w:hAnsiTheme="minorHAnsi" w:cstheme="minorHAnsi"/>
          <w:sz w:val="22"/>
          <w:lang w:val="en-US"/>
        </w:rPr>
        <w:t>To provide leadership which enables staff to contribute directly to the delivery of the Council’s strategies, policies, plans and processes and to reach their full potential</w:t>
      </w:r>
      <w:r w:rsidRPr="00BB1CE7">
        <w:rPr>
          <w:rFonts w:asciiTheme="minorHAnsi" w:hAnsiTheme="minorHAnsi" w:cstheme="minorHAnsi"/>
          <w:bCs/>
          <w:sz w:val="22"/>
          <w:lang w:val="en-GB"/>
        </w:rPr>
        <w:t>.</w:t>
      </w:r>
    </w:p>
    <w:p w14:paraId="08B81216" w14:textId="77777777" w:rsidR="0058111A" w:rsidRPr="00BB1CE7" w:rsidRDefault="0058111A" w:rsidP="0058111A">
      <w:pPr>
        <w:tabs>
          <w:tab w:val="left" w:pos="-720"/>
          <w:tab w:val="left" w:pos="0"/>
        </w:tabs>
        <w:suppressAutoHyphens/>
        <w:rPr>
          <w:rFonts w:asciiTheme="minorHAnsi" w:hAnsiTheme="minorHAnsi" w:cstheme="minorHAnsi"/>
          <w:sz w:val="22"/>
          <w:szCs w:val="22"/>
        </w:rPr>
      </w:pPr>
    </w:p>
    <w:p w14:paraId="189A9E00" w14:textId="77777777" w:rsidR="0058111A" w:rsidRPr="00BB1CE7" w:rsidRDefault="0058111A" w:rsidP="0058111A">
      <w:pPr>
        <w:pStyle w:val="Footer"/>
        <w:tabs>
          <w:tab w:val="left" w:pos="720"/>
        </w:tabs>
        <w:overflowPunct w:val="0"/>
        <w:autoSpaceDE w:val="0"/>
        <w:autoSpaceDN w:val="0"/>
        <w:adjustRightInd w:val="0"/>
        <w:textAlignment w:val="baseline"/>
        <w:rPr>
          <w:rFonts w:asciiTheme="minorHAnsi" w:hAnsiTheme="minorHAnsi" w:cstheme="minorHAnsi"/>
          <w:sz w:val="22"/>
          <w:lang w:val="en-US"/>
        </w:rPr>
      </w:pPr>
      <w:r w:rsidRPr="00BB1CE7">
        <w:rPr>
          <w:rFonts w:asciiTheme="minorHAnsi" w:hAnsiTheme="minorHAnsi" w:cstheme="minorHAnsi"/>
          <w:sz w:val="22"/>
          <w:lang w:val="en-US"/>
        </w:rPr>
        <w:t xml:space="preserve">To manage effective service provision within the Environment and Commercial Service, including implementation of agreed performance measures and standards for the planning co-ordination function as well as the monitoring, enforcement and regulation of development proposals </w:t>
      </w:r>
      <w:proofErr w:type="gramStart"/>
      <w:r w:rsidRPr="00BB1CE7">
        <w:rPr>
          <w:rFonts w:asciiTheme="minorHAnsi" w:hAnsiTheme="minorHAnsi" w:cstheme="minorHAnsi"/>
          <w:sz w:val="22"/>
          <w:lang w:val="en-US"/>
        </w:rPr>
        <w:t>to  ensure</w:t>
      </w:r>
      <w:proofErr w:type="gramEnd"/>
      <w:r w:rsidRPr="00BB1CE7">
        <w:rPr>
          <w:rFonts w:asciiTheme="minorHAnsi" w:hAnsiTheme="minorHAnsi" w:cstheme="minorHAnsi"/>
          <w:sz w:val="22"/>
          <w:lang w:val="en-US"/>
        </w:rPr>
        <w:t xml:space="preserve"> these </w:t>
      </w:r>
      <w:r w:rsidRPr="00BB1CE7">
        <w:rPr>
          <w:rFonts w:asciiTheme="minorHAnsi" w:hAnsiTheme="minorHAnsi" w:cstheme="minorHAnsi"/>
          <w:sz w:val="22"/>
        </w:rPr>
        <w:t>contribute to the quality of life for the people of Cambridgeshire by supporting growth and the economy of the County.</w:t>
      </w:r>
      <w:r w:rsidRPr="00BB1CE7">
        <w:rPr>
          <w:rFonts w:asciiTheme="minorHAnsi" w:hAnsiTheme="minorHAnsi" w:cstheme="minorHAnsi"/>
          <w:sz w:val="22"/>
          <w:lang w:val="en-US"/>
        </w:rPr>
        <w:t xml:space="preserve"> </w:t>
      </w:r>
    </w:p>
    <w:p w14:paraId="7EAC2ED4" w14:textId="77777777" w:rsidR="0058111A" w:rsidRPr="00BB1CE7" w:rsidRDefault="0058111A" w:rsidP="0058111A">
      <w:pPr>
        <w:pStyle w:val="Footer"/>
        <w:tabs>
          <w:tab w:val="left" w:pos="720"/>
        </w:tabs>
        <w:overflowPunct w:val="0"/>
        <w:autoSpaceDE w:val="0"/>
        <w:autoSpaceDN w:val="0"/>
        <w:adjustRightInd w:val="0"/>
        <w:textAlignment w:val="baseline"/>
        <w:rPr>
          <w:rFonts w:asciiTheme="minorHAnsi" w:hAnsiTheme="minorHAnsi" w:cstheme="minorHAnsi"/>
          <w:bCs/>
          <w:sz w:val="22"/>
          <w:lang w:val="en-GB"/>
        </w:rPr>
      </w:pPr>
    </w:p>
    <w:p w14:paraId="6E8BD2C0" w14:textId="2E8D6A23" w:rsidR="00746CB6" w:rsidRPr="00BB1CE7" w:rsidRDefault="0058111A" w:rsidP="0058111A">
      <w:pPr>
        <w:tabs>
          <w:tab w:val="left" w:pos="-720"/>
          <w:tab w:val="left" w:pos="0"/>
        </w:tabs>
        <w:suppressAutoHyphens/>
        <w:rPr>
          <w:rFonts w:asciiTheme="minorHAnsi" w:hAnsiTheme="minorHAnsi" w:cstheme="minorHAnsi"/>
          <w:spacing w:val="-2"/>
          <w:sz w:val="22"/>
          <w:szCs w:val="22"/>
        </w:rPr>
      </w:pPr>
      <w:r w:rsidRPr="00BB1CE7">
        <w:rPr>
          <w:rFonts w:asciiTheme="minorHAnsi" w:hAnsiTheme="minorHAnsi" w:cstheme="minorHAnsi"/>
          <w:bCs/>
          <w:sz w:val="22"/>
        </w:rPr>
        <w:t>To provide professional and technical advice, support and enforcement measures to deliver compliance with County determined applications and unauthorised development to secure the objectives and activities within the Environment and Commercial Service</w:t>
      </w:r>
    </w:p>
    <w:p w14:paraId="5C858264"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75D73291" w14:textId="48897211" w:rsidR="00064EC4" w:rsidRPr="00355012" w:rsidRDefault="0058111A" w:rsidP="00355012">
            <w:pPr>
              <w:autoSpaceDE w:val="0"/>
              <w:autoSpaceDN w:val="0"/>
              <w:adjustRightInd w:val="0"/>
              <w:rPr>
                <w:rFonts w:asciiTheme="minorHAnsi" w:hAnsiTheme="minorHAnsi" w:cstheme="minorHAnsi"/>
                <w:sz w:val="22"/>
                <w:szCs w:val="22"/>
                <w:lang w:val="en-US"/>
              </w:rPr>
            </w:pPr>
            <w:r w:rsidRPr="00355012">
              <w:rPr>
                <w:rFonts w:asciiTheme="minorHAnsi" w:hAnsiTheme="minorHAnsi" w:cstheme="minorHAnsi"/>
                <w:sz w:val="22"/>
                <w:szCs w:val="22"/>
                <w:lang w:val="en-US"/>
              </w:rPr>
              <w:t xml:space="preserve">Manage the delivery of the enforcement and monitoring and planning co-ordination functions within Environment and Commercial as directed by the Business Manager and Service Plan. </w:t>
            </w:r>
            <w:r w:rsidRPr="00355012">
              <w:rPr>
                <w:rFonts w:asciiTheme="minorHAnsi" w:hAnsiTheme="minorHAnsi" w:cstheme="minorHAnsi"/>
                <w:sz w:val="22"/>
                <w:szCs w:val="22"/>
              </w:rPr>
              <w:t xml:space="preserve">Devise and implement strategies for the efficient and effective delivery of enforcement, monitoring and planning co-ordination services which engage directly and appropriately with partners and consumers. Organise and oversee the delivery of enforcement and monitoring and planning co-ordination services within development management to ensure customer focussed and cost-effective solutions. </w:t>
            </w:r>
          </w:p>
          <w:p w14:paraId="5BBBD3A5" w14:textId="77777777" w:rsidR="00064EC4" w:rsidRPr="00355012" w:rsidRDefault="00064EC4"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13B82B9" w14:textId="7B394D19" w:rsidR="00064EC4" w:rsidRPr="00355012" w:rsidRDefault="0058111A" w:rsidP="0058111A">
            <w:pPr>
              <w:rPr>
                <w:rFonts w:asciiTheme="minorHAnsi" w:hAnsiTheme="minorHAnsi" w:cstheme="minorHAnsi"/>
                <w:bCs/>
                <w:sz w:val="22"/>
                <w:szCs w:val="22"/>
              </w:rPr>
            </w:pPr>
            <w:r w:rsidRPr="00355012">
              <w:rPr>
                <w:rFonts w:asciiTheme="minorHAnsi" w:hAnsiTheme="minorHAnsi" w:cstheme="minorHAnsi"/>
                <w:sz w:val="22"/>
                <w:szCs w:val="22"/>
              </w:rPr>
              <w:t>Take a lead on aspects of service expertise within minerals and waste development management, as appropriate, and deal with the most complex enforcement cases that require additional knowledge and expertise to pursue and resolve. Inform and advise senior management and staff on emerging issues to ensure compliance with the Council’s legal responsibilities and present the Council’s case at Enforcement Appeals and in Court proceedings, in liaison with the County Solicitor, and work to recover costs.</w:t>
            </w:r>
          </w:p>
          <w:p w14:paraId="7312D031" w14:textId="77777777" w:rsidR="00064EC4" w:rsidRPr="00355012" w:rsidRDefault="00064EC4" w:rsidP="004E55EA">
            <w:pPr>
              <w:pStyle w:val="Header"/>
              <w:tabs>
                <w:tab w:val="clear" w:pos="4153"/>
                <w:tab w:val="clear" w:pos="8306"/>
                <w:tab w:val="left" w:pos="709"/>
              </w:tabs>
              <w:rPr>
                <w:rFonts w:asciiTheme="minorHAnsi" w:hAnsiTheme="minorHAnsi" w:cstheme="minorHAnsi"/>
                <w:bCs/>
                <w:sz w:val="22"/>
                <w:szCs w:val="22"/>
              </w:rPr>
            </w:pP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125C559" w14:textId="77777777" w:rsidR="00064EC4" w:rsidRPr="005319FB" w:rsidRDefault="00064EC4" w:rsidP="004E55EA">
            <w:pPr>
              <w:tabs>
                <w:tab w:val="left" w:pos="709"/>
              </w:tabs>
              <w:rPr>
                <w:rFonts w:asciiTheme="minorHAnsi" w:hAnsiTheme="minorHAnsi" w:cstheme="minorHAnsi"/>
                <w:bCs/>
                <w:sz w:val="22"/>
                <w:szCs w:val="22"/>
              </w:rPr>
            </w:pPr>
          </w:p>
          <w:p w14:paraId="0110DEFF" w14:textId="77777777" w:rsidR="00064EC4" w:rsidRPr="005319FB" w:rsidRDefault="00064EC4" w:rsidP="004E55EA">
            <w:pPr>
              <w:tabs>
                <w:tab w:val="left" w:pos="709"/>
              </w:tabs>
              <w:rPr>
                <w:rFonts w:asciiTheme="minorHAnsi" w:hAnsiTheme="minorHAnsi" w:cstheme="minorHAnsi"/>
                <w:bCs/>
                <w:sz w:val="22"/>
                <w:szCs w:val="22"/>
              </w:rPr>
            </w:pPr>
          </w:p>
          <w:p w14:paraId="7F47932E"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8071882" w14:textId="2AE20A71" w:rsidR="00064EC4" w:rsidRPr="006833E8" w:rsidRDefault="00355012" w:rsidP="00355012">
            <w:pPr>
              <w:tabs>
                <w:tab w:val="left" w:pos="-720"/>
                <w:tab w:val="left" w:pos="0"/>
              </w:tabs>
              <w:suppressAutoHyphens/>
              <w:rPr>
                <w:rFonts w:asciiTheme="minorHAnsi" w:hAnsiTheme="minorHAnsi" w:cstheme="minorHAnsi"/>
                <w:spacing w:val="-2"/>
                <w:sz w:val="22"/>
                <w:szCs w:val="22"/>
              </w:rPr>
            </w:pPr>
            <w:r w:rsidRPr="006833E8">
              <w:rPr>
                <w:rFonts w:asciiTheme="minorHAnsi" w:hAnsiTheme="minorHAnsi" w:cstheme="minorHAnsi"/>
                <w:spacing w:val="-2"/>
                <w:sz w:val="22"/>
                <w:szCs w:val="22"/>
              </w:rPr>
              <w:t xml:space="preserve">Take the lead on the planning, </w:t>
            </w:r>
            <w:proofErr w:type="gramStart"/>
            <w:r w:rsidRPr="006833E8">
              <w:rPr>
                <w:rFonts w:asciiTheme="minorHAnsi" w:hAnsiTheme="minorHAnsi" w:cstheme="minorHAnsi"/>
                <w:spacing w:val="-2"/>
                <w:sz w:val="22"/>
                <w:szCs w:val="22"/>
              </w:rPr>
              <w:t>implementation</w:t>
            </w:r>
            <w:proofErr w:type="gramEnd"/>
            <w:r w:rsidRPr="006833E8">
              <w:rPr>
                <w:rFonts w:asciiTheme="minorHAnsi" w:hAnsiTheme="minorHAnsi" w:cstheme="minorHAnsi"/>
                <w:spacing w:val="-2"/>
                <w:sz w:val="22"/>
                <w:szCs w:val="22"/>
              </w:rPr>
              <w:t xml:space="preserve"> and ongoing management of the project to scan the historic planning files, in conjunction with the introduction of an electronic document management system for planning which will involve the </w:t>
            </w:r>
            <w:r w:rsidR="006833E8">
              <w:rPr>
                <w:rFonts w:asciiTheme="minorHAnsi" w:hAnsiTheme="minorHAnsi" w:cstheme="minorHAnsi"/>
                <w:spacing w:val="-2"/>
                <w:sz w:val="22"/>
                <w:szCs w:val="22"/>
              </w:rPr>
              <w:t>implementation</w:t>
            </w:r>
            <w:r w:rsidRPr="006833E8">
              <w:rPr>
                <w:rFonts w:asciiTheme="minorHAnsi" w:hAnsiTheme="minorHAnsi" w:cstheme="minorHAnsi"/>
                <w:spacing w:val="-2"/>
                <w:sz w:val="22"/>
                <w:szCs w:val="22"/>
              </w:rPr>
              <w:t xml:space="preserve"> of the associated file retention policy, in line with current legislation and Council policy. Maintain, monitor and seek to continually improve the procedures for electronic filing so that it remains accessible and stored in line with current legislation.</w:t>
            </w:r>
          </w:p>
          <w:p w14:paraId="17035C57"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68E0453D" w14:textId="77777777" w:rsidTr="4066598D">
        <w:tc>
          <w:tcPr>
            <w:tcW w:w="288" w:type="pct"/>
          </w:tcPr>
          <w:p w14:paraId="75D8DE5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CB82D95" w14:textId="753C0C6C" w:rsidR="00064EC4" w:rsidRPr="00355012" w:rsidRDefault="00355012" w:rsidP="00355012">
            <w:pPr>
              <w:autoSpaceDE w:val="0"/>
              <w:autoSpaceDN w:val="0"/>
              <w:adjustRightInd w:val="0"/>
              <w:rPr>
                <w:rFonts w:asciiTheme="minorHAnsi" w:hAnsiTheme="minorHAnsi" w:cstheme="minorHAnsi"/>
                <w:bCs/>
                <w:sz w:val="22"/>
                <w:szCs w:val="22"/>
              </w:rPr>
            </w:pPr>
            <w:r w:rsidRPr="00355012">
              <w:rPr>
                <w:rFonts w:asciiTheme="minorHAnsi" w:hAnsiTheme="minorHAnsi" w:cstheme="minorHAnsi"/>
                <w:sz w:val="22"/>
                <w:szCs w:val="22"/>
              </w:rPr>
              <w:t>Devise, implement and oversee strategies to improve the efficiency of the administrative support provided by the planning co-ordination function within the County Planning team with a commitment to both internal and external customer and delivery excellence, whilst meeting statutory processes and deadlines.</w:t>
            </w:r>
          </w:p>
          <w:p w14:paraId="00B98998" w14:textId="77777777" w:rsidR="00064EC4" w:rsidRPr="00355012" w:rsidRDefault="00064EC4" w:rsidP="004E55EA">
            <w:pPr>
              <w:tabs>
                <w:tab w:val="left" w:pos="709"/>
              </w:tabs>
              <w:rPr>
                <w:rFonts w:asciiTheme="minorHAnsi" w:hAnsiTheme="minorHAnsi" w:cstheme="minorHAnsi"/>
                <w:bCs/>
                <w:sz w:val="22"/>
                <w:szCs w:val="22"/>
              </w:rPr>
            </w:pPr>
          </w:p>
        </w:tc>
      </w:tr>
      <w:tr w:rsidR="00064EC4" w:rsidRPr="00EF38BC" w14:paraId="06E4EAE6" w14:textId="77777777" w:rsidTr="4066598D">
        <w:tc>
          <w:tcPr>
            <w:tcW w:w="288" w:type="pct"/>
          </w:tcPr>
          <w:p w14:paraId="7ECD17C3"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D15A102" w14:textId="176EFD1D" w:rsidR="00064EC4" w:rsidRPr="00355012" w:rsidRDefault="00355012" w:rsidP="00355012">
            <w:pPr>
              <w:jc w:val="both"/>
              <w:rPr>
                <w:rFonts w:asciiTheme="minorHAnsi" w:hAnsiTheme="minorHAnsi" w:cstheme="minorHAnsi"/>
                <w:sz w:val="22"/>
                <w:szCs w:val="22"/>
              </w:rPr>
            </w:pPr>
            <w:r w:rsidRPr="00355012">
              <w:rPr>
                <w:rFonts w:asciiTheme="minorHAnsi" w:hAnsiTheme="minorHAnsi" w:cstheme="minorHAnsi"/>
                <w:sz w:val="22"/>
                <w:szCs w:val="22"/>
              </w:rPr>
              <w:t xml:space="preserve">Deliver effective direct line management of staff, encompassing team meetings, 1:1’s, and the corporate appraisal processes, this includes </w:t>
            </w:r>
            <w:proofErr w:type="spellStart"/>
            <w:r w:rsidRPr="00355012">
              <w:rPr>
                <w:rFonts w:asciiTheme="minorHAnsi" w:hAnsiTheme="minorHAnsi" w:cstheme="minorHAnsi"/>
                <w:sz w:val="22"/>
                <w:szCs w:val="22"/>
              </w:rPr>
              <w:t>i</w:t>
            </w:r>
            <w:r w:rsidRPr="00355012">
              <w:rPr>
                <w:rFonts w:asciiTheme="minorHAnsi" w:hAnsiTheme="minorHAnsi" w:cstheme="minorHAnsi"/>
                <w:sz w:val="22"/>
                <w:szCs w:val="22"/>
                <w:lang w:val="en-US"/>
              </w:rPr>
              <w:t>mparting</w:t>
            </w:r>
            <w:proofErr w:type="spellEnd"/>
            <w:r w:rsidRPr="00355012">
              <w:rPr>
                <w:rFonts w:asciiTheme="minorHAnsi" w:hAnsiTheme="minorHAnsi" w:cstheme="minorHAnsi"/>
                <w:sz w:val="22"/>
                <w:szCs w:val="22"/>
                <w:lang w:val="en-US"/>
              </w:rPr>
              <w:t xml:space="preserve"> knowledge and expertise through mentoring and coaching in order to strengthen the function, skills and resilience of both the Enforcement and Monitoring and Planning Co-ordination teams so that they are </w:t>
            </w:r>
            <w:proofErr w:type="spellStart"/>
            <w:r w:rsidRPr="00355012">
              <w:rPr>
                <w:rFonts w:asciiTheme="minorHAnsi" w:hAnsiTheme="minorHAnsi" w:cstheme="minorHAnsi"/>
                <w:sz w:val="22"/>
                <w:szCs w:val="22"/>
                <w:lang w:val="en-US"/>
              </w:rPr>
              <w:t>i</w:t>
            </w:r>
            <w:r w:rsidRPr="00355012">
              <w:rPr>
                <w:rFonts w:asciiTheme="minorHAnsi" w:hAnsiTheme="minorHAnsi" w:cstheme="minorHAnsi"/>
                <w:sz w:val="22"/>
                <w:szCs w:val="22"/>
              </w:rPr>
              <w:t>nspired</w:t>
            </w:r>
            <w:proofErr w:type="spellEnd"/>
            <w:r w:rsidRPr="00355012">
              <w:rPr>
                <w:rFonts w:asciiTheme="minorHAnsi" w:hAnsiTheme="minorHAnsi" w:cstheme="minorHAnsi"/>
                <w:sz w:val="22"/>
                <w:szCs w:val="22"/>
              </w:rPr>
              <w:t xml:space="preserve"> to contribute to service objectives and corporate projects ensuring ongoing workforce development and the delivery of better outcomes.  </w:t>
            </w:r>
          </w:p>
          <w:p w14:paraId="4ADC7798" w14:textId="77777777" w:rsidR="00064EC4" w:rsidRPr="00355012" w:rsidRDefault="00064EC4" w:rsidP="004E55EA">
            <w:pPr>
              <w:tabs>
                <w:tab w:val="left" w:pos="709"/>
              </w:tabs>
              <w:rPr>
                <w:rFonts w:asciiTheme="minorHAnsi" w:hAnsiTheme="minorHAnsi" w:cstheme="minorHAnsi"/>
                <w:bCs/>
                <w:sz w:val="22"/>
                <w:szCs w:val="22"/>
              </w:rPr>
            </w:pPr>
          </w:p>
        </w:tc>
      </w:tr>
      <w:tr w:rsidR="00064EC4" w:rsidRPr="00EF38BC" w14:paraId="3126321C" w14:textId="77777777" w:rsidTr="4066598D">
        <w:tc>
          <w:tcPr>
            <w:tcW w:w="288" w:type="pct"/>
          </w:tcPr>
          <w:p w14:paraId="1714238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5F4480A" w14:textId="6CF4C5F9" w:rsidR="00064EC4" w:rsidRPr="00355012" w:rsidRDefault="00355012" w:rsidP="00355012">
            <w:pPr>
              <w:jc w:val="both"/>
              <w:rPr>
                <w:rFonts w:asciiTheme="minorHAnsi" w:hAnsiTheme="minorHAnsi" w:cstheme="minorHAnsi"/>
                <w:b/>
                <w:sz w:val="22"/>
                <w:szCs w:val="22"/>
              </w:rPr>
            </w:pPr>
            <w:r w:rsidRPr="00355012">
              <w:rPr>
                <w:rFonts w:asciiTheme="minorHAnsi" w:hAnsiTheme="minorHAnsi" w:cstheme="minorHAnsi"/>
                <w:sz w:val="22"/>
                <w:szCs w:val="22"/>
                <w:lang w:val="en-US"/>
              </w:rPr>
              <w:t xml:space="preserve">Achieve and maintain effective internal and external partnerships and work with a range of stakeholders, other </w:t>
            </w:r>
            <w:proofErr w:type="gramStart"/>
            <w:r w:rsidRPr="00355012">
              <w:rPr>
                <w:rFonts w:asciiTheme="minorHAnsi" w:hAnsiTheme="minorHAnsi" w:cstheme="minorHAnsi"/>
                <w:sz w:val="22"/>
                <w:szCs w:val="22"/>
                <w:lang w:val="en-US"/>
              </w:rPr>
              <w:t>authorities</w:t>
            </w:r>
            <w:proofErr w:type="gramEnd"/>
            <w:r w:rsidRPr="00355012">
              <w:rPr>
                <w:rFonts w:asciiTheme="minorHAnsi" w:hAnsiTheme="minorHAnsi" w:cstheme="minorHAnsi"/>
                <w:sz w:val="22"/>
                <w:szCs w:val="22"/>
                <w:lang w:val="en-US"/>
              </w:rPr>
              <w:t xml:space="preserve"> and key </w:t>
            </w:r>
            <w:proofErr w:type="spellStart"/>
            <w:r w:rsidRPr="00355012">
              <w:rPr>
                <w:rFonts w:asciiTheme="minorHAnsi" w:hAnsiTheme="minorHAnsi" w:cstheme="minorHAnsi"/>
                <w:sz w:val="22"/>
                <w:szCs w:val="22"/>
                <w:lang w:val="en-US"/>
              </w:rPr>
              <w:t>organisations</w:t>
            </w:r>
            <w:proofErr w:type="spellEnd"/>
            <w:r w:rsidRPr="00355012">
              <w:rPr>
                <w:rFonts w:asciiTheme="minorHAnsi" w:hAnsiTheme="minorHAnsi" w:cstheme="minorHAnsi"/>
                <w:sz w:val="22"/>
                <w:szCs w:val="22"/>
                <w:lang w:val="en-US"/>
              </w:rPr>
              <w:t xml:space="preserve"> to achieve cost-effective joined-up working.</w:t>
            </w:r>
          </w:p>
          <w:p w14:paraId="677C9327" w14:textId="77777777" w:rsidR="00064EC4" w:rsidRPr="00355012" w:rsidRDefault="00064EC4" w:rsidP="004E55EA">
            <w:pPr>
              <w:tabs>
                <w:tab w:val="left" w:pos="709"/>
              </w:tabs>
              <w:rPr>
                <w:rFonts w:asciiTheme="minorHAnsi" w:hAnsiTheme="minorHAnsi" w:cstheme="minorHAnsi"/>
                <w:bCs/>
                <w:sz w:val="22"/>
                <w:szCs w:val="22"/>
              </w:rPr>
            </w:pPr>
          </w:p>
        </w:tc>
      </w:tr>
      <w:tr w:rsidR="00064EC4" w:rsidRPr="00EF38BC" w14:paraId="172C2184" w14:textId="77777777" w:rsidTr="4066598D">
        <w:tc>
          <w:tcPr>
            <w:tcW w:w="288" w:type="pct"/>
          </w:tcPr>
          <w:p w14:paraId="215D281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4F83C92" w14:textId="22556C6C" w:rsidR="00064EC4" w:rsidRPr="00355012" w:rsidRDefault="00355012" w:rsidP="00355012">
            <w:pPr>
              <w:autoSpaceDE w:val="0"/>
              <w:autoSpaceDN w:val="0"/>
              <w:adjustRightInd w:val="0"/>
              <w:rPr>
                <w:rFonts w:asciiTheme="minorHAnsi" w:hAnsiTheme="minorHAnsi" w:cstheme="minorHAnsi"/>
                <w:bCs/>
                <w:sz w:val="22"/>
                <w:szCs w:val="22"/>
              </w:rPr>
            </w:pPr>
            <w:r w:rsidRPr="00355012">
              <w:rPr>
                <w:rFonts w:asciiTheme="minorHAnsi" w:hAnsiTheme="minorHAnsi" w:cstheme="minorHAnsi"/>
                <w:sz w:val="22"/>
                <w:szCs w:val="22"/>
                <w:lang w:val="en-US"/>
              </w:rPr>
              <w:t>Monitor and evaluate the success of activities within minerals and waste planning and make recommendations to Lead Officers/Business Manager in relation to improvements required.</w:t>
            </w:r>
          </w:p>
          <w:p w14:paraId="12385BF3" w14:textId="77777777" w:rsidR="00064EC4" w:rsidRPr="00355012" w:rsidRDefault="00064EC4" w:rsidP="004E55EA">
            <w:pPr>
              <w:tabs>
                <w:tab w:val="left" w:pos="709"/>
              </w:tabs>
              <w:rPr>
                <w:rFonts w:asciiTheme="minorHAnsi" w:hAnsiTheme="minorHAnsi" w:cstheme="minorHAnsi"/>
                <w:bCs/>
                <w:sz w:val="22"/>
                <w:szCs w:val="22"/>
              </w:rPr>
            </w:pPr>
          </w:p>
        </w:tc>
      </w:tr>
      <w:tr w:rsidR="008101E6" w:rsidRPr="00EF38BC" w14:paraId="4261EBB7" w14:textId="77777777" w:rsidTr="4066598D">
        <w:tc>
          <w:tcPr>
            <w:tcW w:w="288" w:type="pct"/>
          </w:tcPr>
          <w:p w14:paraId="130E8D30" w14:textId="77777777" w:rsidR="008101E6" w:rsidRPr="005319FB" w:rsidRDefault="008101E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D5CE4F4" w14:textId="27ABD3F7" w:rsidR="008101E6" w:rsidRPr="00355012" w:rsidRDefault="00355012" w:rsidP="00355012">
            <w:pPr>
              <w:rPr>
                <w:rFonts w:asciiTheme="minorHAnsi" w:hAnsiTheme="minorHAnsi" w:cstheme="minorHAnsi"/>
                <w:bCs/>
                <w:sz w:val="22"/>
                <w:szCs w:val="22"/>
              </w:rPr>
            </w:pPr>
            <w:r w:rsidRPr="00355012">
              <w:rPr>
                <w:rFonts w:asciiTheme="minorHAnsi" w:hAnsiTheme="minorHAnsi" w:cstheme="minorHAnsi"/>
                <w:sz w:val="22"/>
                <w:szCs w:val="22"/>
              </w:rPr>
              <w:t>Identify future development and areas of concern relating to the business area and work collaboratively with the management team and other officers to identify appropriate resolution or action.</w:t>
            </w:r>
          </w:p>
          <w:p w14:paraId="7FC84DE9" w14:textId="77777777" w:rsidR="008101E6" w:rsidRPr="00355012" w:rsidRDefault="008101E6" w:rsidP="004E55EA">
            <w:pPr>
              <w:tabs>
                <w:tab w:val="left" w:pos="709"/>
              </w:tabs>
              <w:rPr>
                <w:rFonts w:asciiTheme="minorHAnsi" w:hAnsiTheme="minorHAnsi" w:cstheme="minorHAnsi"/>
                <w:bCs/>
                <w:sz w:val="22"/>
                <w:szCs w:val="22"/>
              </w:rPr>
            </w:pPr>
          </w:p>
        </w:tc>
      </w:tr>
      <w:tr w:rsidR="00064EC4" w:rsidRPr="00EF38BC" w14:paraId="5DBEB213" w14:textId="77777777" w:rsidTr="4066598D">
        <w:tc>
          <w:tcPr>
            <w:tcW w:w="288" w:type="pct"/>
          </w:tcPr>
          <w:p w14:paraId="30B015C6" w14:textId="416FB1E2" w:rsidR="00064EC4" w:rsidRPr="005319FB" w:rsidRDefault="008101E6"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sidRPr="005319FB">
              <w:rPr>
                <w:rFonts w:asciiTheme="minorHAnsi" w:hAnsiTheme="minorHAnsi" w:cstheme="minorHAnsi"/>
                <w:bCs/>
                <w:sz w:val="22"/>
                <w:szCs w:val="22"/>
              </w:rPr>
              <w:t>10</w:t>
            </w:r>
            <w:r w:rsidR="00064EC4" w:rsidRPr="005319FB">
              <w:rPr>
                <w:rFonts w:asciiTheme="minorHAnsi" w:hAnsiTheme="minorHAnsi" w:cstheme="minorHAnsi"/>
                <w:bCs/>
                <w:sz w:val="22"/>
                <w:szCs w:val="22"/>
              </w:rPr>
              <w:t>.</w:t>
            </w:r>
          </w:p>
          <w:p w14:paraId="6E401C20" w14:textId="77777777" w:rsidR="00064EC4" w:rsidRPr="005319FB" w:rsidRDefault="00064EC4"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C83F79B" w14:textId="76B4DB49" w:rsidR="00064EC4" w:rsidRPr="005319FB" w:rsidRDefault="2DFF8A29" w:rsidP="4066598D">
            <w:pPr>
              <w:tabs>
                <w:tab w:val="left" w:pos="709"/>
              </w:tabs>
              <w:rPr>
                <w:rFonts w:asciiTheme="minorHAnsi" w:hAnsiTheme="minorHAnsi" w:cstheme="minorBidi"/>
                <w:sz w:val="22"/>
                <w:szCs w:val="22"/>
              </w:rPr>
            </w:pPr>
            <w:r w:rsidRPr="4066598D">
              <w:rPr>
                <w:rFonts w:asciiTheme="minorHAnsi" w:eastAsia="Calibri" w:hAnsiTheme="minorHAnsi" w:cstheme="minorBidi"/>
                <w:color w:val="000000" w:themeColor="text1"/>
                <w:sz w:val="22"/>
                <w:szCs w:val="22"/>
                <w:lang w:eastAsia="en-US"/>
              </w:rPr>
              <w:t>D</w:t>
            </w:r>
            <w:r w:rsidR="00225772" w:rsidRPr="4066598D">
              <w:rPr>
                <w:rFonts w:asciiTheme="minorHAnsi" w:eastAsia="Calibri" w:hAnsiTheme="minorHAnsi" w:cstheme="minorBidi"/>
                <w:color w:val="000000" w:themeColor="text1"/>
                <w:sz w:val="22"/>
                <w:szCs w:val="22"/>
                <w:lang w:eastAsia="en-US"/>
              </w:rPr>
              <w:t xml:space="preserve">emonstrate </w:t>
            </w:r>
            <w:r w:rsidR="6CE8B1AA" w:rsidRPr="4066598D">
              <w:rPr>
                <w:rFonts w:asciiTheme="minorHAnsi" w:eastAsia="Calibri" w:hAnsiTheme="minorHAnsi" w:cstheme="minorBidi"/>
                <w:color w:val="000000" w:themeColor="text1"/>
                <w:sz w:val="22"/>
                <w:szCs w:val="22"/>
                <w:lang w:eastAsia="en-US"/>
              </w:rPr>
              <w:t xml:space="preserve">an </w:t>
            </w:r>
            <w:r w:rsidR="00225772" w:rsidRPr="4066598D">
              <w:rPr>
                <w:rFonts w:asciiTheme="minorHAnsi" w:eastAsia="Calibri" w:hAnsiTheme="minorHAnsi" w:cstheme="minorBidi"/>
                <w:color w:val="000000" w:themeColor="text1"/>
                <w:sz w:val="22"/>
                <w:szCs w:val="22"/>
                <w:lang w:eastAsia="en-US"/>
              </w:rPr>
              <w:t>awareness</w:t>
            </w:r>
            <w:r w:rsidR="1AE85EF5" w:rsidRPr="4066598D">
              <w:rPr>
                <w:rFonts w:asciiTheme="minorHAnsi" w:eastAsia="Calibri" w:hAnsiTheme="minorHAnsi" w:cstheme="minorBidi"/>
                <w:color w:val="000000" w:themeColor="text1"/>
                <w:sz w:val="22"/>
                <w:szCs w:val="22"/>
                <w:lang w:eastAsia="en-US"/>
              </w:rPr>
              <w:t xml:space="preserve"> and </w:t>
            </w:r>
            <w:r w:rsidR="00225772" w:rsidRPr="4066598D">
              <w:rPr>
                <w:rFonts w:asciiTheme="minorHAnsi" w:eastAsia="Calibri" w:hAnsiTheme="minorHAnsi" w:cstheme="minorBidi"/>
                <w:color w:val="000000" w:themeColor="text1"/>
                <w:sz w:val="22"/>
                <w:szCs w:val="22"/>
                <w:lang w:eastAsia="en-US"/>
              </w:rPr>
              <w:t xml:space="preserve">understanding of </w:t>
            </w:r>
            <w:r w:rsidR="5FE57BAC" w:rsidRPr="4066598D">
              <w:rPr>
                <w:rFonts w:asciiTheme="minorHAnsi" w:eastAsia="Calibri" w:hAnsiTheme="minorHAnsi" w:cstheme="minorBidi"/>
                <w:color w:val="000000" w:themeColor="text1"/>
                <w:sz w:val="22"/>
                <w:szCs w:val="22"/>
                <w:lang w:eastAsia="en-US"/>
              </w:rPr>
              <w:t>equality, diversity and inclusion</w:t>
            </w:r>
            <w:r w:rsidR="00225772" w:rsidRPr="4066598D">
              <w:rPr>
                <w:rFonts w:asciiTheme="minorHAnsi" w:eastAsia="Calibri" w:hAnsiTheme="minorHAnsi" w:cstheme="minorBidi"/>
                <w:color w:val="000000" w:themeColor="text1"/>
                <w:sz w:val="22"/>
                <w:szCs w:val="22"/>
                <w:lang w:eastAsia="en-US"/>
              </w:rPr>
              <w:t>.</w:t>
            </w:r>
            <w:r w:rsidR="00225772" w:rsidRPr="4066598D">
              <w:rPr>
                <w:rFonts w:asciiTheme="minorHAnsi" w:hAnsiTheme="minorHAnsi" w:cstheme="minorBidi"/>
                <w:sz w:val="23"/>
                <w:szCs w:val="23"/>
              </w:rPr>
              <w:t xml:space="preserve">  </w:t>
            </w:r>
          </w:p>
        </w:tc>
      </w:tr>
    </w:tbl>
    <w:p w14:paraId="77C268A7" w14:textId="77777777" w:rsidR="00EE3934" w:rsidRPr="005319FB" w:rsidRDefault="00EE3934" w:rsidP="00EE3934">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children/vulnerable adults)</w:t>
      </w:r>
    </w:p>
    <w:p w14:paraId="7835C221" w14:textId="77777777" w:rsidR="00EE3934" w:rsidRPr="005319FB" w:rsidRDefault="00EE3934" w:rsidP="00EE3934">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C3C6A95" w:rsidR="00C94259"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9923" w:type="dxa"/>
        <w:tblInd w:w="-459" w:type="dxa"/>
        <w:tblLayout w:type="fixed"/>
        <w:tblLook w:val="0000" w:firstRow="0" w:lastRow="0" w:firstColumn="0" w:lastColumn="0" w:noHBand="0" w:noVBand="0"/>
      </w:tblPr>
      <w:tblGrid>
        <w:gridCol w:w="3807"/>
        <w:gridCol w:w="4500"/>
        <w:gridCol w:w="1616"/>
      </w:tblGrid>
      <w:tr w:rsidR="00BB1CE7" w:rsidRPr="00003DBA" w14:paraId="57002CF1" w14:textId="77777777" w:rsidTr="000B43C5">
        <w:tc>
          <w:tcPr>
            <w:tcW w:w="3807" w:type="dxa"/>
            <w:tcBorders>
              <w:top w:val="single" w:sz="4" w:space="0" w:color="auto"/>
              <w:left w:val="single" w:sz="4" w:space="0" w:color="auto"/>
              <w:bottom w:val="single" w:sz="4" w:space="0" w:color="auto"/>
              <w:right w:val="single" w:sz="4" w:space="0" w:color="auto"/>
            </w:tcBorders>
            <w:shd w:val="clear" w:color="auto" w:fill="auto"/>
          </w:tcPr>
          <w:p w14:paraId="7315240B" w14:textId="77777777" w:rsidR="00BB1CE7" w:rsidRPr="00003DBA" w:rsidRDefault="00BB1CE7" w:rsidP="000B43C5">
            <w:pPr>
              <w:pStyle w:val="Heading4"/>
              <w:rPr>
                <w:rFonts w:asciiTheme="minorHAnsi" w:hAnsiTheme="minorHAnsi" w:cstheme="minorHAnsi"/>
                <w:sz w:val="22"/>
                <w:szCs w:val="22"/>
              </w:rPr>
            </w:pPr>
            <w:r w:rsidRPr="00003DBA">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D14B46F" w14:textId="77777777" w:rsidR="00BB1CE7" w:rsidRPr="00003DBA" w:rsidRDefault="00BB1CE7" w:rsidP="000B43C5">
            <w:pPr>
              <w:rPr>
                <w:rFonts w:asciiTheme="minorHAnsi" w:hAnsiTheme="minorHAnsi" w:cstheme="minorHAnsi"/>
                <w:b/>
                <w:sz w:val="22"/>
                <w:szCs w:val="22"/>
              </w:rPr>
            </w:pPr>
          </w:p>
          <w:p w14:paraId="6E5AB24E" w14:textId="77777777" w:rsidR="00BB1CE7" w:rsidRPr="00003DBA" w:rsidRDefault="00BB1CE7" w:rsidP="000B43C5">
            <w:pPr>
              <w:rPr>
                <w:rFonts w:asciiTheme="minorHAnsi" w:hAnsiTheme="minorHAnsi" w:cstheme="minorHAnsi"/>
                <w:b/>
                <w:sz w:val="22"/>
                <w:szCs w:val="22"/>
              </w:rPr>
            </w:pPr>
            <w:r w:rsidRPr="00003DBA">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28774C14" w14:textId="77777777" w:rsidR="00BB1CE7" w:rsidRPr="00003DBA" w:rsidRDefault="00BB1CE7" w:rsidP="000B43C5">
            <w:pPr>
              <w:rPr>
                <w:rFonts w:asciiTheme="minorHAnsi" w:hAnsiTheme="minorHAnsi" w:cstheme="minorHAnsi"/>
                <w:b/>
                <w:sz w:val="22"/>
                <w:szCs w:val="22"/>
              </w:rPr>
            </w:pPr>
          </w:p>
          <w:p w14:paraId="03AE6AEB" w14:textId="77777777" w:rsidR="00BB1CE7" w:rsidRPr="00003DBA" w:rsidRDefault="00BB1CE7" w:rsidP="000B43C5">
            <w:pPr>
              <w:rPr>
                <w:rFonts w:asciiTheme="minorHAnsi" w:hAnsiTheme="minorHAnsi" w:cstheme="minorHAnsi"/>
                <w:b/>
                <w:sz w:val="22"/>
                <w:szCs w:val="22"/>
              </w:rPr>
            </w:pPr>
            <w:r w:rsidRPr="00003DBA">
              <w:rPr>
                <w:rFonts w:asciiTheme="minorHAnsi" w:hAnsiTheme="minorHAnsi" w:cstheme="minorHAnsi"/>
                <w:b/>
                <w:sz w:val="22"/>
                <w:szCs w:val="22"/>
              </w:rPr>
              <w:t>Essential/</w:t>
            </w:r>
          </w:p>
          <w:p w14:paraId="55487011" w14:textId="77777777" w:rsidR="00BB1CE7" w:rsidRPr="00003DBA" w:rsidRDefault="00BB1CE7" w:rsidP="000B43C5">
            <w:pPr>
              <w:rPr>
                <w:rFonts w:asciiTheme="minorHAnsi" w:hAnsiTheme="minorHAnsi" w:cstheme="minorHAnsi"/>
                <w:b/>
                <w:sz w:val="22"/>
                <w:szCs w:val="22"/>
              </w:rPr>
            </w:pPr>
            <w:r w:rsidRPr="00003DBA">
              <w:rPr>
                <w:rFonts w:asciiTheme="minorHAnsi" w:hAnsiTheme="minorHAnsi" w:cstheme="minorHAnsi"/>
                <w:b/>
                <w:sz w:val="22"/>
                <w:szCs w:val="22"/>
              </w:rPr>
              <w:t>Desirable</w:t>
            </w:r>
          </w:p>
        </w:tc>
      </w:tr>
      <w:tr w:rsidR="00BB1CE7" w:rsidRPr="00003DBA" w14:paraId="5A6B27DD" w14:textId="77777777" w:rsidTr="000B43C5">
        <w:trPr>
          <w:trHeight w:val="427"/>
        </w:trPr>
        <w:tc>
          <w:tcPr>
            <w:tcW w:w="3807" w:type="dxa"/>
            <w:tcBorders>
              <w:top w:val="single" w:sz="4" w:space="0" w:color="auto"/>
              <w:left w:val="single" w:sz="6" w:space="0" w:color="auto"/>
              <w:bottom w:val="single" w:sz="6" w:space="0" w:color="auto"/>
            </w:tcBorders>
            <w:vAlign w:val="center"/>
          </w:tcPr>
          <w:p w14:paraId="064D5C90" w14:textId="77777777" w:rsidR="00BB1CE7" w:rsidRPr="00003DBA" w:rsidRDefault="00BB1CE7" w:rsidP="000B43C5">
            <w:pPr>
              <w:rPr>
                <w:rFonts w:asciiTheme="minorHAnsi" w:hAnsiTheme="minorHAnsi" w:cstheme="minorHAnsi"/>
                <w:sz w:val="22"/>
                <w:szCs w:val="22"/>
              </w:rPr>
            </w:pPr>
            <w:r w:rsidRPr="00003DBA">
              <w:rPr>
                <w:rFonts w:asciiTheme="minorHAnsi" w:hAnsiTheme="minorHAnsi" w:cstheme="minorHAnsi"/>
                <w:sz w:val="22"/>
                <w:szCs w:val="22"/>
              </w:rPr>
              <w:t xml:space="preserve">Degree, HND or equivalent or </w:t>
            </w:r>
          </w:p>
          <w:p w14:paraId="60E4A7B9" w14:textId="77777777" w:rsidR="00BB1CE7" w:rsidRPr="00003DBA" w:rsidRDefault="00BB1CE7" w:rsidP="000B43C5">
            <w:pPr>
              <w:rPr>
                <w:rFonts w:asciiTheme="minorHAnsi" w:hAnsiTheme="minorHAnsi" w:cstheme="minorHAnsi"/>
                <w:sz w:val="22"/>
                <w:szCs w:val="22"/>
              </w:rPr>
            </w:pPr>
            <w:r w:rsidRPr="00003DBA">
              <w:rPr>
                <w:rFonts w:asciiTheme="minorHAnsi" w:hAnsiTheme="minorHAnsi" w:cstheme="minorHAnsi"/>
                <w:sz w:val="22"/>
                <w:szCs w:val="22"/>
              </w:rPr>
              <w:t>NVQ Level 4 or equivalent experience</w:t>
            </w:r>
          </w:p>
          <w:p w14:paraId="3F0352E0" w14:textId="77777777" w:rsidR="00BB1CE7" w:rsidRPr="00003DBA" w:rsidRDefault="00BB1CE7" w:rsidP="000B43C5">
            <w:pPr>
              <w:ind w:left="720"/>
              <w:rPr>
                <w:rFonts w:asciiTheme="minorHAnsi" w:hAnsiTheme="minorHAnsi" w:cstheme="minorHAnsi"/>
                <w:b/>
                <w:sz w:val="22"/>
                <w:szCs w:val="22"/>
              </w:rPr>
            </w:pP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7D8F4013" w14:textId="77777777" w:rsidR="00BB1CE7" w:rsidRPr="00003DBA" w:rsidRDefault="00BB1CE7" w:rsidP="000B43C5">
            <w:pPr>
              <w:spacing w:before="120"/>
              <w:rPr>
                <w:rFonts w:asciiTheme="minorHAnsi" w:hAnsiTheme="minorHAnsi" w:cstheme="minorHAnsi"/>
                <w:b/>
                <w:sz w:val="22"/>
                <w:szCs w:val="22"/>
              </w:rPr>
            </w:pPr>
          </w:p>
          <w:p w14:paraId="7B9A1DE6" w14:textId="77777777" w:rsidR="00BB1CE7" w:rsidRPr="00003DBA" w:rsidRDefault="00BB1CE7" w:rsidP="000B43C5">
            <w:pPr>
              <w:spacing w:before="120"/>
              <w:rPr>
                <w:rFonts w:asciiTheme="minorHAnsi" w:hAnsiTheme="minorHAnsi" w:cstheme="minorHAnsi"/>
                <w:sz w:val="22"/>
                <w:szCs w:val="22"/>
              </w:rPr>
            </w:pPr>
            <w:r w:rsidRPr="00003DBA">
              <w:rPr>
                <w:rFonts w:asciiTheme="minorHAnsi" w:hAnsiTheme="minorHAnsi" w:cstheme="minorHAnsi"/>
                <w:sz w:val="22"/>
                <w:szCs w:val="22"/>
              </w:rPr>
              <w:t xml:space="preserve">Planning or related discipline </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279EA47" w14:textId="77777777" w:rsidR="00BB1CE7" w:rsidRPr="00003DBA" w:rsidRDefault="00BB1CE7" w:rsidP="000B43C5">
            <w:pPr>
              <w:spacing w:before="120"/>
              <w:rPr>
                <w:rFonts w:asciiTheme="minorHAnsi" w:hAnsiTheme="minorHAnsi" w:cstheme="minorHAnsi"/>
                <w:sz w:val="22"/>
                <w:szCs w:val="22"/>
              </w:rPr>
            </w:pPr>
          </w:p>
          <w:p w14:paraId="7A1D8B05" w14:textId="77777777" w:rsidR="00BB1CE7" w:rsidRPr="00003DBA" w:rsidRDefault="00BB1CE7" w:rsidP="000B43C5">
            <w:pPr>
              <w:spacing w:before="120"/>
              <w:rPr>
                <w:rFonts w:asciiTheme="minorHAnsi" w:hAnsiTheme="minorHAnsi" w:cstheme="minorHAnsi"/>
                <w:sz w:val="22"/>
                <w:szCs w:val="22"/>
              </w:rPr>
            </w:pPr>
            <w:r w:rsidRPr="00003DBA">
              <w:rPr>
                <w:rFonts w:asciiTheme="minorHAnsi" w:hAnsiTheme="minorHAnsi" w:cstheme="minorHAnsi"/>
                <w:sz w:val="22"/>
                <w:szCs w:val="22"/>
              </w:rPr>
              <w:t xml:space="preserve">Essential </w:t>
            </w:r>
          </w:p>
        </w:tc>
      </w:tr>
      <w:tr w:rsidR="00BB1CE7" w:rsidRPr="00003DBA" w14:paraId="1925E549" w14:textId="77777777" w:rsidTr="000B43C5">
        <w:tc>
          <w:tcPr>
            <w:tcW w:w="3807" w:type="dxa"/>
            <w:tcBorders>
              <w:top w:val="single" w:sz="6" w:space="0" w:color="auto"/>
              <w:left w:val="single" w:sz="6" w:space="0" w:color="auto"/>
              <w:bottom w:val="single" w:sz="6" w:space="0" w:color="auto"/>
            </w:tcBorders>
            <w:vAlign w:val="center"/>
          </w:tcPr>
          <w:p w14:paraId="5BE53C99" w14:textId="77777777" w:rsidR="00BB1CE7" w:rsidRPr="00003DBA" w:rsidRDefault="00BB1CE7" w:rsidP="000B43C5">
            <w:pPr>
              <w:rPr>
                <w:rFonts w:asciiTheme="minorHAnsi" w:hAnsiTheme="minorHAnsi" w:cstheme="minorHAnsi"/>
                <w:sz w:val="22"/>
                <w:szCs w:val="22"/>
              </w:rPr>
            </w:pPr>
            <w:r w:rsidRPr="00003DBA">
              <w:rPr>
                <w:rFonts w:asciiTheme="minorHAnsi" w:hAnsiTheme="minorHAnsi" w:cstheme="minorHAnsi"/>
                <w:sz w:val="22"/>
                <w:szCs w:val="22"/>
              </w:rPr>
              <w:t xml:space="preserve">Planning qualification or recognised professional qualification in the business area </w:t>
            </w:r>
          </w:p>
          <w:p w14:paraId="0452A854" w14:textId="77777777" w:rsidR="00BB1CE7" w:rsidRPr="00003DBA" w:rsidRDefault="00BB1CE7" w:rsidP="000B43C5">
            <w:pPr>
              <w:spacing w:before="120"/>
              <w:rPr>
                <w:rFonts w:asciiTheme="minorHAnsi" w:hAnsiTheme="minorHAnsi" w:cstheme="minorHAnsi"/>
                <w:sz w:val="22"/>
                <w:szCs w:val="22"/>
              </w:rPr>
            </w:pPr>
          </w:p>
        </w:tc>
        <w:tc>
          <w:tcPr>
            <w:tcW w:w="4500" w:type="dxa"/>
            <w:tcBorders>
              <w:top w:val="single" w:sz="6" w:space="0" w:color="auto"/>
              <w:left w:val="single" w:sz="6" w:space="0" w:color="auto"/>
              <w:bottom w:val="single" w:sz="6" w:space="0" w:color="auto"/>
              <w:right w:val="single" w:sz="6" w:space="0" w:color="auto"/>
            </w:tcBorders>
          </w:tcPr>
          <w:p w14:paraId="721063D2" w14:textId="77777777" w:rsidR="00BB1CE7" w:rsidRPr="00003DBA" w:rsidRDefault="00BB1CE7" w:rsidP="000B43C5">
            <w:pPr>
              <w:spacing w:before="120"/>
              <w:rPr>
                <w:rFonts w:asciiTheme="minorHAnsi" w:hAnsiTheme="minorHAnsi" w:cstheme="minorHAnsi"/>
                <w:b/>
                <w:sz w:val="22"/>
                <w:szCs w:val="22"/>
              </w:rPr>
            </w:pPr>
            <w:r w:rsidRPr="00003DBA">
              <w:rPr>
                <w:rFonts w:asciiTheme="minorHAnsi" w:hAnsiTheme="minorHAnsi" w:cstheme="minorHAnsi"/>
                <w:sz w:val="22"/>
                <w:szCs w:val="22"/>
              </w:rPr>
              <w:t>Nationally recognised qualification in Planning Enforcement or Town Planner Eligible for MRTPI</w:t>
            </w:r>
          </w:p>
        </w:tc>
        <w:tc>
          <w:tcPr>
            <w:tcW w:w="1616" w:type="dxa"/>
            <w:tcBorders>
              <w:top w:val="single" w:sz="6" w:space="0" w:color="auto"/>
              <w:left w:val="single" w:sz="6" w:space="0" w:color="auto"/>
              <w:bottom w:val="single" w:sz="6" w:space="0" w:color="auto"/>
              <w:right w:val="single" w:sz="6" w:space="0" w:color="auto"/>
            </w:tcBorders>
          </w:tcPr>
          <w:p w14:paraId="79D2702A" w14:textId="77777777" w:rsidR="00BB1CE7" w:rsidRPr="00003DBA" w:rsidRDefault="00BB1CE7" w:rsidP="000B43C5">
            <w:pPr>
              <w:spacing w:before="120"/>
              <w:rPr>
                <w:rFonts w:asciiTheme="minorHAnsi" w:hAnsiTheme="minorHAnsi" w:cstheme="minorHAnsi"/>
                <w:sz w:val="22"/>
                <w:szCs w:val="22"/>
              </w:rPr>
            </w:pPr>
            <w:r w:rsidRPr="00003DBA">
              <w:rPr>
                <w:rFonts w:asciiTheme="minorHAnsi" w:hAnsiTheme="minorHAnsi" w:cstheme="minorHAnsi"/>
                <w:sz w:val="22"/>
                <w:szCs w:val="22"/>
              </w:rPr>
              <w:t>Desirable</w:t>
            </w:r>
          </w:p>
        </w:tc>
      </w:tr>
    </w:tbl>
    <w:p w14:paraId="34D1E399" w14:textId="77777777" w:rsidR="00BB1CE7" w:rsidRPr="002436FE" w:rsidRDefault="00BB1CE7" w:rsidP="00516E32">
      <w:pPr>
        <w:spacing w:after="120"/>
        <w:ind w:left="-426"/>
        <w:rPr>
          <w:rFonts w:asciiTheme="minorHAnsi" w:hAnsiTheme="minorHAnsi" w:cstheme="minorHAnsi"/>
          <w:sz w:val="22"/>
          <w:szCs w:val="22"/>
        </w:rPr>
      </w:pPr>
    </w:p>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513"/>
        <w:gridCol w:w="1616"/>
      </w:tblGrid>
      <w:tr w:rsidR="00104BF5" w:rsidRPr="00003DBA" w14:paraId="71352EC7" w14:textId="77777777" w:rsidTr="000B43C5">
        <w:trPr>
          <w:cantSplit/>
          <w:trHeight w:val="368"/>
        </w:trPr>
        <w:tc>
          <w:tcPr>
            <w:tcW w:w="3794" w:type="dxa"/>
            <w:tcBorders>
              <w:right w:val="nil"/>
            </w:tcBorders>
            <w:shd w:val="clear" w:color="auto" w:fill="auto"/>
          </w:tcPr>
          <w:p w14:paraId="22A7ECD3" w14:textId="77777777" w:rsidR="00104BF5" w:rsidRPr="00003DBA" w:rsidRDefault="00104BF5" w:rsidP="000B43C5">
            <w:pPr>
              <w:pStyle w:val="Heading2"/>
              <w:tabs>
                <w:tab w:val="right" w:leader="dot" w:pos="8080"/>
              </w:tabs>
              <w:rPr>
                <w:rFonts w:asciiTheme="minorHAnsi" w:hAnsiTheme="minorHAnsi" w:cstheme="minorHAnsi"/>
                <w:bCs w:val="0"/>
                <w:i w:val="0"/>
                <w:sz w:val="22"/>
                <w:szCs w:val="22"/>
              </w:rPr>
            </w:pPr>
            <w:r w:rsidRPr="00003DBA">
              <w:rPr>
                <w:rFonts w:asciiTheme="minorHAnsi" w:hAnsiTheme="minorHAnsi" w:cstheme="minorHAnsi"/>
                <w:bCs w:val="0"/>
                <w:i w:val="0"/>
                <w:sz w:val="22"/>
                <w:szCs w:val="22"/>
              </w:rPr>
              <w:t xml:space="preserve">Identify </w:t>
            </w:r>
          </w:p>
        </w:tc>
        <w:tc>
          <w:tcPr>
            <w:tcW w:w="4513" w:type="dxa"/>
            <w:tcBorders>
              <w:left w:val="nil"/>
            </w:tcBorders>
            <w:shd w:val="clear" w:color="auto" w:fill="auto"/>
          </w:tcPr>
          <w:p w14:paraId="1F352775" w14:textId="77777777" w:rsidR="00104BF5" w:rsidRPr="00003DBA" w:rsidRDefault="00104BF5" w:rsidP="000B43C5">
            <w:pPr>
              <w:pStyle w:val="Heading2"/>
              <w:tabs>
                <w:tab w:val="right" w:leader="dot" w:pos="8080"/>
              </w:tabs>
              <w:rPr>
                <w:rFonts w:asciiTheme="minorHAnsi" w:hAnsiTheme="minorHAnsi" w:cstheme="minorHAnsi"/>
                <w:bCs w:val="0"/>
                <w:i w:val="0"/>
                <w:sz w:val="22"/>
                <w:szCs w:val="22"/>
              </w:rPr>
            </w:pPr>
            <w:r w:rsidRPr="00003DBA">
              <w:rPr>
                <w:rFonts w:asciiTheme="minorHAnsi" w:hAnsiTheme="minorHAnsi" w:cstheme="minorHAnsi"/>
                <w:bCs w:val="0"/>
                <w:i w:val="0"/>
                <w:sz w:val="22"/>
                <w:szCs w:val="22"/>
              </w:rPr>
              <w:t>Describe</w:t>
            </w:r>
          </w:p>
        </w:tc>
        <w:tc>
          <w:tcPr>
            <w:tcW w:w="1616" w:type="dxa"/>
            <w:tcBorders>
              <w:left w:val="nil"/>
            </w:tcBorders>
          </w:tcPr>
          <w:p w14:paraId="55376DF2" w14:textId="77777777" w:rsidR="00104BF5" w:rsidRPr="00003DBA" w:rsidRDefault="00104BF5" w:rsidP="000B43C5">
            <w:pPr>
              <w:pStyle w:val="Heading2"/>
              <w:tabs>
                <w:tab w:val="right" w:leader="dot" w:pos="8080"/>
              </w:tabs>
              <w:spacing w:before="0" w:after="0"/>
              <w:rPr>
                <w:rFonts w:asciiTheme="minorHAnsi" w:hAnsiTheme="minorHAnsi" w:cstheme="minorHAnsi"/>
                <w:bCs w:val="0"/>
                <w:i w:val="0"/>
                <w:sz w:val="22"/>
                <w:szCs w:val="22"/>
              </w:rPr>
            </w:pPr>
            <w:r w:rsidRPr="00003DBA">
              <w:rPr>
                <w:rFonts w:asciiTheme="minorHAnsi" w:hAnsiTheme="minorHAnsi" w:cstheme="minorHAnsi"/>
                <w:bCs w:val="0"/>
                <w:i w:val="0"/>
                <w:sz w:val="22"/>
                <w:szCs w:val="22"/>
              </w:rPr>
              <w:t>Essential/</w:t>
            </w:r>
          </w:p>
          <w:p w14:paraId="4A81D0D4" w14:textId="77777777" w:rsidR="00104BF5" w:rsidRPr="00003DBA" w:rsidRDefault="00104BF5" w:rsidP="000B43C5">
            <w:pPr>
              <w:pStyle w:val="Heading2"/>
              <w:tabs>
                <w:tab w:val="right" w:leader="dot" w:pos="8080"/>
              </w:tabs>
              <w:spacing w:before="0" w:after="0"/>
              <w:rPr>
                <w:rFonts w:asciiTheme="minorHAnsi" w:hAnsiTheme="minorHAnsi" w:cstheme="minorHAnsi"/>
                <w:bCs w:val="0"/>
                <w:i w:val="0"/>
                <w:sz w:val="22"/>
                <w:szCs w:val="22"/>
              </w:rPr>
            </w:pPr>
            <w:r w:rsidRPr="00003DBA">
              <w:rPr>
                <w:rFonts w:asciiTheme="minorHAnsi" w:hAnsiTheme="minorHAnsi" w:cstheme="minorHAnsi"/>
                <w:bCs w:val="0"/>
                <w:i w:val="0"/>
                <w:sz w:val="22"/>
                <w:szCs w:val="22"/>
              </w:rPr>
              <w:t>Desirable</w:t>
            </w:r>
          </w:p>
        </w:tc>
      </w:tr>
      <w:tr w:rsidR="00104BF5" w:rsidRPr="00003DBA" w14:paraId="2B1F3F04" w14:textId="77777777" w:rsidTr="000B43C5">
        <w:tc>
          <w:tcPr>
            <w:tcW w:w="3794" w:type="dxa"/>
            <w:shd w:val="clear" w:color="auto" w:fill="auto"/>
          </w:tcPr>
          <w:p w14:paraId="2050795D" w14:textId="77777777" w:rsidR="00104BF5" w:rsidRPr="00003DBA" w:rsidRDefault="00104BF5" w:rsidP="000B43C5">
            <w:pPr>
              <w:tabs>
                <w:tab w:val="right" w:leader="dot" w:pos="8080"/>
              </w:tabs>
              <w:rPr>
                <w:rFonts w:asciiTheme="minorHAnsi" w:hAnsiTheme="minorHAnsi" w:cstheme="minorHAnsi"/>
                <w:sz w:val="22"/>
                <w:szCs w:val="22"/>
              </w:rPr>
            </w:pPr>
            <w:r w:rsidRPr="00003DBA">
              <w:rPr>
                <w:rFonts w:asciiTheme="minorHAnsi" w:hAnsiTheme="minorHAnsi" w:cstheme="minorHAnsi"/>
                <w:b/>
                <w:sz w:val="22"/>
                <w:szCs w:val="22"/>
              </w:rPr>
              <w:t>Knowledge</w:t>
            </w:r>
          </w:p>
        </w:tc>
        <w:tc>
          <w:tcPr>
            <w:tcW w:w="4513" w:type="dxa"/>
            <w:shd w:val="clear" w:color="auto" w:fill="auto"/>
          </w:tcPr>
          <w:p w14:paraId="4A4C9C02" w14:textId="77777777" w:rsidR="00104BF5" w:rsidRPr="00003DBA" w:rsidRDefault="00104BF5" w:rsidP="000B43C5">
            <w:pPr>
              <w:tabs>
                <w:tab w:val="right" w:leader="dot" w:pos="8080"/>
              </w:tabs>
              <w:rPr>
                <w:rFonts w:asciiTheme="minorHAnsi" w:hAnsiTheme="minorHAnsi" w:cstheme="minorHAnsi"/>
                <w:sz w:val="22"/>
                <w:szCs w:val="22"/>
              </w:rPr>
            </w:pPr>
          </w:p>
        </w:tc>
        <w:tc>
          <w:tcPr>
            <w:tcW w:w="1616" w:type="dxa"/>
          </w:tcPr>
          <w:p w14:paraId="7809CD8B" w14:textId="77777777" w:rsidR="00104BF5" w:rsidRPr="00003DBA" w:rsidRDefault="00104BF5" w:rsidP="000B43C5">
            <w:pPr>
              <w:tabs>
                <w:tab w:val="right" w:leader="dot" w:pos="8080"/>
              </w:tabs>
              <w:rPr>
                <w:rFonts w:asciiTheme="minorHAnsi" w:hAnsiTheme="minorHAnsi" w:cstheme="minorHAnsi"/>
                <w:sz w:val="22"/>
                <w:szCs w:val="22"/>
              </w:rPr>
            </w:pPr>
          </w:p>
        </w:tc>
      </w:tr>
      <w:tr w:rsidR="00104BF5" w:rsidRPr="00003DBA" w14:paraId="352D2EB7" w14:textId="77777777" w:rsidTr="000B43C5">
        <w:trPr>
          <w:trHeight w:val="332"/>
        </w:trPr>
        <w:tc>
          <w:tcPr>
            <w:tcW w:w="3794" w:type="dxa"/>
            <w:shd w:val="clear" w:color="auto" w:fill="auto"/>
          </w:tcPr>
          <w:p w14:paraId="68C1371F" w14:textId="77777777" w:rsidR="00104BF5" w:rsidRPr="00003DBA" w:rsidRDefault="00104BF5" w:rsidP="000B43C5">
            <w:pPr>
              <w:tabs>
                <w:tab w:val="right" w:leader="dot" w:pos="8080"/>
              </w:tabs>
              <w:rPr>
                <w:rFonts w:asciiTheme="minorHAnsi" w:hAnsiTheme="minorHAnsi" w:cstheme="minorHAnsi"/>
                <w:sz w:val="22"/>
                <w:szCs w:val="22"/>
              </w:rPr>
            </w:pPr>
            <w:r w:rsidRPr="00003DBA">
              <w:rPr>
                <w:rFonts w:asciiTheme="minorHAnsi" w:hAnsiTheme="minorHAnsi" w:cstheme="minorHAnsi"/>
                <w:sz w:val="22"/>
                <w:szCs w:val="22"/>
              </w:rPr>
              <w:t xml:space="preserve">Leadership and management </w:t>
            </w:r>
          </w:p>
        </w:tc>
        <w:tc>
          <w:tcPr>
            <w:tcW w:w="4513" w:type="dxa"/>
            <w:shd w:val="clear" w:color="auto" w:fill="auto"/>
          </w:tcPr>
          <w:p w14:paraId="576C82B7" w14:textId="77777777" w:rsidR="00104BF5" w:rsidRPr="00003DBA" w:rsidRDefault="00104BF5" w:rsidP="000B43C5">
            <w:pPr>
              <w:tabs>
                <w:tab w:val="right" w:leader="dot" w:pos="8080"/>
              </w:tabs>
              <w:jc w:val="both"/>
              <w:rPr>
                <w:rFonts w:asciiTheme="minorHAnsi" w:hAnsiTheme="minorHAnsi" w:cstheme="minorHAnsi"/>
                <w:sz w:val="22"/>
                <w:szCs w:val="22"/>
              </w:rPr>
            </w:pPr>
            <w:r w:rsidRPr="00003DBA">
              <w:rPr>
                <w:rFonts w:asciiTheme="minorHAnsi" w:hAnsiTheme="minorHAnsi" w:cstheme="minorHAnsi"/>
                <w:sz w:val="22"/>
                <w:szCs w:val="22"/>
              </w:rPr>
              <w:t>Knowledge and understanding</w:t>
            </w:r>
          </w:p>
        </w:tc>
        <w:tc>
          <w:tcPr>
            <w:tcW w:w="1616" w:type="dxa"/>
          </w:tcPr>
          <w:p w14:paraId="78DF9A3E" w14:textId="77777777" w:rsidR="00104BF5" w:rsidRPr="00003DBA" w:rsidRDefault="00104BF5" w:rsidP="000B43C5">
            <w:pPr>
              <w:tabs>
                <w:tab w:val="right" w:leader="dot" w:pos="8080"/>
              </w:tabs>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4A74668C" w14:textId="77777777" w:rsidTr="000B43C5">
        <w:trPr>
          <w:trHeight w:val="332"/>
        </w:trPr>
        <w:tc>
          <w:tcPr>
            <w:tcW w:w="3794" w:type="dxa"/>
            <w:vMerge w:val="restart"/>
          </w:tcPr>
          <w:p w14:paraId="2165F56E" w14:textId="77777777" w:rsidR="00104BF5" w:rsidRPr="00003DBA" w:rsidRDefault="00104BF5" w:rsidP="000B43C5">
            <w:pPr>
              <w:pStyle w:val="Header"/>
              <w:tabs>
                <w:tab w:val="clear" w:pos="4153"/>
                <w:tab w:val="clear" w:pos="8306"/>
                <w:tab w:val="right" w:leader="dot" w:pos="8080"/>
              </w:tabs>
              <w:spacing w:before="120"/>
              <w:rPr>
                <w:rFonts w:asciiTheme="minorHAnsi" w:hAnsiTheme="minorHAnsi" w:cstheme="minorHAnsi"/>
                <w:sz w:val="22"/>
                <w:szCs w:val="22"/>
              </w:rPr>
            </w:pPr>
            <w:r w:rsidRPr="00003DBA">
              <w:rPr>
                <w:rFonts w:asciiTheme="minorHAnsi" w:hAnsiTheme="minorHAnsi" w:cstheme="minorHAnsi"/>
                <w:sz w:val="22"/>
                <w:szCs w:val="22"/>
              </w:rPr>
              <w:t>Local Government Planning and Enforcement function</w:t>
            </w:r>
          </w:p>
        </w:tc>
        <w:tc>
          <w:tcPr>
            <w:tcW w:w="4513" w:type="dxa"/>
          </w:tcPr>
          <w:p w14:paraId="5F85335B"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r w:rsidRPr="00003DBA">
              <w:rPr>
                <w:rFonts w:asciiTheme="minorHAnsi" w:hAnsiTheme="minorHAnsi" w:cstheme="minorHAnsi"/>
                <w:sz w:val="22"/>
                <w:szCs w:val="22"/>
                <w:lang w:eastAsia="en-US"/>
              </w:rPr>
              <w:t xml:space="preserve">In depth understanding of the purpose and working of the business area </w:t>
            </w:r>
          </w:p>
        </w:tc>
        <w:tc>
          <w:tcPr>
            <w:tcW w:w="1616" w:type="dxa"/>
          </w:tcPr>
          <w:p w14:paraId="14102552"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618EC905" w14:textId="77777777" w:rsidTr="000B43C5">
        <w:tc>
          <w:tcPr>
            <w:tcW w:w="3794" w:type="dxa"/>
            <w:vMerge/>
          </w:tcPr>
          <w:p w14:paraId="6E8EE5B1"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7B0EB986"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r w:rsidRPr="00003DBA">
              <w:rPr>
                <w:rFonts w:asciiTheme="minorHAnsi" w:hAnsiTheme="minorHAnsi" w:cstheme="minorHAnsi"/>
                <w:sz w:val="22"/>
                <w:szCs w:val="22"/>
                <w:lang w:eastAsia="en-US"/>
              </w:rPr>
              <w:t>In depth knowledge and understanding of relevant legislation appropriate to the area of business expertise</w:t>
            </w:r>
          </w:p>
        </w:tc>
        <w:tc>
          <w:tcPr>
            <w:tcW w:w="1616" w:type="dxa"/>
          </w:tcPr>
          <w:p w14:paraId="7EF03E31"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5D4AB579" w14:textId="77777777" w:rsidTr="000B43C5">
        <w:tc>
          <w:tcPr>
            <w:tcW w:w="3794" w:type="dxa"/>
            <w:vMerge/>
          </w:tcPr>
          <w:p w14:paraId="3DC2C252"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73A5A724"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r w:rsidRPr="00003DBA">
              <w:rPr>
                <w:rFonts w:asciiTheme="minorHAnsi" w:hAnsiTheme="minorHAnsi" w:cstheme="minorHAnsi"/>
                <w:sz w:val="22"/>
                <w:szCs w:val="22"/>
                <w:lang w:eastAsia="en-US"/>
              </w:rPr>
              <w:t>Knowledge of the structure and organisation within the business area at local and national level</w:t>
            </w:r>
          </w:p>
        </w:tc>
        <w:tc>
          <w:tcPr>
            <w:tcW w:w="1616" w:type="dxa"/>
          </w:tcPr>
          <w:p w14:paraId="350A0ABD"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4DA367F4" w14:textId="77777777" w:rsidTr="000B43C5">
        <w:tc>
          <w:tcPr>
            <w:tcW w:w="3794" w:type="dxa"/>
            <w:vMerge/>
          </w:tcPr>
          <w:p w14:paraId="1620C15F"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01A707E5" w14:textId="77777777" w:rsidR="00104BF5" w:rsidRPr="00003DBA" w:rsidRDefault="00104BF5" w:rsidP="000B43C5">
            <w:pPr>
              <w:rPr>
                <w:rFonts w:asciiTheme="minorHAnsi" w:hAnsiTheme="minorHAnsi" w:cstheme="minorHAnsi"/>
                <w:sz w:val="22"/>
                <w:szCs w:val="22"/>
              </w:rPr>
            </w:pPr>
            <w:r w:rsidRPr="00003DBA">
              <w:rPr>
                <w:rFonts w:asciiTheme="minorHAnsi" w:hAnsiTheme="minorHAnsi" w:cstheme="minorHAnsi"/>
                <w:sz w:val="22"/>
                <w:szCs w:val="22"/>
              </w:rPr>
              <w:t>Knowledge of structures and systems of key partners of the business area</w:t>
            </w:r>
          </w:p>
        </w:tc>
        <w:tc>
          <w:tcPr>
            <w:tcW w:w="1616" w:type="dxa"/>
          </w:tcPr>
          <w:p w14:paraId="7FE6A05F"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D</w:t>
            </w:r>
          </w:p>
        </w:tc>
      </w:tr>
      <w:tr w:rsidR="00104BF5" w:rsidRPr="00003DBA" w14:paraId="38D361E1" w14:textId="77777777" w:rsidTr="000B43C5">
        <w:tc>
          <w:tcPr>
            <w:tcW w:w="3794" w:type="dxa"/>
          </w:tcPr>
          <w:p w14:paraId="10D7E25F" w14:textId="77777777" w:rsidR="00104BF5" w:rsidRPr="00003DBA" w:rsidRDefault="00104BF5" w:rsidP="000B43C5">
            <w:pPr>
              <w:tabs>
                <w:tab w:val="right" w:leader="dot" w:pos="8080"/>
              </w:tabs>
              <w:spacing w:before="120"/>
              <w:rPr>
                <w:rFonts w:asciiTheme="minorHAnsi" w:hAnsiTheme="minorHAnsi" w:cstheme="minorHAnsi"/>
                <w:sz w:val="22"/>
                <w:szCs w:val="22"/>
              </w:rPr>
            </w:pPr>
            <w:r w:rsidRPr="00003DBA">
              <w:rPr>
                <w:rFonts w:asciiTheme="minorHAnsi" w:hAnsiTheme="minorHAnsi" w:cstheme="minorHAnsi"/>
                <w:sz w:val="22"/>
                <w:szCs w:val="22"/>
              </w:rPr>
              <w:t>Administration and data handling</w:t>
            </w:r>
          </w:p>
        </w:tc>
        <w:tc>
          <w:tcPr>
            <w:tcW w:w="4513" w:type="dxa"/>
          </w:tcPr>
          <w:p w14:paraId="45140B1D"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r w:rsidRPr="00003DBA">
              <w:rPr>
                <w:rFonts w:asciiTheme="minorHAnsi" w:hAnsiTheme="minorHAnsi" w:cstheme="minorHAnsi"/>
                <w:sz w:val="22"/>
                <w:szCs w:val="22"/>
                <w:lang w:eastAsia="en-US"/>
              </w:rPr>
              <w:t>Knowledge of relevant data protection and public access legislation such as GDPR and FOI</w:t>
            </w:r>
          </w:p>
        </w:tc>
        <w:tc>
          <w:tcPr>
            <w:tcW w:w="1616" w:type="dxa"/>
          </w:tcPr>
          <w:p w14:paraId="2CFB1EA5" w14:textId="77777777" w:rsidR="00104BF5" w:rsidRPr="00003DBA" w:rsidRDefault="00104BF5" w:rsidP="000B43C5">
            <w:pPr>
              <w:tabs>
                <w:tab w:val="right" w:leader="dot" w:pos="8080"/>
              </w:tabs>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358DD458" w14:textId="77777777" w:rsidTr="000B43C5">
        <w:tc>
          <w:tcPr>
            <w:tcW w:w="3794" w:type="dxa"/>
            <w:vMerge w:val="restart"/>
          </w:tcPr>
          <w:p w14:paraId="205EC896" w14:textId="77777777" w:rsidR="00104BF5" w:rsidRPr="00003DBA" w:rsidRDefault="00104BF5" w:rsidP="000B43C5">
            <w:pPr>
              <w:tabs>
                <w:tab w:val="right" w:leader="dot" w:pos="8080"/>
              </w:tabs>
              <w:spacing w:before="120"/>
              <w:rPr>
                <w:rFonts w:asciiTheme="minorHAnsi" w:hAnsiTheme="minorHAnsi" w:cstheme="minorHAnsi"/>
                <w:sz w:val="22"/>
                <w:szCs w:val="22"/>
              </w:rPr>
            </w:pPr>
            <w:r w:rsidRPr="00003DBA">
              <w:rPr>
                <w:rFonts w:asciiTheme="minorHAnsi" w:hAnsiTheme="minorHAnsi" w:cstheme="minorHAnsi"/>
                <w:sz w:val="22"/>
                <w:szCs w:val="22"/>
              </w:rPr>
              <w:t>Health &amp; Safety</w:t>
            </w:r>
          </w:p>
        </w:tc>
        <w:tc>
          <w:tcPr>
            <w:tcW w:w="4513" w:type="dxa"/>
          </w:tcPr>
          <w:p w14:paraId="6F41DFC8"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r w:rsidRPr="00003DBA">
              <w:rPr>
                <w:rFonts w:asciiTheme="minorHAnsi" w:hAnsiTheme="minorHAnsi" w:cstheme="minorHAnsi"/>
                <w:sz w:val="22"/>
                <w:szCs w:val="22"/>
                <w:lang w:eastAsia="en-US"/>
              </w:rPr>
              <w:t xml:space="preserve">Knowledge of Health and Safety legislation </w:t>
            </w:r>
          </w:p>
        </w:tc>
        <w:tc>
          <w:tcPr>
            <w:tcW w:w="1616" w:type="dxa"/>
          </w:tcPr>
          <w:p w14:paraId="4D32EBD3"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53319911" w14:textId="77777777" w:rsidTr="000B43C5">
        <w:tc>
          <w:tcPr>
            <w:tcW w:w="3794" w:type="dxa"/>
            <w:vMerge/>
          </w:tcPr>
          <w:p w14:paraId="1D1813E1"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3FBF6565"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r w:rsidRPr="00003DBA">
              <w:rPr>
                <w:rFonts w:asciiTheme="minorHAnsi" w:hAnsiTheme="minorHAnsi" w:cstheme="minorHAnsi"/>
                <w:sz w:val="22"/>
                <w:szCs w:val="22"/>
                <w:lang w:eastAsia="en-US"/>
              </w:rPr>
              <w:t>Knowledge of best practice in producing risk assessments and safe systems of work applicable to the business area</w:t>
            </w:r>
          </w:p>
        </w:tc>
        <w:tc>
          <w:tcPr>
            <w:tcW w:w="1616" w:type="dxa"/>
          </w:tcPr>
          <w:p w14:paraId="2CA1B88C"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D</w:t>
            </w:r>
          </w:p>
        </w:tc>
      </w:tr>
      <w:tr w:rsidR="00104BF5" w:rsidRPr="00003DBA" w14:paraId="77A1E728" w14:textId="77777777" w:rsidTr="000B43C5">
        <w:tc>
          <w:tcPr>
            <w:tcW w:w="3794" w:type="dxa"/>
          </w:tcPr>
          <w:p w14:paraId="30CA0295" w14:textId="77777777" w:rsidR="00104BF5" w:rsidRPr="00003DBA" w:rsidRDefault="00104BF5" w:rsidP="000B43C5">
            <w:pPr>
              <w:tabs>
                <w:tab w:val="right" w:leader="dot" w:pos="8080"/>
              </w:tabs>
              <w:spacing w:before="120"/>
              <w:rPr>
                <w:rFonts w:asciiTheme="minorHAnsi" w:hAnsiTheme="minorHAnsi" w:cstheme="minorHAnsi"/>
                <w:b/>
                <w:sz w:val="22"/>
                <w:szCs w:val="22"/>
              </w:rPr>
            </w:pPr>
            <w:r w:rsidRPr="00003DBA">
              <w:rPr>
                <w:rFonts w:asciiTheme="minorHAnsi" w:hAnsiTheme="minorHAnsi" w:cstheme="minorHAnsi"/>
                <w:b/>
                <w:sz w:val="22"/>
                <w:szCs w:val="22"/>
              </w:rPr>
              <w:t>Skills</w:t>
            </w:r>
          </w:p>
        </w:tc>
        <w:tc>
          <w:tcPr>
            <w:tcW w:w="4513" w:type="dxa"/>
          </w:tcPr>
          <w:p w14:paraId="50D1ED10"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p>
        </w:tc>
        <w:tc>
          <w:tcPr>
            <w:tcW w:w="1616" w:type="dxa"/>
          </w:tcPr>
          <w:p w14:paraId="20805DF9" w14:textId="77777777" w:rsidR="00104BF5" w:rsidRPr="00003DBA" w:rsidRDefault="00104BF5" w:rsidP="000B43C5">
            <w:pPr>
              <w:tabs>
                <w:tab w:val="right" w:leader="dot" w:pos="8080"/>
              </w:tabs>
              <w:spacing w:before="120"/>
              <w:rPr>
                <w:rFonts w:asciiTheme="minorHAnsi" w:hAnsiTheme="minorHAnsi" w:cstheme="minorHAnsi"/>
                <w:sz w:val="22"/>
                <w:szCs w:val="22"/>
              </w:rPr>
            </w:pPr>
          </w:p>
        </w:tc>
      </w:tr>
      <w:tr w:rsidR="00104BF5" w:rsidRPr="00003DBA" w14:paraId="722739F7" w14:textId="77777777" w:rsidTr="000B43C5">
        <w:tc>
          <w:tcPr>
            <w:tcW w:w="3794" w:type="dxa"/>
            <w:vMerge w:val="restart"/>
          </w:tcPr>
          <w:p w14:paraId="192DD13C" w14:textId="77777777" w:rsidR="00104BF5" w:rsidRPr="00003DBA" w:rsidRDefault="00104BF5" w:rsidP="000B43C5">
            <w:pPr>
              <w:tabs>
                <w:tab w:val="right" w:leader="dot" w:pos="8080"/>
              </w:tabs>
              <w:spacing w:before="120"/>
              <w:rPr>
                <w:rFonts w:asciiTheme="minorHAnsi" w:hAnsiTheme="minorHAnsi" w:cstheme="minorHAnsi"/>
                <w:sz w:val="22"/>
                <w:szCs w:val="22"/>
              </w:rPr>
            </w:pPr>
            <w:r w:rsidRPr="00003DBA">
              <w:rPr>
                <w:rFonts w:asciiTheme="minorHAnsi" w:hAnsiTheme="minorHAnsi" w:cstheme="minorHAnsi"/>
                <w:sz w:val="22"/>
                <w:szCs w:val="22"/>
              </w:rPr>
              <w:t>Enforcement</w:t>
            </w:r>
          </w:p>
        </w:tc>
        <w:tc>
          <w:tcPr>
            <w:tcW w:w="4513" w:type="dxa"/>
          </w:tcPr>
          <w:p w14:paraId="0DC0AD43"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r w:rsidRPr="00003DBA">
              <w:rPr>
                <w:rFonts w:asciiTheme="minorHAnsi" w:hAnsiTheme="minorHAnsi" w:cstheme="minorHAnsi"/>
                <w:sz w:val="22"/>
                <w:szCs w:val="22"/>
                <w:lang w:eastAsia="en-US"/>
              </w:rPr>
              <w:t xml:space="preserve">Ability to lead complex investigations into breaches of planning control and pursue unauthorised development through to </w:t>
            </w:r>
            <w:proofErr w:type="spellStart"/>
            <w:r w:rsidRPr="00003DBA">
              <w:rPr>
                <w:rFonts w:asciiTheme="minorHAnsi" w:hAnsiTheme="minorHAnsi" w:cstheme="minorHAnsi"/>
                <w:sz w:val="22"/>
                <w:szCs w:val="22"/>
                <w:lang w:eastAsia="en-US"/>
              </w:rPr>
              <w:t>asuccessful</w:t>
            </w:r>
            <w:proofErr w:type="spellEnd"/>
            <w:r w:rsidRPr="00003DBA">
              <w:rPr>
                <w:rFonts w:asciiTheme="minorHAnsi" w:hAnsiTheme="minorHAnsi" w:cstheme="minorHAnsi"/>
                <w:sz w:val="22"/>
                <w:szCs w:val="22"/>
                <w:lang w:eastAsia="en-US"/>
              </w:rPr>
              <w:t xml:space="preserve">, timely and </w:t>
            </w:r>
            <w:proofErr w:type="gramStart"/>
            <w:r w:rsidRPr="00003DBA">
              <w:rPr>
                <w:rFonts w:asciiTheme="minorHAnsi" w:hAnsiTheme="minorHAnsi" w:cstheme="minorHAnsi"/>
                <w:sz w:val="22"/>
                <w:szCs w:val="22"/>
                <w:lang w:eastAsia="en-US"/>
              </w:rPr>
              <w:t>cost effective</w:t>
            </w:r>
            <w:proofErr w:type="gramEnd"/>
            <w:r w:rsidRPr="00003DBA">
              <w:rPr>
                <w:rFonts w:asciiTheme="minorHAnsi" w:hAnsiTheme="minorHAnsi" w:cstheme="minorHAnsi"/>
                <w:sz w:val="22"/>
                <w:szCs w:val="22"/>
                <w:lang w:eastAsia="en-US"/>
              </w:rPr>
              <w:t xml:space="preserve"> resolution </w:t>
            </w:r>
          </w:p>
        </w:tc>
        <w:tc>
          <w:tcPr>
            <w:tcW w:w="1616" w:type="dxa"/>
          </w:tcPr>
          <w:p w14:paraId="33C39B3D"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2ECF7BF9" w14:textId="77777777" w:rsidTr="000B43C5">
        <w:tc>
          <w:tcPr>
            <w:tcW w:w="3794" w:type="dxa"/>
            <w:vMerge/>
          </w:tcPr>
          <w:p w14:paraId="65E7AB85"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03ABF1A6"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r w:rsidRPr="00003DBA">
              <w:rPr>
                <w:rFonts w:asciiTheme="minorHAnsi" w:hAnsiTheme="minorHAnsi" w:cstheme="minorHAnsi"/>
                <w:sz w:val="22"/>
                <w:szCs w:val="22"/>
                <w:lang w:eastAsia="en-US"/>
              </w:rPr>
              <w:t>Ability to deal with and provide guidance and assistance to others in respect of complex investigations, enquiries and complaints</w:t>
            </w:r>
          </w:p>
        </w:tc>
        <w:tc>
          <w:tcPr>
            <w:tcW w:w="1616" w:type="dxa"/>
          </w:tcPr>
          <w:p w14:paraId="76622918"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7DDA80FA" w14:textId="77777777" w:rsidTr="000B43C5">
        <w:tc>
          <w:tcPr>
            <w:tcW w:w="3794" w:type="dxa"/>
            <w:vMerge w:val="restart"/>
          </w:tcPr>
          <w:p w14:paraId="68D3DBD7" w14:textId="77777777" w:rsidR="00104BF5" w:rsidRPr="00003DBA" w:rsidRDefault="00104BF5" w:rsidP="000B43C5">
            <w:pPr>
              <w:tabs>
                <w:tab w:val="right" w:leader="dot" w:pos="8080"/>
              </w:tabs>
              <w:spacing w:before="120"/>
              <w:rPr>
                <w:rFonts w:asciiTheme="minorHAnsi" w:hAnsiTheme="minorHAnsi" w:cstheme="minorHAnsi"/>
                <w:sz w:val="22"/>
                <w:szCs w:val="22"/>
              </w:rPr>
            </w:pPr>
            <w:r w:rsidRPr="00003DBA">
              <w:rPr>
                <w:rFonts w:asciiTheme="minorHAnsi" w:hAnsiTheme="minorHAnsi" w:cstheme="minorHAnsi"/>
                <w:sz w:val="22"/>
                <w:szCs w:val="22"/>
              </w:rPr>
              <w:t xml:space="preserve">Management </w:t>
            </w:r>
          </w:p>
        </w:tc>
        <w:tc>
          <w:tcPr>
            <w:tcW w:w="4513" w:type="dxa"/>
          </w:tcPr>
          <w:p w14:paraId="22A5C5E3"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r w:rsidRPr="00003DBA">
              <w:rPr>
                <w:rFonts w:asciiTheme="minorHAnsi" w:hAnsiTheme="minorHAnsi" w:cstheme="minorHAnsi"/>
                <w:sz w:val="22"/>
                <w:szCs w:val="22"/>
              </w:rPr>
              <w:t>Ability to lead a team and to manage change</w:t>
            </w:r>
            <w:r w:rsidRPr="00003DBA">
              <w:rPr>
                <w:rFonts w:asciiTheme="minorHAnsi" w:hAnsiTheme="minorHAnsi" w:cstheme="minorHAnsi"/>
                <w:sz w:val="22"/>
                <w:szCs w:val="22"/>
                <w:lang w:eastAsia="en-US"/>
              </w:rPr>
              <w:t xml:space="preserve"> </w:t>
            </w:r>
          </w:p>
        </w:tc>
        <w:tc>
          <w:tcPr>
            <w:tcW w:w="1616" w:type="dxa"/>
          </w:tcPr>
          <w:p w14:paraId="4CA555D4"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0BBAD5EB" w14:textId="77777777" w:rsidTr="000B43C5">
        <w:tc>
          <w:tcPr>
            <w:tcW w:w="3794" w:type="dxa"/>
            <w:vMerge/>
          </w:tcPr>
          <w:p w14:paraId="4292E44A"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184CD343"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r w:rsidRPr="00003DBA">
              <w:rPr>
                <w:rFonts w:asciiTheme="minorHAnsi" w:hAnsiTheme="minorHAnsi" w:cstheme="minorHAnsi"/>
                <w:sz w:val="22"/>
                <w:szCs w:val="22"/>
                <w:lang w:eastAsia="en-US"/>
              </w:rPr>
              <w:t>Ability to develop and deliver successful services in line with an agreed Service Plan</w:t>
            </w:r>
          </w:p>
        </w:tc>
        <w:tc>
          <w:tcPr>
            <w:tcW w:w="1616" w:type="dxa"/>
          </w:tcPr>
          <w:p w14:paraId="565165CA"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50FF2C47" w14:textId="77777777" w:rsidTr="000B43C5">
        <w:tc>
          <w:tcPr>
            <w:tcW w:w="3794" w:type="dxa"/>
            <w:vMerge/>
          </w:tcPr>
          <w:p w14:paraId="19AD628E"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2BAA8E52" w14:textId="77777777" w:rsidR="00104BF5" w:rsidRPr="00003DBA" w:rsidRDefault="00104BF5" w:rsidP="000B43C5">
            <w:pPr>
              <w:tabs>
                <w:tab w:val="right" w:leader="dot" w:pos="8080"/>
              </w:tabs>
              <w:spacing w:before="120"/>
              <w:rPr>
                <w:rFonts w:asciiTheme="minorHAnsi" w:hAnsiTheme="minorHAnsi" w:cstheme="minorHAnsi"/>
                <w:sz w:val="22"/>
                <w:szCs w:val="22"/>
              </w:rPr>
            </w:pPr>
            <w:r w:rsidRPr="00003DBA">
              <w:rPr>
                <w:rFonts w:asciiTheme="minorHAnsi" w:hAnsiTheme="minorHAnsi" w:cstheme="minorHAnsi"/>
                <w:sz w:val="22"/>
                <w:szCs w:val="22"/>
                <w:lang w:eastAsia="en-US"/>
              </w:rPr>
              <w:t>Ability to manage, motivate, develop, coach and mentor others</w:t>
            </w:r>
          </w:p>
        </w:tc>
        <w:tc>
          <w:tcPr>
            <w:tcW w:w="1616" w:type="dxa"/>
          </w:tcPr>
          <w:p w14:paraId="4922A420"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749D08E7" w14:textId="77777777" w:rsidTr="000B43C5">
        <w:tc>
          <w:tcPr>
            <w:tcW w:w="3794" w:type="dxa"/>
            <w:vMerge/>
          </w:tcPr>
          <w:p w14:paraId="685272A9"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3E05B98D"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r w:rsidRPr="00003DBA">
              <w:rPr>
                <w:rFonts w:asciiTheme="minorHAnsi" w:hAnsiTheme="minorHAnsi" w:cstheme="minorHAnsi"/>
                <w:sz w:val="22"/>
                <w:szCs w:val="22"/>
                <w:lang w:eastAsia="en-US"/>
              </w:rPr>
              <w:t>Ability to represent the business area and service with elected members, senior officers, key stakeholders and members of the public</w:t>
            </w:r>
          </w:p>
        </w:tc>
        <w:tc>
          <w:tcPr>
            <w:tcW w:w="1616" w:type="dxa"/>
          </w:tcPr>
          <w:p w14:paraId="7CAC2F3C"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4C1E0DF0" w14:textId="77777777" w:rsidTr="000B43C5">
        <w:tc>
          <w:tcPr>
            <w:tcW w:w="3794" w:type="dxa"/>
            <w:vMerge/>
          </w:tcPr>
          <w:p w14:paraId="476B8CB7"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040219A2" w14:textId="77777777" w:rsidR="00104BF5" w:rsidRPr="00003DBA" w:rsidRDefault="00104BF5" w:rsidP="000B43C5">
            <w:pPr>
              <w:rPr>
                <w:rFonts w:asciiTheme="minorHAnsi" w:hAnsiTheme="minorHAnsi" w:cstheme="minorHAnsi"/>
                <w:sz w:val="22"/>
                <w:szCs w:val="22"/>
              </w:rPr>
            </w:pPr>
            <w:r w:rsidRPr="00003DBA">
              <w:rPr>
                <w:rFonts w:asciiTheme="minorHAnsi" w:hAnsiTheme="minorHAnsi" w:cstheme="minorHAnsi"/>
                <w:sz w:val="22"/>
                <w:szCs w:val="22"/>
              </w:rPr>
              <w:t>Ability to plan and organise and to ensure that deadlines and agreed targets are met</w:t>
            </w:r>
          </w:p>
        </w:tc>
        <w:tc>
          <w:tcPr>
            <w:tcW w:w="1616" w:type="dxa"/>
          </w:tcPr>
          <w:p w14:paraId="5F9E0476"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331DF056" w14:textId="77777777" w:rsidTr="000B43C5">
        <w:tc>
          <w:tcPr>
            <w:tcW w:w="3794" w:type="dxa"/>
            <w:vMerge/>
          </w:tcPr>
          <w:p w14:paraId="38099FAE"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643FBAD6" w14:textId="77777777" w:rsidR="00104BF5" w:rsidRPr="00003DBA" w:rsidRDefault="00104BF5" w:rsidP="000B43C5">
            <w:pPr>
              <w:ind w:left="-1"/>
              <w:rPr>
                <w:rFonts w:asciiTheme="minorHAnsi" w:hAnsiTheme="minorHAnsi" w:cstheme="minorHAnsi"/>
                <w:sz w:val="22"/>
                <w:szCs w:val="22"/>
              </w:rPr>
            </w:pPr>
            <w:r w:rsidRPr="00003DBA">
              <w:rPr>
                <w:rFonts w:asciiTheme="minorHAnsi" w:hAnsiTheme="minorHAnsi" w:cstheme="minorHAnsi"/>
                <w:sz w:val="22"/>
                <w:szCs w:val="22"/>
              </w:rPr>
              <w:t xml:space="preserve">Logical reasoning and analytical skills </w:t>
            </w:r>
          </w:p>
        </w:tc>
        <w:tc>
          <w:tcPr>
            <w:tcW w:w="1616" w:type="dxa"/>
          </w:tcPr>
          <w:p w14:paraId="7BEFA1C5"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46CF2FF6" w14:textId="77777777" w:rsidTr="000B43C5">
        <w:tc>
          <w:tcPr>
            <w:tcW w:w="3794" w:type="dxa"/>
            <w:vMerge/>
          </w:tcPr>
          <w:p w14:paraId="1E99F121"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12C44952" w14:textId="77777777" w:rsidR="00104BF5" w:rsidRPr="00003DBA" w:rsidRDefault="00104BF5" w:rsidP="000B43C5">
            <w:pPr>
              <w:ind w:left="-1"/>
              <w:rPr>
                <w:rFonts w:asciiTheme="minorHAnsi" w:hAnsiTheme="minorHAnsi" w:cstheme="minorHAnsi"/>
                <w:sz w:val="22"/>
                <w:szCs w:val="22"/>
              </w:rPr>
            </w:pPr>
            <w:r w:rsidRPr="00003DBA">
              <w:rPr>
                <w:rFonts w:asciiTheme="minorHAnsi" w:hAnsiTheme="minorHAnsi" w:cstheme="minorHAnsi"/>
                <w:sz w:val="22"/>
                <w:szCs w:val="22"/>
              </w:rPr>
              <w:t>Ability to work on own initiative and to ensure that service objectives are achieved</w:t>
            </w:r>
          </w:p>
        </w:tc>
        <w:tc>
          <w:tcPr>
            <w:tcW w:w="1616" w:type="dxa"/>
          </w:tcPr>
          <w:p w14:paraId="0F3D8976"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1988950E" w14:textId="77777777" w:rsidTr="000B43C5">
        <w:tc>
          <w:tcPr>
            <w:tcW w:w="3794" w:type="dxa"/>
          </w:tcPr>
          <w:p w14:paraId="156FBDC5" w14:textId="77777777" w:rsidR="00104BF5" w:rsidRPr="00003DBA" w:rsidRDefault="00104BF5" w:rsidP="000B43C5">
            <w:pPr>
              <w:tabs>
                <w:tab w:val="right" w:leader="dot" w:pos="8080"/>
              </w:tabs>
              <w:rPr>
                <w:rFonts w:asciiTheme="minorHAnsi" w:hAnsiTheme="minorHAnsi" w:cstheme="minorHAnsi"/>
                <w:sz w:val="22"/>
                <w:szCs w:val="22"/>
              </w:rPr>
            </w:pPr>
            <w:r w:rsidRPr="00003DBA">
              <w:rPr>
                <w:rFonts w:asciiTheme="minorHAnsi" w:hAnsiTheme="minorHAnsi" w:cstheme="minorHAnsi"/>
                <w:sz w:val="22"/>
                <w:szCs w:val="22"/>
              </w:rPr>
              <w:t xml:space="preserve">IT </w:t>
            </w:r>
          </w:p>
        </w:tc>
        <w:tc>
          <w:tcPr>
            <w:tcW w:w="4513" w:type="dxa"/>
          </w:tcPr>
          <w:p w14:paraId="7ACFFA64" w14:textId="77777777" w:rsidR="00104BF5" w:rsidRPr="00003DBA" w:rsidRDefault="00104BF5" w:rsidP="000B43C5">
            <w:pPr>
              <w:overflowPunct w:val="0"/>
              <w:autoSpaceDE w:val="0"/>
              <w:autoSpaceDN w:val="0"/>
              <w:adjustRightInd w:val="0"/>
              <w:ind w:left="-1"/>
              <w:textAlignment w:val="baseline"/>
              <w:rPr>
                <w:rFonts w:asciiTheme="minorHAnsi" w:hAnsiTheme="minorHAnsi" w:cstheme="minorHAnsi"/>
                <w:sz w:val="22"/>
                <w:szCs w:val="22"/>
                <w:lang w:eastAsia="en-US"/>
              </w:rPr>
            </w:pPr>
            <w:r w:rsidRPr="00003DBA">
              <w:rPr>
                <w:rFonts w:asciiTheme="minorHAnsi" w:hAnsiTheme="minorHAnsi" w:cstheme="minorHAnsi"/>
                <w:sz w:val="22"/>
                <w:szCs w:val="22"/>
              </w:rPr>
              <w:t>Demonstrable ability to use a variety of software packages</w:t>
            </w:r>
          </w:p>
        </w:tc>
        <w:tc>
          <w:tcPr>
            <w:tcW w:w="1616" w:type="dxa"/>
          </w:tcPr>
          <w:p w14:paraId="17C5C7A4" w14:textId="77777777" w:rsidR="00104BF5" w:rsidRPr="00003DBA" w:rsidRDefault="00104BF5" w:rsidP="000B43C5">
            <w:pPr>
              <w:tabs>
                <w:tab w:val="right" w:leader="dot" w:pos="8080"/>
              </w:tabs>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0D78D4E4" w14:textId="77777777" w:rsidTr="000B43C5">
        <w:tc>
          <w:tcPr>
            <w:tcW w:w="3794" w:type="dxa"/>
            <w:vMerge w:val="restart"/>
          </w:tcPr>
          <w:p w14:paraId="27CAEF96" w14:textId="77777777" w:rsidR="00104BF5" w:rsidRPr="00003DBA" w:rsidRDefault="00104BF5" w:rsidP="000B43C5">
            <w:pPr>
              <w:tabs>
                <w:tab w:val="right" w:leader="dot" w:pos="8080"/>
              </w:tabs>
              <w:spacing w:before="120"/>
              <w:rPr>
                <w:rFonts w:asciiTheme="minorHAnsi" w:hAnsiTheme="minorHAnsi" w:cstheme="minorHAnsi"/>
                <w:sz w:val="22"/>
                <w:szCs w:val="22"/>
              </w:rPr>
            </w:pPr>
            <w:r w:rsidRPr="00003DBA">
              <w:rPr>
                <w:rFonts w:asciiTheme="minorHAnsi" w:hAnsiTheme="minorHAnsi" w:cstheme="minorHAnsi"/>
                <w:sz w:val="22"/>
                <w:szCs w:val="22"/>
              </w:rPr>
              <w:t>Communication</w:t>
            </w:r>
          </w:p>
        </w:tc>
        <w:tc>
          <w:tcPr>
            <w:tcW w:w="4513" w:type="dxa"/>
          </w:tcPr>
          <w:p w14:paraId="2F561B7E" w14:textId="77777777" w:rsidR="00104BF5" w:rsidRPr="00003DBA" w:rsidRDefault="00104BF5" w:rsidP="000B43C5">
            <w:pPr>
              <w:ind w:left="-1"/>
              <w:rPr>
                <w:rFonts w:asciiTheme="minorHAnsi" w:hAnsiTheme="minorHAnsi" w:cstheme="minorHAnsi"/>
                <w:sz w:val="22"/>
                <w:szCs w:val="22"/>
              </w:rPr>
            </w:pPr>
            <w:r w:rsidRPr="00003DBA">
              <w:rPr>
                <w:rFonts w:asciiTheme="minorHAnsi" w:hAnsiTheme="minorHAnsi" w:cstheme="minorHAnsi"/>
                <w:sz w:val="22"/>
                <w:szCs w:val="22"/>
              </w:rPr>
              <w:t xml:space="preserve">Highly developed communication and interpersonal skills </w:t>
            </w:r>
          </w:p>
        </w:tc>
        <w:tc>
          <w:tcPr>
            <w:tcW w:w="1616" w:type="dxa"/>
          </w:tcPr>
          <w:p w14:paraId="15698DFD"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7F8F3702" w14:textId="77777777" w:rsidTr="000B43C5">
        <w:tc>
          <w:tcPr>
            <w:tcW w:w="3794" w:type="dxa"/>
            <w:vMerge/>
          </w:tcPr>
          <w:p w14:paraId="6F8BE838"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6558B1CA" w14:textId="77777777" w:rsidR="00104BF5" w:rsidRPr="00003DBA" w:rsidRDefault="00104BF5" w:rsidP="000B43C5">
            <w:pPr>
              <w:ind w:left="-1"/>
              <w:rPr>
                <w:rFonts w:asciiTheme="minorHAnsi" w:hAnsiTheme="minorHAnsi" w:cstheme="minorHAnsi"/>
                <w:sz w:val="22"/>
                <w:szCs w:val="22"/>
              </w:rPr>
            </w:pPr>
            <w:r w:rsidRPr="00003DBA">
              <w:rPr>
                <w:rFonts w:asciiTheme="minorHAnsi" w:hAnsiTheme="minorHAnsi" w:cstheme="minorHAnsi"/>
                <w:sz w:val="22"/>
                <w:szCs w:val="22"/>
              </w:rPr>
              <w:t>Ability to lead complex and sensitive discussions on technical legal issues</w:t>
            </w:r>
          </w:p>
        </w:tc>
        <w:tc>
          <w:tcPr>
            <w:tcW w:w="1616" w:type="dxa"/>
          </w:tcPr>
          <w:p w14:paraId="16A97F8E"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30C2D987" w14:textId="77777777" w:rsidTr="000B43C5">
        <w:tc>
          <w:tcPr>
            <w:tcW w:w="3794" w:type="dxa"/>
            <w:vMerge/>
          </w:tcPr>
          <w:p w14:paraId="343E526B"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55ECB51A" w14:textId="77777777" w:rsidR="00104BF5" w:rsidRPr="00003DBA" w:rsidRDefault="00104BF5" w:rsidP="000B43C5">
            <w:pPr>
              <w:ind w:left="-1"/>
              <w:rPr>
                <w:rFonts w:asciiTheme="minorHAnsi" w:hAnsiTheme="minorHAnsi" w:cstheme="minorHAnsi"/>
                <w:sz w:val="22"/>
                <w:szCs w:val="22"/>
              </w:rPr>
            </w:pPr>
            <w:r w:rsidRPr="00003DBA">
              <w:rPr>
                <w:rFonts w:asciiTheme="minorHAnsi" w:hAnsiTheme="minorHAnsi" w:cstheme="minorHAnsi"/>
                <w:sz w:val="22"/>
                <w:szCs w:val="22"/>
              </w:rPr>
              <w:t>Ability to maintain and explain an opposing position using assertion, tact and diplomacy</w:t>
            </w:r>
          </w:p>
        </w:tc>
        <w:tc>
          <w:tcPr>
            <w:tcW w:w="1616" w:type="dxa"/>
          </w:tcPr>
          <w:p w14:paraId="74EC854D"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7B322785" w14:textId="77777777" w:rsidTr="000B43C5">
        <w:tc>
          <w:tcPr>
            <w:tcW w:w="3794" w:type="dxa"/>
            <w:vMerge/>
          </w:tcPr>
          <w:p w14:paraId="3E1FE1F1"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682BA27B" w14:textId="77777777" w:rsidR="00104BF5" w:rsidRPr="00003DBA" w:rsidRDefault="00104BF5" w:rsidP="000B43C5">
            <w:pPr>
              <w:ind w:left="-1"/>
              <w:rPr>
                <w:rFonts w:asciiTheme="minorHAnsi" w:hAnsiTheme="minorHAnsi" w:cstheme="minorHAnsi"/>
                <w:sz w:val="22"/>
                <w:szCs w:val="22"/>
              </w:rPr>
            </w:pPr>
            <w:r w:rsidRPr="00003DBA">
              <w:rPr>
                <w:rFonts w:asciiTheme="minorHAnsi" w:hAnsiTheme="minorHAnsi" w:cstheme="minorHAnsi"/>
                <w:sz w:val="22"/>
                <w:szCs w:val="22"/>
              </w:rPr>
              <w:t>Ability to negotiate with stakeholders</w:t>
            </w:r>
          </w:p>
        </w:tc>
        <w:tc>
          <w:tcPr>
            <w:tcW w:w="1616" w:type="dxa"/>
          </w:tcPr>
          <w:p w14:paraId="6D0530E8"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4F1C8B64" w14:textId="77777777" w:rsidTr="000B43C5">
        <w:tc>
          <w:tcPr>
            <w:tcW w:w="3794" w:type="dxa"/>
            <w:vMerge w:val="restart"/>
          </w:tcPr>
          <w:p w14:paraId="4E23013E" w14:textId="77777777" w:rsidR="00104BF5" w:rsidRPr="00003DBA" w:rsidRDefault="00104BF5" w:rsidP="000B43C5">
            <w:pPr>
              <w:tabs>
                <w:tab w:val="right" w:leader="dot" w:pos="8080"/>
              </w:tabs>
              <w:spacing w:before="120"/>
              <w:rPr>
                <w:rFonts w:asciiTheme="minorHAnsi" w:hAnsiTheme="minorHAnsi" w:cstheme="minorHAnsi"/>
                <w:sz w:val="22"/>
                <w:szCs w:val="22"/>
              </w:rPr>
            </w:pPr>
            <w:r w:rsidRPr="00003DBA">
              <w:rPr>
                <w:rFonts w:asciiTheme="minorHAnsi" w:hAnsiTheme="minorHAnsi" w:cstheme="minorHAnsi"/>
                <w:sz w:val="22"/>
                <w:szCs w:val="22"/>
              </w:rPr>
              <w:t>General</w:t>
            </w:r>
          </w:p>
        </w:tc>
        <w:tc>
          <w:tcPr>
            <w:tcW w:w="4513" w:type="dxa"/>
          </w:tcPr>
          <w:p w14:paraId="2FF37EF7" w14:textId="77777777" w:rsidR="00104BF5" w:rsidRPr="00003DBA" w:rsidRDefault="00104BF5" w:rsidP="000B43C5">
            <w:pPr>
              <w:ind w:left="-1"/>
              <w:rPr>
                <w:rFonts w:asciiTheme="minorHAnsi" w:hAnsiTheme="minorHAnsi" w:cstheme="minorHAnsi"/>
                <w:sz w:val="22"/>
                <w:szCs w:val="22"/>
              </w:rPr>
            </w:pPr>
            <w:r w:rsidRPr="00003DBA">
              <w:rPr>
                <w:rFonts w:asciiTheme="minorHAnsi" w:hAnsiTheme="minorHAnsi" w:cstheme="minorHAnsi"/>
                <w:sz w:val="22"/>
                <w:szCs w:val="22"/>
              </w:rPr>
              <w:t>Commitment to continuous service development</w:t>
            </w:r>
          </w:p>
        </w:tc>
        <w:tc>
          <w:tcPr>
            <w:tcW w:w="1616" w:type="dxa"/>
          </w:tcPr>
          <w:p w14:paraId="2B5AA299"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226F3589" w14:textId="77777777" w:rsidTr="000B43C5">
        <w:tc>
          <w:tcPr>
            <w:tcW w:w="3794" w:type="dxa"/>
            <w:vMerge/>
          </w:tcPr>
          <w:p w14:paraId="151C63EE"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7D326AD0" w14:textId="77777777" w:rsidR="00104BF5" w:rsidRPr="00003DBA" w:rsidRDefault="00104BF5" w:rsidP="000B43C5">
            <w:pPr>
              <w:tabs>
                <w:tab w:val="right" w:leader="dot" w:pos="8080"/>
              </w:tabs>
              <w:spacing w:before="120"/>
              <w:rPr>
                <w:rFonts w:asciiTheme="minorHAnsi" w:hAnsiTheme="minorHAnsi" w:cstheme="minorHAnsi"/>
                <w:sz w:val="22"/>
                <w:szCs w:val="22"/>
              </w:rPr>
            </w:pPr>
            <w:r w:rsidRPr="00003DBA">
              <w:rPr>
                <w:rFonts w:asciiTheme="minorHAnsi" w:hAnsiTheme="minorHAnsi" w:cstheme="minorHAnsi"/>
                <w:sz w:val="22"/>
                <w:szCs w:val="22"/>
              </w:rPr>
              <w:t>Commitment to ongoing personal and role development</w:t>
            </w:r>
          </w:p>
        </w:tc>
        <w:tc>
          <w:tcPr>
            <w:tcW w:w="1616" w:type="dxa"/>
          </w:tcPr>
          <w:p w14:paraId="1238A719"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1C5D2F86" w14:textId="77777777" w:rsidTr="000B43C5">
        <w:trPr>
          <w:trHeight w:val="729"/>
        </w:trPr>
        <w:tc>
          <w:tcPr>
            <w:tcW w:w="3794" w:type="dxa"/>
            <w:vMerge/>
          </w:tcPr>
          <w:p w14:paraId="1F659F3D" w14:textId="77777777" w:rsidR="00104BF5" w:rsidRPr="00003DBA" w:rsidRDefault="00104BF5" w:rsidP="000B43C5">
            <w:pPr>
              <w:tabs>
                <w:tab w:val="right" w:leader="dot" w:pos="8080"/>
              </w:tabs>
              <w:spacing w:before="120"/>
              <w:rPr>
                <w:rFonts w:asciiTheme="minorHAnsi" w:hAnsiTheme="minorHAnsi" w:cstheme="minorHAnsi"/>
                <w:sz w:val="22"/>
                <w:szCs w:val="22"/>
              </w:rPr>
            </w:pPr>
          </w:p>
        </w:tc>
        <w:tc>
          <w:tcPr>
            <w:tcW w:w="4513" w:type="dxa"/>
          </w:tcPr>
          <w:p w14:paraId="189AB22B" w14:textId="77777777" w:rsidR="00104BF5" w:rsidRPr="00003DBA" w:rsidRDefault="00104BF5" w:rsidP="000B43C5">
            <w:pPr>
              <w:ind w:left="-1"/>
              <w:rPr>
                <w:rFonts w:asciiTheme="minorHAnsi" w:hAnsiTheme="minorHAnsi" w:cstheme="minorHAnsi"/>
                <w:sz w:val="22"/>
                <w:szCs w:val="22"/>
              </w:rPr>
            </w:pPr>
            <w:r w:rsidRPr="00003DBA">
              <w:rPr>
                <w:rFonts w:asciiTheme="minorHAnsi" w:hAnsiTheme="minorHAnsi" w:cstheme="minorHAnsi"/>
                <w:sz w:val="22"/>
                <w:szCs w:val="22"/>
              </w:rPr>
              <w:t>Ability to adapt and willingness to get involved in a variety of activities</w:t>
            </w:r>
          </w:p>
        </w:tc>
        <w:tc>
          <w:tcPr>
            <w:tcW w:w="1616" w:type="dxa"/>
          </w:tcPr>
          <w:p w14:paraId="01B1C848"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21243F2C" w14:textId="77777777" w:rsidTr="000B43C5">
        <w:tc>
          <w:tcPr>
            <w:tcW w:w="3794" w:type="dxa"/>
          </w:tcPr>
          <w:p w14:paraId="3DF4F875" w14:textId="77777777" w:rsidR="00104BF5" w:rsidRPr="00003DBA" w:rsidRDefault="00104BF5" w:rsidP="000B43C5">
            <w:pPr>
              <w:tabs>
                <w:tab w:val="right" w:leader="dot" w:pos="8080"/>
              </w:tabs>
              <w:rPr>
                <w:rFonts w:asciiTheme="minorHAnsi" w:hAnsiTheme="minorHAnsi" w:cstheme="minorHAnsi"/>
                <w:sz w:val="22"/>
                <w:szCs w:val="22"/>
              </w:rPr>
            </w:pPr>
            <w:r w:rsidRPr="00003DBA">
              <w:rPr>
                <w:rFonts w:asciiTheme="minorHAnsi" w:hAnsiTheme="minorHAnsi" w:cstheme="minorHAnsi"/>
                <w:b/>
                <w:sz w:val="22"/>
                <w:szCs w:val="22"/>
              </w:rPr>
              <w:t>Experience</w:t>
            </w:r>
          </w:p>
        </w:tc>
        <w:tc>
          <w:tcPr>
            <w:tcW w:w="4513" w:type="dxa"/>
          </w:tcPr>
          <w:p w14:paraId="79EC63A3" w14:textId="77777777" w:rsidR="00104BF5" w:rsidRPr="00003DBA" w:rsidRDefault="00104BF5" w:rsidP="000B43C5">
            <w:pPr>
              <w:ind w:left="-1"/>
              <w:rPr>
                <w:rFonts w:asciiTheme="minorHAnsi" w:hAnsiTheme="minorHAnsi" w:cstheme="minorHAnsi"/>
                <w:sz w:val="22"/>
                <w:szCs w:val="22"/>
              </w:rPr>
            </w:pPr>
            <w:r w:rsidRPr="00003DBA">
              <w:rPr>
                <w:rFonts w:asciiTheme="minorHAnsi" w:hAnsiTheme="minorHAnsi" w:cstheme="minorHAnsi"/>
                <w:sz w:val="22"/>
                <w:szCs w:val="22"/>
              </w:rPr>
              <w:t xml:space="preserve">Give an idea of the type and level of experience required </w:t>
            </w:r>
            <w:r w:rsidRPr="00003DBA">
              <w:rPr>
                <w:rFonts w:asciiTheme="minorHAnsi" w:hAnsiTheme="minorHAnsi" w:cstheme="minorHAnsi"/>
                <w:b/>
                <w:sz w:val="22"/>
                <w:szCs w:val="22"/>
              </w:rPr>
              <w:t>do not</w:t>
            </w:r>
            <w:r w:rsidRPr="00003DBA">
              <w:rPr>
                <w:rFonts w:asciiTheme="minorHAnsi" w:hAnsiTheme="minorHAnsi" w:cstheme="minorHAnsi"/>
                <w:sz w:val="22"/>
                <w:szCs w:val="22"/>
              </w:rPr>
              <w:t xml:space="preserve"> specify years of experience.  </w:t>
            </w:r>
          </w:p>
        </w:tc>
        <w:tc>
          <w:tcPr>
            <w:tcW w:w="1616" w:type="dxa"/>
          </w:tcPr>
          <w:p w14:paraId="7CB75AD3" w14:textId="77777777" w:rsidR="00104BF5" w:rsidRPr="00003DBA" w:rsidRDefault="00104BF5" w:rsidP="000B43C5">
            <w:pPr>
              <w:tabs>
                <w:tab w:val="right" w:leader="dot" w:pos="8080"/>
              </w:tabs>
              <w:rPr>
                <w:rFonts w:asciiTheme="minorHAnsi" w:hAnsiTheme="minorHAnsi" w:cstheme="minorHAnsi"/>
                <w:sz w:val="22"/>
                <w:szCs w:val="22"/>
              </w:rPr>
            </w:pPr>
          </w:p>
        </w:tc>
      </w:tr>
      <w:tr w:rsidR="00104BF5" w:rsidRPr="00003DBA" w14:paraId="0F90CD34" w14:textId="77777777" w:rsidTr="000B43C5">
        <w:tc>
          <w:tcPr>
            <w:tcW w:w="3794" w:type="dxa"/>
          </w:tcPr>
          <w:p w14:paraId="069851D5" w14:textId="77777777" w:rsidR="00104BF5" w:rsidRPr="00003DBA" w:rsidRDefault="00104BF5" w:rsidP="000B43C5">
            <w:pPr>
              <w:tabs>
                <w:tab w:val="right" w:leader="dot" w:pos="8080"/>
              </w:tabs>
              <w:rPr>
                <w:rFonts w:asciiTheme="minorHAnsi" w:hAnsiTheme="minorHAnsi" w:cstheme="minorHAnsi"/>
                <w:sz w:val="22"/>
                <w:szCs w:val="22"/>
              </w:rPr>
            </w:pPr>
            <w:r w:rsidRPr="00003DBA">
              <w:rPr>
                <w:rFonts w:asciiTheme="minorHAnsi" w:hAnsiTheme="minorHAnsi" w:cstheme="minorHAnsi"/>
                <w:sz w:val="22"/>
                <w:szCs w:val="22"/>
              </w:rPr>
              <w:t>Leadership and Management</w:t>
            </w:r>
          </w:p>
        </w:tc>
        <w:tc>
          <w:tcPr>
            <w:tcW w:w="4513" w:type="dxa"/>
          </w:tcPr>
          <w:p w14:paraId="1C87F980" w14:textId="77777777" w:rsidR="00104BF5" w:rsidRPr="00003DBA" w:rsidRDefault="00104BF5" w:rsidP="000B43C5">
            <w:pPr>
              <w:tabs>
                <w:tab w:val="right" w:leader="dot" w:pos="8080"/>
              </w:tabs>
              <w:jc w:val="both"/>
              <w:rPr>
                <w:rFonts w:asciiTheme="minorHAnsi" w:hAnsiTheme="minorHAnsi" w:cstheme="minorHAnsi"/>
                <w:sz w:val="22"/>
                <w:szCs w:val="22"/>
              </w:rPr>
            </w:pPr>
            <w:r w:rsidRPr="00003DBA">
              <w:rPr>
                <w:rFonts w:asciiTheme="minorHAnsi" w:hAnsiTheme="minorHAnsi" w:cstheme="minorHAnsi"/>
                <w:sz w:val="22"/>
                <w:szCs w:val="22"/>
              </w:rPr>
              <w:t>Proven experience of leading and developing high performing staff, teams, and complex multi-stranded projects sustained over a long period.</w:t>
            </w:r>
          </w:p>
          <w:p w14:paraId="277B61EB" w14:textId="77777777" w:rsidR="00104BF5" w:rsidRPr="00003DBA" w:rsidRDefault="00104BF5" w:rsidP="000B43C5">
            <w:pPr>
              <w:tabs>
                <w:tab w:val="right" w:leader="dot" w:pos="8080"/>
              </w:tabs>
              <w:jc w:val="both"/>
              <w:rPr>
                <w:rFonts w:asciiTheme="minorHAnsi" w:hAnsiTheme="minorHAnsi" w:cstheme="minorHAnsi"/>
                <w:sz w:val="22"/>
                <w:szCs w:val="22"/>
              </w:rPr>
            </w:pPr>
          </w:p>
        </w:tc>
        <w:tc>
          <w:tcPr>
            <w:tcW w:w="1616" w:type="dxa"/>
          </w:tcPr>
          <w:p w14:paraId="4368339C" w14:textId="77777777" w:rsidR="00104BF5" w:rsidRPr="00003DBA" w:rsidRDefault="00104BF5" w:rsidP="000B43C5">
            <w:pPr>
              <w:tabs>
                <w:tab w:val="right" w:leader="dot" w:pos="8080"/>
              </w:tabs>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7CD614AF" w14:textId="77777777" w:rsidTr="000B43C5">
        <w:tc>
          <w:tcPr>
            <w:tcW w:w="3794" w:type="dxa"/>
          </w:tcPr>
          <w:p w14:paraId="411CFC16" w14:textId="77777777" w:rsidR="00104BF5" w:rsidRPr="00003DBA" w:rsidRDefault="00104BF5" w:rsidP="000B43C5">
            <w:pPr>
              <w:rPr>
                <w:rFonts w:asciiTheme="minorHAnsi" w:hAnsiTheme="minorHAnsi" w:cstheme="minorHAnsi"/>
                <w:sz w:val="22"/>
                <w:szCs w:val="22"/>
              </w:rPr>
            </w:pPr>
            <w:r w:rsidRPr="00003DBA">
              <w:rPr>
                <w:rFonts w:asciiTheme="minorHAnsi" w:hAnsiTheme="minorHAnsi" w:cstheme="minorHAnsi"/>
                <w:sz w:val="22"/>
                <w:szCs w:val="22"/>
              </w:rPr>
              <w:t>Productive Relationships</w:t>
            </w:r>
          </w:p>
        </w:tc>
        <w:tc>
          <w:tcPr>
            <w:tcW w:w="4513" w:type="dxa"/>
          </w:tcPr>
          <w:p w14:paraId="0FFFBAAD" w14:textId="77777777" w:rsidR="00104BF5" w:rsidRPr="00003DBA" w:rsidRDefault="00104BF5" w:rsidP="000B43C5">
            <w:pPr>
              <w:jc w:val="both"/>
              <w:rPr>
                <w:rFonts w:asciiTheme="minorHAnsi" w:hAnsiTheme="minorHAnsi" w:cstheme="minorHAnsi"/>
                <w:sz w:val="22"/>
                <w:szCs w:val="22"/>
              </w:rPr>
            </w:pPr>
            <w:r w:rsidRPr="00003DBA">
              <w:rPr>
                <w:rFonts w:asciiTheme="minorHAnsi" w:hAnsiTheme="minorHAnsi" w:cstheme="minorHAnsi"/>
                <w:sz w:val="22"/>
                <w:szCs w:val="22"/>
              </w:rPr>
              <w:t>Proven experience in forming, leading and developing constructive relationships across a range of areas including members, partners, consultants, and stakeholders (internal and external).</w:t>
            </w:r>
          </w:p>
          <w:p w14:paraId="60A93ACA" w14:textId="77777777" w:rsidR="00104BF5" w:rsidRPr="00003DBA" w:rsidRDefault="00104BF5" w:rsidP="000B43C5">
            <w:pPr>
              <w:jc w:val="both"/>
              <w:rPr>
                <w:rFonts w:asciiTheme="minorHAnsi" w:hAnsiTheme="minorHAnsi" w:cstheme="minorHAnsi"/>
                <w:sz w:val="22"/>
                <w:szCs w:val="22"/>
              </w:rPr>
            </w:pPr>
            <w:r w:rsidRPr="00003DBA">
              <w:rPr>
                <w:rFonts w:asciiTheme="minorHAnsi" w:hAnsiTheme="minorHAnsi" w:cstheme="minorHAnsi"/>
                <w:sz w:val="22"/>
                <w:szCs w:val="22"/>
              </w:rPr>
              <w:t xml:space="preserve"> </w:t>
            </w:r>
          </w:p>
        </w:tc>
        <w:tc>
          <w:tcPr>
            <w:tcW w:w="1616" w:type="dxa"/>
          </w:tcPr>
          <w:p w14:paraId="57413D36"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18108FBB" w14:textId="77777777" w:rsidTr="000B43C5">
        <w:tc>
          <w:tcPr>
            <w:tcW w:w="3794" w:type="dxa"/>
          </w:tcPr>
          <w:p w14:paraId="3BE47622" w14:textId="77777777" w:rsidR="00104BF5" w:rsidRPr="00003DBA" w:rsidRDefault="00104BF5" w:rsidP="000B43C5">
            <w:pPr>
              <w:rPr>
                <w:rFonts w:asciiTheme="minorHAnsi" w:hAnsiTheme="minorHAnsi" w:cstheme="minorHAnsi"/>
                <w:sz w:val="22"/>
                <w:szCs w:val="22"/>
              </w:rPr>
            </w:pPr>
            <w:r w:rsidRPr="00003DBA">
              <w:rPr>
                <w:rFonts w:asciiTheme="minorHAnsi" w:hAnsiTheme="minorHAnsi" w:cstheme="minorHAnsi"/>
                <w:sz w:val="22"/>
                <w:szCs w:val="22"/>
              </w:rPr>
              <w:t>Financial Awareness and Management</w:t>
            </w:r>
          </w:p>
        </w:tc>
        <w:tc>
          <w:tcPr>
            <w:tcW w:w="4513" w:type="dxa"/>
          </w:tcPr>
          <w:p w14:paraId="4694DA3B" w14:textId="77777777" w:rsidR="00104BF5" w:rsidRPr="00003DBA" w:rsidRDefault="00104BF5" w:rsidP="000B43C5">
            <w:pPr>
              <w:jc w:val="both"/>
              <w:rPr>
                <w:rFonts w:asciiTheme="minorHAnsi" w:hAnsiTheme="minorHAnsi" w:cstheme="minorHAnsi"/>
                <w:sz w:val="22"/>
                <w:szCs w:val="22"/>
              </w:rPr>
            </w:pPr>
            <w:r w:rsidRPr="00003DBA">
              <w:rPr>
                <w:rFonts w:asciiTheme="minorHAnsi" w:hAnsiTheme="minorHAnsi" w:cstheme="minorHAnsi"/>
                <w:sz w:val="22"/>
                <w:szCs w:val="22"/>
              </w:rPr>
              <w:t>Proven experience of successful management of projects within budgetary parameters.</w:t>
            </w:r>
          </w:p>
          <w:p w14:paraId="5784E824" w14:textId="77777777" w:rsidR="00104BF5" w:rsidRPr="00003DBA" w:rsidRDefault="00104BF5" w:rsidP="000B43C5">
            <w:pPr>
              <w:jc w:val="both"/>
              <w:rPr>
                <w:rFonts w:asciiTheme="minorHAnsi" w:hAnsiTheme="minorHAnsi" w:cstheme="minorHAnsi"/>
                <w:sz w:val="22"/>
                <w:szCs w:val="22"/>
              </w:rPr>
            </w:pPr>
            <w:r w:rsidRPr="00003DBA">
              <w:rPr>
                <w:rFonts w:asciiTheme="minorHAnsi" w:hAnsiTheme="minorHAnsi" w:cstheme="minorHAnsi"/>
                <w:sz w:val="22"/>
                <w:szCs w:val="22"/>
              </w:rPr>
              <w:t xml:space="preserve"> </w:t>
            </w:r>
          </w:p>
        </w:tc>
        <w:tc>
          <w:tcPr>
            <w:tcW w:w="1616" w:type="dxa"/>
          </w:tcPr>
          <w:p w14:paraId="20CA9DB3"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71F45426" w14:textId="77777777" w:rsidTr="000B43C5">
        <w:tc>
          <w:tcPr>
            <w:tcW w:w="3794" w:type="dxa"/>
          </w:tcPr>
          <w:p w14:paraId="4E66B926" w14:textId="77777777" w:rsidR="00104BF5" w:rsidRPr="00003DBA" w:rsidRDefault="00104BF5" w:rsidP="000B43C5">
            <w:pPr>
              <w:rPr>
                <w:rFonts w:asciiTheme="minorHAnsi" w:hAnsiTheme="minorHAnsi" w:cstheme="minorHAnsi"/>
                <w:sz w:val="22"/>
                <w:szCs w:val="22"/>
              </w:rPr>
            </w:pPr>
            <w:r w:rsidRPr="00003DBA">
              <w:rPr>
                <w:rFonts w:asciiTheme="minorHAnsi" w:hAnsiTheme="minorHAnsi" w:cstheme="minorHAnsi"/>
                <w:sz w:val="22"/>
                <w:szCs w:val="22"/>
              </w:rPr>
              <w:t>Presentation and Information</w:t>
            </w:r>
          </w:p>
        </w:tc>
        <w:tc>
          <w:tcPr>
            <w:tcW w:w="4513" w:type="dxa"/>
          </w:tcPr>
          <w:p w14:paraId="55D9B3D4" w14:textId="77777777" w:rsidR="00104BF5" w:rsidRPr="00003DBA" w:rsidRDefault="00104BF5" w:rsidP="000B43C5">
            <w:pPr>
              <w:jc w:val="both"/>
              <w:rPr>
                <w:rFonts w:asciiTheme="minorHAnsi" w:hAnsiTheme="minorHAnsi" w:cstheme="minorHAnsi"/>
                <w:sz w:val="22"/>
                <w:szCs w:val="22"/>
              </w:rPr>
            </w:pPr>
            <w:r w:rsidRPr="00003DBA">
              <w:rPr>
                <w:rFonts w:asciiTheme="minorHAnsi" w:hAnsiTheme="minorHAnsi" w:cstheme="minorHAnsi"/>
                <w:sz w:val="22"/>
                <w:szCs w:val="22"/>
              </w:rPr>
              <w:t xml:space="preserve">Proven communication skills, including strong report writing, and presentational skills, showing the ability to tailor communications to different types of audiences, promoting mutual awareness and understanding of complex and specialist planning enforcement matters.  </w:t>
            </w:r>
          </w:p>
          <w:p w14:paraId="1BD4C1BB" w14:textId="77777777" w:rsidR="00104BF5" w:rsidRPr="00003DBA" w:rsidRDefault="00104BF5" w:rsidP="000B43C5">
            <w:pPr>
              <w:jc w:val="both"/>
              <w:rPr>
                <w:rFonts w:asciiTheme="minorHAnsi" w:hAnsiTheme="minorHAnsi" w:cstheme="minorHAnsi"/>
                <w:sz w:val="22"/>
                <w:szCs w:val="22"/>
              </w:rPr>
            </w:pPr>
          </w:p>
        </w:tc>
        <w:tc>
          <w:tcPr>
            <w:tcW w:w="1616" w:type="dxa"/>
          </w:tcPr>
          <w:p w14:paraId="4C18E41F"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54D7A4C4" w14:textId="77777777" w:rsidTr="000B43C5">
        <w:tc>
          <w:tcPr>
            <w:tcW w:w="3794" w:type="dxa"/>
          </w:tcPr>
          <w:p w14:paraId="454D1C4E" w14:textId="77777777" w:rsidR="00104BF5" w:rsidRPr="00003DBA" w:rsidRDefault="00104BF5" w:rsidP="000B43C5">
            <w:pPr>
              <w:rPr>
                <w:rFonts w:asciiTheme="minorHAnsi" w:hAnsiTheme="minorHAnsi" w:cstheme="minorHAnsi"/>
                <w:sz w:val="22"/>
                <w:szCs w:val="22"/>
              </w:rPr>
            </w:pPr>
            <w:r w:rsidRPr="00003DBA">
              <w:rPr>
                <w:rFonts w:asciiTheme="minorHAnsi" w:hAnsiTheme="minorHAnsi" w:cstheme="minorHAnsi"/>
                <w:sz w:val="22"/>
                <w:szCs w:val="22"/>
              </w:rPr>
              <w:lastRenderedPageBreak/>
              <w:t>Negotiation</w:t>
            </w:r>
          </w:p>
        </w:tc>
        <w:tc>
          <w:tcPr>
            <w:tcW w:w="4513" w:type="dxa"/>
          </w:tcPr>
          <w:p w14:paraId="3A43C8C2" w14:textId="77777777" w:rsidR="00104BF5" w:rsidRPr="00003DBA" w:rsidRDefault="00104BF5" w:rsidP="000B43C5">
            <w:pPr>
              <w:jc w:val="both"/>
              <w:rPr>
                <w:rFonts w:asciiTheme="minorHAnsi" w:hAnsiTheme="minorHAnsi" w:cstheme="minorHAnsi"/>
                <w:sz w:val="22"/>
                <w:szCs w:val="22"/>
              </w:rPr>
            </w:pPr>
            <w:r w:rsidRPr="00003DBA">
              <w:rPr>
                <w:rFonts w:asciiTheme="minorHAnsi" w:hAnsiTheme="minorHAnsi" w:cstheme="minorHAnsi"/>
                <w:sz w:val="22"/>
                <w:szCs w:val="22"/>
              </w:rPr>
              <w:t>Excellent interpersonal skills, including sound diplomacy and the ability to negotiate with developers and stakeholders, including difficult customers.</w:t>
            </w:r>
            <w:r w:rsidRPr="00003DBA" w:rsidDel="00D074B5">
              <w:rPr>
                <w:rFonts w:asciiTheme="minorHAnsi" w:hAnsiTheme="minorHAnsi" w:cstheme="minorHAnsi"/>
                <w:sz w:val="22"/>
                <w:szCs w:val="22"/>
              </w:rPr>
              <w:t xml:space="preserve"> </w:t>
            </w:r>
          </w:p>
          <w:p w14:paraId="55798DF2" w14:textId="77777777" w:rsidR="00104BF5" w:rsidRPr="00003DBA" w:rsidRDefault="00104BF5" w:rsidP="000B43C5">
            <w:pPr>
              <w:jc w:val="both"/>
              <w:rPr>
                <w:rFonts w:asciiTheme="minorHAnsi" w:hAnsiTheme="minorHAnsi" w:cstheme="minorHAnsi"/>
                <w:sz w:val="22"/>
                <w:szCs w:val="22"/>
              </w:rPr>
            </w:pPr>
          </w:p>
        </w:tc>
        <w:tc>
          <w:tcPr>
            <w:tcW w:w="1616" w:type="dxa"/>
          </w:tcPr>
          <w:p w14:paraId="33476417"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096B46C6" w14:textId="77777777" w:rsidTr="000B43C5">
        <w:tc>
          <w:tcPr>
            <w:tcW w:w="3794" w:type="dxa"/>
          </w:tcPr>
          <w:p w14:paraId="6FD8C7F2" w14:textId="77777777" w:rsidR="00104BF5" w:rsidRPr="00003DBA" w:rsidRDefault="00104BF5" w:rsidP="000B43C5">
            <w:pPr>
              <w:rPr>
                <w:rFonts w:asciiTheme="minorHAnsi" w:hAnsiTheme="minorHAnsi" w:cstheme="minorHAnsi"/>
                <w:sz w:val="22"/>
                <w:szCs w:val="22"/>
              </w:rPr>
            </w:pPr>
            <w:r w:rsidRPr="00003DBA">
              <w:rPr>
                <w:rFonts w:asciiTheme="minorHAnsi" w:hAnsiTheme="minorHAnsi" w:cstheme="minorHAnsi"/>
                <w:sz w:val="22"/>
                <w:szCs w:val="22"/>
              </w:rPr>
              <w:t>Change Management</w:t>
            </w:r>
          </w:p>
        </w:tc>
        <w:tc>
          <w:tcPr>
            <w:tcW w:w="4513" w:type="dxa"/>
          </w:tcPr>
          <w:p w14:paraId="6A7B7976" w14:textId="77777777" w:rsidR="00104BF5" w:rsidRPr="00003DBA" w:rsidRDefault="00104BF5" w:rsidP="000B43C5">
            <w:pPr>
              <w:jc w:val="both"/>
              <w:rPr>
                <w:rFonts w:asciiTheme="minorHAnsi" w:hAnsiTheme="minorHAnsi" w:cstheme="minorHAnsi"/>
                <w:sz w:val="22"/>
                <w:szCs w:val="22"/>
              </w:rPr>
            </w:pPr>
            <w:r w:rsidRPr="00003DBA">
              <w:rPr>
                <w:rFonts w:asciiTheme="minorHAnsi" w:hAnsiTheme="minorHAnsi" w:cstheme="minorHAnsi"/>
                <w:sz w:val="22"/>
                <w:szCs w:val="22"/>
              </w:rPr>
              <w:t>Experience of supporting service and organisational change.</w:t>
            </w:r>
          </w:p>
        </w:tc>
        <w:tc>
          <w:tcPr>
            <w:tcW w:w="1616" w:type="dxa"/>
          </w:tcPr>
          <w:p w14:paraId="1DEF8919"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5721FB59" w14:textId="77777777" w:rsidTr="000B43C5">
        <w:tc>
          <w:tcPr>
            <w:tcW w:w="3794" w:type="dxa"/>
          </w:tcPr>
          <w:p w14:paraId="7386C05D" w14:textId="77777777" w:rsidR="00104BF5" w:rsidRPr="00003DBA" w:rsidRDefault="00104BF5" w:rsidP="000B43C5">
            <w:pPr>
              <w:tabs>
                <w:tab w:val="right" w:leader="dot" w:pos="8080"/>
              </w:tabs>
              <w:rPr>
                <w:rFonts w:asciiTheme="minorHAnsi" w:hAnsiTheme="minorHAnsi" w:cstheme="minorHAnsi"/>
                <w:b/>
                <w:sz w:val="22"/>
                <w:szCs w:val="22"/>
              </w:rPr>
            </w:pPr>
            <w:r w:rsidRPr="00003DBA">
              <w:rPr>
                <w:rFonts w:asciiTheme="minorHAnsi" w:hAnsiTheme="minorHAnsi" w:cstheme="minorHAnsi"/>
                <w:b/>
                <w:sz w:val="22"/>
                <w:szCs w:val="22"/>
              </w:rPr>
              <w:t>Other</w:t>
            </w:r>
          </w:p>
        </w:tc>
        <w:tc>
          <w:tcPr>
            <w:tcW w:w="4513" w:type="dxa"/>
          </w:tcPr>
          <w:p w14:paraId="138EB6F5" w14:textId="77777777" w:rsidR="00104BF5" w:rsidRPr="00003DBA" w:rsidRDefault="00104BF5" w:rsidP="000B43C5">
            <w:pPr>
              <w:tabs>
                <w:tab w:val="right" w:leader="dot" w:pos="8080"/>
              </w:tabs>
              <w:rPr>
                <w:rFonts w:asciiTheme="minorHAnsi" w:hAnsiTheme="minorHAnsi" w:cstheme="minorHAnsi"/>
                <w:sz w:val="22"/>
                <w:szCs w:val="22"/>
              </w:rPr>
            </w:pPr>
          </w:p>
        </w:tc>
        <w:tc>
          <w:tcPr>
            <w:tcW w:w="1616" w:type="dxa"/>
          </w:tcPr>
          <w:p w14:paraId="650DA28E" w14:textId="77777777" w:rsidR="00104BF5" w:rsidRPr="00003DBA" w:rsidRDefault="00104BF5" w:rsidP="000B43C5">
            <w:pPr>
              <w:tabs>
                <w:tab w:val="right" w:leader="dot" w:pos="8080"/>
              </w:tabs>
              <w:jc w:val="center"/>
              <w:rPr>
                <w:rFonts w:asciiTheme="minorHAnsi" w:hAnsiTheme="minorHAnsi" w:cstheme="minorHAnsi"/>
                <w:sz w:val="22"/>
                <w:szCs w:val="22"/>
              </w:rPr>
            </w:pPr>
          </w:p>
        </w:tc>
      </w:tr>
      <w:tr w:rsidR="00104BF5" w:rsidRPr="00003DBA" w14:paraId="44BA9651" w14:textId="77777777" w:rsidTr="000B43C5">
        <w:tc>
          <w:tcPr>
            <w:tcW w:w="3794" w:type="dxa"/>
          </w:tcPr>
          <w:p w14:paraId="4DB47666" w14:textId="77777777" w:rsidR="00104BF5" w:rsidRPr="00003DBA" w:rsidRDefault="00104BF5" w:rsidP="000B43C5">
            <w:pPr>
              <w:rPr>
                <w:rFonts w:asciiTheme="minorHAnsi" w:hAnsiTheme="minorHAnsi" w:cstheme="minorHAnsi"/>
                <w:b/>
                <w:sz w:val="22"/>
                <w:szCs w:val="22"/>
              </w:rPr>
            </w:pPr>
            <w:r w:rsidRPr="00003DBA">
              <w:rPr>
                <w:rFonts w:asciiTheme="minorHAnsi" w:hAnsiTheme="minorHAnsi" w:cstheme="minorHAnsi"/>
                <w:b/>
                <w:sz w:val="22"/>
                <w:szCs w:val="22"/>
              </w:rPr>
              <w:t>Full Driving Licence</w:t>
            </w:r>
          </w:p>
        </w:tc>
        <w:tc>
          <w:tcPr>
            <w:tcW w:w="4513" w:type="dxa"/>
          </w:tcPr>
          <w:p w14:paraId="1F2F0491" w14:textId="77777777" w:rsidR="00104BF5" w:rsidRPr="00003DBA" w:rsidRDefault="00104BF5" w:rsidP="000B43C5">
            <w:pPr>
              <w:rPr>
                <w:rFonts w:asciiTheme="minorHAnsi" w:hAnsiTheme="minorHAnsi" w:cstheme="minorHAnsi"/>
                <w:sz w:val="22"/>
                <w:szCs w:val="22"/>
              </w:rPr>
            </w:pPr>
            <w:r w:rsidRPr="00003DBA">
              <w:rPr>
                <w:rFonts w:asciiTheme="minorHAnsi" w:hAnsiTheme="minorHAnsi" w:cstheme="minorHAnsi"/>
                <w:sz w:val="22"/>
                <w:szCs w:val="22"/>
              </w:rPr>
              <w:t>To enable site visits to be undertaken and liaison meetings to be attended out of hours as necessary.</w:t>
            </w:r>
          </w:p>
        </w:tc>
        <w:tc>
          <w:tcPr>
            <w:tcW w:w="1616" w:type="dxa"/>
          </w:tcPr>
          <w:p w14:paraId="69CEFC86"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r w:rsidR="00104BF5" w:rsidRPr="00003DBA" w14:paraId="6A15F62D" w14:textId="77777777" w:rsidTr="000B43C5">
        <w:tc>
          <w:tcPr>
            <w:tcW w:w="3794" w:type="dxa"/>
          </w:tcPr>
          <w:p w14:paraId="45258202" w14:textId="77777777" w:rsidR="00104BF5" w:rsidRPr="00003DBA" w:rsidRDefault="00104BF5" w:rsidP="000B43C5">
            <w:pPr>
              <w:tabs>
                <w:tab w:val="right" w:leader="dot" w:pos="8080"/>
              </w:tabs>
              <w:spacing w:before="120"/>
              <w:rPr>
                <w:rFonts w:asciiTheme="minorHAnsi" w:hAnsiTheme="minorHAnsi" w:cstheme="minorHAnsi"/>
                <w:sz w:val="22"/>
                <w:szCs w:val="22"/>
              </w:rPr>
            </w:pPr>
            <w:r w:rsidRPr="00003DBA">
              <w:rPr>
                <w:rFonts w:asciiTheme="minorHAnsi" w:hAnsiTheme="minorHAnsi" w:cstheme="minorHAnsi"/>
                <w:sz w:val="22"/>
                <w:szCs w:val="22"/>
              </w:rPr>
              <w:t>Equality, Diversity and Inclusion (applies to all roles.</w:t>
            </w:r>
          </w:p>
        </w:tc>
        <w:tc>
          <w:tcPr>
            <w:tcW w:w="6129" w:type="dxa"/>
            <w:gridSpan w:val="2"/>
          </w:tcPr>
          <w:p w14:paraId="4AF965BC" w14:textId="77777777" w:rsidR="00104BF5" w:rsidRPr="00003DBA" w:rsidRDefault="00104BF5" w:rsidP="000B43C5">
            <w:pPr>
              <w:tabs>
                <w:tab w:val="right" w:leader="dot" w:pos="8080"/>
              </w:tabs>
              <w:rPr>
                <w:rFonts w:asciiTheme="minorHAnsi" w:hAnsiTheme="minorHAnsi" w:cstheme="minorHAnsi"/>
                <w:sz w:val="22"/>
                <w:szCs w:val="22"/>
              </w:rPr>
            </w:pPr>
            <w:r w:rsidRPr="00003DBA">
              <w:rPr>
                <w:rFonts w:asciiTheme="minorHAnsi" w:eastAsia="Calibri" w:hAnsiTheme="minorHAnsi" w:cstheme="minorHAnsi"/>
                <w:color w:val="000000"/>
                <w:sz w:val="22"/>
                <w:szCs w:val="22"/>
                <w:lang w:eastAsia="en-US"/>
              </w:rPr>
              <w:t xml:space="preserve">Ability to demonstrate awareness and understanding of equality, diversity and inclusion and how this applies to this role.  </w:t>
            </w:r>
          </w:p>
          <w:p w14:paraId="5CC0C36C" w14:textId="77777777" w:rsidR="00104BF5" w:rsidRPr="00003DBA" w:rsidRDefault="00104BF5" w:rsidP="000B43C5">
            <w:pPr>
              <w:tabs>
                <w:tab w:val="right" w:leader="dot" w:pos="8080"/>
              </w:tabs>
              <w:spacing w:before="120"/>
              <w:jc w:val="center"/>
              <w:rPr>
                <w:rFonts w:asciiTheme="minorHAnsi" w:hAnsiTheme="minorHAnsi" w:cstheme="minorHAnsi"/>
                <w:sz w:val="22"/>
                <w:szCs w:val="22"/>
              </w:rPr>
            </w:pPr>
            <w:r w:rsidRPr="00003DBA">
              <w:rPr>
                <w:rFonts w:asciiTheme="minorHAnsi" w:hAnsiTheme="minorHAnsi" w:cstheme="minorHAnsi"/>
                <w:sz w:val="22"/>
                <w:szCs w:val="22"/>
              </w:rPr>
              <w:t>E</w:t>
            </w:r>
          </w:p>
        </w:tc>
      </w:tr>
    </w:tbl>
    <w:p w14:paraId="7978998F" w14:textId="77777777" w:rsidR="00104BF5" w:rsidRDefault="00104BF5" w:rsidP="00964CF8">
      <w:pPr>
        <w:tabs>
          <w:tab w:val="left" w:pos="-720"/>
        </w:tabs>
        <w:suppressAutoHyphens/>
        <w:spacing w:before="120" w:after="120"/>
        <w:ind w:left="-425"/>
        <w:rPr>
          <w:rFonts w:asciiTheme="minorHAnsi" w:hAnsiTheme="minorHAnsi" w:cstheme="minorHAnsi"/>
          <w:b/>
          <w:color w:val="003399"/>
          <w:spacing w:val="-2"/>
        </w:rPr>
      </w:pPr>
    </w:p>
    <w:p w14:paraId="5F10C4B5" w14:textId="6843509E"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104BF5" w:rsidRDefault="00880FAD" w:rsidP="008E4089">
            <w:pPr>
              <w:spacing w:after="120"/>
              <w:rPr>
                <w:rFonts w:asciiTheme="minorHAnsi" w:hAnsiTheme="minorHAnsi" w:cstheme="minorHAnsi"/>
                <w:b/>
                <w:bCs/>
                <w:sz w:val="22"/>
                <w:szCs w:val="22"/>
              </w:rPr>
            </w:pPr>
            <w:r w:rsidRPr="00104BF5">
              <w:rPr>
                <w:rFonts w:asciiTheme="minorHAnsi" w:hAnsiTheme="minorHAnsi" w:cstheme="minorHAnsi"/>
                <w:b/>
                <w:bCs/>
                <w:sz w:val="22"/>
                <w:szCs w:val="22"/>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What work type does this role fit into? (</w:t>
            </w:r>
            <w:proofErr w:type="gramStart"/>
            <w:r w:rsidRPr="00516E32">
              <w:rPr>
                <w:rFonts w:asciiTheme="minorHAnsi" w:hAnsiTheme="minorHAnsi" w:cstheme="minorHAnsi"/>
                <w:sz w:val="22"/>
                <w:szCs w:val="22"/>
              </w:rPr>
              <w:t>tick</w:t>
            </w:r>
            <w:proofErr w:type="gramEnd"/>
            <w:r w:rsidRPr="00516E32">
              <w:rPr>
                <w:rFonts w:asciiTheme="minorHAnsi" w:hAnsiTheme="minorHAnsi" w:cstheme="minorHAnsi"/>
                <w:sz w:val="22"/>
                <w:szCs w:val="22"/>
              </w:rPr>
              <w:t xml:space="preserve">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1269588F" w14:textId="6FF9567A" w:rsidR="002E142F" w:rsidRPr="002105E8" w:rsidRDefault="002E142F" w:rsidP="008E4089">
            <w:pPr>
              <w:rPr>
                <w:rFonts w:asciiTheme="minorHAnsi" w:hAnsiTheme="minorHAnsi" w:cstheme="minorHAnsi"/>
                <w:b/>
                <w:bCs/>
                <w:sz w:val="22"/>
                <w:szCs w:val="22"/>
              </w:rPr>
            </w:pPr>
            <w:r w:rsidRPr="002105E8">
              <w:rPr>
                <w:rFonts w:asciiTheme="minorHAnsi" w:hAnsiTheme="minorHAnsi" w:cstheme="minorHAnsi"/>
                <w:b/>
                <w:bCs/>
                <w:sz w:val="22"/>
                <w:szCs w:val="22"/>
              </w:rPr>
              <w:t>Hybrid</w:t>
            </w:r>
            <w:r w:rsidRPr="002105E8">
              <w:rPr>
                <w:rFonts w:asciiTheme="minorHAnsi" w:hAnsiTheme="minorHAnsi" w:cstheme="minorHAnsi"/>
                <w:b/>
                <w:bCs/>
                <w:sz w:val="22"/>
                <w:szCs w:val="22"/>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77777777" w:rsidR="00C94259" w:rsidRPr="00EF38BC" w:rsidRDefault="00880FAD" w:rsidP="00D40B8B">
      <w:pPr>
        <w:rPr>
          <w:rFonts w:ascii="Arial" w:hAnsi="Arial" w:cs="Arial"/>
          <w:sz w:val="22"/>
          <w:szCs w:val="22"/>
        </w:rPr>
      </w:pPr>
      <w:r>
        <w:rPr>
          <w:rFonts w:ascii="Arial" w:hAnsi="Arial" w:cs="Arial"/>
          <w:sz w:val="22"/>
          <w:szCs w:val="22"/>
        </w:rPr>
        <w:br w:type="page"/>
      </w:r>
    </w:p>
    <w:p w14:paraId="44D9762F" w14:textId="77777777" w:rsidR="00017426" w:rsidRPr="00AA1CFE" w:rsidRDefault="00017426" w:rsidP="00AA1CFE">
      <w:pPr>
        <w:tabs>
          <w:tab w:val="left" w:pos="-720"/>
        </w:tabs>
        <w:suppressAutoHyphens/>
        <w:spacing w:before="120" w:after="120"/>
        <w:ind w:left="-425"/>
        <w:jc w:val="center"/>
        <w:rPr>
          <w:rFonts w:asciiTheme="minorHAnsi" w:hAnsiTheme="minorHAnsi" w:cstheme="minorHAnsi"/>
          <w:b/>
          <w:color w:val="003399"/>
          <w:spacing w:val="-2"/>
          <w:sz w:val="36"/>
          <w:szCs w:val="36"/>
        </w:rPr>
      </w:pPr>
      <w:r w:rsidRPr="00AA1CFE">
        <w:rPr>
          <w:rFonts w:asciiTheme="minorHAnsi" w:hAnsiTheme="minorHAnsi" w:cstheme="minorHAnsi"/>
          <w:b/>
          <w:color w:val="003399"/>
          <w:spacing w:val="-2"/>
          <w:sz w:val="36"/>
          <w:szCs w:val="36"/>
        </w:rPr>
        <w:lastRenderedPageBreak/>
        <w:t>Job description questionnaire</w:t>
      </w:r>
    </w:p>
    <w:p w14:paraId="0A14BD12" w14:textId="77777777" w:rsidR="00017426" w:rsidRPr="00AA1CFE" w:rsidRDefault="00880FAD" w:rsidP="00017426">
      <w:pPr>
        <w:pStyle w:val="BodyText2"/>
        <w:ind w:left="-426"/>
        <w:rPr>
          <w:rFonts w:asciiTheme="minorHAnsi" w:hAnsiTheme="minorHAnsi" w:cstheme="minorHAnsi"/>
          <w:b w:val="0"/>
          <w:sz w:val="22"/>
          <w:szCs w:val="22"/>
        </w:rPr>
      </w:pPr>
      <w:r w:rsidRPr="00AA1CFE">
        <w:rPr>
          <w:rFonts w:asciiTheme="minorHAnsi" w:hAnsiTheme="minorHAnsi" w:cstheme="minorHAnsi"/>
          <w:b w:val="0"/>
          <w:sz w:val="22"/>
          <w:szCs w:val="22"/>
        </w:rPr>
        <w:t>Page 1 and 2</w:t>
      </w:r>
      <w:r w:rsidR="00017426" w:rsidRPr="00AA1CFE">
        <w:rPr>
          <w:rFonts w:asciiTheme="minorHAnsi" w:hAnsiTheme="minorHAnsi" w:cstheme="minorHAnsi"/>
          <w:b w:val="0"/>
          <w:sz w:val="22"/>
          <w:szCs w:val="22"/>
        </w:rPr>
        <w:t xml:space="preserve"> of this document will form the job description and person specification for the post</w:t>
      </w:r>
      <w:r w:rsidR="001338AF" w:rsidRPr="00AA1CFE">
        <w:rPr>
          <w:rFonts w:asciiTheme="minorHAnsi" w:hAnsiTheme="minorHAnsi" w:cstheme="minorHAnsi"/>
          <w:b w:val="0"/>
          <w:sz w:val="22"/>
          <w:szCs w:val="22"/>
        </w:rPr>
        <w:t xml:space="preserve">.  </w:t>
      </w:r>
    </w:p>
    <w:p w14:paraId="58A61AED" w14:textId="77777777" w:rsidR="00017426" w:rsidRPr="00AA1CFE" w:rsidRDefault="00017426" w:rsidP="00017426">
      <w:pPr>
        <w:rPr>
          <w:rFonts w:asciiTheme="minorHAnsi" w:hAnsiTheme="minorHAnsi" w:cstheme="minorHAnsi"/>
          <w:sz w:val="22"/>
          <w:szCs w:val="22"/>
        </w:rPr>
      </w:pPr>
    </w:p>
    <w:tbl>
      <w:tblPr>
        <w:tblW w:w="96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000" w:firstRow="0" w:lastRow="0" w:firstColumn="0" w:lastColumn="0" w:noHBand="0" w:noVBand="0"/>
      </w:tblPr>
      <w:tblGrid>
        <w:gridCol w:w="1844"/>
        <w:gridCol w:w="2551"/>
        <w:gridCol w:w="2835"/>
        <w:gridCol w:w="2445"/>
      </w:tblGrid>
      <w:tr w:rsidR="00017426" w:rsidRPr="00AA1CFE" w14:paraId="21CE0939" w14:textId="77777777" w:rsidTr="00C2647A">
        <w:trPr>
          <w:trHeight w:val="403"/>
        </w:trPr>
        <w:tc>
          <w:tcPr>
            <w:tcW w:w="1844" w:type="dxa"/>
            <w:tcBorders>
              <w:right w:val="single" w:sz="4" w:space="0" w:color="000000"/>
            </w:tcBorders>
            <w:shd w:val="clear" w:color="000000" w:fill="auto"/>
          </w:tcPr>
          <w:p w14:paraId="7763E98F" w14:textId="77777777" w:rsidR="00017426" w:rsidRPr="00AA1CFE" w:rsidRDefault="00017426" w:rsidP="008E4089">
            <w:pPr>
              <w:tabs>
                <w:tab w:val="left" w:pos="-720"/>
                <w:tab w:val="left" w:pos="0"/>
                <w:tab w:val="left" w:pos="720"/>
                <w:tab w:val="left" w:pos="1440"/>
              </w:tabs>
              <w:suppressAutoHyphens/>
              <w:rPr>
                <w:rFonts w:asciiTheme="minorHAnsi" w:hAnsiTheme="minorHAnsi" w:cstheme="minorHAnsi"/>
                <w:b/>
                <w:spacing w:val="-2"/>
                <w:sz w:val="22"/>
                <w:szCs w:val="22"/>
              </w:rPr>
            </w:pPr>
          </w:p>
          <w:p w14:paraId="4F040FA1" w14:textId="77777777" w:rsidR="00017426" w:rsidRPr="00AA1CFE" w:rsidRDefault="00017426" w:rsidP="008E4089">
            <w:pPr>
              <w:tabs>
                <w:tab w:val="left" w:pos="-720"/>
                <w:tab w:val="left" w:pos="0"/>
                <w:tab w:val="left" w:pos="720"/>
                <w:tab w:val="left" w:pos="144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Job title:</w:t>
            </w:r>
          </w:p>
        </w:tc>
        <w:tc>
          <w:tcPr>
            <w:tcW w:w="2551" w:type="dxa"/>
            <w:tcBorders>
              <w:left w:val="single" w:sz="4" w:space="0" w:color="000000"/>
            </w:tcBorders>
            <w:shd w:val="clear" w:color="000000" w:fill="auto"/>
          </w:tcPr>
          <w:p w14:paraId="69D876EA" w14:textId="77777777" w:rsidR="00017426" w:rsidRPr="00AA1CFE" w:rsidRDefault="00017426" w:rsidP="008E4089">
            <w:pPr>
              <w:rPr>
                <w:rFonts w:asciiTheme="minorHAnsi" w:hAnsiTheme="minorHAnsi" w:cstheme="minorHAnsi"/>
                <w:b/>
                <w:spacing w:val="-2"/>
                <w:sz w:val="22"/>
                <w:szCs w:val="22"/>
              </w:rPr>
            </w:pPr>
          </w:p>
          <w:p w14:paraId="3056F0A3" w14:textId="32CCDDB7" w:rsidR="00017426" w:rsidRPr="002105E8" w:rsidRDefault="002105E8" w:rsidP="008E4089">
            <w:pPr>
              <w:tabs>
                <w:tab w:val="left" w:pos="-720"/>
                <w:tab w:val="left" w:pos="0"/>
                <w:tab w:val="left" w:pos="720"/>
                <w:tab w:val="left" w:pos="1440"/>
              </w:tabs>
              <w:suppressAutoHyphens/>
              <w:rPr>
                <w:rFonts w:asciiTheme="minorHAnsi" w:hAnsiTheme="minorHAnsi" w:cstheme="minorHAnsi"/>
                <w:bCs/>
                <w:spacing w:val="-2"/>
                <w:sz w:val="22"/>
                <w:szCs w:val="22"/>
              </w:rPr>
            </w:pPr>
            <w:r w:rsidRPr="002105E8">
              <w:rPr>
                <w:rFonts w:asciiTheme="minorHAnsi" w:hAnsiTheme="minorHAnsi" w:cstheme="minorHAnsi"/>
                <w:bCs/>
                <w:spacing w:val="-2"/>
                <w:sz w:val="22"/>
                <w:szCs w:val="22"/>
              </w:rPr>
              <w:t>Principal Enforcement and Monitoring Officer</w:t>
            </w:r>
          </w:p>
        </w:tc>
        <w:tc>
          <w:tcPr>
            <w:tcW w:w="2835" w:type="dxa"/>
            <w:tcBorders>
              <w:right w:val="single" w:sz="4" w:space="0" w:color="000000"/>
            </w:tcBorders>
            <w:shd w:val="clear" w:color="000000" w:fill="auto"/>
          </w:tcPr>
          <w:p w14:paraId="125A59D6" w14:textId="77777777" w:rsidR="00C2647A" w:rsidRPr="00AA1CFE" w:rsidRDefault="00C2647A" w:rsidP="00C2647A">
            <w:pPr>
              <w:tabs>
                <w:tab w:val="left" w:pos="-72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POSCO</w:t>
            </w:r>
            <w:r w:rsidR="00F503E5" w:rsidRPr="00AA1CFE">
              <w:rPr>
                <w:rFonts w:asciiTheme="minorHAnsi" w:hAnsiTheme="minorHAnsi" w:cstheme="minorHAnsi"/>
                <w:b/>
                <w:spacing w:val="-2"/>
                <w:sz w:val="22"/>
                <w:szCs w:val="22"/>
              </w:rPr>
              <w:t>D</w:t>
            </w:r>
            <w:r w:rsidRPr="00AA1CFE">
              <w:rPr>
                <w:rFonts w:asciiTheme="minorHAnsi" w:hAnsiTheme="minorHAnsi" w:cstheme="minorHAnsi"/>
                <w:b/>
                <w:spacing w:val="-2"/>
                <w:sz w:val="22"/>
                <w:szCs w:val="22"/>
              </w:rPr>
              <w:t xml:space="preserve">E </w:t>
            </w:r>
          </w:p>
          <w:p w14:paraId="2F351832" w14:textId="77777777" w:rsidR="00017426" w:rsidRPr="00AA1CFE" w:rsidRDefault="00C2647A" w:rsidP="00C2647A">
            <w:pPr>
              <w:tabs>
                <w:tab w:val="left" w:pos="-720"/>
              </w:tabs>
              <w:suppressAutoHyphens/>
              <w:rPr>
                <w:rFonts w:asciiTheme="minorHAnsi" w:hAnsiTheme="minorHAnsi" w:cstheme="minorHAnsi"/>
                <w:b/>
                <w:spacing w:val="-2"/>
                <w:sz w:val="22"/>
                <w:szCs w:val="22"/>
              </w:rPr>
            </w:pPr>
            <w:r w:rsidRPr="00AA1CFE">
              <w:rPr>
                <w:rFonts w:asciiTheme="minorHAnsi" w:hAnsiTheme="minorHAnsi" w:cstheme="minorHAnsi"/>
                <w:i/>
                <w:spacing w:val="-2"/>
                <w:sz w:val="20"/>
                <w:szCs w:val="20"/>
              </w:rPr>
              <w:t>(Needed for re-evaluations)</w:t>
            </w:r>
          </w:p>
        </w:tc>
        <w:tc>
          <w:tcPr>
            <w:tcW w:w="2445" w:type="dxa"/>
            <w:tcBorders>
              <w:left w:val="single" w:sz="4" w:space="0" w:color="000000"/>
            </w:tcBorders>
            <w:shd w:val="clear" w:color="000000" w:fill="auto"/>
          </w:tcPr>
          <w:p w14:paraId="22EE0B82" w14:textId="77777777" w:rsidR="00017426" w:rsidRPr="00AA1CFE" w:rsidRDefault="00017426" w:rsidP="008E4089">
            <w:pPr>
              <w:rPr>
                <w:rFonts w:asciiTheme="minorHAnsi" w:hAnsiTheme="minorHAnsi" w:cstheme="minorHAnsi"/>
                <w:b/>
                <w:spacing w:val="-2"/>
                <w:sz w:val="22"/>
                <w:szCs w:val="22"/>
              </w:rPr>
            </w:pPr>
          </w:p>
          <w:p w14:paraId="213C4FCC" w14:textId="743B9B56" w:rsidR="00017426" w:rsidRPr="00AA1CFE" w:rsidRDefault="002105E8" w:rsidP="008E4089">
            <w:pPr>
              <w:tabs>
                <w:tab w:val="left" w:pos="-720"/>
              </w:tabs>
              <w:suppressAutoHyphens/>
              <w:jc w:val="both"/>
              <w:rPr>
                <w:rFonts w:asciiTheme="minorHAnsi" w:hAnsiTheme="minorHAnsi" w:cstheme="minorHAnsi"/>
                <w:b/>
                <w:spacing w:val="-2"/>
                <w:sz w:val="22"/>
                <w:szCs w:val="22"/>
              </w:rPr>
            </w:pPr>
            <w:r w:rsidRPr="00590AA7">
              <w:rPr>
                <w:rFonts w:ascii="Arial" w:hAnsi="Arial" w:cs="Arial"/>
                <w:sz w:val="22"/>
                <w:szCs w:val="20"/>
              </w:rPr>
              <w:t>3</w:t>
            </w:r>
            <w:r w:rsidRPr="002105E8">
              <w:rPr>
                <w:rFonts w:asciiTheme="minorHAnsi" w:hAnsiTheme="minorHAnsi" w:cstheme="minorHAnsi"/>
                <w:sz w:val="22"/>
                <w:szCs w:val="20"/>
              </w:rPr>
              <w:t>33002273</w:t>
            </w:r>
          </w:p>
        </w:tc>
      </w:tr>
      <w:tr w:rsidR="00017426" w:rsidRPr="00AA1CFE" w14:paraId="5C521A85" w14:textId="77777777" w:rsidTr="00C2647A">
        <w:trPr>
          <w:trHeight w:val="467"/>
        </w:trPr>
        <w:tc>
          <w:tcPr>
            <w:tcW w:w="1844" w:type="dxa"/>
            <w:tcBorders>
              <w:right w:val="single" w:sz="4" w:space="0" w:color="000000"/>
            </w:tcBorders>
            <w:shd w:val="clear" w:color="000000" w:fill="auto"/>
          </w:tcPr>
          <w:p w14:paraId="78448773" w14:textId="77777777" w:rsidR="00017426" w:rsidRPr="00AA1CFE"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780D4C5F" w14:textId="77777777" w:rsidR="00017426" w:rsidRPr="00AA1CFE"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Reports to (job title):</w:t>
            </w:r>
          </w:p>
        </w:tc>
        <w:tc>
          <w:tcPr>
            <w:tcW w:w="2551" w:type="dxa"/>
            <w:tcBorders>
              <w:left w:val="single" w:sz="4" w:space="0" w:color="000000"/>
            </w:tcBorders>
            <w:shd w:val="clear" w:color="000000" w:fill="auto"/>
          </w:tcPr>
          <w:p w14:paraId="3137D39F" w14:textId="77777777" w:rsidR="00017426" w:rsidRPr="00AA1CFE" w:rsidRDefault="00017426" w:rsidP="008E4089">
            <w:pPr>
              <w:rPr>
                <w:rFonts w:asciiTheme="minorHAnsi" w:hAnsiTheme="minorHAnsi" w:cstheme="minorHAnsi"/>
                <w:b/>
                <w:spacing w:val="-2"/>
                <w:sz w:val="22"/>
                <w:szCs w:val="22"/>
              </w:rPr>
            </w:pPr>
          </w:p>
          <w:p w14:paraId="45BE3F05" w14:textId="4C059E35" w:rsidR="00017426" w:rsidRPr="002105E8" w:rsidRDefault="002105E8"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2105E8">
              <w:rPr>
                <w:rFonts w:asciiTheme="minorHAnsi" w:hAnsiTheme="minorHAnsi" w:cstheme="minorHAnsi"/>
                <w:spacing w:val="-2"/>
                <w:sz w:val="22"/>
                <w:szCs w:val="22"/>
              </w:rPr>
              <w:t>Business Manager for County Planning, Minerals and Waste</w:t>
            </w:r>
          </w:p>
        </w:tc>
        <w:tc>
          <w:tcPr>
            <w:tcW w:w="2835" w:type="dxa"/>
            <w:tcBorders>
              <w:right w:val="single" w:sz="4" w:space="0" w:color="000000"/>
            </w:tcBorders>
            <w:shd w:val="clear" w:color="000000" w:fill="auto"/>
          </w:tcPr>
          <w:p w14:paraId="2E848EDD" w14:textId="77777777" w:rsidR="00C2647A" w:rsidRPr="00AA1CFE" w:rsidRDefault="00C2647A" w:rsidP="00C2647A">
            <w:pPr>
              <w:tabs>
                <w:tab w:val="left" w:pos="-720"/>
              </w:tabs>
              <w:suppressAutoHyphens/>
              <w:rPr>
                <w:rFonts w:asciiTheme="minorHAnsi" w:hAnsiTheme="minorHAnsi" w:cstheme="minorHAnsi"/>
                <w:b/>
                <w:spacing w:val="-2"/>
                <w:sz w:val="22"/>
                <w:szCs w:val="22"/>
              </w:rPr>
            </w:pPr>
          </w:p>
          <w:p w14:paraId="2E698B47" w14:textId="77777777" w:rsidR="00017426" w:rsidRPr="00AA1CFE" w:rsidRDefault="00C2647A" w:rsidP="00C2647A">
            <w:pPr>
              <w:tabs>
                <w:tab w:val="left" w:pos="-72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Directorate/Service:</w:t>
            </w:r>
          </w:p>
        </w:tc>
        <w:tc>
          <w:tcPr>
            <w:tcW w:w="2445" w:type="dxa"/>
            <w:tcBorders>
              <w:left w:val="single" w:sz="4" w:space="0" w:color="000000"/>
            </w:tcBorders>
            <w:shd w:val="clear" w:color="000000" w:fill="auto"/>
          </w:tcPr>
          <w:p w14:paraId="2210F837" w14:textId="77777777" w:rsidR="00017426" w:rsidRPr="00AA1CFE" w:rsidRDefault="00017426" w:rsidP="008E4089">
            <w:pPr>
              <w:rPr>
                <w:rFonts w:asciiTheme="minorHAnsi" w:hAnsiTheme="minorHAnsi" w:cstheme="minorHAnsi"/>
                <w:b/>
                <w:spacing w:val="-2"/>
                <w:sz w:val="22"/>
                <w:szCs w:val="22"/>
              </w:rPr>
            </w:pPr>
          </w:p>
          <w:p w14:paraId="000F0C28" w14:textId="0CE03E3B" w:rsidR="00017426" w:rsidRPr="00842A3E" w:rsidRDefault="00842A3E" w:rsidP="00842A3E">
            <w:pPr>
              <w:tabs>
                <w:tab w:val="left" w:pos="-720"/>
                <w:tab w:val="left" w:pos="0"/>
                <w:tab w:val="left" w:pos="720"/>
                <w:tab w:val="left" w:pos="1440"/>
                <w:tab w:val="left" w:pos="2160"/>
                <w:tab w:val="left" w:pos="2880"/>
                <w:tab w:val="left" w:pos="3600"/>
              </w:tabs>
              <w:suppressAutoHyphens/>
              <w:rPr>
                <w:rFonts w:asciiTheme="minorHAnsi" w:hAnsiTheme="minorHAnsi" w:cstheme="minorHAnsi"/>
                <w:bCs/>
                <w:spacing w:val="-2"/>
                <w:sz w:val="22"/>
                <w:szCs w:val="22"/>
              </w:rPr>
            </w:pPr>
            <w:r w:rsidRPr="00842A3E">
              <w:rPr>
                <w:rFonts w:asciiTheme="minorHAnsi" w:hAnsiTheme="minorHAnsi" w:cstheme="minorHAnsi"/>
                <w:bCs/>
                <w:spacing w:val="-2"/>
                <w:sz w:val="22"/>
                <w:szCs w:val="22"/>
              </w:rPr>
              <w:t>Place &amp; Economy, Planning, Growth and Environment</w:t>
            </w:r>
          </w:p>
        </w:tc>
      </w:tr>
      <w:tr w:rsidR="00017426" w:rsidRPr="00AA1CFE" w14:paraId="499DAF0E" w14:textId="77777777" w:rsidTr="00C2647A">
        <w:trPr>
          <w:trHeight w:val="389"/>
        </w:trPr>
        <w:tc>
          <w:tcPr>
            <w:tcW w:w="1844" w:type="dxa"/>
            <w:tcBorders>
              <w:right w:val="single" w:sz="4" w:space="0" w:color="000000"/>
            </w:tcBorders>
            <w:shd w:val="clear" w:color="000000" w:fill="auto"/>
          </w:tcPr>
          <w:p w14:paraId="54D03ECD" w14:textId="77777777" w:rsidR="00017426" w:rsidRPr="00AA1CFE"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540627D2" w14:textId="77777777" w:rsidR="00017426" w:rsidRPr="00AA1CFE"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Presenting Manager:</w:t>
            </w:r>
          </w:p>
        </w:tc>
        <w:tc>
          <w:tcPr>
            <w:tcW w:w="2551" w:type="dxa"/>
            <w:tcBorders>
              <w:left w:val="single" w:sz="4" w:space="0" w:color="000000"/>
            </w:tcBorders>
            <w:shd w:val="clear" w:color="000000" w:fill="auto"/>
          </w:tcPr>
          <w:p w14:paraId="0B328BF8" w14:textId="77777777" w:rsidR="00017426" w:rsidRPr="00AA1CFE" w:rsidRDefault="00017426" w:rsidP="008E4089">
            <w:pPr>
              <w:rPr>
                <w:rFonts w:asciiTheme="minorHAnsi" w:hAnsiTheme="minorHAnsi" w:cstheme="minorHAnsi"/>
                <w:b/>
                <w:spacing w:val="-2"/>
                <w:sz w:val="22"/>
                <w:szCs w:val="22"/>
              </w:rPr>
            </w:pPr>
          </w:p>
          <w:p w14:paraId="2D30530E" w14:textId="77777777" w:rsidR="00017426" w:rsidRPr="00AA1CFE"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tc>
        <w:tc>
          <w:tcPr>
            <w:tcW w:w="2835" w:type="dxa"/>
            <w:tcBorders>
              <w:right w:val="single" w:sz="4" w:space="0" w:color="000000"/>
            </w:tcBorders>
            <w:shd w:val="clear" w:color="000000" w:fill="auto"/>
          </w:tcPr>
          <w:p w14:paraId="31EF0F23" w14:textId="77777777" w:rsidR="00017426" w:rsidRPr="00AA1CFE"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3B247D65" w14:textId="77777777" w:rsidR="00017426" w:rsidRPr="00AA1CFE"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Date of evaluation:</w:t>
            </w:r>
          </w:p>
        </w:tc>
        <w:tc>
          <w:tcPr>
            <w:tcW w:w="2445" w:type="dxa"/>
            <w:tcBorders>
              <w:left w:val="single" w:sz="4" w:space="0" w:color="000000"/>
            </w:tcBorders>
            <w:shd w:val="clear" w:color="000000" w:fill="auto"/>
          </w:tcPr>
          <w:p w14:paraId="01EB50B4" w14:textId="77777777" w:rsidR="00017426" w:rsidRPr="00AA1CFE" w:rsidRDefault="00017426" w:rsidP="008E4089">
            <w:pPr>
              <w:rPr>
                <w:rFonts w:asciiTheme="minorHAnsi" w:hAnsiTheme="minorHAnsi" w:cstheme="minorHAnsi"/>
                <w:b/>
                <w:spacing w:val="-2"/>
                <w:sz w:val="22"/>
                <w:szCs w:val="22"/>
              </w:rPr>
            </w:pPr>
          </w:p>
          <w:p w14:paraId="3B83C808" w14:textId="77777777" w:rsidR="00017426" w:rsidRPr="00AA1CFE" w:rsidRDefault="00017426" w:rsidP="008E4089">
            <w:pPr>
              <w:tabs>
                <w:tab w:val="left" w:pos="-720"/>
                <w:tab w:val="left" w:pos="0"/>
                <w:tab w:val="left" w:pos="720"/>
                <w:tab w:val="left" w:pos="1440"/>
                <w:tab w:val="left" w:pos="2160"/>
                <w:tab w:val="left" w:pos="2880"/>
                <w:tab w:val="left" w:pos="3600"/>
              </w:tabs>
              <w:suppressAutoHyphens/>
              <w:jc w:val="both"/>
              <w:rPr>
                <w:rFonts w:asciiTheme="minorHAnsi" w:hAnsiTheme="minorHAnsi" w:cstheme="minorHAnsi"/>
                <w:b/>
                <w:spacing w:val="-2"/>
                <w:sz w:val="22"/>
                <w:szCs w:val="22"/>
              </w:rPr>
            </w:pPr>
          </w:p>
        </w:tc>
      </w:tr>
      <w:tr w:rsidR="00C2647A" w:rsidRPr="00AA1CFE" w14:paraId="73B843D0" w14:textId="77777777" w:rsidTr="00C2647A">
        <w:trPr>
          <w:trHeight w:val="472"/>
        </w:trPr>
        <w:tc>
          <w:tcPr>
            <w:tcW w:w="1844" w:type="dxa"/>
            <w:vMerge w:val="restart"/>
            <w:tcBorders>
              <w:right w:val="single" w:sz="4" w:space="0" w:color="000000"/>
            </w:tcBorders>
            <w:shd w:val="clear" w:color="000000" w:fill="auto"/>
          </w:tcPr>
          <w:p w14:paraId="415175E4"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6D248271"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Supporting</w:t>
            </w:r>
          </w:p>
          <w:p w14:paraId="2CAD285B"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HR contact person:</w:t>
            </w:r>
          </w:p>
        </w:tc>
        <w:tc>
          <w:tcPr>
            <w:tcW w:w="2551" w:type="dxa"/>
            <w:vMerge w:val="restart"/>
            <w:tcBorders>
              <w:left w:val="single" w:sz="4" w:space="0" w:color="000000"/>
            </w:tcBorders>
            <w:shd w:val="clear" w:color="000000" w:fill="auto"/>
          </w:tcPr>
          <w:p w14:paraId="09F1F5EA" w14:textId="77777777" w:rsidR="00C2647A" w:rsidRPr="00AA1CFE" w:rsidRDefault="00C2647A" w:rsidP="008E4089">
            <w:pPr>
              <w:rPr>
                <w:rFonts w:asciiTheme="minorHAnsi" w:hAnsiTheme="minorHAnsi" w:cstheme="minorHAnsi"/>
                <w:b/>
                <w:spacing w:val="-2"/>
                <w:sz w:val="22"/>
                <w:szCs w:val="22"/>
              </w:rPr>
            </w:pPr>
          </w:p>
          <w:p w14:paraId="2273D718"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tc>
        <w:tc>
          <w:tcPr>
            <w:tcW w:w="2835" w:type="dxa"/>
            <w:shd w:val="clear" w:color="000000" w:fill="auto"/>
          </w:tcPr>
          <w:p w14:paraId="510F7954"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59AE5B8A" w14:textId="77777777" w:rsidR="00C2647A" w:rsidRPr="00AA1CFE" w:rsidRDefault="00C2647A" w:rsidP="00C2647A">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 xml:space="preserve">New Post </w:t>
            </w:r>
          </w:p>
        </w:tc>
        <w:tc>
          <w:tcPr>
            <w:tcW w:w="2445" w:type="dxa"/>
            <w:shd w:val="clear" w:color="000000" w:fill="auto"/>
          </w:tcPr>
          <w:p w14:paraId="10FA96AD"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787320A5" w14:textId="77777777" w:rsidR="00C2647A" w:rsidRPr="00AA1CFE" w:rsidRDefault="00C2647A" w:rsidP="00C2647A">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Yes/No</w:t>
            </w:r>
          </w:p>
        </w:tc>
      </w:tr>
      <w:tr w:rsidR="00C2647A" w:rsidRPr="00AA1CFE" w14:paraId="253D8CCA" w14:textId="77777777" w:rsidTr="00C2647A">
        <w:trPr>
          <w:trHeight w:val="472"/>
        </w:trPr>
        <w:tc>
          <w:tcPr>
            <w:tcW w:w="1844" w:type="dxa"/>
            <w:vMerge/>
            <w:tcBorders>
              <w:right w:val="single" w:sz="4" w:space="0" w:color="000000"/>
            </w:tcBorders>
            <w:shd w:val="clear" w:color="000000" w:fill="auto"/>
          </w:tcPr>
          <w:p w14:paraId="7F0E75B9"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tc>
        <w:tc>
          <w:tcPr>
            <w:tcW w:w="2551" w:type="dxa"/>
            <w:vMerge/>
            <w:tcBorders>
              <w:left w:val="single" w:sz="4" w:space="0" w:color="000000"/>
            </w:tcBorders>
            <w:shd w:val="clear" w:color="000000" w:fill="auto"/>
          </w:tcPr>
          <w:p w14:paraId="68C74173" w14:textId="77777777" w:rsidR="00C2647A" w:rsidRPr="00AA1CFE" w:rsidRDefault="00C2647A" w:rsidP="008E4089">
            <w:pPr>
              <w:rPr>
                <w:rFonts w:asciiTheme="minorHAnsi" w:hAnsiTheme="minorHAnsi" w:cstheme="minorHAnsi"/>
                <w:b/>
                <w:spacing w:val="-2"/>
                <w:sz w:val="22"/>
                <w:szCs w:val="22"/>
              </w:rPr>
            </w:pPr>
          </w:p>
        </w:tc>
        <w:tc>
          <w:tcPr>
            <w:tcW w:w="2835" w:type="dxa"/>
            <w:shd w:val="clear" w:color="000000" w:fill="auto"/>
          </w:tcPr>
          <w:p w14:paraId="3F26D3BC" w14:textId="77777777" w:rsidR="00C2647A" w:rsidRPr="00AA1CFE" w:rsidRDefault="00C2647A" w:rsidP="00C2647A">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4F95AFE8" w14:textId="77777777" w:rsidR="00C2647A" w:rsidRPr="00AA1CFE" w:rsidRDefault="00C2647A" w:rsidP="00C2647A">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 xml:space="preserve">Re-evaluation: </w:t>
            </w:r>
          </w:p>
        </w:tc>
        <w:tc>
          <w:tcPr>
            <w:tcW w:w="2445" w:type="dxa"/>
            <w:shd w:val="clear" w:color="000000" w:fill="auto"/>
          </w:tcPr>
          <w:p w14:paraId="3C8A449A"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1F76A250"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Yes/No</w:t>
            </w:r>
          </w:p>
        </w:tc>
      </w:tr>
    </w:tbl>
    <w:p w14:paraId="2F4C2661" w14:textId="77777777" w:rsidR="00017426" w:rsidRPr="00AA1CFE" w:rsidRDefault="00017426"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 xml:space="preserve">Job context </w:t>
      </w:r>
    </w:p>
    <w:p w14:paraId="38E025B3" w14:textId="3A363DD3" w:rsidR="00017426" w:rsidRDefault="00017426" w:rsidP="00842A3E">
      <w:pPr>
        <w:pStyle w:val="BodyTextIndent"/>
        <w:ind w:left="-426"/>
        <w:rPr>
          <w:rFonts w:asciiTheme="minorHAnsi" w:hAnsiTheme="minorHAnsi" w:cstheme="minorHAnsi"/>
          <w:sz w:val="22"/>
          <w:szCs w:val="22"/>
        </w:rPr>
      </w:pPr>
      <w:r w:rsidRPr="00AA1CFE">
        <w:rPr>
          <w:rFonts w:asciiTheme="minorHAnsi" w:hAnsiTheme="minorHAnsi" w:cstheme="minorHAnsi"/>
          <w:sz w:val="22"/>
          <w:szCs w:val="22"/>
        </w:rPr>
        <w:t>Give a short overview of the job context and the key objectives of the part of the organisation where the job is placed.</w:t>
      </w:r>
    </w:p>
    <w:p w14:paraId="6F1664E7" w14:textId="140B9281" w:rsidR="00842A3E" w:rsidRPr="00842A3E" w:rsidRDefault="00842A3E" w:rsidP="00842A3E">
      <w:pPr>
        <w:jc w:val="both"/>
        <w:rPr>
          <w:rFonts w:asciiTheme="minorHAnsi" w:hAnsiTheme="minorHAnsi" w:cstheme="minorHAnsi"/>
          <w:sz w:val="22"/>
          <w:szCs w:val="22"/>
        </w:rPr>
      </w:pPr>
      <w:r w:rsidRPr="00842A3E">
        <w:rPr>
          <w:rFonts w:asciiTheme="minorHAnsi" w:hAnsiTheme="minorHAnsi" w:cstheme="minorHAnsi"/>
          <w:sz w:val="22"/>
          <w:szCs w:val="22"/>
        </w:rPr>
        <w:t>The Planning, Growth and Environment Service (P,G&amp;E) is responsible for exercising a range of statutory functions, as a statutory consultee on sustainable urban drainage within the planning system. It is the Lead Local Flood Authority for Cambridgeshire, and also has a statutory responsibility for ensuring a Historic Environment record is maintained and scheduled monuments are protected. The Service is responsible for planning policy, consents and enforcement for minerals and waste, for planning consents on County planning applications, consenting and enforcement on ordinary watercourses, maintaining the Historic Environment Record and the County’s 13 scheduled monuments.</w:t>
      </w:r>
    </w:p>
    <w:p w14:paraId="4929E109" w14:textId="77777777" w:rsidR="00842A3E" w:rsidRPr="00842A3E" w:rsidRDefault="00842A3E" w:rsidP="00842A3E">
      <w:pPr>
        <w:tabs>
          <w:tab w:val="left" w:pos="-720"/>
        </w:tabs>
        <w:suppressAutoHyphens/>
        <w:jc w:val="both"/>
        <w:rPr>
          <w:rFonts w:asciiTheme="minorHAnsi" w:hAnsiTheme="minorHAnsi" w:cstheme="minorHAnsi"/>
          <w:spacing w:val="-2"/>
          <w:sz w:val="22"/>
          <w:szCs w:val="22"/>
        </w:rPr>
      </w:pPr>
    </w:p>
    <w:p w14:paraId="66AAFE7E" w14:textId="552DC431" w:rsidR="00842A3E" w:rsidRPr="00842A3E" w:rsidRDefault="00842A3E" w:rsidP="00842A3E">
      <w:pPr>
        <w:tabs>
          <w:tab w:val="left" w:pos="-720"/>
        </w:tabs>
        <w:suppressAutoHyphens/>
        <w:jc w:val="both"/>
        <w:rPr>
          <w:rFonts w:asciiTheme="minorHAnsi" w:hAnsiTheme="minorHAnsi" w:cstheme="minorHAnsi"/>
          <w:b/>
          <w:spacing w:val="-2"/>
          <w:sz w:val="22"/>
          <w:szCs w:val="22"/>
        </w:rPr>
      </w:pPr>
      <w:r w:rsidRPr="00842A3E">
        <w:rPr>
          <w:rFonts w:asciiTheme="minorHAnsi" w:hAnsiTheme="minorHAnsi" w:cstheme="minorHAnsi"/>
          <w:spacing w:val="-2"/>
          <w:sz w:val="22"/>
          <w:szCs w:val="22"/>
        </w:rPr>
        <w:t xml:space="preserve">The job sits within the County Planning Minerals and Waste Team in P,G&amp;E. This Team discharges the Council’s functions in respect of its role as a Mineral and Waste Planning Authority. The team has responsibility for the preparation and monitoring of statutory mineral and waste planning policy documents, and delivery of the Council’s Duty to Co-operate functions. The team determines planning applications for minerals, waste and County Council development, which involves reporting to Planning Committee. The statutory administrative processes which support this function are carried out by planning co-ordination staff. Once applications are determined implementation is monitored which can result in enforcement action. </w:t>
      </w:r>
    </w:p>
    <w:p w14:paraId="0EA1C52F" w14:textId="77777777" w:rsidR="00842A3E" w:rsidRPr="00842A3E" w:rsidRDefault="00842A3E" w:rsidP="00842A3E">
      <w:pPr>
        <w:pStyle w:val="BodyTextIndent"/>
        <w:ind w:left="-426"/>
        <w:rPr>
          <w:rFonts w:asciiTheme="minorHAnsi" w:hAnsiTheme="minorHAnsi" w:cstheme="minorHAnsi"/>
          <w:sz w:val="22"/>
          <w:szCs w:val="22"/>
        </w:rPr>
      </w:pPr>
    </w:p>
    <w:p w14:paraId="0A130824" w14:textId="5B8C83D1" w:rsidR="00017426" w:rsidRDefault="00017426" w:rsidP="00017426">
      <w:pPr>
        <w:tabs>
          <w:tab w:val="left" w:pos="-720"/>
        </w:tabs>
        <w:suppressAutoHyphens/>
        <w:jc w:val="both"/>
        <w:rPr>
          <w:rFonts w:asciiTheme="minorHAnsi" w:hAnsiTheme="minorHAnsi" w:cstheme="minorHAnsi"/>
          <w:b/>
          <w:spacing w:val="-2"/>
          <w:sz w:val="22"/>
          <w:szCs w:val="22"/>
        </w:rPr>
      </w:pPr>
    </w:p>
    <w:p w14:paraId="38A9D20D" w14:textId="65EC107E" w:rsidR="00842A3E" w:rsidRDefault="00842A3E" w:rsidP="00017426">
      <w:pPr>
        <w:tabs>
          <w:tab w:val="left" w:pos="-720"/>
        </w:tabs>
        <w:suppressAutoHyphens/>
        <w:jc w:val="both"/>
        <w:rPr>
          <w:rFonts w:asciiTheme="minorHAnsi" w:hAnsiTheme="minorHAnsi" w:cstheme="minorHAnsi"/>
          <w:b/>
          <w:spacing w:val="-2"/>
          <w:sz w:val="22"/>
          <w:szCs w:val="22"/>
        </w:rPr>
      </w:pPr>
    </w:p>
    <w:p w14:paraId="2C418E76" w14:textId="6A0312CA" w:rsidR="00842A3E" w:rsidRDefault="00842A3E" w:rsidP="00017426">
      <w:pPr>
        <w:tabs>
          <w:tab w:val="left" w:pos="-720"/>
        </w:tabs>
        <w:suppressAutoHyphens/>
        <w:jc w:val="both"/>
        <w:rPr>
          <w:rFonts w:asciiTheme="minorHAnsi" w:hAnsiTheme="minorHAnsi" w:cstheme="minorHAnsi"/>
          <w:b/>
          <w:spacing w:val="-2"/>
          <w:sz w:val="22"/>
          <w:szCs w:val="22"/>
        </w:rPr>
      </w:pPr>
    </w:p>
    <w:p w14:paraId="12F4CBFE" w14:textId="5442855F" w:rsidR="00842A3E" w:rsidRDefault="00842A3E" w:rsidP="00017426">
      <w:pPr>
        <w:tabs>
          <w:tab w:val="left" w:pos="-720"/>
        </w:tabs>
        <w:suppressAutoHyphens/>
        <w:jc w:val="both"/>
        <w:rPr>
          <w:rFonts w:asciiTheme="minorHAnsi" w:hAnsiTheme="minorHAnsi" w:cstheme="minorHAnsi"/>
          <w:b/>
          <w:spacing w:val="-2"/>
          <w:sz w:val="22"/>
          <w:szCs w:val="22"/>
        </w:rPr>
      </w:pPr>
    </w:p>
    <w:p w14:paraId="17036CE6" w14:textId="79756FCB" w:rsidR="00842A3E" w:rsidRDefault="00842A3E" w:rsidP="00017426">
      <w:pPr>
        <w:tabs>
          <w:tab w:val="left" w:pos="-720"/>
        </w:tabs>
        <w:suppressAutoHyphens/>
        <w:jc w:val="both"/>
        <w:rPr>
          <w:rFonts w:asciiTheme="minorHAnsi" w:hAnsiTheme="minorHAnsi" w:cstheme="minorHAnsi"/>
          <w:b/>
          <w:spacing w:val="-2"/>
          <w:sz w:val="22"/>
          <w:szCs w:val="22"/>
        </w:rPr>
      </w:pPr>
    </w:p>
    <w:p w14:paraId="294EC073" w14:textId="4D39BF70" w:rsidR="00842A3E" w:rsidRDefault="00842A3E" w:rsidP="00017426">
      <w:pPr>
        <w:tabs>
          <w:tab w:val="left" w:pos="-720"/>
        </w:tabs>
        <w:suppressAutoHyphens/>
        <w:jc w:val="both"/>
        <w:rPr>
          <w:rFonts w:asciiTheme="minorHAnsi" w:hAnsiTheme="minorHAnsi" w:cstheme="minorHAnsi"/>
          <w:b/>
          <w:spacing w:val="-2"/>
          <w:sz w:val="22"/>
          <w:szCs w:val="22"/>
        </w:rPr>
      </w:pPr>
    </w:p>
    <w:p w14:paraId="3B72065A" w14:textId="206A7C4B" w:rsidR="00842A3E" w:rsidRDefault="00842A3E" w:rsidP="00017426">
      <w:pPr>
        <w:tabs>
          <w:tab w:val="left" w:pos="-720"/>
        </w:tabs>
        <w:suppressAutoHyphens/>
        <w:jc w:val="both"/>
        <w:rPr>
          <w:rFonts w:asciiTheme="minorHAnsi" w:hAnsiTheme="minorHAnsi" w:cstheme="minorHAnsi"/>
          <w:b/>
          <w:spacing w:val="-2"/>
          <w:sz w:val="22"/>
          <w:szCs w:val="22"/>
        </w:rPr>
      </w:pPr>
    </w:p>
    <w:p w14:paraId="302F1BAB" w14:textId="1A454178" w:rsidR="00842A3E" w:rsidRDefault="00842A3E" w:rsidP="00017426">
      <w:pPr>
        <w:tabs>
          <w:tab w:val="left" w:pos="-720"/>
        </w:tabs>
        <w:suppressAutoHyphens/>
        <w:jc w:val="both"/>
        <w:rPr>
          <w:rFonts w:asciiTheme="minorHAnsi" w:hAnsiTheme="minorHAnsi" w:cstheme="minorHAnsi"/>
          <w:b/>
          <w:spacing w:val="-2"/>
          <w:sz w:val="22"/>
          <w:szCs w:val="22"/>
        </w:rPr>
      </w:pPr>
    </w:p>
    <w:p w14:paraId="6DED63F8" w14:textId="77777777" w:rsidR="00842A3E" w:rsidRPr="00AA1CFE" w:rsidRDefault="00842A3E" w:rsidP="00017426">
      <w:pPr>
        <w:tabs>
          <w:tab w:val="left" w:pos="-720"/>
        </w:tabs>
        <w:suppressAutoHyphens/>
        <w:jc w:val="both"/>
        <w:rPr>
          <w:rFonts w:asciiTheme="minorHAnsi" w:hAnsiTheme="minorHAnsi" w:cstheme="minorHAnsi"/>
          <w:b/>
          <w:spacing w:val="-2"/>
          <w:sz w:val="22"/>
          <w:szCs w:val="22"/>
        </w:rPr>
      </w:pPr>
    </w:p>
    <w:p w14:paraId="172C04D4" w14:textId="77777777" w:rsidR="00017426" w:rsidRPr="00AA1CFE" w:rsidRDefault="00017426" w:rsidP="00017426">
      <w:pPr>
        <w:tabs>
          <w:tab w:val="left" w:pos="-720"/>
        </w:tabs>
        <w:suppressAutoHyphens/>
        <w:jc w:val="both"/>
        <w:rPr>
          <w:rFonts w:asciiTheme="minorHAnsi" w:hAnsiTheme="minorHAnsi" w:cstheme="minorHAnsi"/>
          <w:b/>
          <w:spacing w:val="-2"/>
          <w:sz w:val="22"/>
          <w:szCs w:val="22"/>
        </w:rPr>
      </w:pPr>
    </w:p>
    <w:p w14:paraId="0EC1F1E4" w14:textId="77777777" w:rsidR="00017426" w:rsidRPr="00AA1CFE" w:rsidRDefault="00017426" w:rsidP="00017426">
      <w:pPr>
        <w:pStyle w:val="BodyTextIndent"/>
        <w:ind w:left="0"/>
        <w:rPr>
          <w:rFonts w:asciiTheme="minorHAnsi" w:hAnsiTheme="minorHAnsi" w:cstheme="minorHAnsi"/>
          <w:sz w:val="22"/>
          <w:szCs w:val="22"/>
        </w:rPr>
      </w:pPr>
    </w:p>
    <w:p w14:paraId="41696622" w14:textId="77777777" w:rsidR="00017426" w:rsidRPr="00AA1CFE" w:rsidRDefault="00017426"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lastRenderedPageBreak/>
        <w:t>Organisation chart (include grades)</w:t>
      </w:r>
    </w:p>
    <w:p w14:paraId="038009EF" w14:textId="77777777" w:rsidR="00207FA5" w:rsidRPr="00AA1CFE" w:rsidRDefault="00017426" w:rsidP="00207FA5">
      <w:pPr>
        <w:pStyle w:val="BodyTextIndent"/>
        <w:ind w:left="-426"/>
        <w:rPr>
          <w:rFonts w:asciiTheme="minorHAnsi" w:hAnsiTheme="minorHAnsi" w:cstheme="minorHAnsi"/>
          <w:sz w:val="22"/>
          <w:szCs w:val="22"/>
        </w:rPr>
      </w:pPr>
      <w:r w:rsidRPr="00AA1CFE">
        <w:rPr>
          <w:rFonts w:asciiTheme="minorHAnsi" w:hAnsiTheme="minorHAnsi" w:cstheme="minorHAnsi"/>
          <w:sz w:val="22"/>
          <w:szCs w:val="22"/>
        </w:rPr>
        <w:t xml:space="preserve">Please provide an organisation chart which includes the manager of the post, its peers and direct reports.  </w:t>
      </w:r>
    </w:p>
    <w:p w14:paraId="6209D8A9" w14:textId="77777777" w:rsidR="00207FA5" w:rsidRPr="00AA1CFE" w:rsidRDefault="00207FA5" w:rsidP="00207FA5">
      <w:pPr>
        <w:pStyle w:val="BodyTextIndent"/>
        <w:ind w:left="-426"/>
        <w:rPr>
          <w:rFonts w:asciiTheme="minorHAnsi" w:hAnsiTheme="minorHAnsi" w:cstheme="minorHAnsi"/>
          <w:sz w:val="22"/>
          <w:szCs w:val="22"/>
        </w:rPr>
      </w:pPr>
    </w:p>
    <w:p w14:paraId="2EC9A622" w14:textId="4D1583E9" w:rsidR="00207FA5" w:rsidRPr="00AA1CFE" w:rsidRDefault="00842A3E" w:rsidP="00207FA5">
      <w:pPr>
        <w:pStyle w:val="BodyTextIndent"/>
        <w:ind w:left="-426"/>
        <w:rPr>
          <w:rFonts w:asciiTheme="minorHAnsi" w:hAnsiTheme="minorHAnsi" w:cstheme="minorHAnsi"/>
          <w:sz w:val="22"/>
          <w:szCs w:val="22"/>
        </w:rPr>
      </w:pPr>
      <w:r>
        <w:rPr>
          <w:noProof/>
        </w:rPr>
        <w:drawing>
          <wp:inline distT="0" distB="0" distL="0" distR="0" wp14:anchorId="4D726081" wp14:editId="342D01B4">
            <wp:extent cx="5940425" cy="41186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4118610"/>
                    </a:xfrm>
                    <a:prstGeom prst="rect">
                      <a:avLst/>
                    </a:prstGeom>
                  </pic:spPr>
                </pic:pic>
              </a:graphicData>
            </a:graphic>
          </wp:inline>
        </w:drawing>
      </w:r>
    </w:p>
    <w:p w14:paraId="08F73EEC" w14:textId="77777777" w:rsidR="00207FA5" w:rsidRPr="00AA1CFE" w:rsidRDefault="00207FA5" w:rsidP="00207FA5">
      <w:pPr>
        <w:pStyle w:val="BodyTextIndent"/>
        <w:ind w:left="-426"/>
        <w:rPr>
          <w:rFonts w:asciiTheme="minorHAnsi" w:hAnsiTheme="minorHAnsi" w:cstheme="minorHAnsi"/>
          <w:sz w:val="22"/>
          <w:szCs w:val="22"/>
        </w:rPr>
      </w:pPr>
    </w:p>
    <w:p w14:paraId="2979711D" w14:textId="77777777" w:rsidR="00207FA5" w:rsidRPr="00AA1CFE" w:rsidRDefault="00207FA5" w:rsidP="00207FA5">
      <w:pPr>
        <w:pStyle w:val="BodyTextIndent"/>
        <w:ind w:left="0"/>
        <w:rPr>
          <w:rFonts w:asciiTheme="minorHAnsi" w:hAnsiTheme="minorHAnsi" w:cstheme="minorHAnsi"/>
          <w:sz w:val="22"/>
          <w:szCs w:val="22"/>
        </w:rPr>
      </w:pPr>
    </w:p>
    <w:p w14:paraId="32F52081" w14:textId="5AA03DD8" w:rsidR="00017426" w:rsidRPr="006833E8" w:rsidRDefault="00017426" w:rsidP="00AA1CFE">
      <w:pPr>
        <w:tabs>
          <w:tab w:val="left" w:pos="-720"/>
        </w:tabs>
        <w:suppressAutoHyphens/>
        <w:spacing w:before="120" w:after="120"/>
        <w:ind w:left="-425"/>
        <w:rPr>
          <w:rFonts w:asciiTheme="minorHAnsi" w:hAnsiTheme="minorHAnsi" w:cstheme="minorHAnsi"/>
          <w:bCs/>
          <w:spacing w:val="-2"/>
        </w:rPr>
      </w:pPr>
      <w:r w:rsidRPr="00AA1CFE">
        <w:rPr>
          <w:rFonts w:asciiTheme="minorHAnsi" w:hAnsiTheme="minorHAnsi" w:cstheme="minorHAnsi"/>
          <w:b/>
          <w:color w:val="003399"/>
          <w:spacing w:val="-2"/>
        </w:rPr>
        <w:t>Change of accountabilities (for re-evaluations only)</w:t>
      </w:r>
      <w:r w:rsidR="006833E8">
        <w:rPr>
          <w:rFonts w:asciiTheme="minorHAnsi" w:hAnsiTheme="minorHAnsi" w:cstheme="minorHAnsi"/>
          <w:b/>
          <w:color w:val="003399"/>
          <w:spacing w:val="-2"/>
        </w:rPr>
        <w:t xml:space="preserve">  </w:t>
      </w:r>
    </w:p>
    <w:p w14:paraId="00ECCCD5" w14:textId="77777777" w:rsidR="00017426" w:rsidRPr="00AA1CFE" w:rsidRDefault="00017426" w:rsidP="00017426">
      <w:pPr>
        <w:tabs>
          <w:tab w:val="left" w:pos="-720"/>
          <w:tab w:val="left" w:pos="0"/>
        </w:tabs>
        <w:suppressAutoHyphens/>
        <w:ind w:left="-426"/>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What are the major changes to the role?  </w:t>
      </w:r>
    </w:p>
    <w:p w14:paraId="177AC44C" w14:textId="77777777" w:rsidR="00017426" w:rsidRPr="00AA1CFE" w:rsidRDefault="00017426" w:rsidP="00017426">
      <w:pPr>
        <w:tabs>
          <w:tab w:val="left" w:pos="-720"/>
          <w:tab w:val="left" w:pos="0"/>
        </w:tabs>
        <w:suppressAutoHyphens/>
        <w:ind w:left="-426"/>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These should clearly show the reason for this re-evaluation </w:t>
      </w:r>
      <w:proofErr w:type="gramStart"/>
      <w:r w:rsidRPr="00AA1CFE">
        <w:rPr>
          <w:rFonts w:asciiTheme="minorHAnsi" w:hAnsiTheme="minorHAnsi" w:cstheme="minorHAnsi"/>
          <w:spacing w:val="-2"/>
          <w:sz w:val="22"/>
          <w:szCs w:val="22"/>
        </w:rPr>
        <w:t>i.e.</w:t>
      </w:r>
      <w:proofErr w:type="gramEnd"/>
      <w:r w:rsidRPr="00AA1CFE">
        <w:rPr>
          <w:rFonts w:asciiTheme="minorHAnsi" w:hAnsiTheme="minorHAnsi" w:cstheme="minorHAnsi"/>
          <w:spacing w:val="-2"/>
          <w:sz w:val="22"/>
          <w:szCs w:val="22"/>
        </w:rPr>
        <w:t xml:space="preserve"> the:</w:t>
      </w:r>
    </w:p>
    <w:p w14:paraId="5BC964EF" w14:textId="56F38146" w:rsidR="00017426" w:rsidRDefault="00017426" w:rsidP="00017426">
      <w:pPr>
        <w:numPr>
          <w:ilvl w:val="0"/>
          <w:numId w:val="8"/>
        </w:numPr>
        <w:tabs>
          <w:tab w:val="left" w:pos="-720"/>
          <w:tab w:val="left" w:pos="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changes to the accountabilities</w:t>
      </w:r>
    </w:p>
    <w:p w14:paraId="344228BB" w14:textId="3071538C" w:rsidR="006833E8" w:rsidRPr="006833E8" w:rsidRDefault="006833E8" w:rsidP="006833E8">
      <w:pPr>
        <w:pStyle w:val="ListParagraph"/>
        <w:tabs>
          <w:tab w:val="left" w:pos="-720"/>
          <w:tab w:val="left" w:pos="0"/>
        </w:tabs>
        <w:suppressAutoHyphens/>
        <w:ind w:left="294"/>
        <w:rPr>
          <w:rFonts w:asciiTheme="minorHAnsi" w:hAnsiTheme="minorHAnsi" w:cstheme="minorHAnsi"/>
          <w:spacing w:val="-2"/>
          <w:sz w:val="22"/>
          <w:szCs w:val="22"/>
        </w:rPr>
      </w:pPr>
      <w:r>
        <w:rPr>
          <w:rFonts w:asciiTheme="minorHAnsi" w:hAnsiTheme="minorHAnsi" w:cstheme="minorHAnsi"/>
          <w:spacing w:val="-2"/>
          <w:sz w:val="22"/>
          <w:szCs w:val="22"/>
        </w:rPr>
        <w:t>R</w:t>
      </w:r>
      <w:r w:rsidRPr="006833E8">
        <w:rPr>
          <w:rFonts w:asciiTheme="minorHAnsi" w:hAnsiTheme="minorHAnsi" w:cstheme="minorHAnsi"/>
          <w:spacing w:val="-2"/>
          <w:sz w:val="22"/>
          <w:szCs w:val="22"/>
        </w:rPr>
        <w:t>emoval of the implementation and oversight of the planning database IT systems only, everything else remains the same</w:t>
      </w:r>
    </w:p>
    <w:p w14:paraId="56B33697" w14:textId="77777777" w:rsidR="006833E8" w:rsidRPr="00AA1CFE" w:rsidRDefault="006833E8" w:rsidP="006833E8">
      <w:pPr>
        <w:tabs>
          <w:tab w:val="left" w:pos="-720"/>
          <w:tab w:val="left" w:pos="0"/>
        </w:tabs>
        <w:suppressAutoHyphens/>
        <w:ind w:left="294"/>
        <w:rPr>
          <w:rFonts w:asciiTheme="minorHAnsi" w:hAnsiTheme="minorHAnsi" w:cstheme="minorHAnsi"/>
          <w:spacing w:val="-2"/>
          <w:sz w:val="22"/>
          <w:szCs w:val="22"/>
        </w:rPr>
      </w:pPr>
    </w:p>
    <w:p w14:paraId="115C1972" w14:textId="77777777" w:rsidR="006833E8" w:rsidRDefault="00017426" w:rsidP="00017426">
      <w:pPr>
        <w:numPr>
          <w:ilvl w:val="0"/>
          <w:numId w:val="8"/>
        </w:numPr>
        <w:tabs>
          <w:tab w:val="left" w:pos="-720"/>
          <w:tab w:val="left" w:pos="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changes to the essential qualifications, knowledge, skills and experience</w:t>
      </w:r>
    </w:p>
    <w:p w14:paraId="58321B8C" w14:textId="0B9173B5" w:rsidR="00017426" w:rsidRDefault="006833E8" w:rsidP="006833E8">
      <w:pPr>
        <w:suppressAutoHyphens/>
        <w:ind w:left="294"/>
        <w:rPr>
          <w:rFonts w:asciiTheme="minorHAnsi" w:hAnsiTheme="minorHAnsi" w:cstheme="minorHAnsi"/>
          <w:spacing w:val="-2"/>
          <w:sz w:val="22"/>
          <w:szCs w:val="22"/>
        </w:rPr>
      </w:pPr>
      <w:r>
        <w:rPr>
          <w:rFonts w:asciiTheme="minorHAnsi" w:hAnsiTheme="minorHAnsi" w:cstheme="minorHAnsi"/>
          <w:spacing w:val="-2"/>
          <w:sz w:val="22"/>
          <w:szCs w:val="22"/>
        </w:rPr>
        <w:t>None</w:t>
      </w:r>
    </w:p>
    <w:p w14:paraId="661090C9" w14:textId="77777777" w:rsidR="006833E8" w:rsidRPr="00AA1CFE" w:rsidRDefault="006833E8" w:rsidP="006833E8">
      <w:pPr>
        <w:suppressAutoHyphens/>
        <w:ind w:left="294"/>
        <w:rPr>
          <w:rFonts w:asciiTheme="minorHAnsi" w:hAnsiTheme="minorHAnsi" w:cstheme="minorHAnsi"/>
          <w:spacing w:val="-2"/>
          <w:sz w:val="22"/>
          <w:szCs w:val="22"/>
        </w:rPr>
      </w:pPr>
    </w:p>
    <w:p w14:paraId="10A39B9A" w14:textId="37615F58" w:rsidR="006833E8" w:rsidRDefault="00017426" w:rsidP="006833E8">
      <w:pPr>
        <w:numPr>
          <w:ilvl w:val="0"/>
          <w:numId w:val="8"/>
        </w:numPr>
        <w:tabs>
          <w:tab w:val="left" w:pos="-720"/>
          <w:tab w:val="left" w:pos="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changes to the team structure  </w:t>
      </w:r>
    </w:p>
    <w:p w14:paraId="2D937C1A" w14:textId="69EEB2CA" w:rsidR="006833E8" w:rsidRDefault="006833E8" w:rsidP="006833E8">
      <w:pPr>
        <w:suppressAutoHyphens/>
        <w:ind w:left="294"/>
        <w:rPr>
          <w:rFonts w:asciiTheme="minorHAnsi" w:hAnsiTheme="minorHAnsi" w:cstheme="minorHAnsi"/>
          <w:spacing w:val="-2"/>
          <w:sz w:val="22"/>
          <w:szCs w:val="22"/>
        </w:rPr>
      </w:pPr>
      <w:r>
        <w:rPr>
          <w:rFonts w:asciiTheme="minorHAnsi" w:hAnsiTheme="minorHAnsi" w:cstheme="minorHAnsi"/>
          <w:spacing w:val="-2"/>
          <w:sz w:val="22"/>
          <w:szCs w:val="22"/>
        </w:rPr>
        <w:t xml:space="preserve">None </w:t>
      </w:r>
    </w:p>
    <w:p w14:paraId="17BDB0C9" w14:textId="6333D66D" w:rsidR="006833E8" w:rsidRDefault="006833E8" w:rsidP="006833E8">
      <w:pPr>
        <w:tabs>
          <w:tab w:val="left" w:pos="-720"/>
          <w:tab w:val="left" w:pos="0"/>
        </w:tabs>
        <w:suppressAutoHyphens/>
        <w:rPr>
          <w:rFonts w:asciiTheme="minorHAnsi" w:hAnsiTheme="minorHAnsi" w:cstheme="minorHAnsi"/>
          <w:spacing w:val="-2"/>
          <w:sz w:val="22"/>
          <w:szCs w:val="22"/>
        </w:rPr>
      </w:pPr>
    </w:p>
    <w:p w14:paraId="6AC80008" w14:textId="7D49659D" w:rsidR="00BD59E4" w:rsidRPr="00696C22" w:rsidRDefault="000D5624" w:rsidP="00AA1CFE">
      <w:pPr>
        <w:tabs>
          <w:tab w:val="left" w:pos="-720"/>
        </w:tabs>
        <w:suppressAutoHyphens/>
        <w:spacing w:before="120" w:after="120"/>
        <w:ind w:left="-425"/>
        <w:rPr>
          <w:rFonts w:asciiTheme="minorHAnsi" w:hAnsiTheme="minorHAnsi" w:cstheme="minorHAnsi"/>
          <w:b/>
          <w:spacing w:val="-2"/>
        </w:rPr>
      </w:pPr>
      <w:r w:rsidRPr="00AA1CFE">
        <w:rPr>
          <w:rFonts w:asciiTheme="minorHAnsi" w:hAnsiTheme="minorHAnsi" w:cstheme="minorHAnsi"/>
          <w:b/>
          <w:color w:val="003399"/>
          <w:spacing w:val="-2"/>
        </w:rPr>
        <w:t>Communication</w:t>
      </w:r>
      <w:r w:rsidR="00F868CD" w:rsidRPr="00AA1CFE">
        <w:rPr>
          <w:rFonts w:asciiTheme="minorHAnsi" w:hAnsiTheme="minorHAnsi" w:cstheme="minorHAnsi"/>
          <w:b/>
          <w:color w:val="003399"/>
          <w:spacing w:val="-2"/>
        </w:rPr>
        <w:t xml:space="preserve"> and influencing</w:t>
      </w:r>
      <w:r w:rsidR="00696C22">
        <w:rPr>
          <w:rFonts w:asciiTheme="minorHAnsi" w:hAnsiTheme="minorHAnsi" w:cstheme="minorHAnsi"/>
          <w:b/>
          <w:color w:val="003399"/>
          <w:spacing w:val="-2"/>
        </w:rPr>
        <w:t xml:space="preserve"> - </w:t>
      </w:r>
      <w:r w:rsidR="00696C22" w:rsidRPr="00696C22">
        <w:rPr>
          <w:rFonts w:asciiTheme="minorHAnsi" w:hAnsiTheme="minorHAnsi" w:cstheme="minorHAnsi"/>
          <w:b/>
          <w:spacing w:val="-2"/>
        </w:rPr>
        <w:t>UNCHANGED</w:t>
      </w:r>
    </w:p>
    <w:tbl>
      <w:tblPr>
        <w:tblW w:w="528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6"/>
        <w:gridCol w:w="5852"/>
      </w:tblGrid>
      <w:tr w:rsidR="00696C22" w:rsidRPr="000747FF" w14:paraId="3B2A8DD1" w14:textId="77777777" w:rsidTr="000B43C5">
        <w:trPr>
          <w:cantSplit/>
        </w:trPr>
        <w:tc>
          <w:tcPr>
            <w:tcW w:w="2035" w:type="pct"/>
            <w:shd w:val="clear" w:color="auto" w:fill="auto"/>
          </w:tcPr>
          <w:p w14:paraId="480D1159" w14:textId="77777777" w:rsidR="00696C22" w:rsidRPr="000747FF" w:rsidRDefault="00696C22" w:rsidP="000B43C5">
            <w:pPr>
              <w:rPr>
                <w:rFonts w:asciiTheme="minorHAnsi" w:hAnsiTheme="minorHAnsi" w:cstheme="minorHAnsi"/>
                <w:sz w:val="22"/>
                <w:szCs w:val="22"/>
              </w:rPr>
            </w:pPr>
            <w:r w:rsidRPr="000747FF">
              <w:rPr>
                <w:rFonts w:asciiTheme="minorHAnsi" w:hAnsiTheme="minorHAnsi" w:cstheme="minorHAnsi"/>
                <w:b/>
                <w:bCs/>
                <w:sz w:val="22"/>
                <w:szCs w:val="22"/>
              </w:rPr>
              <w:t>Contact</w:t>
            </w:r>
          </w:p>
        </w:tc>
        <w:tc>
          <w:tcPr>
            <w:tcW w:w="2965" w:type="pct"/>
            <w:shd w:val="clear" w:color="auto" w:fill="auto"/>
          </w:tcPr>
          <w:p w14:paraId="385F4D70" w14:textId="77777777" w:rsidR="00696C22" w:rsidRPr="000747FF" w:rsidRDefault="00696C22" w:rsidP="000B43C5">
            <w:pPr>
              <w:rPr>
                <w:rFonts w:asciiTheme="minorHAnsi" w:hAnsiTheme="minorHAnsi" w:cstheme="minorHAnsi"/>
                <w:sz w:val="22"/>
                <w:szCs w:val="22"/>
              </w:rPr>
            </w:pPr>
            <w:r w:rsidRPr="000747FF">
              <w:rPr>
                <w:rFonts w:asciiTheme="minorHAnsi" w:hAnsiTheme="minorHAnsi" w:cstheme="minorHAnsi"/>
                <w:b/>
                <w:bCs/>
                <w:sz w:val="22"/>
                <w:szCs w:val="22"/>
              </w:rPr>
              <w:t>Nature of interpersonal skills used</w:t>
            </w:r>
          </w:p>
        </w:tc>
      </w:tr>
      <w:tr w:rsidR="00696C22" w:rsidRPr="000747FF" w14:paraId="703B6821" w14:textId="77777777" w:rsidTr="000B43C5">
        <w:trPr>
          <w:cantSplit/>
        </w:trPr>
        <w:tc>
          <w:tcPr>
            <w:tcW w:w="2035" w:type="pct"/>
            <w:shd w:val="clear" w:color="auto" w:fill="auto"/>
          </w:tcPr>
          <w:p w14:paraId="6A8F5361" w14:textId="77777777" w:rsidR="00696C22" w:rsidRPr="000747FF" w:rsidRDefault="00696C22" w:rsidP="000B43C5">
            <w:pPr>
              <w:rPr>
                <w:rFonts w:asciiTheme="minorHAnsi" w:hAnsiTheme="minorHAnsi" w:cstheme="minorHAnsi"/>
                <w:b/>
                <w:sz w:val="22"/>
                <w:szCs w:val="22"/>
                <w:u w:val="single"/>
              </w:rPr>
            </w:pPr>
            <w:r w:rsidRPr="000747FF">
              <w:rPr>
                <w:rFonts w:asciiTheme="minorHAnsi" w:hAnsiTheme="minorHAnsi" w:cstheme="minorHAnsi"/>
                <w:b/>
                <w:sz w:val="22"/>
                <w:szCs w:val="22"/>
                <w:u w:val="single"/>
              </w:rPr>
              <w:t>Internal</w:t>
            </w:r>
          </w:p>
        </w:tc>
        <w:tc>
          <w:tcPr>
            <w:tcW w:w="2965" w:type="pct"/>
            <w:shd w:val="clear" w:color="auto" w:fill="auto"/>
          </w:tcPr>
          <w:p w14:paraId="177EA2E2" w14:textId="77777777" w:rsidR="00696C22" w:rsidRPr="000747FF" w:rsidRDefault="00696C22" w:rsidP="000B43C5">
            <w:pPr>
              <w:rPr>
                <w:rFonts w:asciiTheme="minorHAnsi" w:hAnsiTheme="minorHAnsi" w:cstheme="minorHAnsi"/>
                <w:sz w:val="22"/>
                <w:szCs w:val="22"/>
              </w:rPr>
            </w:pPr>
          </w:p>
        </w:tc>
      </w:tr>
      <w:tr w:rsidR="00696C22" w:rsidRPr="000747FF" w14:paraId="76A78C29" w14:textId="77777777" w:rsidTr="000B43C5">
        <w:trPr>
          <w:cantSplit/>
        </w:trPr>
        <w:tc>
          <w:tcPr>
            <w:tcW w:w="2035" w:type="pct"/>
            <w:shd w:val="clear" w:color="auto" w:fill="auto"/>
          </w:tcPr>
          <w:p w14:paraId="3216A463" w14:textId="77777777" w:rsidR="00696C22" w:rsidRPr="000747FF" w:rsidRDefault="00696C22" w:rsidP="000B43C5">
            <w:pPr>
              <w:rPr>
                <w:rFonts w:asciiTheme="minorHAnsi" w:hAnsiTheme="minorHAnsi" w:cstheme="minorHAnsi"/>
                <w:sz w:val="22"/>
                <w:szCs w:val="22"/>
              </w:rPr>
            </w:pPr>
            <w:r w:rsidRPr="000747FF">
              <w:rPr>
                <w:rFonts w:asciiTheme="minorHAnsi" w:hAnsiTheme="minorHAnsi" w:cstheme="minorHAnsi"/>
                <w:sz w:val="22"/>
                <w:szCs w:val="22"/>
              </w:rPr>
              <w:lastRenderedPageBreak/>
              <w:t>Members</w:t>
            </w:r>
          </w:p>
        </w:tc>
        <w:tc>
          <w:tcPr>
            <w:tcW w:w="2965" w:type="pct"/>
            <w:shd w:val="clear" w:color="auto" w:fill="auto"/>
          </w:tcPr>
          <w:p w14:paraId="29AD411C"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 xml:space="preserve">Ability to provide clear advice, effectively delivered to Planning and other Committees, Chairs and Vice Chairs meetings, individual Members and member briefings etc. This can involve the interpretation and explanation of complex legal and technical information as well as the ability to identify and explain the possible potential outcomes and risks from particular scenarios and recommend practical situations which meet political needs. Communication can be through a variety of means including reports, spoken and written advice.  </w:t>
            </w:r>
          </w:p>
        </w:tc>
      </w:tr>
      <w:tr w:rsidR="00696C22" w:rsidRPr="000747FF" w14:paraId="3837CD08" w14:textId="77777777" w:rsidTr="000B43C5">
        <w:trPr>
          <w:cantSplit/>
        </w:trPr>
        <w:tc>
          <w:tcPr>
            <w:tcW w:w="2035" w:type="pct"/>
            <w:shd w:val="clear" w:color="auto" w:fill="auto"/>
          </w:tcPr>
          <w:p w14:paraId="14B8FB8E" w14:textId="77777777" w:rsidR="00696C22" w:rsidRPr="000747FF" w:rsidRDefault="00696C22" w:rsidP="000B43C5">
            <w:pPr>
              <w:rPr>
                <w:rFonts w:asciiTheme="minorHAnsi" w:hAnsiTheme="minorHAnsi" w:cstheme="minorHAnsi"/>
                <w:sz w:val="22"/>
                <w:szCs w:val="22"/>
              </w:rPr>
            </w:pPr>
            <w:r w:rsidRPr="000747FF">
              <w:rPr>
                <w:rFonts w:asciiTheme="minorHAnsi" w:hAnsiTheme="minorHAnsi" w:cstheme="minorHAnsi"/>
                <w:sz w:val="22"/>
                <w:szCs w:val="22"/>
              </w:rPr>
              <w:t>Colleagues</w:t>
            </w:r>
          </w:p>
        </w:tc>
        <w:tc>
          <w:tcPr>
            <w:tcW w:w="2965" w:type="pct"/>
            <w:shd w:val="clear" w:color="auto" w:fill="auto"/>
          </w:tcPr>
          <w:p w14:paraId="17973767"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 xml:space="preserve">The provision of clear bespoke specialist advice is necessary across a number of specialist functions and areas </w:t>
            </w:r>
            <w:proofErr w:type="gramStart"/>
            <w:r w:rsidRPr="000747FF">
              <w:rPr>
                <w:rFonts w:asciiTheme="minorHAnsi" w:hAnsiTheme="minorHAnsi" w:cstheme="minorHAnsi"/>
                <w:sz w:val="22"/>
                <w:szCs w:val="22"/>
              </w:rPr>
              <w:t>e.g.</w:t>
            </w:r>
            <w:proofErr w:type="gramEnd"/>
            <w:r w:rsidRPr="000747FF">
              <w:rPr>
                <w:rFonts w:asciiTheme="minorHAnsi" w:hAnsiTheme="minorHAnsi" w:cstheme="minorHAnsi"/>
                <w:sz w:val="22"/>
                <w:szCs w:val="22"/>
              </w:rPr>
              <w:t xml:space="preserve"> in reference to planning conditions, planning investigations and enforcement, the interpretation and explanation of planning legislation, the application of IT systems and processes, file retention, legislation and best practice around health, safety and wellbeing and business processes and strategies.  </w:t>
            </w:r>
          </w:p>
          <w:p w14:paraId="1F352277" w14:textId="77777777" w:rsidR="00696C22" w:rsidRPr="000747FF" w:rsidRDefault="00696C22" w:rsidP="000B43C5">
            <w:pPr>
              <w:jc w:val="both"/>
              <w:rPr>
                <w:rFonts w:asciiTheme="minorHAnsi" w:hAnsiTheme="minorHAnsi" w:cstheme="minorHAnsi"/>
                <w:sz w:val="22"/>
                <w:szCs w:val="22"/>
              </w:rPr>
            </w:pPr>
          </w:p>
          <w:p w14:paraId="547803F9"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 xml:space="preserve">Confidence and the ability to clearly represent the Business Manager and the Team’s interests are required. This may be in relation to bespoke cross departmental strategic projects or meetings. </w:t>
            </w:r>
          </w:p>
          <w:p w14:paraId="1A7FD572" w14:textId="77777777" w:rsidR="00696C22" w:rsidRPr="000747FF" w:rsidRDefault="00696C22" w:rsidP="000B43C5">
            <w:pPr>
              <w:jc w:val="both"/>
              <w:rPr>
                <w:rFonts w:asciiTheme="minorHAnsi" w:hAnsiTheme="minorHAnsi" w:cstheme="minorHAnsi"/>
                <w:sz w:val="22"/>
                <w:szCs w:val="22"/>
              </w:rPr>
            </w:pPr>
          </w:p>
          <w:p w14:paraId="352C2B2A"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 xml:space="preserve">Excellent communication skills </w:t>
            </w:r>
            <w:proofErr w:type="gramStart"/>
            <w:r w:rsidRPr="000747FF">
              <w:rPr>
                <w:rFonts w:asciiTheme="minorHAnsi" w:hAnsiTheme="minorHAnsi" w:cstheme="minorHAnsi"/>
                <w:sz w:val="22"/>
                <w:szCs w:val="22"/>
              </w:rPr>
              <w:t>e.g.</w:t>
            </w:r>
            <w:proofErr w:type="gramEnd"/>
            <w:r w:rsidRPr="000747FF">
              <w:rPr>
                <w:rFonts w:asciiTheme="minorHAnsi" w:hAnsiTheme="minorHAnsi" w:cstheme="minorHAnsi"/>
                <w:sz w:val="22"/>
                <w:szCs w:val="22"/>
              </w:rPr>
              <w:t xml:space="preserve"> through team meetings and 1:1’s in order to motivate and ensure delivery of team and wider objectives.</w:t>
            </w:r>
          </w:p>
          <w:p w14:paraId="7A80BF4C" w14:textId="77777777" w:rsidR="00696C22" w:rsidRPr="000747FF" w:rsidRDefault="00696C22" w:rsidP="000B43C5">
            <w:pPr>
              <w:jc w:val="both"/>
              <w:rPr>
                <w:rFonts w:asciiTheme="minorHAnsi" w:hAnsiTheme="minorHAnsi" w:cstheme="minorHAnsi"/>
                <w:sz w:val="22"/>
                <w:szCs w:val="22"/>
              </w:rPr>
            </w:pPr>
          </w:p>
        </w:tc>
      </w:tr>
      <w:tr w:rsidR="00696C22" w:rsidRPr="000747FF" w14:paraId="7D654530" w14:textId="77777777" w:rsidTr="000B43C5">
        <w:trPr>
          <w:cantSplit/>
        </w:trPr>
        <w:tc>
          <w:tcPr>
            <w:tcW w:w="2035" w:type="pct"/>
            <w:shd w:val="clear" w:color="auto" w:fill="auto"/>
          </w:tcPr>
          <w:p w14:paraId="4FC180A6" w14:textId="77777777" w:rsidR="00696C22" w:rsidRPr="000747FF" w:rsidRDefault="00696C22" w:rsidP="000B43C5">
            <w:pPr>
              <w:rPr>
                <w:rFonts w:asciiTheme="minorHAnsi" w:hAnsiTheme="minorHAnsi" w:cstheme="minorHAnsi"/>
                <w:sz w:val="22"/>
                <w:szCs w:val="22"/>
              </w:rPr>
            </w:pPr>
            <w:r w:rsidRPr="000747FF">
              <w:rPr>
                <w:rFonts w:asciiTheme="minorHAnsi" w:hAnsiTheme="minorHAnsi" w:cstheme="minorHAnsi"/>
                <w:sz w:val="22"/>
                <w:szCs w:val="22"/>
              </w:rPr>
              <w:t xml:space="preserve">Colleagues </w:t>
            </w:r>
            <w:proofErr w:type="spellStart"/>
            <w:r w:rsidRPr="000747FF">
              <w:rPr>
                <w:rFonts w:asciiTheme="minorHAnsi" w:hAnsiTheme="minorHAnsi" w:cstheme="minorHAnsi"/>
                <w:sz w:val="22"/>
                <w:szCs w:val="22"/>
              </w:rPr>
              <w:t>contd</w:t>
            </w:r>
            <w:proofErr w:type="spellEnd"/>
          </w:p>
        </w:tc>
        <w:tc>
          <w:tcPr>
            <w:tcW w:w="2965" w:type="pct"/>
            <w:shd w:val="clear" w:color="auto" w:fill="auto"/>
          </w:tcPr>
          <w:p w14:paraId="4D714ADA"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 xml:space="preserve">The post manages 4 team members and on occasion needs to use discretion, empathy and diplomacy to provide appropriate support to team members in difficult personal situations. </w:t>
            </w:r>
          </w:p>
          <w:p w14:paraId="0E517247" w14:textId="77777777" w:rsidR="00696C22" w:rsidRPr="000747FF" w:rsidRDefault="00696C22" w:rsidP="000B43C5">
            <w:pPr>
              <w:jc w:val="both"/>
              <w:rPr>
                <w:rFonts w:asciiTheme="minorHAnsi" w:hAnsiTheme="minorHAnsi" w:cstheme="minorHAnsi"/>
                <w:sz w:val="22"/>
                <w:szCs w:val="22"/>
              </w:rPr>
            </w:pPr>
          </w:p>
          <w:p w14:paraId="6599C28A"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Coaching / mentoring skills are required in order to develop the knowledge and effectiveness across both teams and also when liaising with the wider County planning team and other services.</w:t>
            </w:r>
          </w:p>
          <w:p w14:paraId="56C9238A" w14:textId="77777777" w:rsidR="00696C22" w:rsidRPr="000747FF" w:rsidRDefault="00696C22" w:rsidP="000B43C5">
            <w:pPr>
              <w:jc w:val="both"/>
              <w:rPr>
                <w:rFonts w:asciiTheme="minorHAnsi" w:hAnsiTheme="minorHAnsi" w:cstheme="minorHAnsi"/>
                <w:sz w:val="22"/>
                <w:szCs w:val="22"/>
              </w:rPr>
            </w:pPr>
          </w:p>
        </w:tc>
      </w:tr>
      <w:tr w:rsidR="00696C22" w:rsidRPr="000747FF" w14:paraId="0755DF2B" w14:textId="77777777" w:rsidTr="000B43C5">
        <w:trPr>
          <w:cantSplit/>
        </w:trPr>
        <w:tc>
          <w:tcPr>
            <w:tcW w:w="2035" w:type="pct"/>
            <w:shd w:val="clear" w:color="auto" w:fill="auto"/>
          </w:tcPr>
          <w:p w14:paraId="311C3D65" w14:textId="77777777" w:rsidR="00696C22" w:rsidRPr="000747FF" w:rsidRDefault="00696C22" w:rsidP="000B43C5">
            <w:pPr>
              <w:rPr>
                <w:rFonts w:asciiTheme="minorHAnsi" w:hAnsiTheme="minorHAnsi" w:cstheme="minorHAnsi"/>
                <w:b/>
                <w:sz w:val="22"/>
                <w:szCs w:val="22"/>
                <w:u w:val="single"/>
              </w:rPr>
            </w:pPr>
            <w:r w:rsidRPr="000747FF">
              <w:rPr>
                <w:rFonts w:asciiTheme="minorHAnsi" w:hAnsiTheme="minorHAnsi" w:cstheme="minorHAnsi"/>
                <w:b/>
                <w:sz w:val="22"/>
                <w:szCs w:val="22"/>
                <w:u w:val="single"/>
              </w:rPr>
              <w:t>External</w:t>
            </w:r>
          </w:p>
        </w:tc>
        <w:tc>
          <w:tcPr>
            <w:tcW w:w="2965" w:type="pct"/>
            <w:shd w:val="clear" w:color="auto" w:fill="auto"/>
          </w:tcPr>
          <w:p w14:paraId="236C2861" w14:textId="77777777" w:rsidR="00696C22" w:rsidRPr="000747FF" w:rsidRDefault="00696C22" w:rsidP="000B43C5">
            <w:pPr>
              <w:jc w:val="both"/>
              <w:rPr>
                <w:rFonts w:asciiTheme="minorHAnsi" w:hAnsiTheme="minorHAnsi" w:cstheme="minorHAnsi"/>
                <w:sz w:val="22"/>
                <w:szCs w:val="22"/>
              </w:rPr>
            </w:pPr>
          </w:p>
        </w:tc>
      </w:tr>
      <w:tr w:rsidR="00696C22" w:rsidRPr="000747FF" w14:paraId="51B7E4A4" w14:textId="77777777" w:rsidTr="000B43C5">
        <w:trPr>
          <w:cantSplit/>
        </w:trPr>
        <w:tc>
          <w:tcPr>
            <w:tcW w:w="2035" w:type="pct"/>
            <w:shd w:val="clear" w:color="auto" w:fill="auto"/>
          </w:tcPr>
          <w:p w14:paraId="045F2481" w14:textId="77777777" w:rsidR="00696C22" w:rsidRPr="000747FF" w:rsidRDefault="00696C22" w:rsidP="000B43C5">
            <w:pPr>
              <w:rPr>
                <w:rFonts w:asciiTheme="minorHAnsi" w:hAnsiTheme="minorHAnsi" w:cstheme="minorHAnsi"/>
                <w:b/>
                <w:sz w:val="22"/>
                <w:szCs w:val="22"/>
                <w:u w:val="single"/>
              </w:rPr>
            </w:pPr>
          </w:p>
        </w:tc>
        <w:tc>
          <w:tcPr>
            <w:tcW w:w="2965" w:type="pct"/>
            <w:shd w:val="clear" w:color="auto" w:fill="auto"/>
          </w:tcPr>
          <w:p w14:paraId="51081EF6"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 xml:space="preserve">The maintenance and development of good working relations with district councils as well as with other agencies and statutory bodies such as the Environment Agency. </w:t>
            </w:r>
          </w:p>
          <w:p w14:paraId="3F98A2C0" w14:textId="77777777" w:rsidR="00696C22" w:rsidRPr="000747FF" w:rsidRDefault="00696C22" w:rsidP="000B43C5">
            <w:pPr>
              <w:jc w:val="both"/>
              <w:rPr>
                <w:rFonts w:asciiTheme="minorHAnsi" w:hAnsiTheme="minorHAnsi" w:cstheme="minorHAnsi"/>
                <w:sz w:val="22"/>
                <w:szCs w:val="22"/>
              </w:rPr>
            </w:pPr>
          </w:p>
          <w:p w14:paraId="5DA8825B"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The development and maintenance of good working relationships with officers is essential and necessary over a continued period to establish the relevant responsibilities for each situation and facilitate successful joint working both short and long term.</w:t>
            </w:r>
          </w:p>
          <w:p w14:paraId="249DB866" w14:textId="77777777" w:rsidR="00696C22" w:rsidRPr="000747FF" w:rsidRDefault="00696C22" w:rsidP="000B43C5">
            <w:pPr>
              <w:jc w:val="both"/>
              <w:rPr>
                <w:rFonts w:asciiTheme="minorHAnsi" w:hAnsiTheme="minorHAnsi" w:cstheme="minorHAnsi"/>
                <w:sz w:val="22"/>
                <w:szCs w:val="22"/>
              </w:rPr>
            </w:pPr>
          </w:p>
        </w:tc>
      </w:tr>
      <w:tr w:rsidR="00696C22" w:rsidRPr="000747FF" w14:paraId="2C8AAAD0" w14:textId="77777777" w:rsidTr="000B43C5">
        <w:trPr>
          <w:cantSplit/>
          <w:trHeight w:val="4564"/>
        </w:trPr>
        <w:tc>
          <w:tcPr>
            <w:tcW w:w="2035" w:type="pct"/>
            <w:shd w:val="clear" w:color="auto" w:fill="auto"/>
          </w:tcPr>
          <w:p w14:paraId="16CB3B47" w14:textId="77777777" w:rsidR="00696C22" w:rsidRPr="000747FF" w:rsidRDefault="00696C22" w:rsidP="000B43C5">
            <w:pPr>
              <w:rPr>
                <w:rFonts w:asciiTheme="minorHAnsi" w:hAnsiTheme="minorHAnsi" w:cstheme="minorHAnsi"/>
                <w:b/>
                <w:sz w:val="22"/>
                <w:szCs w:val="22"/>
                <w:u w:val="single"/>
              </w:rPr>
            </w:pPr>
            <w:r w:rsidRPr="000747FF">
              <w:rPr>
                <w:rFonts w:asciiTheme="minorHAnsi" w:hAnsiTheme="minorHAnsi" w:cstheme="minorHAnsi"/>
                <w:sz w:val="22"/>
                <w:szCs w:val="22"/>
              </w:rPr>
              <w:lastRenderedPageBreak/>
              <w:t xml:space="preserve">Partners </w:t>
            </w:r>
            <w:proofErr w:type="gramStart"/>
            <w:r w:rsidRPr="000747FF">
              <w:rPr>
                <w:rFonts w:asciiTheme="minorHAnsi" w:hAnsiTheme="minorHAnsi" w:cstheme="minorHAnsi"/>
                <w:sz w:val="22"/>
                <w:szCs w:val="22"/>
              </w:rPr>
              <w:t>e.g.</w:t>
            </w:r>
            <w:proofErr w:type="gramEnd"/>
            <w:r w:rsidRPr="000747FF">
              <w:rPr>
                <w:rFonts w:asciiTheme="minorHAnsi" w:hAnsiTheme="minorHAnsi" w:cstheme="minorHAnsi"/>
                <w:sz w:val="22"/>
                <w:szCs w:val="22"/>
              </w:rPr>
              <w:t xml:space="preserve"> Government Agencies and local authorities etc.</w:t>
            </w:r>
          </w:p>
        </w:tc>
        <w:tc>
          <w:tcPr>
            <w:tcW w:w="2965" w:type="pct"/>
            <w:shd w:val="clear" w:color="auto" w:fill="auto"/>
          </w:tcPr>
          <w:p w14:paraId="0DADC227"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 xml:space="preserve">Effective negotiation and communication skills are also involved in undertaking enforcement functions, particularly when dealing with key agencies </w:t>
            </w:r>
            <w:proofErr w:type="gramStart"/>
            <w:r w:rsidRPr="000747FF">
              <w:rPr>
                <w:rFonts w:asciiTheme="minorHAnsi" w:hAnsiTheme="minorHAnsi" w:cstheme="minorHAnsi"/>
                <w:sz w:val="22"/>
                <w:szCs w:val="22"/>
              </w:rPr>
              <w:t>e.g.</w:t>
            </w:r>
            <w:proofErr w:type="gramEnd"/>
            <w:r w:rsidRPr="000747FF">
              <w:rPr>
                <w:rFonts w:asciiTheme="minorHAnsi" w:hAnsiTheme="minorHAnsi" w:cstheme="minorHAnsi"/>
                <w:sz w:val="22"/>
                <w:szCs w:val="22"/>
              </w:rPr>
              <w:t xml:space="preserve"> Environmental Health colleagues at district councils and the Environment Agency. This can involve understanding complex technical information provided by statutory consultees and communicating this effectively to other parties </w:t>
            </w:r>
            <w:proofErr w:type="gramStart"/>
            <w:r w:rsidRPr="000747FF">
              <w:rPr>
                <w:rFonts w:asciiTheme="minorHAnsi" w:hAnsiTheme="minorHAnsi" w:cstheme="minorHAnsi"/>
                <w:sz w:val="22"/>
                <w:szCs w:val="22"/>
              </w:rPr>
              <w:t>e.g.</w:t>
            </w:r>
            <w:proofErr w:type="gramEnd"/>
            <w:r w:rsidRPr="000747FF">
              <w:rPr>
                <w:rFonts w:asciiTheme="minorHAnsi" w:hAnsiTheme="minorHAnsi" w:cstheme="minorHAnsi"/>
                <w:sz w:val="22"/>
                <w:szCs w:val="22"/>
              </w:rPr>
              <w:t xml:space="preserve"> the applicant, members and the public in general.   </w:t>
            </w:r>
          </w:p>
          <w:p w14:paraId="5DFDFDDA" w14:textId="77777777" w:rsidR="00696C22" w:rsidRPr="000747FF" w:rsidRDefault="00696C22" w:rsidP="000B43C5">
            <w:pPr>
              <w:jc w:val="both"/>
              <w:rPr>
                <w:rFonts w:asciiTheme="minorHAnsi" w:hAnsiTheme="minorHAnsi" w:cstheme="minorHAnsi"/>
                <w:sz w:val="22"/>
                <w:szCs w:val="22"/>
              </w:rPr>
            </w:pPr>
          </w:p>
          <w:p w14:paraId="74006A0F"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 xml:space="preserve">Effective communication is also necessary when working with operators on site as well as when attending meetings of various types and levels of formality where the post holder can be responsible for representing, explaining and defending the Council’s position, chairing and hosting, or assessing what information is relevant to retain and pass on. The post holder is required to provide a clear, auditable record of agreements and actions from these meetings.  </w:t>
            </w:r>
          </w:p>
          <w:p w14:paraId="4EF1C7CC" w14:textId="77777777" w:rsidR="00696C22" w:rsidRPr="000747FF" w:rsidRDefault="00696C22" w:rsidP="000B43C5">
            <w:pPr>
              <w:jc w:val="both"/>
              <w:rPr>
                <w:rFonts w:asciiTheme="minorHAnsi" w:hAnsiTheme="minorHAnsi" w:cstheme="minorHAnsi"/>
                <w:sz w:val="22"/>
                <w:szCs w:val="22"/>
              </w:rPr>
            </w:pPr>
          </w:p>
        </w:tc>
      </w:tr>
      <w:tr w:rsidR="00696C22" w:rsidRPr="000747FF" w14:paraId="33957121" w14:textId="77777777" w:rsidTr="000B43C5">
        <w:trPr>
          <w:cantSplit/>
        </w:trPr>
        <w:tc>
          <w:tcPr>
            <w:tcW w:w="2035" w:type="pct"/>
            <w:shd w:val="clear" w:color="auto" w:fill="auto"/>
          </w:tcPr>
          <w:p w14:paraId="5EC7AEE6" w14:textId="77777777" w:rsidR="00696C22" w:rsidRPr="000747FF" w:rsidRDefault="00696C22" w:rsidP="000B43C5">
            <w:pPr>
              <w:rPr>
                <w:rFonts w:asciiTheme="minorHAnsi" w:hAnsiTheme="minorHAnsi" w:cstheme="minorHAnsi"/>
                <w:sz w:val="22"/>
                <w:szCs w:val="22"/>
              </w:rPr>
            </w:pPr>
            <w:r w:rsidRPr="000747FF">
              <w:rPr>
                <w:rFonts w:asciiTheme="minorHAnsi" w:hAnsiTheme="minorHAnsi" w:cstheme="minorHAnsi"/>
                <w:sz w:val="22"/>
                <w:szCs w:val="22"/>
              </w:rPr>
              <w:t xml:space="preserve"> The public</w:t>
            </w:r>
          </w:p>
        </w:tc>
        <w:tc>
          <w:tcPr>
            <w:tcW w:w="2965" w:type="pct"/>
            <w:shd w:val="clear" w:color="auto" w:fill="auto"/>
          </w:tcPr>
          <w:p w14:paraId="2D8D9661"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 xml:space="preserve">The post holder is required to deal with enquires from the public, which may arise through a variety of situations including providing specialist advice, dealing with planning applications and dealing with complaints about planning matters or the service and service handling. </w:t>
            </w:r>
          </w:p>
          <w:p w14:paraId="2BCEE580" w14:textId="77777777" w:rsidR="00696C22" w:rsidRPr="000747FF" w:rsidRDefault="00696C22" w:rsidP="000B43C5">
            <w:pPr>
              <w:jc w:val="both"/>
              <w:rPr>
                <w:rFonts w:asciiTheme="minorHAnsi" w:hAnsiTheme="minorHAnsi" w:cstheme="minorHAnsi"/>
                <w:sz w:val="22"/>
                <w:szCs w:val="22"/>
              </w:rPr>
            </w:pPr>
          </w:p>
          <w:p w14:paraId="3B47264F"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On occasion this involves dealing with difficult or threatening behaviours which can occur on site or in telephone, email and written correspondence. The post holder must deal with these situations in an assertive but diplomatic manner, paying regard to Council policies and values and ensuring that the right outcomes are achieved.</w:t>
            </w:r>
          </w:p>
        </w:tc>
      </w:tr>
      <w:tr w:rsidR="00696C22" w:rsidRPr="000747FF" w14:paraId="1A4A3B7E" w14:textId="77777777" w:rsidTr="000B43C5">
        <w:trPr>
          <w:cantSplit/>
        </w:trPr>
        <w:tc>
          <w:tcPr>
            <w:tcW w:w="2035" w:type="pct"/>
            <w:shd w:val="clear" w:color="auto" w:fill="auto"/>
          </w:tcPr>
          <w:p w14:paraId="0721BCF5" w14:textId="77777777" w:rsidR="00696C22" w:rsidRPr="000747FF" w:rsidRDefault="00696C22" w:rsidP="000B43C5">
            <w:pPr>
              <w:rPr>
                <w:rFonts w:asciiTheme="minorHAnsi" w:hAnsiTheme="minorHAnsi" w:cstheme="minorHAnsi"/>
                <w:sz w:val="22"/>
                <w:szCs w:val="22"/>
              </w:rPr>
            </w:pPr>
            <w:r w:rsidRPr="000747FF">
              <w:rPr>
                <w:rFonts w:asciiTheme="minorHAnsi" w:hAnsiTheme="minorHAnsi" w:cstheme="minorHAnsi"/>
                <w:sz w:val="22"/>
                <w:szCs w:val="22"/>
              </w:rPr>
              <w:t>Industry, Consultants and others</w:t>
            </w:r>
          </w:p>
        </w:tc>
        <w:tc>
          <w:tcPr>
            <w:tcW w:w="2965" w:type="pct"/>
            <w:shd w:val="clear" w:color="auto" w:fill="auto"/>
          </w:tcPr>
          <w:p w14:paraId="345ABECC"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 xml:space="preserve">The post holder is required to deal with representatives from the mineral / waste industry and other statutory consultees and interested parties. Sound negotiation skills are necessary; along with the ability to understand other parties’ perspectives. Positive influencing and persuasion skills may be necessary in order to bring parties with disparate views together. The ability to participate effectively in technical and complex discussions is required.   </w:t>
            </w:r>
          </w:p>
          <w:p w14:paraId="18567001" w14:textId="77777777" w:rsidR="00696C22" w:rsidRPr="000747FF" w:rsidRDefault="00696C22" w:rsidP="000B43C5">
            <w:pPr>
              <w:jc w:val="both"/>
              <w:rPr>
                <w:rFonts w:asciiTheme="minorHAnsi" w:hAnsiTheme="minorHAnsi" w:cstheme="minorHAnsi"/>
                <w:sz w:val="22"/>
                <w:szCs w:val="22"/>
              </w:rPr>
            </w:pPr>
          </w:p>
          <w:p w14:paraId="47138C50" w14:textId="77777777"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 xml:space="preserve">The post holder needs to be able to effectively represent the Team on strategic projects which can involve cross industry / agency meetings and stakeholder groups. </w:t>
            </w:r>
          </w:p>
          <w:p w14:paraId="53FAAA82" w14:textId="77777777" w:rsidR="00696C22" w:rsidRPr="000747FF" w:rsidRDefault="00696C22" w:rsidP="000B43C5">
            <w:pPr>
              <w:jc w:val="both"/>
              <w:rPr>
                <w:rFonts w:asciiTheme="minorHAnsi" w:hAnsiTheme="minorHAnsi" w:cstheme="minorHAnsi"/>
                <w:sz w:val="22"/>
                <w:szCs w:val="22"/>
              </w:rPr>
            </w:pPr>
          </w:p>
          <w:p w14:paraId="526C2813" w14:textId="6E0C0AA5" w:rsidR="00696C22" w:rsidRPr="000747FF" w:rsidRDefault="00696C22" w:rsidP="000B43C5">
            <w:pPr>
              <w:jc w:val="both"/>
              <w:rPr>
                <w:rFonts w:asciiTheme="minorHAnsi" w:hAnsiTheme="minorHAnsi" w:cstheme="minorHAnsi"/>
                <w:sz w:val="22"/>
                <w:szCs w:val="22"/>
              </w:rPr>
            </w:pPr>
            <w:r w:rsidRPr="000747FF">
              <w:rPr>
                <w:rFonts w:asciiTheme="minorHAnsi" w:hAnsiTheme="minorHAnsi" w:cstheme="minorHAnsi"/>
                <w:sz w:val="22"/>
                <w:szCs w:val="22"/>
              </w:rPr>
              <w:t xml:space="preserve">The post holder must maintain effective working relationships with companies providing specialist advice and support, which involves negotiation and persuasion.  </w:t>
            </w:r>
          </w:p>
        </w:tc>
      </w:tr>
    </w:tbl>
    <w:p w14:paraId="1969D431" w14:textId="77777777" w:rsidR="006833E8" w:rsidRDefault="006833E8" w:rsidP="00AA1CFE">
      <w:pPr>
        <w:tabs>
          <w:tab w:val="left" w:pos="-720"/>
        </w:tabs>
        <w:suppressAutoHyphens/>
        <w:spacing w:before="120" w:after="120"/>
        <w:ind w:left="-425"/>
        <w:rPr>
          <w:rFonts w:asciiTheme="minorHAnsi" w:hAnsiTheme="minorHAnsi" w:cstheme="minorHAnsi"/>
          <w:b/>
          <w:color w:val="003399"/>
          <w:spacing w:val="-2"/>
        </w:rPr>
      </w:pPr>
    </w:p>
    <w:p w14:paraId="2F06ECA9" w14:textId="77777777" w:rsidR="006833E8" w:rsidRDefault="006833E8" w:rsidP="00AA1CFE">
      <w:pPr>
        <w:tabs>
          <w:tab w:val="left" w:pos="-720"/>
        </w:tabs>
        <w:suppressAutoHyphens/>
        <w:spacing w:before="120" w:after="120"/>
        <w:ind w:left="-425"/>
        <w:rPr>
          <w:rFonts w:asciiTheme="minorHAnsi" w:hAnsiTheme="minorHAnsi" w:cstheme="minorHAnsi"/>
          <w:b/>
          <w:color w:val="003399"/>
          <w:spacing w:val="-2"/>
        </w:rPr>
      </w:pPr>
    </w:p>
    <w:p w14:paraId="3EAF5B95" w14:textId="77777777" w:rsidR="006833E8" w:rsidRDefault="006833E8" w:rsidP="00AA1CFE">
      <w:pPr>
        <w:tabs>
          <w:tab w:val="left" w:pos="-720"/>
        </w:tabs>
        <w:suppressAutoHyphens/>
        <w:spacing w:before="120" w:after="120"/>
        <w:ind w:left="-425"/>
        <w:rPr>
          <w:rFonts w:asciiTheme="minorHAnsi" w:hAnsiTheme="minorHAnsi" w:cstheme="minorHAnsi"/>
          <w:b/>
          <w:color w:val="003399"/>
          <w:spacing w:val="-2"/>
        </w:rPr>
      </w:pPr>
    </w:p>
    <w:p w14:paraId="41EC6E9F" w14:textId="77777777" w:rsidR="006833E8" w:rsidRDefault="006833E8" w:rsidP="00AA1CFE">
      <w:pPr>
        <w:tabs>
          <w:tab w:val="left" w:pos="-720"/>
        </w:tabs>
        <w:suppressAutoHyphens/>
        <w:spacing w:before="120" w:after="120"/>
        <w:ind w:left="-425"/>
        <w:rPr>
          <w:rFonts w:asciiTheme="minorHAnsi" w:hAnsiTheme="minorHAnsi" w:cstheme="minorHAnsi"/>
          <w:b/>
          <w:color w:val="003399"/>
          <w:spacing w:val="-2"/>
        </w:rPr>
      </w:pPr>
    </w:p>
    <w:p w14:paraId="228DE0E4" w14:textId="5DA3F1F8" w:rsidR="00F868CD" w:rsidRPr="00AA1CFE" w:rsidRDefault="003220BA"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lastRenderedPageBreak/>
        <w:t>Supervision and work planning</w:t>
      </w:r>
      <w:r w:rsidR="00696C22">
        <w:rPr>
          <w:rFonts w:asciiTheme="minorHAnsi" w:hAnsiTheme="minorHAnsi" w:cstheme="minorHAnsi"/>
          <w:b/>
          <w:color w:val="003399"/>
          <w:spacing w:val="-2"/>
        </w:rPr>
        <w:t xml:space="preserve"> - </w:t>
      </w:r>
      <w:r w:rsidR="00696C22" w:rsidRPr="00696C22">
        <w:rPr>
          <w:rFonts w:asciiTheme="minorHAnsi" w:hAnsiTheme="minorHAnsi" w:cstheme="minorHAnsi"/>
          <w:b/>
          <w:spacing w:val="-2"/>
        </w:rPr>
        <w:t>UNCHANGED</w:t>
      </w:r>
    </w:p>
    <w:p w14:paraId="37F953CF" w14:textId="77777777" w:rsidR="003220BA" w:rsidRPr="00AA1CFE" w:rsidRDefault="00F868CD" w:rsidP="009A3F66">
      <w:pPr>
        <w:tabs>
          <w:tab w:val="left" w:pos="-720"/>
        </w:tabs>
        <w:suppressAutoHyphens/>
        <w:ind w:left="-426"/>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What degree of forward planning is required in this job </w:t>
      </w:r>
      <w:r w:rsidR="003220BA" w:rsidRPr="00AA1CFE">
        <w:rPr>
          <w:rFonts w:asciiTheme="minorHAnsi" w:hAnsiTheme="minorHAnsi" w:cstheme="minorHAnsi"/>
          <w:spacing w:val="-2"/>
          <w:sz w:val="22"/>
          <w:szCs w:val="22"/>
        </w:rPr>
        <w:t>(daily, weekly, monthl</w:t>
      </w:r>
      <w:r w:rsidRPr="00AA1CFE">
        <w:rPr>
          <w:rFonts w:asciiTheme="minorHAnsi" w:hAnsiTheme="minorHAnsi" w:cstheme="minorHAnsi"/>
          <w:spacing w:val="-2"/>
          <w:sz w:val="22"/>
          <w:szCs w:val="22"/>
        </w:rPr>
        <w:t>y, annual, etc)?</w:t>
      </w:r>
    </w:p>
    <w:p w14:paraId="731102E3" w14:textId="77777777" w:rsidR="003220BA" w:rsidRPr="00AA1CFE" w:rsidRDefault="003220BA" w:rsidP="009A3F66">
      <w:pPr>
        <w:tabs>
          <w:tab w:val="left" w:pos="-720"/>
        </w:tabs>
        <w:suppressAutoHyphens/>
        <w:ind w:left="-426"/>
        <w:rPr>
          <w:rFonts w:asciiTheme="minorHAnsi" w:hAnsiTheme="minorHAnsi" w:cstheme="minorHAnsi"/>
          <w:spacing w:val="-2"/>
          <w:sz w:val="22"/>
          <w:szCs w:val="22"/>
        </w:rPr>
      </w:pPr>
    </w:p>
    <w:p w14:paraId="6088865C" w14:textId="77777777" w:rsidR="00696C22" w:rsidRPr="00696C22" w:rsidRDefault="00696C22" w:rsidP="00696C22">
      <w:pPr>
        <w:tabs>
          <w:tab w:val="left" w:pos="-720"/>
        </w:tabs>
        <w:suppressAutoHyphens/>
        <w:jc w:val="both"/>
        <w:rPr>
          <w:rFonts w:asciiTheme="minorHAnsi" w:hAnsiTheme="minorHAnsi" w:cstheme="minorHAnsi"/>
          <w:spacing w:val="-2"/>
          <w:sz w:val="22"/>
          <w:szCs w:val="22"/>
        </w:rPr>
      </w:pPr>
      <w:r w:rsidRPr="00696C22">
        <w:rPr>
          <w:rFonts w:asciiTheme="minorHAnsi" w:hAnsiTheme="minorHAnsi" w:cstheme="minorHAnsi"/>
          <w:spacing w:val="-2"/>
          <w:sz w:val="22"/>
          <w:szCs w:val="22"/>
        </w:rPr>
        <w:t xml:space="preserve">Planning must be on a daily, weekly, monthly and annual basis. This is essential as the post holder oversees two differing and specialist functions of the team, alongside this the post holder must be aware of matters involving, for example, health and safety, file retention and IT issues across the wider team so that the delivery of service objectives can be achieved, particularly when human and other resources are stretched or need to be channelled elsewhere. Forward planning is essential given the scarcity of resources and a demanding work programme. The post holder plans their own work, oversees the timely delivery of the work within their ‘teams’ and schedules and monitors projects involving other corporate partners such as LGSS Law and IT providers. </w:t>
      </w:r>
    </w:p>
    <w:p w14:paraId="70975634" w14:textId="77777777" w:rsidR="00696C22" w:rsidRPr="00696C22" w:rsidRDefault="00696C22" w:rsidP="00696C22">
      <w:pPr>
        <w:tabs>
          <w:tab w:val="left" w:pos="-720"/>
        </w:tabs>
        <w:suppressAutoHyphens/>
        <w:jc w:val="both"/>
        <w:rPr>
          <w:rFonts w:asciiTheme="minorHAnsi" w:hAnsiTheme="minorHAnsi" w:cstheme="minorHAnsi"/>
          <w:spacing w:val="-2"/>
          <w:sz w:val="22"/>
          <w:szCs w:val="22"/>
        </w:rPr>
      </w:pPr>
    </w:p>
    <w:p w14:paraId="78D30079" w14:textId="77777777" w:rsidR="00696C22" w:rsidRPr="00696C22" w:rsidRDefault="00696C22" w:rsidP="00696C22">
      <w:pPr>
        <w:tabs>
          <w:tab w:val="left" w:pos="-720"/>
        </w:tabs>
        <w:suppressAutoHyphens/>
        <w:jc w:val="both"/>
        <w:rPr>
          <w:rFonts w:asciiTheme="minorHAnsi" w:hAnsiTheme="minorHAnsi" w:cstheme="minorHAnsi"/>
          <w:spacing w:val="-2"/>
          <w:sz w:val="22"/>
          <w:szCs w:val="22"/>
        </w:rPr>
      </w:pPr>
      <w:r w:rsidRPr="00696C22">
        <w:rPr>
          <w:rFonts w:asciiTheme="minorHAnsi" w:hAnsiTheme="minorHAnsi" w:cstheme="minorHAnsi"/>
          <w:spacing w:val="-2"/>
          <w:sz w:val="22"/>
          <w:szCs w:val="22"/>
        </w:rPr>
        <w:t xml:space="preserve">The post holder is responsible for setting out the overall timeframe for tasks and projects affecting the County Planning team, for identifying interim tasks and deadlines, and ensuring that they are met. These tasks can relate to the enforcement function, the planning co-ordination function, the IT function, the scanning function and the health, safety and wellbeing of the team, all of which can create competing priorities. Awareness and taking account of the workloads of other teams, both internal and </w:t>
      </w:r>
      <w:proofErr w:type="spellStart"/>
      <w:r w:rsidRPr="00696C22">
        <w:rPr>
          <w:rFonts w:asciiTheme="minorHAnsi" w:hAnsiTheme="minorHAnsi" w:cstheme="minorHAnsi"/>
          <w:spacing w:val="-2"/>
          <w:sz w:val="22"/>
          <w:szCs w:val="22"/>
        </w:rPr>
        <w:t>external,and</w:t>
      </w:r>
      <w:proofErr w:type="spellEnd"/>
      <w:r w:rsidRPr="00696C22">
        <w:rPr>
          <w:rFonts w:asciiTheme="minorHAnsi" w:hAnsiTheme="minorHAnsi" w:cstheme="minorHAnsi"/>
          <w:spacing w:val="-2"/>
          <w:sz w:val="22"/>
          <w:szCs w:val="22"/>
        </w:rPr>
        <w:t xml:space="preserve"> statutory bodies and partner organisations is also necessary if joint working is being undertaken. </w:t>
      </w:r>
    </w:p>
    <w:p w14:paraId="51C61E43" w14:textId="77777777" w:rsidR="00696C22" w:rsidRPr="00696C22" w:rsidRDefault="00696C22" w:rsidP="00696C22">
      <w:pPr>
        <w:tabs>
          <w:tab w:val="left" w:pos="-720"/>
        </w:tabs>
        <w:suppressAutoHyphens/>
        <w:jc w:val="both"/>
        <w:rPr>
          <w:rFonts w:asciiTheme="minorHAnsi" w:hAnsiTheme="minorHAnsi" w:cstheme="minorHAnsi"/>
          <w:spacing w:val="-2"/>
          <w:sz w:val="22"/>
          <w:szCs w:val="22"/>
        </w:rPr>
      </w:pPr>
    </w:p>
    <w:p w14:paraId="3883D75E" w14:textId="77777777" w:rsidR="00696C22" w:rsidRPr="00696C22" w:rsidRDefault="00696C22" w:rsidP="00696C22">
      <w:pPr>
        <w:tabs>
          <w:tab w:val="left" w:pos="-720"/>
        </w:tabs>
        <w:suppressAutoHyphens/>
        <w:jc w:val="both"/>
        <w:rPr>
          <w:rFonts w:asciiTheme="minorHAnsi" w:hAnsiTheme="minorHAnsi" w:cstheme="minorHAnsi"/>
          <w:spacing w:val="-2"/>
          <w:sz w:val="22"/>
          <w:szCs w:val="22"/>
        </w:rPr>
      </w:pPr>
      <w:r w:rsidRPr="00696C22">
        <w:rPr>
          <w:rFonts w:asciiTheme="minorHAnsi" w:hAnsiTheme="minorHAnsi" w:cstheme="minorHAnsi"/>
          <w:spacing w:val="-2"/>
          <w:sz w:val="22"/>
          <w:szCs w:val="22"/>
        </w:rPr>
        <w:t xml:space="preserve">With a varied and heavy workload, effective weekly and daily management of workload and awareness and adherence to deadlines is also essential. Unforeseen and urgent tasks frequently arise which mean the ability to foresee, re-schedule and manage workload pressure points is necessary. The post holder is responsible for overseeing the work of two very different teams and functions that the wider County planning team rely on for the effective functioning of the planning service. </w:t>
      </w:r>
    </w:p>
    <w:p w14:paraId="34EA019F" w14:textId="77777777" w:rsidR="00696C22" w:rsidRPr="00696C22" w:rsidRDefault="00696C22" w:rsidP="00696C22">
      <w:pPr>
        <w:tabs>
          <w:tab w:val="left" w:pos="-720"/>
        </w:tabs>
        <w:suppressAutoHyphens/>
        <w:jc w:val="both"/>
        <w:rPr>
          <w:rFonts w:asciiTheme="minorHAnsi" w:hAnsiTheme="minorHAnsi" w:cstheme="minorHAnsi"/>
          <w:spacing w:val="-2"/>
          <w:sz w:val="22"/>
          <w:szCs w:val="22"/>
        </w:rPr>
      </w:pPr>
    </w:p>
    <w:p w14:paraId="104D0DC0" w14:textId="77777777" w:rsidR="00696C22" w:rsidRPr="00696C22" w:rsidRDefault="00696C22" w:rsidP="00696C22">
      <w:pPr>
        <w:jc w:val="both"/>
        <w:rPr>
          <w:rFonts w:asciiTheme="minorHAnsi" w:hAnsiTheme="minorHAnsi" w:cstheme="minorHAnsi"/>
          <w:spacing w:val="-2"/>
          <w:sz w:val="22"/>
        </w:rPr>
      </w:pPr>
      <w:r w:rsidRPr="00696C22">
        <w:rPr>
          <w:rFonts w:asciiTheme="minorHAnsi" w:hAnsiTheme="minorHAnsi" w:cstheme="minorHAnsi"/>
          <w:spacing w:val="-2"/>
          <w:sz w:val="22"/>
        </w:rPr>
        <w:t xml:space="preserve">On a </w:t>
      </w:r>
      <w:proofErr w:type="gramStart"/>
      <w:r w:rsidRPr="00696C22">
        <w:rPr>
          <w:rFonts w:asciiTheme="minorHAnsi" w:hAnsiTheme="minorHAnsi" w:cstheme="minorHAnsi"/>
          <w:spacing w:val="-2"/>
          <w:sz w:val="22"/>
        </w:rPr>
        <w:t>day to day</w:t>
      </w:r>
      <w:proofErr w:type="gramEnd"/>
      <w:r w:rsidRPr="00696C22">
        <w:rPr>
          <w:rFonts w:asciiTheme="minorHAnsi" w:hAnsiTheme="minorHAnsi" w:cstheme="minorHAnsi"/>
          <w:spacing w:val="-2"/>
          <w:sz w:val="22"/>
        </w:rPr>
        <w:t xml:space="preserve"> basis the post holder will also be responsible for managing a varied and complex enforcement caseload, with competing deadlines and priorities. These must be planned for, where possible, and pressure points identified in order to meet numerous deadlines. Where necessary the post holder must plan ahead and arrange for next actions on each project whether it is an enforcement investigation or change to the established working processes across the County planning team and negotiate and schedule involvement from other agencies over periods covering many months.  </w:t>
      </w:r>
    </w:p>
    <w:p w14:paraId="6EA8C4BC" w14:textId="77777777" w:rsidR="00853E93" w:rsidRPr="00AA1CFE" w:rsidRDefault="00853E93" w:rsidP="009A3F66">
      <w:pPr>
        <w:tabs>
          <w:tab w:val="left" w:pos="-720"/>
        </w:tabs>
        <w:suppressAutoHyphens/>
        <w:ind w:left="-426"/>
        <w:rPr>
          <w:rFonts w:asciiTheme="minorHAnsi" w:hAnsiTheme="minorHAnsi" w:cstheme="minorHAnsi"/>
          <w:spacing w:val="-2"/>
          <w:sz w:val="22"/>
          <w:szCs w:val="22"/>
        </w:rPr>
      </w:pPr>
    </w:p>
    <w:p w14:paraId="5B904D51" w14:textId="77777777" w:rsidR="003220BA" w:rsidRPr="00AA1CFE" w:rsidRDefault="003220BA" w:rsidP="009A3F66">
      <w:pPr>
        <w:tabs>
          <w:tab w:val="left" w:pos="-720"/>
        </w:tabs>
        <w:suppressAutoHyphens/>
        <w:ind w:left="-426"/>
        <w:rPr>
          <w:rFonts w:asciiTheme="minorHAnsi" w:hAnsiTheme="minorHAnsi" w:cstheme="minorHAnsi"/>
          <w:spacing w:val="-2"/>
          <w:sz w:val="22"/>
          <w:szCs w:val="22"/>
        </w:rPr>
      </w:pPr>
    </w:p>
    <w:p w14:paraId="0A87CD3D" w14:textId="77777777" w:rsidR="003220BA" w:rsidRPr="00AA1CFE" w:rsidRDefault="003220BA" w:rsidP="009A3F66">
      <w:pPr>
        <w:tabs>
          <w:tab w:val="left" w:pos="-720"/>
        </w:tabs>
        <w:suppressAutoHyphens/>
        <w:ind w:left="-426"/>
        <w:rPr>
          <w:rFonts w:asciiTheme="minorHAnsi" w:hAnsiTheme="minorHAnsi" w:cstheme="minorHAnsi"/>
          <w:spacing w:val="-2"/>
          <w:sz w:val="22"/>
          <w:szCs w:val="22"/>
        </w:rPr>
      </w:pPr>
    </w:p>
    <w:p w14:paraId="16D95416" w14:textId="1CF1DA22" w:rsidR="003220BA" w:rsidRPr="00AA1CFE" w:rsidRDefault="00F868CD" w:rsidP="009A3F66">
      <w:pPr>
        <w:tabs>
          <w:tab w:val="left" w:pos="-720"/>
        </w:tabs>
        <w:suppressAutoHyphens/>
        <w:ind w:left="-426"/>
        <w:rPr>
          <w:rFonts w:asciiTheme="minorHAnsi" w:hAnsiTheme="minorHAnsi" w:cstheme="minorHAnsi"/>
          <w:spacing w:val="-2"/>
          <w:sz w:val="22"/>
          <w:szCs w:val="22"/>
        </w:rPr>
      </w:pPr>
      <w:r w:rsidRPr="00AA1CFE">
        <w:rPr>
          <w:rFonts w:asciiTheme="minorHAnsi" w:hAnsiTheme="minorHAnsi" w:cstheme="minorHAnsi"/>
          <w:spacing w:val="-2"/>
          <w:sz w:val="22"/>
          <w:szCs w:val="22"/>
        </w:rPr>
        <w:t>What level of supervision is this post subject to</w:t>
      </w:r>
      <w:r w:rsidR="003220BA" w:rsidRPr="00AA1CFE">
        <w:rPr>
          <w:rFonts w:asciiTheme="minorHAnsi" w:hAnsiTheme="minorHAnsi" w:cstheme="minorHAnsi"/>
          <w:spacing w:val="-2"/>
          <w:sz w:val="22"/>
          <w:szCs w:val="22"/>
        </w:rPr>
        <w:t xml:space="preserve">? </w:t>
      </w:r>
      <w:r w:rsidR="00696C22" w:rsidRPr="00696C22">
        <w:rPr>
          <w:rFonts w:asciiTheme="minorHAnsi" w:hAnsiTheme="minorHAnsi" w:cstheme="minorHAnsi"/>
          <w:b/>
          <w:spacing w:val="-2"/>
        </w:rPr>
        <w:t>UNCHANGED</w:t>
      </w:r>
    </w:p>
    <w:p w14:paraId="2A7B88F0" w14:textId="77777777" w:rsidR="003220BA" w:rsidRPr="00AA1CFE" w:rsidRDefault="003220BA" w:rsidP="009A3F66">
      <w:pPr>
        <w:tabs>
          <w:tab w:val="left" w:pos="-720"/>
        </w:tabs>
        <w:suppressAutoHyphens/>
        <w:ind w:left="-426"/>
        <w:rPr>
          <w:rFonts w:asciiTheme="minorHAnsi" w:hAnsiTheme="minorHAnsi" w:cstheme="minorHAnsi"/>
          <w:spacing w:val="-2"/>
          <w:sz w:val="22"/>
          <w:szCs w:val="22"/>
        </w:rPr>
      </w:pPr>
    </w:p>
    <w:p w14:paraId="60BB320E" w14:textId="77777777" w:rsidR="00696C22" w:rsidRPr="00696C22" w:rsidRDefault="00696C22" w:rsidP="00696C22">
      <w:pPr>
        <w:tabs>
          <w:tab w:val="left" w:pos="-720"/>
        </w:tabs>
        <w:suppressAutoHyphens/>
        <w:jc w:val="both"/>
        <w:rPr>
          <w:rFonts w:asciiTheme="minorHAnsi" w:hAnsiTheme="minorHAnsi" w:cstheme="minorHAnsi"/>
          <w:spacing w:val="-2"/>
          <w:sz w:val="22"/>
          <w:szCs w:val="22"/>
        </w:rPr>
      </w:pPr>
      <w:r w:rsidRPr="00696C22">
        <w:rPr>
          <w:rFonts w:asciiTheme="minorHAnsi" w:hAnsiTheme="minorHAnsi" w:cstheme="minorHAnsi"/>
          <w:spacing w:val="-2"/>
          <w:sz w:val="22"/>
          <w:szCs w:val="22"/>
        </w:rPr>
        <w:t xml:space="preserve">The post holder is responsible for the </w:t>
      </w:r>
      <w:proofErr w:type="gramStart"/>
      <w:r w:rsidRPr="00696C22">
        <w:rPr>
          <w:rFonts w:asciiTheme="minorHAnsi" w:hAnsiTheme="minorHAnsi" w:cstheme="minorHAnsi"/>
          <w:spacing w:val="-2"/>
          <w:sz w:val="22"/>
          <w:szCs w:val="22"/>
        </w:rPr>
        <w:t>day to day</w:t>
      </w:r>
      <w:proofErr w:type="gramEnd"/>
      <w:r w:rsidRPr="00696C22">
        <w:rPr>
          <w:rFonts w:asciiTheme="minorHAnsi" w:hAnsiTheme="minorHAnsi" w:cstheme="minorHAnsi"/>
          <w:spacing w:val="-2"/>
          <w:sz w:val="22"/>
          <w:szCs w:val="22"/>
        </w:rPr>
        <w:t xml:space="preserve"> management of their responsibilities with very little input required from the Business Manager. The post holder is also responsible for identifying any issues which arise in the service areas that they are responsible for that may have implications for the wider team or service, which need to be raised in a timely manner with the Business Manager. </w:t>
      </w:r>
    </w:p>
    <w:p w14:paraId="087C21F3" w14:textId="77777777" w:rsidR="00696C22" w:rsidRPr="00696C22" w:rsidRDefault="00696C22" w:rsidP="00696C22">
      <w:pPr>
        <w:tabs>
          <w:tab w:val="left" w:pos="-720"/>
        </w:tabs>
        <w:suppressAutoHyphens/>
        <w:ind w:left="-426"/>
        <w:rPr>
          <w:rFonts w:asciiTheme="minorHAnsi" w:hAnsiTheme="minorHAnsi" w:cstheme="minorHAnsi"/>
          <w:spacing w:val="-2"/>
          <w:sz w:val="22"/>
          <w:szCs w:val="22"/>
        </w:rPr>
      </w:pPr>
      <w:r w:rsidRPr="00696C22">
        <w:rPr>
          <w:rFonts w:asciiTheme="minorHAnsi" w:hAnsiTheme="minorHAnsi" w:cstheme="minorHAnsi"/>
          <w:spacing w:val="-2"/>
          <w:sz w:val="22"/>
          <w:szCs w:val="22"/>
        </w:rPr>
        <w:t xml:space="preserve"> </w:t>
      </w:r>
    </w:p>
    <w:p w14:paraId="1D2F191B" w14:textId="77777777" w:rsidR="00696C22" w:rsidRPr="00696C22" w:rsidRDefault="00696C22" w:rsidP="00696C22">
      <w:pPr>
        <w:jc w:val="both"/>
        <w:rPr>
          <w:rFonts w:asciiTheme="minorHAnsi" w:hAnsiTheme="minorHAnsi" w:cstheme="minorHAnsi"/>
          <w:spacing w:val="-2"/>
          <w:sz w:val="22"/>
        </w:rPr>
      </w:pPr>
      <w:r w:rsidRPr="00696C22">
        <w:rPr>
          <w:rFonts w:asciiTheme="minorHAnsi" w:hAnsiTheme="minorHAnsi" w:cstheme="minorHAnsi"/>
          <w:spacing w:val="-2"/>
          <w:sz w:val="22"/>
        </w:rPr>
        <w:t xml:space="preserve">The post holder is also responsible for the </w:t>
      </w:r>
      <w:proofErr w:type="gramStart"/>
      <w:r w:rsidRPr="00696C22">
        <w:rPr>
          <w:rFonts w:asciiTheme="minorHAnsi" w:hAnsiTheme="minorHAnsi" w:cstheme="minorHAnsi"/>
          <w:spacing w:val="-2"/>
          <w:sz w:val="22"/>
        </w:rPr>
        <w:t>day to day</w:t>
      </w:r>
      <w:proofErr w:type="gramEnd"/>
      <w:r w:rsidRPr="00696C22">
        <w:rPr>
          <w:rFonts w:asciiTheme="minorHAnsi" w:hAnsiTheme="minorHAnsi" w:cstheme="minorHAnsi"/>
          <w:spacing w:val="-2"/>
          <w:sz w:val="22"/>
        </w:rPr>
        <w:t xml:space="preserve"> management of complex enforcement investigations, scheduling and overseeing monitoring duties and the financial income from that team, as well as handling complex and technical legal negotiations where supervision is only required when there are sensitive political, reputational or financial implications. </w:t>
      </w:r>
    </w:p>
    <w:p w14:paraId="32E2F2A2" w14:textId="77777777" w:rsidR="00696C22" w:rsidRPr="00696C22" w:rsidRDefault="00696C22" w:rsidP="00696C22">
      <w:pPr>
        <w:jc w:val="both"/>
        <w:rPr>
          <w:rFonts w:asciiTheme="minorHAnsi" w:hAnsiTheme="minorHAnsi" w:cstheme="minorHAnsi"/>
          <w:spacing w:val="-2"/>
          <w:sz w:val="22"/>
        </w:rPr>
      </w:pPr>
    </w:p>
    <w:p w14:paraId="4782F1D0" w14:textId="77777777" w:rsidR="00696C22" w:rsidRPr="00696C22" w:rsidRDefault="00696C22" w:rsidP="00696C22">
      <w:pPr>
        <w:jc w:val="both"/>
        <w:rPr>
          <w:rFonts w:asciiTheme="minorHAnsi" w:hAnsiTheme="minorHAnsi" w:cstheme="minorHAnsi"/>
          <w:spacing w:val="-2"/>
          <w:sz w:val="22"/>
        </w:rPr>
      </w:pPr>
      <w:r w:rsidRPr="00696C22">
        <w:rPr>
          <w:rFonts w:asciiTheme="minorHAnsi" w:hAnsiTheme="minorHAnsi" w:cstheme="minorHAnsi"/>
          <w:spacing w:val="-2"/>
          <w:sz w:val="22"/>
        </w:rPr>
        <w:t xml:space="preserve">The post holder is required to make professional recommendations to operators, land owners, agents and internal and external officers and </w:t>
      </w:r>
      <w:proofErr w:type="spellStart"/>
      <w:r w:rsidRPr="00696C22">
        <w:rPr>
          <w:rFonts w:asciiTheme="minorHAnsi" w:hAnsiTheme="minorHAnsi" w:cstheme="minorHAnsi"/>
          <w:spacing w:val="-2"/>
          <w:sz w:val="22"/>
        </w:rPr>
        <w:t>agenices</w:t>
      </w:r>
      <w:proofErr w:type="spellEnd"/>
      <w:r w:rsidRPr="00696C22">
        <w:rPr>
          <w:rFonts w:asciiTheme="minorHAnsi" w:hAnsiTheme="minorHAnsi" w:cstheme="minorHAnsi"/>
          <w:spacing w:val="-2"/>
          <w:sz w:val="22"/>
        </w:rPr>
        <w:t xml:space="preserve"> and is expected to investigate and pursue planning enforcement issues through to successful and timely resolution, the detail of which is not subject to supervision. Professional responsibility is taken for </w:t>
      </w:r>
      <w:proofErr w:type="gramStart"/>
      <w:r w:rsidRPr="00696C22">
        <w:rPr>
          <w:rFonts w:asciiTheme="minorHAnsi" w:hAnsiTheme="minorHAnsi" w:cstheme="minorHAnsi"/>
          <w:spacing w:val="-2"/>
          <w:sz w:val="22"/>
        </w:rPr>
        <w:t>day to day</w:t>
      </w:r>
      <w:proofErr w:type="gramEnd"/>
      <w:r w:rsidRPr="00696C22">
        <w:rPr>
          <w:rFonts w:asciiTheme="minorHAnsi" w:hAnsiTheme="minorHAnsi" w:cstheme="minorHAnsi"/>
          <w:spacing w:val="-2"/>
          <w:sz w:val="22"/>
        </w:rPr>
        <w:t xml:space="preserve"> decisions in relation to the post holder’s own case work and the provision of advice, guidance and enforcement management for the team.</w:t>
      </w:r>
    </w:p>
    <w:p w14:paraId="0583A4EA" w14:textId="77777777" w:rsidR="00696C22" w:rsidRPr="00EF1531" w:rsidRDefault="00696C22" w:rsidP="00696C22">
      <w:pPr>
        <w:jc w:val="both"/>
        <w:rPr>
          <w:rFonts w:ascii="Arial" w:hAnsi="Arial" w:cs="Arial"/>
          <w:spacing w:val="-2"/>
          <w:sz w:val="22"/>
        </w:rPr>
      </w:pPr>
    </w:p>
    <w:p w14:paraId="265A4B26" w14:textId="77777777" w:rsidR="00696C22" w:rsidRPr="00696C22" w:rsidRDefault="00696C22" w:rsidP="00696C22">
      <w:pPr>
        <w:jc w:val="both"/>
        <w:rPr>
          <w:rFonts w:asciiTheme="minorHAnsi" w:hAnsiTheme="minorHAnsi" w:cstheme="minorHAnsi"/>
          <w:spacing w:val="-2"/>
          <w:sz w:val="22"/>
        </w:rPr>
      </w:pPr>
      <w:r w:rsidRPr="00696C22">
        <w:rPr>
          <w:rFonts w:asciiTheme="minorHAnsi" w:hAnsiTheme="minorHAnsi" w:cstheme="minorHAnsi"/>
          <w:spacing w:val="-2"/>
          <w:sz w:val="22"/>
        </w:rPr>
        <w:t>Whilst some recommendations for formal enforcement action are agreed by the Business Manager and signed off by the Joint Interim Assistant Director, the post holder has delegated authority to authorise the service of legal notices for information as well as writing and formulating recommendations and providing supporting evidence when more senior approval is required. The formal reports and any resulting notices are released externally to the Planning Inspectorate and the Courts in the case of appeals or legal action.</w:t>
      </w:r>
    </w:p>
    <w:p w14:paraId="7101B5BC" w14:textId="77777777" w:rsidR="00696C22" w:rsidRPr="00696C22" w:rsidRDefault="00696C22" w:rsidP="00696C22">
      <w:pPr>
        <w:jc w:val="both"/>
        <w:rPr>
          <w:rFonts w:asciiTheme="minorHAnsi" w:hAnsiTheme="minorHAnsi" w:cstheme="minorHAnsi"/>
          <w:spacing w:val="-2"/>
          <w:sz w:val="22"/>
        </w:rPr>
      </w:pPr>
    </w:p>
    <w:p w14:paraId="69A5F1B1" w14:textId="77777777" w:rsidR="00696C22" w:rsidRPr="00696C22" w:rsidRDefault="00696C22" w:rsidP="00696C22">
      <w:pPr>
        <w:jc w:val="both"/>
        <w:rPr>
          <w:rFonts w:asciiTheme="minorHAnsi" w:hAnsiTheme="minorHAnsi" w:cstheme="minorHAnsi"/>
          <w:spacing w:val="-2"/>
          <w:sz w:val="22"/>
        </w:rPr>
      </w:pPr>
      <w:r w:rsidRPr="00696C22">
        <w:rPr>
          <w:rFonts w:asciiTheme="minorHAnsi" w:hAnsiTheme="minorHAnsi" w:cstheme="minorHAnsi"/>
          <w:spacing w:val="-2"/>
          <w:sz w:val="22"/>
        </w:rPr>
        <w:t>The post holder is required to represent the Council for example at public meetings, at public enquiries, at Court, at external meetings, with business managers and with other corporate bodies. The work involves direct contact with elected members and providing solutions to any issues arising within the post holder’s or the team’s caseload without consultation with other staff.</w:t>
      </w:r>
    </w:p>
    <w:p w14:paraId="417A901C" w14:textId="77777777" w:rsidR="003220BA" w:rsidRPr="00AA1CFE" w:rsidRDefault="003220BA" w:rsidP="009A3F66">
      <w:pPr>
        <w:tabs>
          <w:tab w:val="left" w:pos="-720"/>
        </w:tabs>
        <w:suppressAutoHyphens/>
        <w:ind w:left="-426"/>
        <w:rPr>
          <w:rFonts w:asciiTheme="minorHAnsi" w:hAnsiTheme="minorHAnsi" w:cstheme="minorHAnsi"/>
          <w:spacing w:val="-2"/>
          <w:sz w:val="22"/>
          <w:szCs w:val="22"/>
        </w:rPr>
      </w:pPr>
    </w:p>
    <w:p w14:paraId="15F76BC0" w14:textId="77777777" w:rsidR="003220BA" w:rsidRPr="00AA1CFE" w:rsidRDefault="003220BA" w:rsidP="009A3F66">
      <w:pPr>
        <w:tabs>
          <w:tab w:val="left" w:pos="-720"/>
        </w:tabs>
        <w:suppressAutoHyphens/>
        <w:ind w:left="-426"/>
        <w:rPr>
          <w:rFonts w:asciiTheme="minorHAnsi" w:hAnsiTheme="minorHAnsi" w:cstheme="minorHAnsi"/>
          <w:spacing w:val="-2"/>
          <w:sz w:val="22"/>
          <w:szCs w:val="22"/>
        </w:rPr>
      </w:pPr>
    </w:p>
    <w:p w14:paraId="5EF9DF44" w14:textId="77777777" w:rsidR="003220BA" w:rsidRPr="00AA1CFE" w:rsidRDefault="003220BA" w:rsidP="009A3F66">
      <w:pPr>
        <w:tabs>
          <w:tab w:val="left" w:pos="-720"/>
        </w:tabs>
        <w:suppressAutoHyphens/>
        <w:ind w:left="-426"/>
        <w:rPr>
          <w:rFonts w:asciiTheme="minorHAnsi" w:hAnsiTheme="minorHAnsi" w:cstheme="minorHAnsi"/>
          <w:spacing w:val="-2"/>
          <w:sz w:val="22"/>
          <w:szCs w:val="22"/>
        </w:rPr>
      </w:pPr>
    </w:p>
    <w:p w14:paraId="32F72A3E" w14:textId="4116EA6F" w:rsidR="00F868CD" w:rsidRPr="00AA1CFE" w:rsidRDefault="00F868CD" w:rsidP="009A3F66">
      <w:pPr>
        <w:tabs>
          <w:tab w:val="left" w:pos="-720"/>
        </w:tabs>
        <w:suppressAutoHyphens/>
        <w:ind w:left="-426"/>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What </w:t>
      </w:r>
      <w:r w:rsidR="00853E93" w:rsidRPr="00AA1CFE">
        <w:rPr>
          <w:rFonts w:asciiTheme="minorHAnsi" w:hAnsiTheme="minorHAnsi" w:cstheme="minorHAnsi"/>
          <w:spacing w:val="-2"/>
          <w:sz w:val="22"/>
          <w:szCs w:val="22"/>
        </w:rPr>
        <w:t xml:space="preserve">type of </w:t>
      </w:r>
      <w:r w:rsidR="00EF38BC" w:rsidRPr="00AA1CFE">
        <w:rPr>
          <w:rFonts w:asciiTheme="minorHAnsi" w:hAnsiTheme="minorHAnsi" w:cstheme="minorHAnsi"/>
          <w:spacing w:val="-2"/>
          <w:sz w:val="22"/>
          <w:szCs w:val="22"/>
        </w:rPr>
        <w:t>priorities is</w:t>
      </w:r>
      <w:r w:rsidRPr="00AA1CFE">
        <w:rPr>
          <w:rFonts w:asciiTheme="minorHAnsi" w:hAnsiTheme="minorHAnsi" w:cstheme="minorHAnsi"/>
          <w:spacing w:val="-2"/>
          <w:sz w:val="22"/>
          <w:szCs w:val="22"/>
        </w:rPr>
        <w:t xml:space="preserve"> the post</w:t>
      </w:r>
      <w:r w:rsidR="00EF38BC" w:rsidRPr="00AA1CFE">
        <w:rPr>
          <w:rFonts w:asciiTheme="minorHAnsi" w:hAnsiTheme="minorHAnsi" w:cstheme="minorHAnsi"/>
          <w:spacing w:val="-2"/>
          <w:sz w:val="22"/>
          <w:szCs w:val="22"/>
        </w:rPr>
        <w:t xml:space="preserve"> </w:t>
      </w:r>
      <w:r w:rsidRPr="00AA1CFE">
        <w:rPr>
          <w:rFonts w:asciiTheme="minorHAnsi" w:hAnsiTheme="minorHAnsi" w:cstheme="minorHAnsi"/>
          <w:spacing w:val="-2"/>
          <w:sz w:val="22"/>
          <w:szCs w:val="22"/>
        </w:rPr>
        <w:t>holder able to set themselves?</w:t>
      </w:r>
      <w:r w:rsidR="00696C22">
        <w:rPr>
          <w:rFonts w:asciiTheme="minorHAnsi" w:hAnsiTheme="minorHAnsi" w:cstheme="minorHAnsi"/>
          <w:spacing w:val="-2"/>
          <w:sz w:val="22"/>
          <w:szCs w:val="22"/>
        </w:rPr>
        <w:t xml:space="preserve"> </w:t>
      </w:r>
    </w:p>
    <w:p w14:paraId="4F1C4DA3" w14:textId="77777777" w:rsidR="00F868CD" w:rsidRPr="00AA1CFE" w:rsidRDefault="00F868CD" w:rsidP="009A3F66">
      <w:pPr>
        <w:tabs>
          <w:tab w:val="left" w:pos="-720"/>
        </w:tabs>
        <w:suppressAutoHyphens/>
        <w:ind w:left="-426"/>
        <w:rPr>
          <w:rFonts w:asciiTheme="minorHAnsi" w:hAnsiTheme="minorHAnsi" w:cstheme="minorHAnsi"/>
          <w:spacing w:val="-2"/>
          <w:sz w:val="22"/>
          <w:szCs w:val="22"/>
        </w:rPr>
      </w:pPr>
    </w:p>
    <w:p w14:paraId="272C7B51" w14:textId="4F9DB4F1" w:rsidR="00696C22" w:rsidRPr="00696C22" w:rsidRDefault="00696C22" w:rsidP="00696C22">
      <w:pPr>
        <w:tabs>
          <w:tab w:val="left" w:pos="-720"/>
        </w:tabs>
        <w:suppressAutoHyphens/>
        <w:jc w:val="both"/>
        <w:rPr>
          <w:rFonts w:asciiTheme="minorHAnsi" w:hAnsiTheme="minorHAnsi" w:cstheme="minorHAnsi"/>
          <w:spacing w:val="-2"/>
          <w:sz w:val="22"/>
          <w:szCs w:val="22"/>
        </w:rPr>
      </w:pPr>
      <w:r w:rsidRPr="00696C22">
        <w:rPr>
          <w:rFonts w:asciiTheme="minorHAnsi" w:hAnsiTheme="minorHAnsi" w:cstheme="minorHAnsi"/>
          <w:spacing w:val="-2"/>
          <w:sz w:val="22"/>
          <w:szCs w:val="22"/>
        </w:rPr>
        <w:t xml:space="preserve">The post holder sets their own priorities </w:t>
      </w:r>
      <w:proofErr w:type="gramStart"/>
      <w:r w:rsidRPr="00696C22">
        <w:rPr>
          <w:rFonts w:asciiTheme="minorHAnsi" w:hAnsiTheme="minorHAnsi" w:cstheme="minorHAnsi"/>
          <w:spacing w:val="-2"/>
          <w:sz w:val="22"/>
          <w:szCs w:val="22"/>
        </w:rPr>
        <w:t>e.g.</w:t>
      </w:r>
      <w:proofErr w:type="gramEnd"/>
      <w:r w:rsidRPr="00696C22">
        <w:rPr>
          <w:rFonts w:asciiTheme="minorHAnsi" w:hAnsiTheme="minorHAnsi" w:cstheme="minorHAnsi"/>
          <w:spacing w:val="-2"/>
          <w:sz w:val="22"/>
          <w:szCs w:val="22"/>
        </w:rPr>
        <w:t xml:space="preserve"> in the context of ensuring the delivery of objectives outlined for their areas of work by the service plan. They must be aware of all work streams across their own areas, as well as those of other Council teams and services. They must also, where possible, plan and prepare for any upcoming challenges and changes that will need to be reviewed, processed, designed, planned and implemented, </w:t>
      </w:r>
      <w:proofErr w:type="gramStart"/>
      <w:r w:rsidRPr="00696C22">
        <w:rPr>
          <w:rFonts w:asciiTheme="minorHAnsi" w:hAnsiTheme="minorHAnsi" w:cstheme="minorHAnsi"/>
          <w:spacing w:val="-2"/>
          <w:sz w:val="22"/>
          <w:szCs w:val="22"/>
        </w:rPr>
        <w:t>e.g.</w:t>
      </w:r>
      <w:proofErr w:type="gramEnd"/>
      <w:r w:rsidRPr="00696C22">
        <w:rPr>
          <w:rFonts w:asciiTheme="minorHAnsi" w:hAnsiTheme="minorHAnsi" w:cstheme="minorHAnsi"/>
          <w:spacing w:val="-2"/>
          <w:sz w:val="22"/>
          <w:szCs w:val="22"/>
        </w:rPr>
        <w:t xml:space="preserve"> in relation paper and electronic filing, file retention policies</w:t>
      </w:r>
      <w:r>
        <w:rPr>
          <w:rFonts w:asciiTheme="minorHAnsi" w:hAnsiTheme="minorHAnsi" w:cstheme="minorHAnsi"/>
          <w:spacing w:val="-2"/>
          <w:sz w:val="22"/>
          <w:szCs w:val="22"/>
        </w:rPr>
        <w:t xml:space="preserve"> </w:t>
      </w:r>
      <w:r w:rsidRPr="00696C22">
        <w:rPr>
          <w:rFonts w:asciiTheme="minorHAnsi" w:hAnsiTheme="minorHAnsi" w:cstheme="minorHAnsi"/>
          <w:spacing w:val="-2"/>
          <w:sz w:val="22"/>
          <w:szCs w:val="22"/>
        </w:rPr>
        <w:t xml:space="preserve">and finance needs in order to effectively manage all workloads and priorities. </w:t>
      </w:r>
    </w:p>
    <w:p w14:paraId="0BDB3A23" w14:textId="77777777" w:rsidR="00F868CD" w:rsidRPr="00AA1CFE" w:rsidRDefault="00F868CD" w:rsidP="009A3F66">
      <w:pPr>
        <w:tabs>
          <w:tab w:val="left" w:pos="-720"/>
        </w:tabs>
        <w:suppressAutoHyphens/>
        <w:ind w:left="-426"/>
        <w:rPr>
          <w:rFonts w:asciiTheme="minorHAnsi" w:hAnsiTheme="minorHAnsi" w:cstheme="minorHAnsi"/>
          <w:spacing w:val="-2"/>
          <w:sz w:val="22"/>
          <w:szCs w:val="22"/>
        </w:rPr>
      </w:pPr>
    </w:p>
    <w:p w14:paraId="745214F9" w14:textId="77777777" w:rsidR="00853E93" w:rsidRPr="00AA1CFE" w:rsidRDefault="00853E93" w:rsidP="009A3F66">
      <w:pPr>
        <w:tabs>
          <w:tab w:val="left" w:pos="-720"/>
        </w:tabs>
        <w:suppressAutoHyphens/>
        <w:ind w:left="-426"/>
        <w:rPr>
          <w:rFonts w:asciiTheme="minorHAnsi" w:hAnsiTheme="minorHAnsi" w:cstheme="minorHAnsi"/>
          <w:spacing w:val="-2"/>
          <w:sz w:val="22"/>
          <w:szCs w:val="22"/>
        </w:rPr>
      </w:pPr>
    </w:p>
    <w:p w14:paraId="0BFB8082" w14:textId="77777777" w:rsidR="00F868CD" w:rsidRPr="00AA1CFE" w:rsidRDefault="00F868CD" w:rsidP="009A3F66">
      <w:pPr>
        <w:tabs>
          <w:tab w:val="left" w:pos="-720"/>
        </w:tabs>
        <w:suppressAutoHyphens/>
        <w:ind w:left="-426"/>
        <w:rPr>
          <w:rFonts w:asciiTheme="minorHAnsi" w:hAnsiTheme="minorHAnsi" w:cstheme="minorHAnsi"/>
          <w:spacing w:val="-2"/>
          <w:sz w:val="22"/>
          <w:szCs w:val="22"/>
        </w:rPr>
      </w:pPr>
    </w:p>
    <w:p w14:paraId="4A7DAC01" w14:textId="77777777" w:rsidR="00F868CD" w:rsidRPr="00AA1CFE" w:rsidRDefault="00F868CD" w:rsidP="009A3F66">
      <w:pPr>
        <w:tabs>
          <w:tab w:val="left" w:pos="-720"/>
        </w:tabs>
        <w:suppressAutoHyphens/>
        <w:ind w:left="-426"/>
        <w:rPr>
          <w:rFonts w:asciiTheme="minorHAnsi" w:hAnsiTheme="minorHAnsi" w:cstheme="minorHAnsi"/>
          <w:spacing w:val="-2"/>
          <w:sz w:val="22"/>
          <w:szCs w:val="22"/>
        </w:rPr>
      </w:pPr>
    </w:p>
    <w:p w14:paraId="523C85B8" w14:textId="11AF7DC2" w:rsidR="003220BA" w:rsidRPr="00AA1CFE" w:rsidRDefault="00F868CD" w:rsidP="009A3F66">
      <w:pPr>
        <w:tabs>
          <w:tab w:val="left" w:pos="-720"/>
        </w:tabs>
        <w:suppressAutoHyphens/>
        <w:ind w:left="-426"/>
        <w:rPr>
          <w:rFonts w:asciiTheme="minorHAnsi" w:hAnsiTheme="minorHAnsi" w:cstheme="minorHAnsi"/>
          <w:spacing w:val="-2"/>
          <w:sz w:val="22"/>
          <w:szCs w:val="22"/>
        </w:rPr>
      </w:pPr>
      <w:r w:rsidRPr="00AA1CFE">
        <w:rPr>
          <w:rFonts w:asciiTheme="minorHAnsi" w:hAnsiTheme="minorHAnsi" w:cstheme="minorHAnsi"/>
          <w:spacing w:val="-2"/>
          <w:sz w:val="22"/>
          <w:szCs w:val="22"/>
        </w:rPr>
        <w:t>What kind of systems, procedures or ‘rules’ are set around the job?</w:t>
      </w:r>
      <w:r w:rsidR="00696C22">
        <w:rPr>
          <w:rFonts w:asciiTheme="minorHAnsi" w:hAnsiTheme="minorHAnsi" w:cstheme="minorHAnsi"/>
          <w:spacing w:val="-2"/>
          <w:sz w:val="22"/>
          <w:szCs w:val="22"/>
        </w:rPr>
        <w:t xml:space="preserve"> </w:t>
      </w:r>
      <w:r w:rsidR="00696C22" w:rsidRPr="00696C22">
        <w:rPr>
          <w:rFonts w:asciiTheme="minorHAnsi" w:hAnsiTheme="minorHAnsi" w:cstheme="minorHAnsi"/>
          <w:b/>
          <w:spacing w:val="-2"/>
        </w:rPr>
        <w:t>UNCHANGED</w:t>
      </w:r>
    </w:p>
    <w:p w14:paraId="76E2B823" w14:textId="77777777" w:rsidR="00853E93" w:rsidRPr="00AA1CFE" w:rsidRDefault="00853E93" w:rsidP="009A3F66">
      <w:pPr>
        <w:tabs>
          <w:tab w:val="left" w:pos="-720"/>
        </w:tabs>
        <w:suppressAutoHyphens/>
        <w:ind w:left="-426"/>
        <w:rPr>
          <w:rFonts w:asciiTheme="minorHAnsi" w:hAnsiTheme="minorHAnsi" w:cstheme="minorHAnsi"/>
          <w:spacing w:val="-2"/>
          <w:sz w:val="22"/>
          <w:szCs w:val="22"/>
        </w:rPr>
      </w:pPr>
    </w:p>
    <w:p w14:paraId="393122B8" w14:textId="77777777" w:rsidR="00696C22" w:rsidRPr="00696C22" w:rsidRDefault="00696C22" w:rsidP="00696C22">
      <w:pPr>
        <w:tabs>
          <w:tab w:val="left" w:pos="-720"/>
        </w:tabs>
        <w:suppressAutoHyphens/>
        <w:jc w:val="both"/>
        <w:rPr>
          <w:rFonts w:asciiTheme="minorHAnsi" w:hAnsiTheme="minorHAnsi" w:cstheme="minorHAnsi"/>
          <w:spacing w:val="-2"/>
          <w:sz w:val="22"/>
          <w:szCs w:val="22"/>
        </w:rPr>
      </w:pPr>
      <w:r w:rsidRPr="00696C22">
        <w:rPr>
          <w:rFonts w:asciiTheme="minorHAnsi" w:hAnsiTheme="minorHAnsi" w:cstheme="minorHAnsi"/>
          <w:spacing w:val="-2"/>
          <w:sz w:val="22"/>
          <w:szCs w:val="22"/>
        </w:rPr>
        <w:t xml:space="preserve">The post holder operates within the land use planning system, governed by national and European legislation, as incorporated into UK regulations and planning policy guidelines. </w:t>
      </w:r>
    </w:p>
    <w:p w14:paraId="2D0DC569" w14:textId="77777777" w:rsidR="00696C22" w:rsidRPr="00696C22" w:rsidRDefault="00696C22" w:rsidP="00696C22">
      <w:pPr>
        <w:tabs>
          <w:tab w:val="left" w:pos="-720"/>
        </w:tabs>
        <w:suppressAutoHyphens/>
        <w:rPr>
          <w:rFonts w:asciiTheme="minorHAnsi" w:hAnsiTheme="minorHAnsi" w:cstheme="minorHAnsi"/>
          <w:spacing w:val="-2"/>
          <w:sz w:val="22"/>
          <w:szCs w:val="22"/>
        </w:rPr>
      </w:pPr>
    </w:p>
    <w:p w14:paraId="045B1B73" w14:textId="77777777" w:rsidR="00696C22" w:rsidRPr="00696C22" w:rsidRDefault="00696C22" w:rsidP="00696C22">
      <w:pPr>
        <w:jc w:val="both"/>
        <w:rPr>
          <w:rFonts w:asciiTheme="minorHAnsi" w:hAnsiTheme="minorHAnsi" w:cstheme="minorHAnsi"/>
          <w:spacing w:val="-2"/>
          <w:sz w:val="22"/>
        </w:rPr>
      </w:pPr>
      <w:r w:rsidRPr="00696C22">
        <w:rPr>
          <w:rFonts w:asciiTheme="minorHAnsi" w:hAnsiTheme="minorHAnsi" w:cstheme="minorHAnsi"/>
          <w:spacing w:val="-2"/>
          <w:sz w:val="22"/>
        </w:rPr>
        <w:t>The post holder must have general knowledge of the requirements of other legislation such as statutory nuisance, legislation affecting the working of mines and quarries and the disposal of waste.</w:t>
      </w:r>
    </w:p>
    <w:p w14:paraId="3638B723" w14:textId="77777777" w:rsidR="00696C22" w:rsidRPr="00696C22" w:rsidRDefault="00696C22" w:rsidP="00696C22">
      <w:pPr>
        <w:tabs>
          <w:tab w:val="left" w:pos="-720"/>
        </w:tabs>
        <w:suppressAutoHyphens/>
        <w:ind w:left="-426"/>
        <w:jc w:val="both"/>
        <w:rPr>
          <w:rFonts w:asciiTheme="minorHAnsi" w:hAnsiTheme="minorHAnsi" w:cstheme="minorHAnsi"/>
          <w:b/>
          <w:spacing w:val="-2"/>
          <w:sz w:val="20"/>
          <w:szCs w:val="22"/>
        </w:rPr>
      </w:pPr>
    </w:p>
    <w:p w14:paraId="38D68192" w14:textId="77777777" w:rsidR="00696C22" w:rsidRPr="00696C22" w:rsidRDefault="00696C22" w:rsidP="00696C22">
      <w:pPr>
        <w:tabs>
          <w:tab w:val="left" w:pos="-720"/>
        </w:tabs>
        <w:suppressAutoHyphens/>
        <w:jc w:val="both"/>
        <w:rPr>
          <w:rFonts w:asciiTheme="minorHAnsi" w:hAnsiTheme="minorHAnsi" w:cstheme="minorHAnsi"/>
          <w:spacing w:val="-2"/>
          <w:sz w:val="22"/>
        </w:rPr>
      </w:pPr>
      <w:r w:rsidRPr="00696C22">
        <w:rPr>
          <w:rFonts w:asciiTheme="minorHAnsi" w:hAnsiTheme="minorHAnsi" w:cstheme="minorHAnsi"/>
          <w:spacing w:val="-2"/>
          <w:sz w:val="22"/>
        </w:rPr>
        <w:t xml:space="preserve">In addition to being able to work in line with national and European legislation relating to planning, the post holder will need to be familiar with and be able to comply with and explain to others the legislation that governs investigations, evidence gathering and the preparation of appeal work and prosecution files.  Examples of the legislation are: Town and Country Planning Act 1990, National Planning Practice Guidance, Regulation of Investigatory Powers Act, Police and Criminal Evidence Act 1984, </w:t>
      </w:r>
      <w:proofErr w:type="gramStart"/>
      <w:r w:rsidRPr="00696C22">
        <w:rPr>
          <w:rFonts w:asciiTheme="minorHAnsi" w:hAnsiTheme="minorHAnsi" w:cstheme="minorHAnsi"/>
          <w:spacing w:val="-2"/>
          <w:sz w:val="22"/>
        </w:rPr>
        <w:t>Criminal  Procedures</w:t>
      </w:r>
      <w:proofErr w:type="gramEnd"/>
      <w:r w:rsidRPr="00696C22">
        <w:rPr>
          <w:rFonts w:asciiTheme="minorHAnsi" w:hAnsiTheme="minorHAnsi" w:cstheme="minorHAnsi"/>
          <w:spacing w:val="-2"/>
          <w:sz w:val="22"/>
        </w:rPr>
        <w:t xml:space="preserve"> and Investigations Act 1996, Local Enforcement Plan and Proceeds of Crime Act 2012.</w:t>
      </w:r>
    </w:p>
    <w:p w14:paraId="18359F4C" w14:textId="77777777" w:rsidR="00696C22" w:rsidRPr="00696C22" w:rsidRDefault="00696C22" w:rsidP="00696C22">
      <w:pPr>
        <w:tabs>
          <w:tab w:val="left" w:pos="-720"/>
        </w:tabs>
        <w:suppressAutoHyphens/>
        <w:jc w:val="both"/>
        <w:rPr>
          <w:rFonts w:asciiTheme="minorHAnsi" w:hAnsiTheme="minorHAnsi" w:cstheme="minorHAnsi"/>
          <w:spacing w:val="-2"/>
          <w:sz w:val="22"/>
        </w:rPr>
      </w:pPr>
    </w:p>
    <w:p w14:paraId="5C2CF79B" w14:textId="77777777" w:rsidR="00696C22" w:rsidRPr="00696C22" w:rsidRDefault="00696C22" w:rsidP="00696C22">
      <w:pPr>
        <w:tabs>
          <w:tab w:val="left" w:pos="-720"/>
        </w:tabs>
        <w:suppressAutoHyphens/>
        <w:jc w:val="both"/>
        <w:rPr>
          <w:rFonts w:asciiTheme="minorHAnsi" w:hAnsiTheme="minorHAnsi" w:cstheme="minorHAnsi"/>
          <w:spacing w:val="-2"/>
          <w:sz w:val="22"/>
        </w:rPr>
      </w:pPr>
      <w:r w:rsidRPr="00696C22">
        <w:rPr>
          <w:rFonts w:asciiTheme="minorHAnsi" w:hAnsiTheme="minorHAnsi" w:cstheme="minorHAnsi"/>
          <w:spacing w:val="-2"/>
          <w:sz w:val="22"/>
        </w:rPr>
        <w:t>The post holder will also need to understand and design information storage and handling processes that operate within the legislation governing the collection, retention, handling and release of data and information in line with the Freedom of Information Act, Environmental Information Regulations and General Data Protection Regulations.</w:t>
      </w:r>
    </w:p>
    <w:p w14:paraId="4423DCB6" w14:textId="77777777" w:rsidR="00696C22" w:rsidRPr="00696C22" w:rsidRDefault="00696C22" w:rsidP="00696C22">
      <w:pPr>
        <w:tabs>
          <w:tab w:val="left" w:pos="-720"/>
        </w:tabs>
        <w:suppressAutoHyphens/>
        <w:rPr>
          <w:rFonts w:asciiTheme="minorHAnsi" w:hAnsiTheme="minorHAnsi" w:cstheme="minorHAnsi"/>
          <w:spacing w:val="-2"/>
          <w:sz w:val="22"/>
          <w:szCs w:val="22"/>
        </w:rPr>
      </w:pPr>
    </w:p>
    <w:p w14:paraId="2ED6FF12" w14:textId="77777777" w:rsidR="00696C22" w:rsidRPr="00696C22" w:rsidRDefault="00696C22" w:rsidP="00696C22">
      <w:pPr>
        <w:tabs>
          <w:tab w:val="left" w:pos="-720"/>
        </w:tabs>
        <w:suppressAutoHyphens/>
        <w:rPr>
          <w:rFonts w:asciiTheme="minorHAnsi" w:hAnsiTheme="minorHAnsi" w:cstheme="minorHAnsi"/>
          <w:spacing w:val="-2"/>
          <w:sz w:val="22"/>
          <w:szCs w:val="22"/>
        </w:rPr>
      </w:pPr>
      <w:r w:rsidRPr="00696C22">
        <w:rPr>
          <w:rFonts w:asciiTheme="minorHAnsi" w:hAnsiTheme="minorHAnsi" w:cstheme="minorHAnsi"/>
          <w:spacing w:val="-2"/>
          <w:sz w:val="22"/>
          <w:szCs w:val="22"/>
        </w:rPr>
        <w:t>The post holder must be able to operate within the requirements of the employment law legislation carrying out line management duties and the Council’s policies and procedures relating to staffing matters and behaviours.</w:t>
      </w:r>
    </w:p>
    <w:p w14:paraId="72BEFDD0" w14:textId="77777777" w:rsidR="00853E93" w:rsidRPr="00AA1CFE" w:rsidRDefault="00853E93" w:rsidP="009A3F66">
      <w:pPr>
        <w:tabs>
          <w:tab w:val="left" w:pos="-720"/>
        </w:tabs>
        <w:suppressAutoHyphens/>
        <w:ind w:left="-426"/>
        <w:rPr>
          <w:rFonts w:asciiTheme="minorHAnsi" w:hAnsiTheme="minorHAnsi" w:cstheme="minorHAnsi"/>
          <w:spacing w:val="-2"/>
          <w:sz w:val="22"/>
          <w:szCs w:val="22"/>
        </w:rPr>
      </w:pPr>
    </w:p>
    <w:p w14:paraId="241C125E" w14:textId="77777777" w:rsidR="00853E93" w:rsidRPr="00AA1CFE" w:rsidRDefault="00853E93" w:rsidP="009A3F66">
      <w:pPr>
        <w:tabs>
          <w:tab w:val="left" w:pos="-720"/>
        </w:tabs>
        <w:suppressAutoHyphens/>
        <w:ind w:left="-426"/>
        <w:rPr>
          <w:rFonts w:asciiTheme="minorHAnsi" w:hAnsiTheme="minorHAnsi" w:cstheme="minorHAnsi"/>
          <w:spacing w:val="-2"/>
          <w:sz w:val="22"/>
          <w:szCs w:val="22"/>
        </w:rPr>
      </w:pPr>
    </w:p>
    <w:p w14:paraId="63F97916" w14:textId="77777777" w:rsidR="00853E93" w:rsidRPr="00AA1CFE" w:rsidRDefault="00853E93" w:rsidP="009A3F66">
      <w:pPr>
        <w:tabs>
          <w:tab w:val="left" w:pos="-720"/>
        </w:tabs>
        <w:suppressAutoHyphens/>
        <w:ind w:left="-426"/>
        <w:rPr>
          <w:rFonts w:asciiTheme="minorHAnsi" w:hAnsiTheme="minorHAnsi" w:cstheme="minorHAnsi"/>
          <w:spacing w:val="-2"/>
          <w:sz w:val="22"/>
          <w:szCs w:val="22"/>
        </w:rPr>
      </w:pPr>
    </w:p>
    <w:p w14:paraId="74A73222" w14:textId="77777777" w:rsidR="00853E93" w:rsidRPr="00AA1CFE" w:rsidRDefault="00853E93" w:rsidP="00F868CD">
      <w:pPr>
        <w:tabs>
          <w:tab w:val="left" w:pos="-720"/>
        </w:tabs>
        <w:suppressAutoHyphens/>
        <w:rPr>
          <w:rFonts w:asciiTheme="minorHAnsi" w:hAnsiTheme="minorHAnsi" w:cstheme="minorHAnsi"/>
          <w:spacing w:val="-2"/>
          <w:sz w:val="22"/>
          <w:szCs w:val="22"/>
        </w:rPr>
      </w:pPr>
    </w:p>
    <w:p w14:paraId="714D832E" w14:textId="77777777" w:rsidR="003220BA" w:rsidRPr="00AA1CFE" w:rsidRDefault="003220BA"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Problems encountered</w:t>
      </w:r>
    </w:p>
    <w:p w14:paraId="45AE78B1" w14:textId="77777777" w:rsidR="003220BA" w:rsidRPr="00AA1CFE" w:rsidRDefault="00E2157E" w:rsidP="003220BA">
      <w:pPr>
        <w:pStyle w:val="BodyTextIndent"/>
        <w:tabs>
          <w:tab w:val="left" w:pos="-284"/>
        </w:tabs>
        <w:ind w:left="-426"/>
        <w:rPr>
          <w:rFonts w:asciiTheme="minorHAnsi" w:hAnsiTheme="minorHAnsi" w:cstheme="minorHAnsi"/>
          <w:sz w:val="22"/>
          <w:szCs w:val="22"/>
        </w:rPr>
      </w:pPr>
      <w:r w:rsidRPr="00AA1CFE">
        <w:rPr>
          <w:rFonts w:asciiTheme="minorHAnsi" w:hAnsiTheme="minorHAnsi" w:cstheme="minorHAnsi"/>
          <w:sz w:val="22"/>
          <w:szCs w:val="22"/>
        </w:rPr>
        <w:t>What type</w:t>
      </w:r>
      <w:r w:rsidR="0014505C" w:rsidRPr="00AA1CFE">
        <w:rPr>
          <w:rFonts w:asciiTheme="minorHAnsi" w:hAnsiTheme="minorHAnsi" w:cstheme="minorHAnsi"/>
          <w:sz w:val="22"/>
          <w:szCs w:val="22"/>
        </w:rPr>
        <w:t xml:space="preserve">s of </w:t>
      </w:r>
      <w:r w:rsidR="003220BA" w:rsidRPr="00AA1CFE">
        <w:rPr>
          <w:rFonts w:asciiTheme="minorHAnsi" w:hAnsiTheme="minorHAnsi" w:cstheme="minorHAnsi"/>
          <w:sz w:val="22"/>
          <w:szCs w:val="22"/>
        </w:rPr>
        <w:t xml:space="preserve">problems </w:t>
      </w:r>
      <w:r w:rsidRPr="00AA1CFE">
        <w:rPr>
          <w:rFonts w:asciiTheme="minorHAnsi" w:hAnsiTheme="minorHAnsi" w:cstheme="minorHAnsi"/>
          <w:sz w:val="22"/>
          <w:szCs w:val="22"/>
        </w:rPr>
        <w:t xml:space="preserve">are </w:t>
      </w:r>
      <w:r w:rsidR="003220BA" w:rsidRPr="00AA1CFE">
        <w:rPr>
          <w:rFonts w:asciiTheme="minorHAnsi" w:hAnsiTheme="minorHAnsi" w:cstheme="minorHAnsi"/>
          <w:sz w:val="22"/>
          <w:szCs w:val="22"/>
        </w:rPr>
        <w:t>encountered in t</w:t>
      </w:r>
      <w:r w:rsidR="0014505C" w:rsidRPr="00AA1CFE">
        <w:rPr>
          <w:rFonts w:asciiTheme="minorHAnsi" w:hAnsiTheme="minorHAnsi" w:cstheme="minorHAnsi"/>
          <w:sz w:val="22"/>
          <w:szCs w:val="22"/>
        </w:rPr>
        <w:t xml:space="preserve">his job and </w:t>
      </w:r>
      <w:r w:rsidRPr="00AA1CFE">
        <w:rPr>
          <w:rFonts w:asciiTheme="minorHAnsi" w:hAnsiTheme="minorHAnsi" w:cstheme="minorHAnsi"/>
          <w:sz w:val="22"/>
          <w:szCs w:val="22"/>
        </w:rPr>
        <w:t xml:space="preserve">what </w:t>
      </w:r>
      <w:r w:rsidR="003220BA" w:rsidRPr="00AA1CFE">
        <w:rPr>
          <w:rFonts w:asciiTheme="minorHAnsi" w:hAnsiTheme="minorHAnsi" w:cstheme="minorHAnsi"/>
          <w:sz w:val="22"/>
          <w:szCs w:val="22"/>
        </w:rPr>
        <w:t xml:space="preserve">steps </w:t>
      </w:r>
      <w:r w:rsidR="0014505C" w:rsidRPr="00AA1CFE">
        <w:rPr>
          <w:rFonts w:asciiTheme="minorHAnsi" w:hAnsiTheme="minorHAnsi" w:cstheme="minorHAnsi"/>
          <w:sz w:val="22"/>
          <w:szCs w:val="22"/>
        </w:rPr>
        <w:t>would</w:t>
      </w:r>
      <w:r w:rsidRPr="00AA1CFE">
        <w:rPr>
          <w:rFonts w:asciiTheme="minorHAnsi" w:hAnsiTheme="minorHAnsi" w:cstheme="minorHAnsi"/>
          <w:sz w:val="22"/>
          <w:szCs w:val="22"/>
        </w:rPr>
        <w:t xml:space="preserve"> you</w:t>
      </w:r>
      <w:r w:rsidR="0014505C" w:rsidRPr="00AA1CFE">
        <w:rPr>
          <w:rFonts w:asciiTheme="minorHAnsi" w:hAnsiTheme="minorHAnsi" w:cstheme="minorHAnsi"/>
          <w:sz w:val="22"/>
          <w:szCs w:val="22"/>
        </w:rPr>
        <w:t xml:space="preserve"> expect the </w:t>
      </w:r>
      <w:r w:rsidR="003220BA" w:rsidRPr="00AA1CFE">
        <w:rPr>
          <w:rFonts w:asciiTheme="minorHAnsi" w:hAnsiTheme="minorHAnsi" w:cstheme="minorHAnsi"/>
          <w:sz w:val="22"/>
          <w:szCs w:val="22"/>
        </w:rPr>
        <w:t>post</w:t>
      </w:r>
      <w:r w:rsidR="00EF38BC" w:rsidRPr="00AA1CFE">
        <w:rPr>
          <w:rFonts w:asciiTheme="minorHAnsi" w:hAnsiTheme="minorHAnsi" w:cstheme="minorHAnsi"/>
          <w:sz w:val="22"/>
          <w:szCs w:val="22"/>
        </w:rPr>
        <w:t xml:space="preserve"> </w:t>
      </w:r>
      <w:r w:rsidR="003220BA" w:rsidRPr="00AA1CFE">
        <w:rPr>
          <w:rFonts w:asciiTheme="minorHAnsi" w:hAnsiTheme="minorHAnsi" w:cstheme="minorHAnsi"/>
          <w:sz w:val="22"/>
          <w:szCs w:val="22"/>
        </w:rPr>
        <w:t>holder to take to find the solution</w:t>
      </w:r>
      <w:r w:rsidR="0056201A" w:rsidRPr="00AA1CFE">
        <w:rPr>
          <w:rFonts w:asciiTheme="minorHAnsi" w:hAnsiTheme="minorHAnsi" w:cstheme="minorHAnsi"/>
          <w:sz w:val="22"/>
          <w:szCs w:val="22"/>
        </w:rPr>
        <w:t xml:space="preserve"> (give 2 examples)</w:t>
      </w:r>
      <w:r w:rsidR="003220BA" w:rsidRPr="00AA1CFE">
        <w:rPr>
          <w:rFonts w:asciiTheme="minorHAnsi" w:hAnsiTheme="minorHAnsi" w:cstheme="minorHAnsi"/>
          <w:sz w:val="22"/>
          <w:szCs w:val="22"/>
        </w:rPr>
        <w:t>.</w:t>
      </w:r>
    </w:p>
    <w:p w14:paraId="7ABD8792" w14:textId="34F62899" w:rsidR="00696C22" w:rsidRPr="00696C22" w:rsidRDefault="00696C22" w:rsidP="00696C22">
      <w:pPr>
        <w:pStyle w:val="BodyTextIndent"/>
        <w:tabs>
          <w:tab w:val="left" w:pos="-284"/>
        </w:tabs>
        <w:ind w:left="-426"/>
        <w:rPr>
          <w:rFonts w:asciiTheme="minorHAnsi" w:hAnsiTheme="minorHAnsi" w:cstheme="minorHAnsi"/>
          <w:sz w:val="22"/>
          <w:szCs w:val="22"/>
          <w:u w:val="single"/>
        </w:rPr>
      </w:pPr>
      <w:r w:rsidRPr="00696C22">
        <w:rPr>
          <w:rFonts w:asciiTheme="minorHAnsi" w:hAnsiTheme="minorHAnsi" w:cstheme="minorHAnsi"/>
          <w:sz w:val="22"/>
          <w:szCs w:val="22"/>
        </w:rPr>
        <w:tab/>
      </w:r>
      <w:r w:rsidRPr="00696C22">
        <w:rPr>
          <w:rFonts w:asciiTheme="minorHAnsi" w:hAnsiTheme="minorHAnsi" w:cstheme="minorHAnsi"/>
          <w:sz w:val="22"/>
          <w:szCs w:val="22"/>
        </w:rPr>
        <w:tab/>
      </w:r>
      <w:r w:rsidRPr="00696C22">
        <w:rPr>
          <w:rFonts w:asciiTheme="minorHAnsi" w:hAnsiTheme="minorHAnsi" w:cstheme="minorHAnsi"/>
          <w:sz w:val="22"/>
          <w:szCs w:val="22"/>
          <w:u w:val="single"/>
        </w:rPr>
        <w:t>Enforcement issues  - Land at Black Bank, Little Downham</w:t>
      </w:r>
    </w:p>
    <w:p w14:paraId="5406D5E9" w14:textId="77777777" w:rsidR="00696C22" w:rsidRPr="00696C22" w:rsidRDefault="00696C22" w:rsidP="00696C22">
      <w:pPr>
        <w:pStyle w:val="BodyTextIndent"/>
        <w:tabs>
          <w:tab w:val="left" w:pos="-284"/>
        </w:tabs>
        <w:ind w:left="0"/>
        <w:jc w:val="both"/>
        <w:rPr>
          <w:rFonts w:asciiTheme="minorHAnsi" w:hAnsiTheme="minorHAnsi" w:cstheme="minorHAnsi"/>
          <w:sz w:val="22"/>
          <w:szCs w:val="22"/>
        </w:rPr>
      </w:pPr>
      <w:r w:rsidRPr="00696C22">
        <w:rPr>
          <w:rFonts w:asciiTheme="minorHAnsi" w:hAnsiTheme="minorHAnsi" w:cstheme="minorHAnsi"/>
          <w:sz w:val="22"/>
          <w:szCs w:val="22"/>
        </w:rPr>
        <w:t xml:space="preserve">The investigation into the alleged importation of waste onto agricultural land without the necessary planning permission was complex and contentious owing to the history with the site and the land owner stretching back to at least 2006. The problems faced by the post holder included: a previous investigation into the activities of the land owner on another piece of land that had resulted in the land owner believing that the council was acting improperly and invading his human rights; a previous investigation into this piece of land that had resulted in allegations of assault against an officer and repeated letters of complaint of harassment and Freedom of Information requests being submitted to the Council and responding to each of these took up a significant amount of time; the land owner was obstructive and </w:t>
      </w:r>
      <w:proofErr w:type="spellStart"/>
      <w:r w:rsidRPr="00696C22">
        <w:rPr>
          <w:rFonts w:asciiTheme="minorHAnsi" w:hAnsiTheme="minorHAnsi" w:cstheme="minorHAnsi"/>
          <w:sz w:val="22"/>
          <w:szCs w:val="22"/>
        </w:rPr>
        <w:t>consistenly</w:t>
      </w:r>
      <w:proofErr w:type="spellEnd"/>
      <w:r w:rsidRPr="00696C22">
        <w:rPr>
          <w:rFonts w:asciiTheme="minorHAnsi" w:hAnsiTheme="minorHAnsi" w:cstheme="minorHAnsi"/>
          <w:sz w:val="22"/>
          <w:szCs w:val="22"/>
        </w:rPr>
        <w:t xml:space="preserve"> refused to co-operate with County officers and did not recognise the authority of the Council to investigate waste matters; and the complainant was an elected member who requested meetings with senior management and had expectations of the actions that should be followed before a breach of planning control had been established.</w:t>
      </w:r>
    </w:p>
    <w:p w14:paraId="25493ED0" w14:textId="77777777" w:rsidR="00696C22" w:rsidRPr="00696C22" w:rsidRDefault="00696C22" w:rsidP="00696C22">
      <w:pPr>
        <w:pStyle w:val="BodyTextIndent"/>
        <w:tabs>
          <w:tab w:val="left" w:pos="-284"/>
        </w:tabs>
        <w:ind w:left="0"/>
        <w:jc w:val="both"/>
        <w:rPr>
          <w:rFonts w:asciiTheme="minorHAnsi" w:hAnsiTheme="minorHAnsi" w:cstheme="minorHAnsi"/>
          <w:sz w:val="22"/>
          <w:szCs w:val="22"/>
        </w:rPr>
      </w:pPr>
      <w:r w:rsidRPr="00696C22">
        <w:rPr>
          <w:rFonts w:asciiTheme="minorHAnsi" w:hAnsiTheme="minorHAnsi" w:cstheme="minorHAnsi"/>
          <w:sz w:val="22"/>
          <w:szCs w:val="22"/>
        </w:rPr>
        <w:t xml:space="preserve">The post holder would be expected to use highly developed influencing and negotiating skills to try to build a rapport with the land owner in order to gain information and evidence and try to agree access to the land. The post holder would need to be able to explain complex legislation and how it relates to the jurisdiction of other agencies both in writing (using plain English) and on site. It would be vital to keep accurate records of all correspondence and communications demonstrating that the Council had properly explained their legal powers and been reasonable and proportionate in seeking to investigate the allegations. The post holder would also need to apply the correct planning legislation and procedures to gain evidence via the service of formal notices and then seek a warrant to enter the land from the Magistrates Court. The elected member and senior management would need to be updated at key stages of the investigation and the post holder would need to manage expectations relating to what action could and would be taken and the likely timescales for these. The post holder would need to assess the results of the investigation, present and defend recommendations for further action and liaise with LGSS Law and external Counsel where necessary before implementing them in line with agreed standards and legal constraints. </w:t>
      </w:r>
    </w:p>
    <w:p w14:paraId="0F70FE74" w14:textId="45A040D6" w:rsidR="003220BA" w:rsidRDefault="00696C22" w:rsidP="00EF38BC">
      <w:pPr>
        <w:pStyle w:val="BodyTextIndent"/>
        <w:ind w:left="0"/>
        <w:rPr>
          <w:rFonts w:asciiTheme="minorHAnsi" w:hAnsiTheme="minorHAnsi" w:cstheme="minorHAnsi"/>
          <w:sz w:val="22"/>
          <w:szCs w:val="22"/>
          <w:u w:val="single"/>
        </w:rPr>
      </w:pPr>
      <w:r w:rsidRPr="00696C22">
        <w:rPr>
          <w:rFonts w:asciiTheme="minorHAnsi" w:hAnsiTheme="minorHAnsi" w:cstheme="minorHAnsi"/>
          <w:sz w:val="22"/>
          <w:szCs w:val="22"/>
          <w:u w:val="single"/>
        </w:rPr>
        <w:t xml:space="preserve">A14 </w:t>
      </w:r>
      <w:proofErr w:type="spellStart"/>
      <w:r w:rsidRPr="00696C22">
        <w:rPr>
          <w:rFonts w:asciiTheme="minorHAnsi" w:hAnsiTheme="minorHAnsi" w:cstheme="minorHAnsi"/>
          <w:sz w:val="22"/>
          <w:szCs w:val="22"/>
          <w:u w:val="single"/>
        </w:rPr>
        <w:t>Borrowpit</w:t>
      </w:r>
      <w:proofErr w:type="spellEnd"/>
      <w:r w:rsidRPr="00696C22">
        <w:rPr>
          <w:rFonts w:asciiTheme="minorHAnsi" w:hAnsiTheme="minorHAnsi" w:cstheme="minorHAnsi"/>
          <w:sz w:val="22"/>
          <w:szCs w:val="22"/>
          <w:u w:val="single"/>
        </w:rPr>
        <w:t xml:space="preserve"> restoration</w:t>
      </w:r>
    </w:p>
    <w:p w14:paraId="2FE42211" w14:textId="1DC1E386" w:rsidR="00696C22" w:rsidRPr="00162058" w:rsidRDefault="00162058" w:rsidP="00EF38BC">
      <w:pPr>
        <w:pStyle w:val="BodyTextIndent"/>
        <w:ind w:left="0"/>
        <w:rPr>
          <w:rFonts w:asciiTheme="minorHAnsi" w:hAnsiTheme="minorHAnsi" w:cstheme="minorHAnsi"/>
          <w:sz w:val="22"/>
          <w:szCs w:val="22"/>
        </w:rPr>
      </w:pPr>
      <w:r w:rsidRPr="00162058">
        <w:rPr>
          <w:rFonts w:asciiTheme="minorHAnsi" w:hAnsiTheme="minorHAnsi" w:cstheme="minorHAnsi"/>
          <w:sz w:val="22"/>
          <w:szCs w:val="22"/>
        </w:rPr>
        <w:t>The post holder would have had to</w:t>
      </w:r>
      <w:r>
        <w:rPr>
          <w:rFonts w:asciiTheme="minorHAnsi" w:hAnsiTheme="minorHAnsi" w:cstheme="minorHAnsi"/>
          <w:sz w:val="22"/>
          <w:szCs w:val="22"/>
        </w:rPr>
        <w:t xml:space="preserve"> consult the relevant technical consultees, Chair and Vic Chair of EG&amp;I Committee and Parish Councils on the proposed </w:t>
      </w:r>
      <w:proofErr w:type="spellStart"/>
      <w:r>
        <w:rPr>
          <w:rFonts w:asciiTheme="minorHAnsi" w:hAnsiTheme="minorHAnsi" w:cstheme="minorHAnsi"/>
          <w:sz w:val="22"/>
          <w:szCs w:val="22"/>
        </w:rPr>
        <w:t>resotrtion</w:t>
      </w:r>
      <w:proofErr w:type="spellEnd"/>
      <w:r>
        <w:rPr>
          <w:rFonts w:asciiTheme="minorHAnsi" w:hAnsiTheme="minorHAnsi" w:cstheme="minorHAnsi"/>
          <w:sz w:val="22"/>
          <w:szCs w:val="22"/>
        </w:rPr>
        <w:t xml:space="preserve"> of the A14 </w:t>
      </w:r>
      <w:proofErr w:type="spellStart"/>
      <w:r>
        <w:rPr>
          <w:rFonts w:asciiTheme="minorHAnsi" w:hAnsiTheme="minorHAnsi" w:cstheme="minorHAnsi"/>
          <w:sz w:val="22"/>
          <w:szCs w:val="22"/>
        </w:rPr>
        <w:t>borrowpits</w:t>
      </w:r>
      <w:proofErr w:type="spellEnd"/>
      <w:r>
        <w:rPr>
          <w:rFonts w:asciiTheme="minorHAnsi" w:hAnsiTheme="minorHAnsi" w:cstheme="minorHAnsi"/>
          <w:sz w:val="22"/>
          <w:szCs w:val="22"/>
        </w:rPr>
        <w:t xml:space="preserve"> by Highways England (HA) and </w:t>
      </w:r>
      <w:r w:rsidRPr="00162058">
        <w:rPr>
          <w:rFonts w:asciiTheme="minorHAnsi" w:hAnsiTheme="minorHAnsi" w:cstheme="minorHAnsi"/>
          <w:sz w:val="22"/>
          <w:szCs w:val="22"/>
        </w:rPr>
        <w:t xml:space="preserve">interpret </w:t>
      </w:r>
      <w:r>
        <w:rPr>
          <w:rFonts w:asciiTheme="minorHAnsi" w:hAnsiTheme="minorHAnsi" w:cstheme="minorHAnsi"/>
          <w:sz w:val="22"/>
          <w:szCs w:val="22"/>
        </w:rPr>
        <w:t xml:space="preserve">whether what was provided in the plans agreed with what had been proposed. Once all the information and responses had been submitted the postholder would need to  and then collate a formal response for sign off from the Executive Director. Planning legislation allows for chargeable </w:t>
      </w:r>
      <w:proofErr w:type="spellStart"/>
      <w:r>
        <w:rPr>
          <w:rFonts w:asciiTheme="minorHAnsi" w:hAnsiTheme="minorHAnsi" w:cstheme="minorHAnsi"/>
          <w:sz w:val="22"/>
          <w:szCs w:val="22"/>
        </w:rPr>
        <w:t>montoring</w:t>
      </w:r>
      <w:proofErr w:type="spellEnd"/>
      <w:r>
        <w:rPr>
          <w:rFonts w:asciiTheme="minorHAnsi" w:hAnsiTheme="minorHAnsi" w:cstheme="minorHAnsi"/>
          <w:sz w:val="22"/>
          <w:szCs w:val="22"/>
        </w:rPr>
        <w:t xml:space="preserve"> visits to be made to mineral extraction and restoration sites but HA disputed this so the </w:t>
      </w:r>
      <w:proofErr w:type="spellStart"/>
      <w:r>
        <w:rPr>
          <w:rFonts w:asciiTheme="minorHAnsi" w:hAnsiTheme="minorHAnsi" w:cstheme="minorHAnsi"/>
          <w:sz w:val="22"/>
          <w:szCs w:val="22"/>
        </w:rPr>
        <w:t>posthodler</w:t>
      </w:r>
      <w:proofErr w:type="spellEnd"/>
      <w:r>
        <w:rPr>
          <w:rFonts w:asciiTheme="minorHAnsi" w:hAnsiTheme="minorHAnsi" w:cstheme="minorHAnsi"/>
          <w:sz w:val="22"/>
          <w:szCs w:val="22"/>
        </w:rPr>
        <w:t xml:space="preserve"> would need to refer to the legislation and the Development Consent Order for the works and then create a briefing note for legal services to seek guidance on the fee but also whether monitoring visits can be insisted upon and what, if any, right of appeal there would be to the Secretary of State. The post holder would need to advise management on the appeal process and any legal, financial or reputation issues for the Council.</w:t>
      </w:r>
    </w:p>
    <w:p w14:paraId="1C643DC0" w14:textId="324252CA" w:rsidR="00696C22" w:rsidRDefault="00696C22" w:rsidP="00EF38BC">
      <w:pPr>
        <w:pStyle w:val="BodyTextIndent"/>
        <w:ind w:left="0"/>
        <w:rPr>
          <w:rFonts w:asciiTheme="minorHAnsi" w:hAnsiTheme="minorHAnsi" w:cstheme="minorHAnsi"/>
          <w:sz w:val="22"/>
          <w:szCs w:val="22"/>
          <w:u w:val="single"/>
        </w:rPr>
      </w:pPr>
    </w:p>
    <w:p w14:paraId="356ED152" w14:textId="77610AA1" w:rsidR="00162058" w:rsidRDefault="00162058" w:rsidP="00EF38BC">
      <w:pPr>
        <w:pStyle w:val="BodyTextIndent"/>
        <w:ind w:left="0"/>
        <w:rPr>
          <w:rFonts w:asciiTheme="minorHAnsi" w:hAnsiTheme="minorHAnsi" w:cstheme="minorHAnsi"/>
          <w:sz w:val="22"/>
          <w:szCs w:val="22"/>
          <w:u w:val="single"/>
        </w:rPr>
      </w:pPr>
    </w:p>
    <w:p w14:paraId="60E1CC81" w14:textId="516F612E" w:rsidR="00162058" w:rsidRDefault="00162058" w:rsidP="00EF38BC">
      <w:pPr>
        <w:pStyle w:val="BodyTextIndent"/>
        <w:ind w:left="0"/>
        <w:rPr>
          <w:rFonts w:asciiTheme="minorHAnsi" w:hAnsiTheme="minorHAnsi" w:cstheme="minorHAnsi"/>
          <w:sz w:val="22"/>
          <w:szCs w:val="22"/>
          <w:u w:val="single"/>
        </w:rPr>
      </w:pPr>
    </w:p>
    <w:p w14:paraId="38F00644" w14:textId="77777777" w:rsidR="00162058" w:rsidRPr="00696C22" w:rsidRDefault="00162058" w:rsidP="00EF38BC">
      <w:pPr>
        <w:pStyle w:val="BodyTextIndent"/>
        <w:ind w:left="0"/>
        <w:rPr>
          <w:rFonts w:asciiTheme="minorHAnsi" w:hAnsiTheme="minorHAnsi" w:cstheme="minorHAnsi"/>
          <w:sz w:val="22"/>
          <w:szCs w:val="22"/>
          <w:u w:val="single"/>
        </w:rPr>
      </w:pPr>
    </w:p>
    <w:p w14:paraId="7CDE71DE" w14:textId="77777777" w:rsidR="003220BA" w:rsidRPr="00AA1CFE" w:rsidRDefault="000D76FB" w:rsidP="003220BA">
      <w:pPr>
        <w:pStyle w:val="BodyTextIndent"/>
        <w:ind w:left="-426"/>
        <w:rPr>
          <w:rFonts w:asciiTheme="minorHAnsi" w:hAnsiTheme="minorHAnsi" w:cstheme="minorHAnsi"/>
          <w:sz w:val="22"/>
          <w:szCs w:val="22"/>
        </w:rPr>
      </w:pPr>
      <w:r w:rsidRPr="00AA1CFE">
        <w:rPr>
          <w:rFonts w:asciiTheme="minorHAnsi" w:hAnsiTheme="minorHAnsi" w:cstheme="minorHAnsi"/>
          <w:sz w:val="22"/>
          <w:szCs w:val="22"/>
        </w:rPr>
        <w:lastRenderedPageBreak/>
        <w:t>At what point</w:t>
      </w:r>
      <w:r w:rsidR="003220BA" w:rsidRPr="00AA1CFE">
        <w:rPr>
          <w:rFonts w:asciiTheme="minorHAnsi" w:hAnsiTheme="minorHAnsi" w:cstheme="minorHAnsi"/>
          <w:sz w:val="22"/>
          <w:szCs w:val="22"/>
        </w:rPr>
        <w:t xml:space="preserve"> does the post</w:t>
      </w:r>
      <w:r w:rsidR="00EF38BC" w:rsidRPr="00AA1CFE">
        <w:rPr>
          <w:rFonts w:asciiTheme="minorHAnsi" w:hAnsiTheme="minorHAnsi" w:cstheme="minorHAnsi"/>
          <w:sz w:val="22"/>
          <w:szCs w:val="22"/>
        </w:rPr>
        <w:t xml:space="preserve"> </w:t>
      </w:r>
      <w:r w:rsidR="00C36D12" w:rsidRPr="00AA1CFE">
        <w:rPr>
          <w:rFonts w:asciiTheme="minorHAnsi" w:hAnsiTheme="minorHAnsi" w:cstheme="minorHAnsi"/>
          <w:sz w:val="22"/>
          <w:szCs w:val="22"/>
        </w:rPr>
        <w:t>holder escalate a problem to a more senior employee</w:t>
      </w:r>
      <w:r w:rsidR="003220BA" w:rsidRPr="00AA1CFE">
        <w:rPr>
          <w:rFonts w:asciiTheme="minorHAnsi" w:hAnsiTheme="minorHAnsi" w:cstheme="minorHAnsi"/>
          <w:sz w:val="22"/>
          <w:szCs w:val="22"/>
        </w:rPr>
        <w:t>?</w:t>
      </w:r>
    </w:p>
    <w:p w14:paraId="0DA20642" w14:textId="77777777" w:rsidR="00696C22" w:rsidRPr="00696C22" w:rsidRDefault="00696C22" w:rsidP="00696C22">
      <w:pPr>
        <w:tabs>
          <w:tab w:val="left" w:pos="-720"/>
        </w:tabs>
        <w:suppressAutoHyphens/>
        <w:jc w:val="both"/>
        <w:rPr>
          <w:rFonts w:asciiTheme="minorHAnsi" w:hAnsiTheme="minorHAnsi" w:cstheme="minorHAnsi"/>
          <w:spacing w:val="-2"/>
          <w:sz w:val="22"/>
          <w:szCs w:val="22"/>
        </w:rPr>
      </w:pPr>
      <w:r w:rsidRPr="00696C22">
        <w:rPr>
          <w:rFonts w:asciiTheme="minorHAnsi" w:hAnsiTheme="minorHAnsi" w:cstheme="minorHAnsi"/>
          <w:spacing w:val="-2"/>
          <w:sz w:val="22"/>
          <w:szCs w:val="22"/>
        </w:rPr>
        <w:t xml:space="preserve">The post holder would only escalate matters to seniors if there was a problem with service delivery implications or serious financial, political or personnel issues that needed to be brought to their attention. At this stage it is expected that the post holder would have clearly identified any implications arising, as well as coming forward with potential options and / or solutions for discussion with the Business Manager.  </w:t>
      </w:r>
    </w:p>
    <w:p w14:paraId="6AA0FB87" w14:textId="77777777" w:rsidR="003220BA" w:rsidRPr="00AA1CFE" w:rsidRDefault="003220BA" w:rsidP="003220BA">
      <w:pPr>
        <w:tabs>
          <w:tab w:val="left" w:pos="-720"/>
        </w:tabs>
        <w:suppressAutoHyphens/>
        <w:jc w:val="both"/>
        <w:rPr>
          <w:rFonts w:asciiTheme="minorHAnsi" w:hAnsiTheme="minorHAnsi" w:cstheme="minorHAnsi"/>
          <w:b/>
          <w:spacing w:val="-2"/>
          <w:sz w:val="22"/>
          <w:szCs w:val="22"/>
        </w:rPr>
      </w:pPr>
    </w:p>
    <w:p w14:paraId="165F4FCF" w14:textId="77777777" w:rsidR="003220BA" w:rsidRPr="00AA1CFE" w:rsidRDefault="00853E93"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Decision making</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817"/>
      </w:tblGrid>
      <w:tr w:rsidR="00162058" w:rsidRPr="00F55335" w14:paraId="4A9AB43D" w14:textId="77777777" w:rsidTr="00162058">
        <w:trPr>
          <w:jc w:val="center"/>
        </w:trPr>
        <w:tc>
          <w:tcPr>
            <w:tcW w:w="3823" w:type="dxa"/>
            <w:vMerge w:val="restart"/>
            <w:shd w:val="clear" w:color="auto" w:fill="auto"/>
          </w:tcPr>
          <w:p w14:paraId="3CB08089" w14:textId="77777777" w:rsidR="00162058" w:rsidRPr="00162058" w:rsidRDefault="00162058" w:rsidP="000B43C5">
            <w:pPr>
              <w:pStyle w:val="BodyTextIndent"/>
              <w:ind w:left="0"/>
              <w:rPr>
                <w:rFonts w:asciiTheme="minorHAnsi" w:hAnsiTheme="minorHAnsi" w:cstheme="minorHAnsi"/>
                <w:sz w:val="22"/>
                <w:szCs w:val="22"/>
              </w:rPr>
            </w:pPr>
            <w:r w:rsidRPr="00162058">
              <w:rPr>
                <w:rFonts w:asciiTheme="minorHAnsi" w:hAnsiTheme="minorHAnsi" w:cstheme="minorHAnsi"/>
                <w:sz w:val="22"/>
                <w:szCs w:val="22"/>
              </w:rPr>
              <w:t xml:space="preserve">Does the post holder makes a decision based </w:t>
            </w:r>
            <w:proofErr w:type="gramStart"/>
            <w:r w:rsidRPr="00162058">
              <w:rPr>
                <w:rFonts w:asciiTheme="minorHAnsi" w:hAnsiTheme="minorHAnsi" w:cstheme="minorHAnsi"/>
                <w:sz w:val="22"/>
                <w:szCs w:val="22"/>
              </w:rPr>
              <w:t>on</w:t>
            </w:r>
            <w:proofErr w:type="gramEnd"/>
          </w:p>
          <w:p w14:paraId="5A3FDBEA" w14:textId="77777777" w:rsidR="00162058" w:rsidRPr="00162058" w:rsidRDefault="00162058" w:rsidP="000B43C5">
            <w:pPr>
              <w:pStyle w:val="BodyTextIndent"/>
              <w:ind w:left="0"/>
              <w:rPr>
                <w:rFonts w:asciiTheme="minorHAnsi" w:hAnsiTheme="minorHAnsi" w:cstheme="minorHAnsi"/>
                <w:sz w:val="22"/>
                <w:szCs w:val="22"/>
              </w:rPr>
            </w:pPr>
          </w:p>
        </w:tc>
        <w:tc>
          <w:tcPr>
            <w:tcW w:w="5817" w:type="dxa"/>
            <w:shd w:val="clear" w:color="auto" w:fill="auto"/>
          </w:tcPr>
          <w:p w14:paraId="5EE4792C" w14:textId="77777777" w:rsidR="00162058" w:rsidRPr="00162058" w:rsidRDefault="00162058" w:rsidP="000B43C5">
            <w:pPr>
              <w:pStyle w:val="BodyTextIndent"/>
              <w:ind w:left="0"/>
              <w:rPr>
                <w:rFonts w:asciiTheme="minorHAnsi" w:hAnsiTheme="minorHAnsi" w:cstheme="minorHAnsi"/>
                <w:sz w:val="22"/>
                <w:szCs w:val="22"/>
                <w:u w:val="single"/>
              </w:rPr>
            </w:pPr>
            <w:r w:rsidRPr="00162058">
              <w:rPr>
                <w:rFonts w:asciiTheme="minorHAnsi" w:hAnsiTheme="minorHAnsi" w:cstheme="minorHAnsi"/>
                <w:sz w:val="22"/>
                <w:szCs w:val="22"/>
                <w:u w:val="single"/>
              </w:rPr>
              <w:t>a set process to resolve the problem</w:t>
            </w:r>
          </w:p>
          <w:p w14:paraId="7E096CAA" w14:textId="77777777" w:rsidR="00162058" w:rsidRPr="00162058" w:rsidRDefault="00162058" w:rsidP="000B43C5">
            <w:pPr>
              <w:pStyle w:val="BodyTextIndent"/>
              <w:ind w:left="0"/>
              <w:rPr>
                <w:rFonts w:asciiTheme="minorHAnsi" w:hAnsiTheme="minorHAnsi" w:cstheme="minorHAnsi"/>
                <w:sz w:val="22"/>
                <w:szCs w:val="22"/>
              </w:rPr>
            </w:pPr>
            <w:r w:rsidRPr="00162058">
              <w:rPr>
                <w:rFonts w:asciiTheme="minorHAnsi" w:hAnsiTheme="minorHAnsi" w:cstheme="minorHAnsi"/>
                <w:sz w:val="22"/>
                <w:szCs w:val="22"/>
              </w:rPr>
              <w:t>Yes: the enforcement and monitoring function operates within set processes based on legislative provisions, the resolution of issues  may involve initiating formal enforcement action in line with the relevant legislation.</w:t>
            </w:r>
          </w:p>
        </w:tc>
      </w:tr>
      <w:tr w:rsidR="00162058" w:rsidRPr="00F55335" w14:paraId="2E3B0EE6" w14:textId="77777777" w:rsidTr="00162058">
        <w:trPr>
          <w:trHeight w:val="2911"/>
          <w:jc w:val="center"/>
        </w:trPr>
        <w:tc>
          <w:tcPr>
            <w:tcW w:w="3823" w:type="dxa"/>
            <w:vMerge/>
            <w:shd w:val="clear" w:color="auto" w:fill="auto"/>
          </w:tcPr>
          <w:p w14:paraId="2C015304" w14:textId="77777777" w:rsidR="00162058" w:rsidRPr="00162058" w:rsidRDefault="00162058" w:rsidP="000B43C5">
            <w:pPr>
              <w:pStyle w:val="BodyTextIndent"/>
              <w:ind w:left="0"/>
              <w:rPr>
                <w:rFonts w:asciiTheme="minorHAnsi" w:hAnsiTheme="minorHAnsi" w:cstheme="minorHAnsi"/>
                <w:sz w:val="22"/>
                <w:szCs w:val="22"/>
              </w:rPr>
            </w:pPr>
          </w:p>
        </w:tc>
        <w:tc>
          <w:tcPr>
            <w:tcW w:w="5817" w:type="dxa"/>
            <w:shd w:val="clear" w:color="auto" w:fill="auto"/>
          </w:tcPr>
          <w:p w14:paraId="49DA8589" w14:textId="77777777" w:rsidR="00162058" w:rsidRPr="00162058" w:rsidRDefault="00162058" w:rsidP="000B43C5">
            <w:pPr>
              <w:pStyle w:val="BodyTextIndent"/>
              <w:ind w:left="0"/>
              <w:rPr>
                <w:rFonts w:asciiTheme="minorHAnsi" w:hAnsiTheme="minorHAnsi" w:cstheme="minorHAnsi"/>
                <w:sz w:val="22"/>
                <w:szCs w:val="22"/>
                <w:u w:val="single"/>
              </w:rPr>
            </w:pPr>
            <w:r w:rsidRPr="00162058">
              <w:rPr>
                <w:rFonts w:asciiTheme="minorHAnsi" w:hAnsiTheme="minorHAnsi" w:cstheme="minorHAnsi"/>
                <w:sz w:val="22"/>
                <w:szCs w:val="22"/>
                <w:u w:val="single"/>
              </w:rPr>
              <w:t xml:space="preserve">a solution based on their past experience </w:t>
            </w:r>
          </w:p>
          <w:p w14:paraId="5F41C4BD" w14:textId="77777777" w:rsidR="00162058" w:rsidRPr="00162058" w:rsidRDefault="00162058" w:rsidP="000B43C5">
            <w:pPr>
              <w:pStyle w:val="BodyTextIndent"/>
              <w:ind w:left="0"/>
              <w:rPr>
                <w:rFonts w:asciiTheme="minorHAnsi" w:hAnsiTheme="minorHAnsi" w:cstheme="minorHAnsi"/>
                <w:sz w:val="22"/>
                <w:szCs w:val="22"/>
              </w:rPr>
            </w:pPr>
            <w:r w:rsidRPr="00162058">
              <w:rPr>
                <w:rFonts w:asciiTheme="minorHAnsi" w:hAnsiTheme="minorHAnsi" w:cstheme="minorHAnsi"/>
                <w:sz w:val="22"/>
                <w:szCs w:val="22"/>
              </w:rPr>
              <w:t xml:space="preserve">Yes, the post holder is expected to bring a broad range of experience to the job; and </w:t>
            </w:r>
            <w:proofErr w:type="gramStart"/>
            <w:r w:rsidRPr="00162058">
              <w:rPr>
                <w:rFonts w:asciiTheme="minorHAnsi" w:hAnsiTheme="minorHAnsi" w:cstheme="minorHAnsi"/>
                <w:sz w:val="22"/>
                <w:szCs w:val="22"/>
              </w:rPr>
              <w:t>therefore</w:t>
            </w:r>
            <w:proofErr w:type="gramEnd"/>
            <w:r w:rsidRPr="00162058">
              <w:rPr>
                <w:rFonts w:asciiTheme="minorHAnsi" w:hAnsiTheme="minorHAnsi" w:cstheme="minorHAnsi"/>
                <w:sz w:val="22"/>
                <w:szCs w:val="22"/>
              </w:rPr>
              <w:t xml:space="preserve"> will have encountered some issues previously from which they can draw on to resolve current matters and seek more information to determine the extent of the problem.</w:t>
            </w:r>
          </w:p>
          <w:p w14:paraId="79257D0B" w14:textId="77777777" w:rsidR="00162058" w:rsidRPr="00162058" w:rsidRDefault="00162058" w:rsidP="000B43C5">
            <w:pPr>
              <w:pStyle w:val="BodyTextIndent"/>
              <w:ind w:left="0"/>
              <w:rPr>
                <w:rFonts w:asciiTheme="minorHAnsi" w:hAnsiTheme="minorHAnsi" w:cstheme="minorHAnsi"/>
                <w:sz w:val="22"/>
                <w:szCs w:val="22"/>
              </w:rPr>
            </w:pPr>
            <w:r w:rsidRPr="00162058">
              <w:rPr>
                <w:rFonts w:asciiTheme="minorHAnsi" w:hAnsiTheme="minorHAnsi" w:cstheme="minorHAnsi"/>
                <w:sz w:val="22"/>
                <w:szCs w:val="22"/>
              </w:rPr>
              <w:t>Yes, the post holder will be expected to have explored the depth of the problem and different scenarios for solution before proceeding.</w:t>
            </w:r>
          </w:p>
        </w:tc>
      </w:tr>
      <w:tr w:rsidR="00162058" w:rsidRPr="00F55335" w14:paraId="52522F0F" w14:textId="77777777" w:rsidTr="00162058">
        <w:trPr>
          <w:jc w:val="center"/>
        </w:trPr>
        <w:tc>
          <w:tcPr>
            <w:tcW w:w="3823" w:type="dxa"/>
            <w:vMerge/>
            <w:shd w:val="clear" w:color="auto" w:fill="auto"/>
          </w:tcPr>
          <w:p w14:paraId="2AB769CB" w14:textId="77777777" w:rsidR="00162058" w:rsidRPr="00F55335" w:rsidRDefault="00162058" w:rsidP="000B43C5">
            <w:pPr>
              <w:pStyle w:val="BodyTextIndent"/>
              <w:ind w:left="0"/>
              <w:rPr>
                <w:rFonts w:ascii="Arial" w:hAnsi="Arial" w:cs="Arial"/>
                <w:sz w:val="22"/>
                <w:szCs w:val="22"/>
              </w:rPr>
            </w:pPr>
          </w:p>
        </w:tc>
        <w:tc>
          <w:tcPr>
            <w:tcW w:w="5817" w:type="dxa"/>
            <w:shd w:val="clear" w:color="auto" w:fill="auto"/>
          </w:tcPr>
          <w:p w14:paraId="59625B39" w14:textId="77777777" w:rsidR="00162058" w:rsidRPr="00162058" w:rsidRDefault="00162058" w:rsidP="000B43C5">
            <w:pPr>
              <w:pStyle w:val="BodyTextIndent"/>
              <w:ind w:left="0"/>
              <w:rPr>
                <w:rFonts w:asciiTheme="minorHAnsi" w:hAnsiTheme="minorHAnsi" w:cstheme="minorHAnsi"/>
                <w:sz w:val="22"/>
                <w:szCs w:val="22"/>
                <w:u w:val="single"/>
              </w:rPr>
            </w:pPr>
            <w:r w:rsidRPr="00162058">
              <w:rPr>
                <w:rFonts w:asciiTheme="minorHAnsi" w:hAnsiTheme="minorHAnsi" w:cstheme="minorHAnsi"/>
                <w:sz w:val="22"/>
                <w:szCs w:val="22"/>
                <w:u w:val="single"/>
              </w:rPr>
              <w:t>use creative thinking to develop new concepts</w:t>
            </w:r>
          </w:p>
          <w:p w14:paraId="2D5288AD" w14:textId="77777777" w:rsidR="00162058" w:rsidRPr="00F55335" w:rsidRDefault="00162058" w:rsidP="000B43C5">
            <w:pPr>
              <w:pStyle w:val="BodyTextIndent"/>
              <w:ind w:left="0"/>
              <w:rPr>
                <w:rFonts w:ascii="Arial" w:hAnsi="Arial" w:cs="Arial"/>
                <w:sz w:val="22"/>
                <w:szCs w:val="22"/>
              </w:rPr>
            </w:pPr>
            <w:r w:rsidRPr="00162058">
              <w:rPr>
                <w:rFonts w:asciiTheme="minorHAnsi" w:hAnsiTheme="minorHAnsi" w:cstheme="minorHAnsi"/>
                <w:sz w:val="22"/>
                <w:szCs w:val="22"/>
              </w:rPr>
              <w:t xml:space="preserve">Yes, there will be instances where new concepts may be required in order to resolve problems. The post now requires the design of new processes to take account of new circumstances in accommodation, legislation and </w:t>
            </w:r>
            <w:proofErr w:type="spellStart"/>
            <w:r w:rsidRPr="00162058">
              <w:rPr>
                <w:rFonts w:asciiTheme="minorHAnsi" w:hAnsiTheme="minorHAnsi" w:cstheme="minorHAnsi"/>
                <w:sz w:val="22"/>
                <w:szCs w:val="22"/>
              </w:rPr>
              <w:t>technololgy</w:t>
            </w:r>
            <w:proofErr w:type="spellEnd"/>
            <w:r w:rsidRPr="00162058">
              <w:rPr>
                <w:rFonts w:asciiTheme="minorHAnsi" w:hAnsiTheme="minorHAnsi" w:cstheme="minorHAnsi"/>
                <w:sz w:val="22"/>
                <w:szCs w:val="22"/>
              </w:rPr>
              <w:t>. The post holder will be expected to be innovative in this respect and to identify a way forward.</w:t>
            </w:r>
          </w:p>
        </w:tc>
      </w:tr>
    </w:tbl>
    <w:p w14:paraId="5E2CE07B" w14:textId="77777777" w:rsidR="00E34E0D" w:rsidRPr="00AA1CFE" w:rsidRDefault="00E34E0D" w:rsidP="003220BA">
      <w:pPr>
        <w:pStyle w:val="BodyTextIndent"/>
        <w:ind w:left="0"/>
        <w:rPr>
          <w:rFonts w:asciiTheme="minorHAnsi" w:hAnsiTheme="minorHAnsi" w:cstheme="minorHAnsi"/>
          <w:sz w:val="22"/>
          <w:szCs w:val="22"/>
        </w:rPr>
      </w:pPr>
    </w:p>
    <w:p w14:paraId="7AACA6B9" w14:textId="77777777" w:rsidR="003220BA" w:rsidRPr="00AA1CFE" w:rsidRDefault="005732B0" w:rsidP="009A3F66">
      <w:pPr>
        <w:pStyle w:val="BodyTextIndent"/>
        <w:ind w:left="-426"/>
        <w:rPr>
          <w:rFonts w:asciiTheme="minorHAnsi" w:hAnsiTheme="minorHAnsi" w:cstheme="minorHAnsi"/>
          <w:sz w:val="22"/>
          <w:szCs w:val="22"/>
        </w:rPr>
      </w:pPr>
      <w:r w:rsidRPr="00AA1CFE">
        <w:rPr>
          <w:rFonts w:asciiTheme="minorHAnsi" w:hAnsiTheme="minorHAnsi" w:cstheme="minorHAnsi"/>
          <w:sz w:val="22"/>
          <w:szCs w:val="22"/>
        </w:rPr>
        <w:t xml:space="preserve">Please give an example to illustrate the approach to decision making specified above.  </w:t>
      </w:r>
    </w:p>
    <w:p w14:paraId="4C84F174" w14:textId="77777777" w:rsidR="005732B0" w:rsidRPr="00AA1CFE" w:rsidRDefault="005732B0" w:rsidP="009A3F66">
      <w:pPr>
        <w:pStyle w:val="BodyTextIndent"/>
        <w:spacing w:after="0"/>
        <w:ind w:left="-426"/>
        <w:rPr>
          <w:rFonts w:asciiTheme="minorHAnsi" w:hAnsiTheme="minorHAnsi" w:cstheme="minorHAnsi"/>
          <w:sz w:val="22"/>
          <w:szCs w:val="22"/>
        </w:rPr>
      </w:pPr>
    </w:p>
    <w:p w14:paraId="232FDEDC" w14:textId="2558B2A9" w:rsidR="005732B0" w:rsidRPr="00162058" w:rsidRDefault="00162058" w:rsidP="00162058">
      <w:pPr>
        <w:pStyle w:val="BodyTextIndent"/>
        <w:spacing w:after="0"/>
        <w:ind w:left="720"/>
        <w:rPr>
          <w:rFonts w:asciiTheme="minorHAnsi" w:hAnsiTheme="minorHAnsi" w:cstheme="minorHAnsi"/>
          <w:sz w:val="22"/>
          <w:szCs w:val="22"/>
        </w:rPr>
      </w:pPr>
      <w:r w:rsidRPr="00162058">
        <w:rPr>
          <w:rFonts w:asciiTheme="minorHAnsi" w:hAnsiTheme="minorHAnsi" w:cstheme="minorHAnsi"/>
          <w:sz w:val="22"/>
          <w:szCs w:val="22"/>
        </w:rPr>
        <w:t>It is expected that the postholder will use all of these approaches to decision making and they have been demonstrated in the examples given above and below</w:t>
      </w:r>
    </w:p>
    <w:p w14:paraId="7E857117" w14:textId="77777777" w:rsidR="005732B0" w:rsidRPr="00AA1CFE" w:rsidRDefault="005732B0" w:rsidP="009A3F66">
      <w:pPr>
        <w:pStyle w:val="BodyTextIndent"/>
        <w:spacing w:after="0"/>
        <w:ind w:left="-426"/>
        <w:rPr>
          <w:rFonts w:asciiTheme="minorHAnsi" w:hAnsiTheme="minorHAnsi" w:cstheme="minorHAnsi"/>
          <w:sz w:val="22"/>
          <w:szCs w:val="22"/>
        </w:rPr>
      </w:pPr>
    </w:p>
    <w:p w14:paraId="60507105" w14:textId="77777777" w:rsidR="005732B0" w:rsidRPr="00AA1CFE" w:rsidRDefault="005732B0" w:rsidP="009A3F66">
      <w:pPr>
        <w:pStyle w:val="BodyTextIndent"/>
        <w:spacing w:after="0"/>
        <w:ind w:left="-426"/>
        <w:rPr>
          <w:rFonts w:asciiTheme="minorHAnsi" w:hAnsiTheme="minorHAnsi" w:cstheme="minorHAnsi"/>
          <w:sz w:val="22"/>
          <w:szCs w:val="22"/>
        </w:rPr>
      </w:pPr>
    </w:p>
    <w:p w14:paraId="090CBBCA" w14:textId="77777777" w:rsidR="003220BA" w:rsidRPr="00AA1CFE" w:rsidRDefault="003220BA"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Freedom to act</w:t>
      </w:r>
    </w:p>
    <w:p w14:paraId="60B613F2" w14:textId="77777777" w:rsidR="003220BA" w:rsidRPr="00AA1CFE" w:rsidRDefault="0056201A" w:rsidP="009A3F66">
      <w:pPr>
        <w:tabs>
          <w:tab w:val="left" w:pos="-720"/>
        </w:tabs>
        <w:suppressAutoHyphens/>
        <w:ind w:left="-426" w:right="206"/>
        <w:jc w:val="both"/>
        <w:rPr>
          <w:rFonts w:asciiTheme="minorHAnsi" w:hAnsiTheme="minorHAnsi" w:cstheme="minorHAnsi"/>
          <w:spacing w:val="-2"/>
          <w:sz w:val="22"/>
          <w:szCs w:val="22"/>
        </w:rPr>
      </w:pPr>
      <w:r w:rsidRPr="00AA1CFE">
        <w:rPr>
          <w:rFonts w:asciiTheme="minorHAnsi" w:hAnsiTheme="minorHAnsi" w:cstheme="minorHAnsi"/>
          <w:spacing w:val="-2"/>
          <w:sz w:val="22"/>
          <w:szCs w:val="22"/>
        </w:rPr>
        <w:t>Please give two examples of</w:t>
      </w:r>
      <w:r w:rsidR="003220BA" w:rsidRPr="00AA1CFE">
        <w:rPr>
          <w:rFonts w:asciiTheme="minorHAnsi" w:hAnsiTheme="minorHAnsi" w:cstheme="minorHAnsi"/>
          <w:spacing w:val="-2"/>
          <w:sz w:val="22"/>
          <w:szCs w:val="22"/>
        </w:rPr>
        <w:t xml:space="preserve"> areas that the post</w:t>
      </w:r>
      <w:r w:rsidR="00EF38BC" w:rsidRPr="00AA1CFE">
        <w:rPr>
          <w:rFonts w:asciiTheme="minorHAnsi" w:hAnsiTheme="minorHAnsi" w:cstheme="minorHAnsi"/>
          <w:spacing w:val="-2"/>
          <w:sz w:val="22"/>
          <w:szCs w:val="22"/>
        </w:rPr>
        <w:t xml:space="preserve"> </w:t>
      </w:r>
      <w:r w:rsidR="003220BA" w:rsidRPr="00AA1CFE">
        <w:rPr>
          <w:rFonts w:asciiTheme="minorHAnsi" w:hAnsiTheme="minorHAnsi" w:cstheme="minorHAnsi"/>
          <w:spacing w:val="-2"/>
          <w:sz w:val="22"/>
          <w:szCs w:val="22"/>
        </w:rPr>
        <w:t xml:space="preserve">holder has discretion over. </w:t>
      </w:r>
    </w:p>
    <w:p w14:paraId="44281610" w14:textId="77777777" w:rsidR="003220BA" w:rsidRPr="00AA1CFE" w:rsidRDefault="003220BA" w:rsidP="009A3F66">
      <w:pPr>
        <w:tabs>
          <w:tab w:val="left" w:pos="-720"/>
        </w:tabs>
        <w:suppressAutoHyphens/>
        <w:ind w:right="206"/>
        <w:jc w:val="both"/>
        <w:rPr>
          <w:rFonts w:asciiTheme="minorHAnsi" w:hAnsiTheme="minorHAnsi" w:cstheme="minorHAnsi"/>
          <w:spacing w:val="-2"/>
          <w:sz w:val="22"/>
          <w:szCs w:val="22"/>
        </w:rPr>
      </w:pPr>
    </w:p>
    <w:p w14:paraId="729F51E9" w14:textId="77777777" w:rsidR="00162058" w:rsidRPr="00162058" w:rsidRDefault="00162058" w:rsidP="00162058">
      <w:pPr>
        <w:pStyle w:val="BodyTextIndent"/>
        <w:tabs>
          <w:tab w:val="left" w:pos="-284"/>
        </w:tabs>
        <w:ind w:left="-426"/>
        <w:rPr>
          <w:rFonts w:asciiTheme="minorHAnsi" w:hAnsiTheme="minorHAnsi" w:cstheme="minorHAnsi"/>
          <w:sz w:val="22"/>
          <w:szCs w:val="22"/>
          <w:u w:val="single"/>
        </w:rPr>
      </w:pPr>
      <w:r w:rsidRPr="007E60D4">
        <w:rPr>
          <w:rFonts w:ascii="Arial" w:hAnsi="Arial" w:cs="Arial"/>
          <w:sz w:val="22"/>
          <w:szCs w:val="22"/>
        </w:rPr>
        <w:tab/>
      </w:r>
      <w:r w:rsidRPr="007E60D4">
        <w:rPr>
          <w:rFonts w:ascii="Arial" w:hAnsi="Arial" w:cs="Arial"/>
          <w:sz w:val="22"/>
          <w:szCs w:val="22"/>
        </w:rPr>
        <w:tab/>
      </w:r>
      <w:r w:rsidRPr="00162058">
        <w:rPr>
          <w:rFonts w:asciiTheme="minorHAnsi" w:hAnsiTheme="minorHAnsi" w:cstheme="minorHAnsi"/>
          <w:sz w:val="22"/>
          <w:szCs w:val="22"/>
          <w:u w:val="single"/>
        </w:rPr>
        <w:t>Enforcement issues  - Land at Black Bank, Little Downham</w:t>
      </w:r>
    </w:p>
    <w:p w14:paraId="6516427E" w14:textId="77777777" w:rsidR="00162058" w:rsidRPr="00162058" w:rsidRDefault="00162058" w:rsidP="00162058">
      <w:pPr>
        <w:tabs>
          <w:tab w:val="left" w:pos="-720"/>
        </w:tabs>
        <w:suppressAutoHyphens/>
        <w:ind w:right="206"/>
        <w:jc w:val="both"/>
        <w:rPr>
          <w:rFonts w:asciiTheme="minorHAnsi" w:hAnsiTheme="minorHAnsi" w:cstheme="minorHAnsi"/>
          <w:sz w:val="22"/>
          <w:szCs w:val="22"/>
        </w:rPr>
      </w:pPr>
      <w:r w:rsidRPr="00162058">
        <w:rPr>
          <w:rFonts w:asciiTheme="minorHAnsi" w:hAnsiTheme="minorHAnsi" w:cstheme="minorHAnsi"/>
          <w:spacing w:val="-2"/>
          <w:sz w:val="22"/>
          <w:szCs w:val="22"/>
        </w:rPr>
        <w:t>Further to the details given in the above example regarding finding a solution, further work on this issue would require t</w:t>
      </w:r>
      <w:r w:rsidRPr="00162058">
        <w:rPr>
          <w:rFonts w:asciiTheme="minorHAnsi" w:hAnsiTheme="minorHAnsi" w:cstheme="minorHAnsi"/>
          <w:sz w:val="22"/>
          <w:szCs w:val="22"/>
        </w:rPr>
        <w:t xml:space="preserve">he post holder to prepare formal legal statements and supporting evidence (dating back to 2006) to present at Court and then attend, give evidence and be cross examined in Court. The Court process required that the post holder could work with external Counsel to agree a negotiated formal, legal solution during the formal Court proceedings which would satisfy the defendants, the High Court </w:t>
      </w:r>
      <w:r w:rsidRPr="00162058">
        <w:rPr>
          <w:rFonts w:asciiTheme="minorHAnsi" w:hAnsiTheme="minorHAnsi" w:cstheme="minorHAnsi"/>
          <w:sz w:val="22"/>
          <w:szCs w:val="22"/>
        </w:rPr>
        <w:lastRenderedPageBreak/>
        <w:t xml:space="preserve">judge and the expectations of members and Senior management, without access to advice and support from LGSS Law or any management steer.  </w:t>
      </w:r>
    </w:p>
    <w:p w14:paraId="374B5227" w14:textId="77777777" w:rsidR="00EF38BC" w:rsidRPr="00AA1CFE" w:rsidRDefault="00EF38BC" w:rsidP="009A3F66">
      <w:pPr>
        <w:tabs>
          <w:tab w:val="left" w:pos="-720"/>
        </w:tabs>
        <w:suppressAutoHyphens/>
        <w:ind w:right="206"/>
        <w:jc w:val="both"/>
        <w:rPr>
          <w:rFonts w:asciiTheme="minorHAnsi" w:hAnsiTheme="minorHAnsi" w:cstheme="minorHAnsi"/>
          <w:spacing w:val="-2"/>
          <w:sz w:val="22"/>
          <w:szCs w:val="22"/>
        </w:rPr>
      </w:pPr>
    </w:p>
    <w:p w14:paraId="6E55F024" w14:textId="77777777" w:rsidR="00162058" w:rsidRPr="00162058" w:rsidRDefault="00162058" w:rsidP="00162058">
      <w:pPr>
        <w:pStyle w:val="BodyTextIndent"/>
        <w:ind w:left="0"/>
        <w:rPr>
          <w:rFonts w:asciiTheme="minorHAnsi" w:hAnsiTheme="minorHAnsi" w:cstheme="minorHAnsi"/>
          <w:sz w:val="22"/>
          <w:szCs w:val="22"/>
          <w:u w:val="single"/>
        </w:rPr>
      </w:pPr>
      <w:r w:rsidRPr="00162058">
        <w:rPr>
          <w:rFonts w:asciiTheme="minorHAnsi" w:hAnsiTheme="minorHAnsi" w:cstheme="minorHAnsi"/>
          <w:sz w:val="22"/>
          <w:szCs w:val="22"/>
          <w:u w:val="single"/>
        </w:rPr>
        <w:t xml:space="preserve">Scanning and file retention </w:t>
      </w:r>
    </w:p>
    <w:p w14:paraId="71EA9128" w14:textId="6ABFF876" w:rsidR="00162058" w:rsidRPr="00162058" w:rsidRDefault="00162058" w:rsidP="00162058">
      <w:pPr>
        <w:pStyle w:val="BodyTextIndent"/>
        <w:ind w:left="0"/>
        <w:jc w:val="both"/>
        <w:rPr>
          <w:rFonts w:asciiTheme="minorHAnsi" w:hAnsiTheme="minorHAnsi" w:cstheme="minorHAnsi"/>
          <w:sz w:val="22"/>
          <w:szCs w:val="22"/>
        </w:rPr>
      </w:pPr>
      <w:r w:rsidRPr="00162058">
        <w:rPr>
          <w:rFonts w:asciiTheme="minorHAnsi" w:hAnsiTheme="minorHAnsi" w:cstheme="minorHAnsi"/>
          <w:sz w:val="22"/>
          <w:szCs w:val="22"/>
        </w:rPr>
        <w:t xml:space="preserve">With the introduction of the General Data Protection Regulations (GDPR) and the planned move </w:t>
      </w:r>
      <w:r>
        <w:rPr>
          <w:rFonts w:asciiTheme="minorHAnsi" w:hAnsiTheme="minorHAnsi" w:cstheme="minorHAnsi"/>
          <w:sz w:val="22"/>
          <w:szCs w:val="22"/>
        </w:rPr>
        <w:t xml:space="preserve">away from </w:t>
      </w:r>
      <w:r w:rsidRPr="00162058">
        <w:rPr>
          <w:rFonts w:asciiTheme="minorHAnsi" w:hAnsiTheme="minorHAnsi" w:cstheme="minorHAnsi"/>
          <w:sz w:val="22"/>
          <w:szCs w:val="22"/>
        </w:rPr>
        <w:t xml:space="preserve">paper planning records there is a need to modernise ways of working, and the post holder has been tasked with leading the project to ensure that the files are electronically scanned and are saved, ordered and named appropriately so that they are readily and easily accessible but do not retain information for longer than is necessary. </w:t>
      </w:r>
    </w:p>
    <w:p w14:paraId="0ED12A7F" w14:textId="61ABB456" w:rsidR="00162058" w:rsidRPr="00162058" w:rsidRDefault="00162058" w:rsidP="00162058">
      <w:pPr>
        <w:tabs>
          <w:tab w:val="left" w:pos="-720"/>
        </w:tabs>
        <w:suppressAutoHyphens/>
        <w:ind w:right="-1"/>
        <w:jc w:val="both"/>
        <w:rPr>
          <w:rFonts w:asciiTheme="minorHAnsi" w:hAnsiTheme="minorHAnsi" w:cstheme="minorHAnsi"/>
          <w:spacing w:val="-2"/>
          <w:sz w:val="22"/>
          <w:szCs w:val="22"/>
        </w:rPr>
      </w:pPr>
      <w:r w:rsidRPr="00162058">
        <w:rPr>
          <w:rFonts w:asciiTheme="minorHAnsi" w:hAnsiTheme="minorHAnsi" w:cstheme="minorHAnsi"/>
          <w:spacing w:val="-2"/>
          <w:sz w:val="22"/>
          <w:szCs w:val="22"/>
        </w:rPr>
        <w:t xml:space="preserve">The post holder is responsible for this project which includes the successful implementation of a file retention scheme  / policy which meets GDPR and best practice whilst allowing officers to have the necessary access to files and historic information which informs the planning decision making process and the </w:t>
      </w:r>
      <w:proofErr w:type="spellStart"/>
      <w:r w:rsidRPr="00162058">
        <w:rPr>
          <w:rFonts w:asciiTheme="minorHAnsi" w:hAnsiTheme="minorHAnsi" w:cstheme="minorHAnsi"/>
          <w:spacing w:val="-2"/>
          <w:sz w:val="22"/>
          <w:szCs w:val="22"/>
        </w:rPr>
        <w:t>effecticve</w:t>
      </w:r>
      <w:proofErr w:type="spellEnd"/>
      <w:r w:rsidRPr="00162058">
        <w:rPr>
          <w:rFonts w:asciiTheme="minorHAnsi" w:hAnsiTheme="minorHAnsi" w:cstheme="minorHAnsi"/>
          <w:spacing w:val="-2"/>
          <w:sz w:val="22"/>
          <w:szCs w:val="22"/>
        </w:rPr>
        <w:t xml:space="preserve"> monitoring and enforcement of planning consents. The need to ensure that the naming of the scanned documents will also be part of the project and individuals within the team have a variety of views on this which will need to be collated, assessed and taken into account in the project plans. Each of these issues are at the discretion of the post holder who will use their skills and experience to design and adapt the details to meet the needs of the team, subject to practicalities, timescales, legal review and input.</w:t>
      </w:r>
    </w:p>
    <w:p w14:paraId="09580ABB" w14:textId="77777777" w:rsidR="00162058" w:rsidRPr="00162058" w:rsidRDefault="00162058" w:rsidP="00162058">
      <w:pPr>
        <w:tabs>
          <w:tab w:val="left" w:pos="-720"/>
        </w:tabs>
        <w:suppressAutoHyphens/>
        <w:ind w:right="-1"/>
        <w:jc w:val="both"/>
        <w:rPr>
          <w:rFonts w:asciiTheme="minorHAnsi" w:hAnsiTheme="minorHAnsi" w:cstheme="minorHAnsi"/>
          <w:spacing w:val="-2"/>
          <w:sz w:val="22"/>
          <w:szCs w:val="22"/>
        </w:rPr>
      </w:pPr>
    </w:p>
    <w:p w14:paraId="11A04B14" w14:textId="1A9B0BB6" w:rsidR="00162058" w:rsidRPr="006664C1" w:rsidRDefault="00162058" w:rsidP="00162058">
      <w:pPr>
        <w:tabs>
          <w:tab w:val="left" w:pos="-720"/>
        </w:tabs>
        <w:suppressAutoHyphens/>
        <w:ind w:right="-1"/>
        <w:jc w:val="both"/>
        <w:rPr>
          <w:rFonts w:asciiTheme="minorHAnsi" w:hAnsiTheme="minorHAnsi" w:cstheme="minorHAnsi"/>
          <w:spacing w:val="-2"/>
          <w:sz w:val="22"/>
          <w:szCs w:val="22"/>
        </w:rPr>
      </w:pPr>
      <w:r w:rsidRPr="006664C1">
        <w:rPr>
          <w:rFonts w:asciiTheme="minorHAnsi" w:hAnsiTheme="minorHAnsi" w:cstheme="minorHAnsi"/>
          <w:spacing w:val="-2"/>
          <w:sz w:val="22"/>
          <w:szCs w:val="22"/>
        </w:rPr>
        <w:t xml:space="preserve">Going forward, the policies will be publicly available and the post holder will be responsible for disseminating the information to the wider team, to ensure the project is successful in both the short and long term, this will include the design, scheduling, managing and maintenance of a formal checking and review the implementation and storage going forward. </w:t>
      </w:r>
    </w:p>
    <w:p w14:paraId="4D6CF902" w14:textId="77777777" w:rsidR="00162058" w:rsidRPr="006664C1" w:rsidRDefault="00162058" w:rsidP="00162058">
      <w:pPr>
        <w:tabs>
          <w:tab w:val="left" w:pos="-720"/>
        </w:tabs>
        <w:suppressAutoHyphens/>
        <w:ind w:right="-1"/>
        <w:jc w:val="both"/>
        <w:rPr>
          <w:rFonts w:asciiTheme="minorHAnsi" w:hAnsiTheme="minorHAnsi" w:cstheme="minorHAnsi"/>
          <w:spacing w:val="-2"/>
          <w:sz w:val="22"/>
          <w:szCs w:val="22"/>
        </w:rPr>
      </w:pPr>
    </w:p>
    <w:p w14:paraId="6899AB26" w14:textId="77777777" w:rsidR="00162058" w:rsidRPr="006664C1" w:rsidRDefault="00162058" w:rsidP="00162058">
      <w:pPr>
        <w:tabs>
          <w:tab w:val="left" w:pos="-720"/>
        </w:tabs>
        <w:suppressAutoHyphens/>
        <w:ind w:right="-1"/>
        <w:jc w:val="both"/>
        <w:rPr>
          <w:rFonts w:asciiTheme="minorHAnsi" w:hAnsiTheme="minorHAnsi" w:cstheme="minorHAnsi"/>
          <w:spacing w:val="-2"/>
          <w:sz w:val="22"/>
          <w:szCs w:val="22"/>
        </w:rPr>
      </w:pPr>
      <w:r w:rsidRPr="006664C1">
        <w:rPr>
          <w:rFonts w:asciiTheme="minorHAnsi" w:hAnsiTheme="minorHAnsi" w:cstheme="minorHAnsi"/>
          <w:spacing w:val="-2"/>
          <w:sz w:val="22"/>
          <w:szCs w:val="22"/>
        </w:rPr>
        <w:t xml:space="preserve">The scanning project requires both </w:t>
      </w:r>
      <w:proofErr w:type="gramStart"/>
      <w:r w:rsidRPr="006664C1">
        <w:rPr>
          <w:rFonts w:asciiTheme="minorHAnsi" w:hAnsiTheme="minorHAnsi" w:cstheme="minorHAnsi"/>
          <w:spacing w:val="-2"/>
          <w:sz w:val="22"/>
          <w:szCs w:val="22"/>
        </w:rPr>
        <w:t>short and long term</w:t>
      </w:r>
      <w:proofErr w:type="gramEnd"/>
      <w:r w:rsidRPr="006664C1">
        <w:rPr>
          <w:rFonts w:asciiTheme="minorHAnsi" w:hAnsiTheme="minorHAnsi" w:cstheme="minorHAnsi"/>
          <w:spacing w:val="-2"/>
          <w:sz w:val="22"/>
          <w:szCs w:val="22"/>
        </w:rPr>
        <w:t xml:space="preserve"> planning, management and review. The post holder will need to agree and maintain the accuracy of an effective file naming procedure and schedule tasks to create the systems and procedures to ensure that an accurate and adequate record of County Planning Applications is maintained and ensure that retention is not beyond what is necessary or legally allowed whilst taking into account financial and resource implications. </w:t>
      </w:r>
    </w:p>
    <w:p w14:paraId="6A47C072" w14:textId="77777777" w:rsidR="00162058" w:rsidRDefault="00162058" w:rsidP="00162058">
      <w:pPr>
        <w:tabs>
          <w:tab w:val="left" w:pos="-720"/>
        </w:tabs>
        <w:suppressAutoHyphens/>
        <w:ind w:right="-1"/>
        <w:jc w:val="both"/>
        <w:rPr>
          <w:rFonts w:ascii="Arial" w:hAnsi="Arial" w:cs="Arial"/>
          <w:spacing w:val="-2"/>
          <w:sz w:val="22"/>
          <w:szCs w:val="22"/>
        </w:rPr>
      </w:pPr>
    </w:p>
    <w:p w14:paraId="5DAEC7FA" w14:textId="77777777" w:rsidR="00162058" w:rsidRDefault="00162058" w:rsidP="00162058">
      <w:pPr>
        <w:tabs>
          <w:tab w:val="left" w:pos="-720"/>
        </w:tabs>
        <w:suppressAutoHyphens/>
        <w:ind w:right="206"/>
        <w:jc w:val="both"/>
        <w:rPr>
          <w:rFonts w:ascii="Arial" w:hAnsi="Arial" w:cs="Arial"/>
          <w:spacing w:val="-2"/>
          <w:sz w:val="22"/>
          <w:szCs w:val="22"/>
        </w:rPr>
      </w:pPr>
      <w:bookmarkStart w:id="0" w:name="_Hlk109908555"/>
    </w:p>
    <w:p w14:paraId="2B96B2C6" w14:textId="1709BE62" w:rsidR="003220BA" w:rsidRPr="00AA1CFE" w:rsidRDefault="00162058" w:rsidP="00162058">
      <w:pPr>
        <w:pStyle w:val="BodyTextIndent"/>
        <w:tabs>
          <w:tab w:val="left" w:pos="-284"/>
        </w:tabs>
        <w:ind w:left="-426"/>
        <w:rPr>
          <w:rFonts w:asciiTheme="minorHAnsi" w:hAnsiTheme="minorHAnsi" w:cstheme="minorHAnsi"/>
          <w:spacing w:val="-2"/>
          <w:sz w:val="22"/>
          <w:szCs w:val="22"/>
        </w:rPr>
      </w:pPr>
      <w:r w:rsidRPr="007E60D4">
        <w:rPr>
          <w:rFonts w:ascii="Arial" w:hAnsi="Arial" w:cs="Arial"/>
          <w:sz w:val="22"/>
          <w:szCs w:val="22"/>
        </w:rPr>
        <w:tab/>
      </w:r>
      <w:r w:rsidRPr="007E60D4">
        <w:rPr>
          <w:rFonts w:ascii="Arial" w:hAnsi="Arial" w:cs="Arial"/>
          <w:sz w:val="22"/>
          <w:szCs w:val="22"/>
        </w:rPr>
        <w:tab/>
      </w:r>
      <w:bookmarkEnd w:id="0"/>
    </w:p>
    <w:p w14:paraId="4F552979" w14:textId="77777777" w:rsidR="003220BA" w:rsidRPr="00AA1CFE" w:rsidRDefault="00854917"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Impact</w:t>
      </w:r>
    </w:p>
    <w:p w14:paraId="1124F51B" w14:textId="77777777" w:rsidR="00854917" w:rsidRPr="00AA1CFE" w:rsidRDefault="00854917" w:rsidP="00854917">
      <w:pPr>
        <w:tabs>
          <w:tab w:val="left" w:pos="-720"/>
        </w:tabs>
        <w:suppressAutoHyphens/>
        <w:ind w:left="-426"/>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Financial impacts of the role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110"/>
        <w:gridCol w:w="3121"/>
      </w:tblGrid>
      <w:tr w:rsidR="006664C1" w14:paraId="56A23B20" w14:textId="77777777" w:rsidTr="000B43C5">
        <w:trPr>
          <w:jc w:val="center"/>
        </w:trPr>
        <w:tc>
          <w:tcPr>
            <w:tcW w:w="3132" w:type="dxa"/>
            <w:shd w:val="clear" w:color="auto" w:fill="auto"/>
          </w:tcPr>
          <w:p w14:paraId="2C062115" w14:textId="77777777" w:rsidR="006664C1" w:rsidRPr="006664C1" w:rsidRDefault="006664C1" w:rsidP="000B43C5">
            <w:pPr>
              <w:tabs>
                <w:tab w:val="left" w:pos="-720"/>
              </w:tabs>
              <w:suppressAutoHyphens/>
              <w:rPr>
                <w:rFonts w:asciiTheme="minorHAnsi" w:hAnsiTheme="minorHAnsi" w:cstheme="minorHAnsi"/>
                <w:sz w:val="22"/>
                <w:szCs w:val="22"/>
              </w:rPr>
            </w:pPr>
            <w:r w:rsidRPr="006664C1">
              <w:rPr>
                <w:rFonts w:asciiTheme="minorHAnsi" w:hAnsiTheme="minorHAnsi" w:cstheme="minorHAnsi"/>
                <w:sz w:val="22"/>
                <w:szCs w:val="22"/>
              </w:rPr>
              <w:t>Financial measure (</w:t>
            </w:r>
            <w:proofErr w:type="gramStart"/>
            <w:r w:rsidRPr="006664C1">
              <w:rPr>
                <w:rFonts w:asciiTheme="minorHAnsi" w:hAnsiTheme="minorHAnsi" w:cstheme="minorHAnsi"/>
                <w:sz w:val="22"/>
                <w:szCs w:val="22"/>
              </w:rPr>
              <w:t>e.g.</w:t>
            </w:r>
            <w:proofErr w:type="gramEnd"/>
            <w:r w:rsidRPr="006664C1">
              <w:rPr>
                <w:rFonts w:asciiTheme="minorHAnsi" w:hAnsiTheme="minorHAnsi" w:cstheme="minorHAnsi"/>
                <w:sz w:val="22"/>
                <w:szCs w:val="22"/>
              </w:rPr>
              <w:t xml:space="preserve"> income, expenditure, capital budget)</w:t>
            </w:r>
          </w:p>
        </w:tc>
        <w:tc>
          <w:tcPr>
            <w:tcW w:w="3132" w:type="dxa"/>
            <w:shd w:val="clear" w:color="auto" w:fill="auto"/>
          </w:tcPr>
          <w:p w14:paraId="022FDCED" w14:textId="77777777" w:rsidR="006664C1" w:rsidRPr="006664C1" w:rsidRDefault="006664C1" w:rsidP="000B43C5">
            <w:pPr>
              <w:tabs>
                <w:tab w:val="left" w:pos="-720"/>
              </w:tabs>
              <w:suppressAutoHyphens/>
              <w:rPr>
                <w:rFonts w:asciiTheme="minorHAnsi" w:hAnsiTheme="minorHAnsi" w:cstheme="minorHAnsi"/>
                <w:sz w:val="22"/>
                <w:szCs w:val="22"/>
              </w:rPr>
            </w:pPr>
            <w:r w:rsidRPr="006664C1">
              <w:rPr>
                <w:rFonts w:asciiTheme="minorHAnsi" w:hAnsiTheme="minorHAnsi" w:cstheme="minorHAnsi"/>
                <w:sz w:val="22"/>
                <w:szCs w:val="22"/>
              </w:rPr>
              <w:t>Amount (£)</w:t>
            </w:r>
          </w:p>
        </w:tc>
        <w:tc>
          <w:tcPr>
            <w:tcW w:w="3132" w:type="dxa"/>
            <w:shd w:val="clear" w:color="auto" w:fill="auto"/>
          </w:tcPr>
          <w:p w14:paraId="013B2FB7" w14:textId="77777777" w:rsidR="006664C1" w:rsidRPr="006664C1" w:rsidRDefault="006664C1" w:rsidP="000B43C5">
            <w:pPr>
              <w:tabs>
                <w:tab w:val="left" w:pos="-720"/>
              </w:tabs>
              <w:suppressAutoHyphens/>
              <w:rPr>
                <w:rFonts w:asciiTheme="minorHAnsi" w:hAnsiTheme="minorHAnsi" w:cstheme="minorHAnsi"/>
                <w:sz w:val="22"/>
                <w:szCs w:val="22"/>
              </w:rPr>
            </w:pPr>
            <w:r w:rsidRPr="006664C1">
              <w:rPr>
                <w:rFonts w:asciiTheme="minorHAnsi" w:hAnsiTheme="minorHAnsi" w:cstheme="minorHAnsi"/>
                <w:sz w:val="22"/>
                <w:szCs w:val="22"/>
              </w:rPr>
              <w:t>Role (Direct control, joint control, advisory/influencing role)</w:t>
            </w:r>
          </w:p>
        </w:tc>
      </w:tr>
      <w:tr w:rsidR="006664C1" w14:paraId="50691B0C" w14:textId="77777777" w:rsidTr="000B43C5">
        <w:trPr>
          <w:jc w:val="center"/>
        </w:trPr>
        <w:tc>
          <w:tcPr>
            <w:tcW w:w="3132" w:type="dxa"/>
            <w:shd w:val="clear" w:color="auto" w:fill="auto"/>
          </w:tcPr>
          <w:p w14:paraId="28C31B94" w14:textId="77777777" w:rsidR="006664C1" w:rsidRPr="006664C1" w:rsidRDefault="006664C1" w:rsidP="000B43C5">
            <w:pPr>
              <w:tabs>
                <w:tab w:val="left" w:pos="-720"/>
              </w:tabs>
              <w:suppressAutoHyphens/>
              <w:rPr>
                <w:rFonts w:asciiTheme="minorHAnsi" w:hAnsiTheme="minorHAnsi" w:cstheme="minorHAnsi"/>
              </w:rPr>
            </w:pPr>
            <w:r w:rsidRPr="006664C1">
              <w:rPr>
                <w:rFonts w:asciiTheme="minorHAnsi" w:hAnsiTheme="minorHAnsi" w:cstheme="minorHAnsi"/>
                <w:sz w:val="22"/>
              </w:rPr>
              <w:t>Income from planning applications</w:t>
            </w:r>
          </w:p>
        </w:tc>
        <w:tc>
          <w:tcPr>
            <w:tcW w:w="3132" w:type="dxa"/>
            <w:shd w:val="clear" w:color="auto" w:fill="auto"/>
          </w:tcPr>
          <w:p w14:paraId="6005C525" w14:textId="77777777" w:rsidR="006664C1" w:rsidRPr="006664C1" w:rsidRDefault="006664C1" w:rsidP="000B43C5">
            <w:pPr>
              <w:tabs>
                <w:tab w:val="left" w:pos="-720"/>
              </w:tabs>
              <w:suppressAutoHyphens/>
              <w:rPr>
                <w:rFonts w:asciiTheme="minorHAnsi" w:hAnsiTheme="minorHAnsi" w:cstheme="minorHAnsi"/>
                <w:sz w:val="22"/>
                <w:szCs w:val="22"/>
              </w:rPr>
            </w:pPr>
            <w:r w:rsidRPr="006664C1">
              <w:rPr>
                <w:rFonts w:asciiTheme="minorHAnsi" w:hAnsiTheme="minorHAnsi" w:cstheme="minorHAnsi"/>
                <w:sz w:val="22"/>
                <w:szCs w:val="22"/>
              </w:rPr>
              <w:t>£295,469</w:t>
            </w:r>
          </w:p>
        </w:tc>
        <w:tc>
          <w:tcPr>
            <w:tcW w:w="3132" w:type="dxa"/>
            <w:shd w:val="clear" w:color="auto" w:fill="auto"/>
          </w:tcPr>
          <w:p w14:paraId="5869081D" w14:textId="77777777" w:rsidR="006664C1" w:rsidRPr="006664C1" w:rsidRDefault="006664C1" w:rsidP="000B43C5">
            <w:pPr>
              <w:tabs>
                <w:tab w:val="left" w:pos="-720"/>
              </w:tabs>
              <w:suppressAutoHyphens/>
              <w:rPr>
                <w:rFonts w:asciiTheme="minorHAnsi" w:hAnsiTheme="minorHAnsi" w:cstheme="minorHAnsi"/>
                <w:sz w:val="22"/>
              </w:rPr>
            </w:pPr>
            <w:r w:rsidRPr="006664C1">
              <w:rPr>
                <w:rFonts w:asciiTheme="minorHAnsi" w:hAnsiTheme="minorHAnsi" w:cstheme="minorHAnsi"/>
                <w:sz w:val="22"/>
              </w:rPr>
              <w:t>Joint / direct</w:t>
            </w:r>
          </w:p>
        </w:tc>
      </w:tr>
      <w:tr w:rsidR="006664C1" w14:paraId="476CC936" w14:textId="77777777" w:rsidTr="000B43C5">
        <w:trPr>
          <w:jc w:val="center"/>
        </w:trPr>
        <w:tc>
          <w:tcPr>
            <w:tcW w:w="3132" w:type="dxa"/>
            <w:shd w:val="clear" w:color="auto" w:fill="auto"/>
          </w:tcPr>
          <w:p w14:paraId="6B3F8561" w14:textId="77777777" w:rsidR="006664C1" w:rsidRPr="006664C1" w:rsidRDefault="006664C1" w:rsidP="000B43C5">
            <w:pPr>
              <w:tabs>
                <w:tab w:val="left" w:pos="-720"/>
              </w:tabs>
              <w:suppressAutoHyphens/>
              <w:rPr>
                <w:rFonts w:asciiTheme="minorHAnsi" w:hAnsiTheme="minorHAnsi" w:cstheme="minorHAnsi"/>
              </w:rPr>
            </w:pPr>
            <w:r w:rsidRPr="006664C1">
              <w:rPr>
                <w:rFonts w:asciiTheme="minorHAnsi" w:hAnsiTheme="minorHAnsi" w:cstheme="minorHAnsi"/>
                <w:sz w:val="22"/>
              </w:rPr>
              <w:t>Budget for new planning database</w:t>
            </w:r>
          </w:p>
        </w:tc>
        <w:tc>
          <w:tcPr>
            <w:tcW w:w="3132" w:type="dxa"/>
            <w:shd w:val="clear" w:color="auto" w:fill="auto"/>
          </w:tcPr>
          <w:p w14:paraId="7EECDB43" w14:textId="77777777" w:rsidR="006664C1" w:rsidRPr="006664C1" w:rsidRDefault="006664C1" w:rsidP="000B43C5">
            <w:pPr>
              <w:tabs>
                <w:tab w:val="left" w:pos="-720"/>
              </w:tabs>
              <w:suppressAutoHyphens/>
              <w:rPr>
                <w:rFonts w:asciiTheme="minorHAnsi" w:hAnsiTheme="minorHAnsi" w:cstheme="minorHAnsi"/>
                <w:sz w:val="22"/>
                <w:szCs w:val="22"/>
              </w:rPr>
            </w:pPr>
            <w:r w:rsidRPr="006664C1">
              <w:rPr>
                <w:rFonts w:asciiTheme="minorHAnsi" w:hAnsiTheme="minorHAnsi" w:cstheme="minorHAnsi"/>
                <w:sz w:val="22"/>
                <w:szCs w:val="22"/>
              </w:rPr>
              <w:t>£154,100</w:t>
            </w:r>
          </w:p>
        </w:tc>
        <w:tc>
          <w:tcPr>
            <w:tcW w:w="3132" w:type="dxa"/>
            <w:shd w:val="clear" w:color="auto" w:fill="auto"/>
          </w:tcPr>
          <w:p w14:paraId="5FA49173" w14:textId="77777777" w:rsidR="006664C1" w:rsidRPr="006664C1" w:rsidRDefault="006664C1" w:rsidP="000B43C5">
            <w:pPr>
              <w:tabs>
                <w:tab w:val="left" w:pos="-720"/>
              </w:tabs>
              <w:suppressAutoHyphens/>
              <w:rPr>
                <w:rFonts w:asciiTheme="minorHAnsi" w:hAnsiTheme="minorHAnsi" w:cstheme="minorHAnsi"/>
              </w:rPr>
            </w:pPr>
            <w:r w:rsidRPr="006664C1">
              <w:rPr>
                <w:rFonts w:asciiTheme="minorHAnsi" w:hAnsiTheme="minorHAnsi" w:cstheme="minorHAnsi"/>
                <w:sz w:val="22"/>
              </w:rPr>
              <w:t>Direct</w:t>
            </w:r>
          </w:p>
        </w:tc>
      </w:tr>
      <w:tr w:rsidR="006664C1" w14:paraId="6C76CC29" w14:textId="77777777" w:rsidTr="000B43C5">
        <w:trPr>
          <w:jc w:val="center"/>
        </w:trPr>
        <w:tc>
          <w:tcPr>
            <w:tcW w:w="3132" w:type="dxa"/>
            <w:shd w:val="clear" w:color="auto" w:fill="auto"/>
          </w:tcPr>
          <w:p w14:paraId="336FEDB1" w14:textId="77777777" w:rsidR="006664C1" w:rsidRPr="006664C1" w:rsidRDefault="006664C1" w:rsidP="000B43C5">
            <w:pPr>
              <w:tabs>
                <w:tab w:val="left" w:pos="-720"/>
              </w:tabs>
              <w:suppressAutoHyphens/>
              <w:rPr>
                <w:rFonts w:asciiTheme="minorHAnsi" w:hAnsiTheme="minorHAnsi" w:cstheme="minorHAnsi"/>
                <w:sz w:val="22"/>
              </w:rPr>
            </w:pPr>
            <w:r w:rsidRPr="006664C1">
              <w:rPr>
                <w:rFonts w:asciiTheme="minorHAnsi" w:hAnsiTheme="minorHAnsi" w:cstheme="minorHAnsi"/>
                <w:sz w:val="22"/>
              </w:rPr>
              <w:t>Income from Enforcement and Monitoring</w:t>
            </w:r>
          </w:p>
        </w:tc>
        <w:tc>
          <w:tcPr>
            <w:tcW w:w="3132" w:type="dxa"/>
            <w:shd w:val="clear" w:color="auto" w:fill="auto"/>
          </w:tcPr>
          <w:p w14:paraId="67FE674E" w14:textId="77777777" w:rsidR="006664C1" w:rsidRPr="006664C1" w:rsidRDefault="006664C1" w:rsidP="000B43C5">
            <w:pPr>
              <w:tabs>
                <w:tab w:val="left" w:pos="-720"/>
              </w:tabs>
              <w:suppressAutoHyphens/>
              <w:rPr>
                <w:rFonts w:asciiTheme="minorHAnsi" w:hAnsiTheme="minorHAnsi" w:cstheme="minorHAnsi"/>
                <w:sz w:val="22"/>
                <w:szCs w:val="22"/>
              </w:rPr>
            </w:pPr>
            <w:r w:rsidRPr="006664C1">
              <w:rPr>
                <w:rFonts w:asciiTheme="minorHAnsi" w:hAnsiTheme="minorHAnsi" w:cstheme="minorHAnsi"/>
                <w:sz w:val="22"/>
                <w:szCs w:val="22"/>
              </w:rPr>
              <w:t>£24,000</w:t>
            </w:r>
          </w:p>
        </w:tc>
        <w:tc>
          <w:tcPr>
            <w:tcW w:w="3132" w:type="dxa"/>
            <w:shd w:val="clear" w:color="auto" w:fill="auto"/>
          </w:tcPr>
          <w:p w14:paraId="25CE0A88" w14:textId="77777777" w:rsidR="006664C1" w:rsidRPr="006664C1" w:rsidRDefault="006664C1" w:rsidP="000B43C5">
            <w:pPr>
              <w:tabs>
                <w:tab w:val="left" w:pos="-720"/>
              </w:tabs>
              <w:suppressAutoHyphens/>
              <w:rPr>
                <w:rFonts w:asciiTheme="minorHAnsi" w:hAnsiTheme="minorHAnsi" w:cstheme="minorHAnsi"/>
                <w:sz w:val="22"/>
              </w:rPr>
            </w:pPr>
            <w:r w:rsidRPr="006664C1">
              <w:rPr>
                <w:rFonts w:asciiTheme="minorHAnsi" w:hAnsiTheme="minorHAnsi" w:cstheme="minorHAnsi"/>
                <w:sz w:val="22"/>
              </w:rPr>
              <w:t>Direct</w:t>
            </w:r>
          </w:p>
        </w:tc>
      </w:tr>
    </w:tbl>
    <w:p w14:paraId="4EDD304A" w14:textId="77777777" w:rsidR="00E74D7C" w:rsidRPr="00AA1CFE" w:rsidRDefault="00E74D7C" w:rsidP="00E74D7C">
      <w:pPr>
        <w:tabs>
          <w:tab w:val="left" w:pos="-720"/>
        </w:tabs>
        <w:suppressAutoHyphens/>
        <w:ind w:left="-426"/>
        <w:rPr>
          <w:rFonts w:asciiTheme="minorHAnsi" w:hAnsiTheme="minorHAnsi" w:cstheme="minorHAnsi"/>
          <w:spacing w:val="-2"/>
          <w:sz w:val="22"/>
          <w:szCs w:val="22"/>
        </w:rPr>
      </w:pPr>
    </w:p>
    <w:p w14:paraId="1692722F" w14:textId="77777777" w:rsidR="00E471C1" w:rsidRPr="00AA1CFE" w:rsidRDefault="00E74D7C" w:rsidP="001754C9">
      <w:pPr>
        <w:tabs>
          <w:tab w:val="left" w:pos="-720"/>
        </w:tabs>
        <w:suppressAutoHyphens/>
        <w:spacing w:after="120"/>
        <w:ind w:left="-425"/>
        <w:rPr>
          <w:rFonts w:asciiTheme="minorHAnsi" w:hAnsiTheme="minorHAnsi" w:cstheme="minorHAnsi"/>
          <w:spacing w:val="-2"/>
          <w:sz w:val="22"/>
          <w:szCs w:val="22"/>
        </w:rPr>
      </w:pPr>
      <w:r w:rsidRPr="00AA1CFE">
        <w:rPr>
          <w:rFonts w:asciiTheme="minorHAnsi" w:hAnsiTheme="minorHAnsi" w:cstheme="minorHAnsi"/>
          <w:spacing w:val="-2"/>
          <w:sz w:val="22"/>
          <w:szCs w:val="22"/>
        </w:rPr>
        <w:t>Statistical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732B0" w:rsidRPr="00AA1CFE" w14:paraId="23C58D48" w14:textId="77777777" w:rsidTr="009A3F66">
        <w:trPr>
          <w:trHeight w:val="1022"/>
          <w:jc w:val="center"/>
        </w:trPr>
        <w:tc>
          <w:tcPr>
            <w:tcW w:w="9396" w:type="dxa"/>
            <w:shd w:val="clear" w:color="auto" w:fill="auto"/>
          </w:tcPr>
          <w:p w14:paraId="0B332CC0" w14:textId="77777777" w:rsidR="005732B0" w:rsidRPr="00AA1CFE" w:rsidRDefault="005732B0" w:rsidP="00B5159A">
            <w:pPr>
              <w:tabs>
                <w:tab w:val="left" w:pos="-72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Is there any statistical information that can add to the understanding of the job? </w:t>
            </w:r>
            <w:proofErr w:type="gramStart"/>
            <w:r w:rsidRPr="00AA1CFE">
              <w:rPr>
                <w:rFonts w:asciiTheme="minorHAnsi" w:hAnsiTheme="minorHAnsi" w:cstheme="minorHAnsi"/>
                <w:spacing w:val="-2"/>
                <w:sz w:val="22"/>
                <w:szCs w:val="22"/>
              </w:rPr>
              <w:t>E.g.</w:t>
            </w:r>
            <w:proofErr w:type="gramEnd"/>
            <w:r w:rsidRPr="00AA1CFE">
              <w:rPr>
                <w:rFonts w:asciiTheme="minorHAnsi" w:hAnsiTheme="minorHAnsi" w:cstheme="minorHAnsi"/>
                <w:spacing w:val="-2"/>
                <w:sz w:val="22"/>
                <w:szCs w:val="22"/>
              </w:rPr>
              <w:t xml:space="preserve"> </w:t>
            </w:r>
            <w:r w:rsidR="00B811B9" w:rsidRPr="00AA1CFE">
              <w:rPr>
                <w:rFonts w:asciiTheme="minorHAnsi" w:hAnsiTheme="minorHAnsi" w:cstheme="minorHAnsi"/>
                <w:spacing w:val="-2"/>
                <w:sz w:val="22"/>
                <w:szCs w:val="22"/>
              </w:rPr>
              <w:t xml:space="preserve">it is useful to know whether a Payroll Officer deals with is 50 or 50,000 payslips.  </w:t>
            </w:r>
          </w:p>
          <w:p w14:paraId="454873A7" w14:textId="77777777" w:rsidR="005732B0" w:rsidRPr="00AA1CFE" w:rsidRDefault="005732B0" w:rsidP="00B5159A">
            <w:pPr>
              <w:tabs>
                <w:tab w:val="left" w:pos="-720"/>
              </w:tabs>
              <w:suppressAutoHyphens/>
              <w:rPr>
                <w:rFonts w:asciiTheme="minorHAnsi" w:hAnsiTheme="minorHAnsi" w:cstheme="minorHAnsi"/>
                <w:spacing w:val="-2"/>
                <w:sz w:val="22"/>
                <w:szCs w:val="22"/>
              </w:rPr>
            </w:pPr>
          </w:p>
          <w:p w14:paraId="0789A676" w14:textId="77777777" w:rsidR="005732B0" w:rsidRPr="00AA1CFE" w:rsidRDefault="005732B0" w:rsidP="00B5159A">
            <w:pPr>
              <w:tabs>
                <w:tab w:val="left" w:pos="-720"/>
              </w:tabs>
              <w:suppressAutoHyphens/>
              <w:rPr>
                <w:rFonts w:asciiTheme="minorHAnsi" w:hAnsiTheme="minorHAnsi" w:cstheme="minorHAnsi"/>
                <w:spacing w:val="-2"/>
                <w:sz w:val="22"/>
                <w:szCs w:val="22"/>
              </w:rPr>
            </w:pPr>
          </w:p>
          <w:p w14:paraId="00B4AE4E" w14:textId="77777777" w:rsidR="000B3446" w:rsidRPr="00AA1CFE" w:rsidRDefault="000B3446" w:rsidP="00B5159A">
            <w:pPr>
              <w:tabs>
                <w:tab w:val="left" w:pos="-720"/>
              </w:tabs>
              <w:suppressAutoHyphens/>
              <w:rPr>
                <w:rFonts w:asciiTheme="minorHAnsi" w:hAnsiTheme="minorHAnsi" w:cstheme="minorHAnsi"/>
                <w:spacing w:val="-2"/>
                <w:sz w:val="22"/>
                <w:szCs w:val="22"/>
              </w:rPr>
            </w:pPr>
          </w:p>
          <w:p w14:paraId="5593D7AB" w14:textId="77777777" w:rsidR="005732B0" w:rsidRPr="00AA1CFE" w:rsidRDefault="005732B0" w:rsidP="00B5159A">
            <w:pPr>
              <w:tabs>
                <w:tab w:val="left" w:pos="-720"/>
              </w:tabs>
              <w:suppressAutoHyphens/>
              <w:jc w:val="both"/>
              <w:rPr>
                <w:rFonts w:asciiTheme="minorHAnsi" w:hAnsiTheme="minorHAnsi" w:cstheme="minorHAnsi"/>
                <w:spacing w:val="-2"/>
                <w:sz w:val="22"/>
                <w:szCs w:val="22"/>
              </w:rPr>
            </w:pPr>
          </w:p>
        </w:tc>
      </w:tr>
    </w:tbl>
    <w:p w14:paraId="154A2A2B" w14:textId="77777777" w:rsidR="00D87C57" w:rsidRPr="00AA1CFE" w:rsidRDefault="00D87C57"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lastRenderedPageBreak/>
        <w:t>Physical effort and/or strain</w:t>
      </w:r>
    </w:p>
    <w:p w14:paraId="59406CA4" w14:textId="77777777" w:rsidR="00D87C57" w:rsidRPr="00AA1CFE" w:rsidRDefault="00D87C57" w:rsidP="00D87C57">
      <w:pPr>
        <w:pStyle w:val="BodyTextIndent"/>
        <w:ind w:left="-426"/>
        <w:rPr>
          <w:rFonts w:asciiTheme="minorHAnsi" w:hAnsiTheme="minorHAnsi" w:cstheme="minorHAnsi"/>
          <w:sz w:val="22"/>
          <w:szCs w:val="22"/>
        </w:rPr>
      </w:pPr>
      <w:r w:rsidRPr="00AA1CFE">
        <w:rPr>
          <w:rFonts w:asciiTheme="minorHAnsi" w:hAnsiTheme="minorHAnsi" w:cstheme="minorHAnsi"/>
          <w:sz w:val="22"/>
          <w:szCs w:val="22"/>
        </w:rPr>
        <w:t>Describe whether the job requires physical effort and/or strain more than is normally experienced in a routine office environment</w:t>
      </w:r>
    </w:p>
    <w:p w14:paraId="4C6016F7" w14:textId="77777777" w:rsidR="006664C1" w:rsidRPr="006664C1" w:rsidRDefault="006664C1" w:rsidP="006664C1">
      <w:pPr>
        <w:pStyle w:val="BodyTextIndent"/>
        <w:ind w:left="0"/>
        <w:jc w:val="both"/>
        <w:rPr>
          <w:rFonts w:asciiTheme="minorHAnsi" w:hAnsiTheme="minorHAnsi" w:cstheme="minorHAnsi"/>
          <w:sz w:val="22"/>
          <w:szCs w:val="22"/>
        </w:rPr>
      </w:pPr>
      <w:r w:rsidRPr="006664C1">
        <w:rPr>
          <w:rFonts w:asciiTheme="minorHAnsi" w:hAnsiTheme="minorHAnsi" w:cstheme="minorHAnsi"/>
          <w:sz w:val="22"/>
          <w:szCs w:val="22"/>
        </w:rPr>
        <w:t>Investigation, monitoring and enforcement visits require extensive travel around the whole of the County, the post holder needs to organise these visits and travel to them and attend sites alone in most cases.</w:t>
      </w:r>
    </w:p>
    <w:p w14:paraId="1D5DDEA5" w14:textId="77777777" w:rsidR="006664C1" w:rsidRPr="006664C1" w:rsidRDefault="006664C1" w:rsidP="006664C1">
      <w:pPr>
        <w:pStyle w:val="BodyTextIndent"/>
        <w:ind w:left="0"/>
        <w:jc w:val="both"/>
        <w:rPr>
          <w:rFonts w:asciiTheme="minorHAnsi" w:hAnsiTheme="minorHAnsi" w:cstheme="minorHAnsi"/>
          <w:sz w:val="22"/>
          <w:szCs w:val="22"/>
        </w:rPr>
      </w:pPr>
      <w:r w:rsidRPr="006664C1">
        <w:rPr>
          <w:rFonts w:asciiTheme="minorHAnsi" w:hAnsiTheme="minorHAnsi" w:cstheme="minorHAnsi"/>
          <w:sz w:val="22"/>
          <w:szCs w:val="22"/>
        </w:rPr>
        <w:t xml:space="preserve">Mineral and waste enforcement and monitoring site visits require the post holder to transport and then wear full Personal </w:t>
      </w:r>
      <w:proofErr w:type="spellStart"/>
      <w:r w:rsidRPr="006664C1">
        <w:rPr>
          <w:rFonts w:asciiTheme="minorHAnsi" w:hAnsiTheme="minorHAnsi" w:cstheme="minorHAnsi"/>
          <w:sz w:val="22"/>
          <w:szCs w:val="22"/>
        </w:rPr>
        <w:t>Protectve</w:t>
      </w:r>
      <w:proofErr w:type="spellEnd"/>
      <w:r w:rsidRPr="006664C1">
        <w:rPr>
          <w:rFonts w:asciiTheme="minorHAnsi" w:hAnsiTheme="minorHAnsi" w:cstheme="minorHAnsi"/>
          <w:sz w:val="22"/>
          <w:szCs w:val="22"/>
        </w:rPr>
        <w:t xml:space="preserve"> Equipment (PPE) and r</w:t>
      </w:r>
      <w:r w:rsidRPr="006664C1">
        <w:rPr>
          <w:rFonts w:asciiTheme="minorHAnsi" w:hAnsiTheme="minorHAnsi" w:cstheme="minorHAnsi"/>
          <w:spacing w:val="-2"/>
          <w:sz w:val="22"/>
          <w:szCs w:val="22"/>
        </w:rPr>
        <w:t xml:space="preserve">isk assessments for such visits are in place. </w:t>
      </w:r>
    </w:p>
    <w:p w14:paraId="35331C69" w14:textId="77777777" w:rsidR="006664C1" w:rsidRPr="006664C1" w:rsidRDefault="006664C1" w:rsidP="006664C1">
      <w:pPr>
        <w:pStyle w:val="BodyTextIndent"/>
        <w:ind w:left="0"/>
        <w:jc w:val="both"/>
        <w:rPr>
          <w:rFonts w:asciiTheme="minorHAnsi" w:hAnsiTheme="minorHAnsi" w:cstheme="minorHAnsi"/>
          <w:sz w:val="22"/>
          <w:szCs w:val="22"/>
        </w:rPr>
      </w:pPr>
      <w:r w:rsidRPr="006664C1">
        <w:rPr>
          <w:rFonts w:asciiTheme="minorHAnsi" w:hAnsiTheme="minorHAnsi" w:cstheme="minorHAnsi"/>
          <w:sz w:val="22"/>
          <w:szCs w:val="22"/>
        </w:rPr>
        <w:t>Visits can involve walking around large sites for up to three hours. The post holder may visit more than one site in one day.</w:t>
      </w:r>
    </w:p>
    <w:p w14:paraId="04D5B207" w14:textId="77777777" w:rsidR="006664C1" w:rsidRPr="006664C1" w:rsidRDefault="006664C1" w:rsidP="006664C1">
      <w:pPr>
        <w:pStyle w:val="BodyTextIndent"/>
        <w:ind w:left="0"/>
        <w:jc w:val="both"/>
        <w:rPr>
          <w:rFonts w:asciiTheme="minorHAnsi" w:hAnsiTheme="minorHAnsi" w:cstheme="minorHAnsi"/>
          <w:sz w:val="22"/>
          <w:szCs w:val="22"/>
        </w:rPr>
      </w:pPr>
      <w:r w:rsidRPr="006664C1">
        <w:rPr>
          <w:rFonts w:asciiTheme="minorHAnsi" w:hAnsiTheme="minorHAnsi" w:cstheme="minorHAnsi"/>
          <w:sz w:val="22"/>
          <w:szCs w:val="22"/>
        </w:rPr>
        <w:t xml:space="preserve">Sites require the post holder to be able to climb slopes and embankments and all visits can often involve walking across uneven ground and working near or around water, in full PPE and taking notes and photographs at the same time.  </w:t>
      </w:r>
    </w:p>
    <w:p w14:paraId="151B6DC5" w14:textId="77777777" w:rsidR="006664C1" w:rsidRPr="006664C1" w:rsidRDefault="006664C1" w:rsidP="006664C1">
      <w:pPr>
        <w:pStyle w:val="BodyTextIndent"/>
        <w:ind w:left="0"/>
        <w:jc w:val="both"/>
        <w:rPr>
          <w:rFonts w:asciiTheme="minorHAnsi" w:hAnsiTheme="minorHAnsi" w:cstheme="minorHAnsi"/>
          <w:spacing w:val="-2"/>
          <w:sz w:val="22"/>
          <w:szCs w:val="22"/>
        </w:rPr>
      </w:pPr>
      <w:r w:rsidRPr="006664C1">
        <w:rPr>
          <w:rFonts w:asciiTheme="minorHAnsi" w:hAnsiTheme="minorHAnsi" w:cstheme="minorHAnsi"/>
          <w:spacing w:val="-2"/>
          <w:sz w:val="22"/>
          <w:szCs w:val="22"/>
        </w:rPr>
        <w:t>Manual handling of large files and boxes of files.</w:t>
      </w:r>
    </w:p>
    <w:p w14:paraId="1794B230" w14:textId="77777777" w:rsidR="00D87C57" w:rsidRPr="00AA1CFE" w:rsidRDefault="00D87C57" w:rsidP="00D87C57">
      <w:pPr>
        <w:tabs>
          <w:tab w:val="left" w:pos="-720"/>
        </w:tabs>
        <w:suppressAutoHyphens/>
        <w:jc w:val="both"/>
        <w:rPr>
          <w:rFonts w:asciiTheme="minorHAnsi" w:hAnsiTheme="minorHAnsi" w:cstheme="minorHAnsi"/>
          <w:spacing w:val="-2"/>
          <w:sz w:val="22"/>
          <w:szCs w:val="22"/>
        </w:rPr>
      </w:pPr>
    </w:p>
    <w:p w14:paraId="2C2B819C" w14:textId="77777777" w:rsidR="00AA1CFE" w:rsidRDefault="00D87C57"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Working environment</w:t>
      </w:r>
    </w:p>
    <w:p w14:paraId="7EA4F617" w14:textId="225EDC05" w:rsidR="00D87C57" w:rsidRPr="00AA1CFE" w:rsidRDefault="00D87C57" w:rsidP="00AA1CFE">
      <w:pPr>
        <w:tabs>
          <w:tab w:val="left" w:pos="-720"/>
        </w:tabs>
        <w:suppressAutoHyphens/>
        <w:spacing w:before="120" w:after="120"/>
        <w:ind w:left="-425"/>
        <w:rPr>
          <w:rFonts w:asciiTheme="minorHAnsi" w:hAnsiTheme="minorHAnsi" w:cstheme="minorHAnsi"/>
          <w:sz w:val="22"/>
          <w:szCs w:val="22"/>
        </w:rPr>
      </w:pPr>
      <w:r w:rsidRPr="00AA1CFE">
        <w:rPr>
          <w:rFonts w:asciiTheme="minorHAnsi" w:hAnsiTheme="minorHAnsi" w:cstheme="minorHAnsi"/>
          <w:sz w:val="22"/>
          <w:szCs w:val="22"/>
        </w:rPr>
        <w:t>Does the job require working outdoors, or being exposed to objectionable, uncomfortable or unfavourable working conditions?</w:t>
      </w:r>
    </w:p>
    <w:p w14:paraId="7857DD29" w14:textId="77777777" w:rsidR="006664C1" w:rsidRPr="006664C1" w:rsidRDefault="006664C1" w:rsidP="006664C1">
      <w:pPr>
        <w:pStyle w:val="BodyTextIndent"/>
        <w:spacing w:after="0"/>
        <w:ind w:left="-425" w:firstLine="425"/>
        <w:rPr>
          <w:rFonts w:asciiTheme="minorHAnsi" w:hAnsiTheme="minorHAnsi" w:cstheme="minorHAnsi"/>
          <w:sz w:val="22"/>
          <w:szCs w:val="22"/>
        </w:rPr>
      </w:pPr>
      <w:r w:rsidRPr="006664C1">
        <w:rPr>
          <w:rFonts w:asciiTheme="minorHAnsi" w:hAnsiTheme="minorHAnsi" w:cstheme="minorHAnsi"/>
          <w:sz w:val="22"/>
          <w:szCs w:val="22"/>
        </w:rPr>
        <w:t>Yes, as detailed above and below.</w:t>
      </w:r>
    </w:p>
    <w:p w14:paraId="5DCC6C72" w14:textId="77777777" w:rsidR="006664C1" w:rsidRPr="006664C1" w:rsidRDefault="006664C1" w:rsidP="006664C1">
      <w:pPr>
        <w:pStyle w:val="BodyTextIndent"/>
        <w:spacing w:after="0"/>
        <w:ind w:left="-425"/>
        <w:rPr>
          <w:rFonts w:asciiTheme="minorHAnsi" w:hAnsiTheme="minorHAnsi" w:cstheme="minorHAnsi"/>
          <w:sz w:val="22"/>
          <w:szCs w:val="22"/>
        </w:rPr>
      </w:pPr>
    </w:p>
    <w:p w14:paraId="066949AE" w14:textId="77777777" w:rsidR="006664C1" w:rsidRPr="006664C1" w:rsidRDefault="006664C1" w:rsidP="006664C1">
      <w:pPr>
        <w:pStyle w:val="BodyTextIndent"/>
        <w:spacing w:after="0"/>
        <w:ind w:left="0"/>
        <w:jc w:val="both"/>
        <w:rPr>
          <w:rFonts w:asciiTheme="minorHAnsi" w:hAnsiTheme="minorHAnsi" w:cstheme="minorHAnsi"/>
          <w:sz w:val="22"/>
          <w:szCs w:val="22"/>
        </w:rPr>
      </w:pPr>
      <w:r w:rsidRPr="006664C1">
        <w:rPr>
          <w:rFonts w:asciiTheme="minorHAnsi" w:hAnsiTheme="minorHAnsi" w:cstheme="minorHAnsi"/>
          <w:sz w:val="22"/>
          <w:szCs w:val="22"/>
        </w:rPr>
        <w:t>Site visits may need to be undertaken in extreme weather conditions (</w:t>
      </w:r>
      <w:proofErr w:type="gramStart"/>
      <w:r w:rsidRPr="006664C1">
        <w:rPr>
          <w:rFonts w:asciiTheme="minorHAnsi" w:hAnsiTheme="minorHAnsi" w:cstheme="minorHAnsi"/>
          <w:sz w:val="22"/>
          <w:szCs w:val="22"/>
        </w:rPr>
        <w:t>e.g.</w:t>
      </w:r>
      <w:proofErr w:type="gramEnd"/>
      <w:r w:rsidRPr="006664C1">
        <w:rPr>
          <w:rFonts w:asciiTheme="minorHAnsi" w:hAnsiTheme="minorHAnsi" w:cstheme="minorHAnsi"/>
          <w:sz w:val="22"/>
          <w:szCs w:val="22"/>
        </w:rPr>
        <w:t xml:space="preserve"> very hot or very cold, wet and windy etc.), they may be more than an </w:t>
      </w:r>
      <w:proofErr w:type="spellStart"/>
      <w:r w:rsidRPr="006664C1">
        <w:rPr>
          <w:rFonts w:asciiTheme="minorHAnsi" w:hAnsiTheme="minorHAnsi" w:cstheme="minorHAnsi"/>
          <w:sz w:val="22"/>
          <w:szCs w:val="22"/>
        </w:rPr>
        <w:t>hours</w:t>
      </w:r>
      <w:proofErr w:type="spellEnd"/>
      <w:r w:rsidRPr="006664C1">
        <w:rPr>
          <w:rFonts w:asciiTheme="minorHAnsi" w:hAnsiTheme="minorHAnsi" w:cstheme="minorHAnsi"/>
          <w:sz w:val="22"/>
          <w:szCs w:val="22"/>
        </w:rPr>
        <w:t xml:space="preserve"> drive away and only accessible using roads which have either poor or no surfacing and then need to be conducted wearing full PPE. </w:t>
      </w:r>
    </w:p>
    <w:p w14:paraId="103C39C8" w14:textId="77777777" w:rsidR="006664C1" w:rsidRPr="006664C1" w:rsidRDefault="006664C1" w:rsidP="006664C1">
      <w:pPr>
        <w:pStyle w:val="BodyTextIndent"/>
        <w:spacing w:after="0"/>
        <w:ind w:left="0"/>
        <w:jc w:val="both"/>
        <w:rPr>
          <w:rFonts w:asciiTheme="minorHAnsi" w:hAnsiTheme="minorHAnsi" w:cstheme="minorHAnsi"/>
          <w:sz w:val="22"/>
          <w:szCs w:val="22"/>
        </w:rPr>
      </w:pPr>
    </w:p>
    <w:p w14:paraId="71816F84" w14:textId="77777777" w:rsidR="006664C1" w:rsidRPr="006664C1" w:rsidRDefault="006664C1" w:rsidP="006664C1">
      <w:pPr>
        <w:pStyle w:val="BodyTextIndent"/>
        <w:spacing w:after="0"/>
        <w:ind w:left="0"/>
        <w:jc w:val="both"/>
        <w:rPr>
          <w:rFonts w:asciiTheme="minorHAnsi" w:hAnsiTheme="minorHAnsi" w:cstheme="minorHAnsi"/>
          <w:sz w:val="22"/>
          <w:szCs w:val="22"/>
        </w:rPr>
      </w:pPr>
      <w:r w:rsidRPr="006664C1">
        <w:rPr>
          <w:rFonts w:asciiTheme="minorHAnsi" w:hAnsiTheme="minorHAnsi" w:cstheme="minorHAnsi"/>
          <w:sz w:val="22"/>
          <w:szCs w:val="22"/>
        </w:rPr>
        <w:t xml:space="preserve">If non compliances are noted during such a visit, the post holder may need to explain complex legal issues on the site and give the operator bad news about their plans or </w:t>
      </w:r>
      <w:proofErr w:type="spellStart"/>
      <w:r w:rsidRPr="006664C1">
        <w:rPr>
          <w:rFonts w:asciiTheme="minorHAnsi" w:hAnsiTheme="minorHAnsi" w:cstheme="minorHAnsi"/>
          <w:sz w:val="22"/>
          <w:szCs w:val="22"/>
        </w:rPr>
        <w:t>activites</w:t>
      </w:r>
      <w:proofErr w:type="spellEnd"/>
      <w:r w:rsidRPr="006664C1">
        <w:rPr>
          <w:rFonts w:asciiTheme="minorHAnsi" w:hAnsiTheme="minorHAnsi" w:cstheme="minorHAnsi"/>
          <w:sz w:val="22"/>
          <w:szCs w:val="22"/>
        </w:rPr>
        <w:t xml:space="preserve"> which can result in the post holder needing to be able to diffuse tense situations whilst being mindful of their health, safety and wellbeing.</w:t>
      </w:r>
    </w:p>
    <w:p w14:paraId="1981CA6B" w14:textId="77777777" w:rsidR="00853E93" w:rsidRPr="00AA1CFE" w:rsidRDefault="00853E93" w:rsidP="006F0044">
      <w:pPr>
        <w:pStyle w:val="BodyTextIndent"/>
        <w:spacing w:after="0"/>
        <w:ind w:left="-425"/>
        <w:rPr>
          <w:rFonts w:asciiTheme="minorHAnsi" w:hAnsiTheme="minorHAnsi" w:cstheme="minorHAnsi"/>
        </w:rPr>
      </w:pPr>
    </w:p>
    <w:p w14:paraId="4D7AE471" w14:textId="77777777" w:rsidR="001754C9" w:rsidRDefault="001754C9">
      <w:pPr>
        <w:rPr>
          <w:rFonts w:asciiTheme="minorHAnsi" w:hAnsiTheme="minorHAnsi" w:cstheme="minorHAnsi"/>
          <w:b/>
          <w:color w:val="003399"/>
          <w:spacing w:val="-2"/>
        </w:rPr>
      </w:pPr>
      <w:r>
        <w:rPr>
          <w:rFonts w:asciiTheme="minorHAnsi" w:hAnsiTheme="minorHAnsi" w:cstheme="minorHAnsi"/>
          <w:b/>
          <w:color w:val="003399"/>
          <w:spacing w:val="-2"/>
        </w:rPr>
        <w:br w:type="page"/>
      </w:r>
    </w:p>
    <w:p w14:paraId="53607063" w14:textId="7D33F640" w:rsidR="00EF38BC" w:rsidRPr="00AA1CFE" w:rsidRDefault="00EF38BC"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lastRenderedPageBreak/>
        <w:t>Declarations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7"/>
      </w:tblGrid>
      <w:tr w:rsidR="00861AFC" w:rsidRPr="00AA1CFE" w14:paraId="1F81C699" w14:textId="77777777" w:rsidTr="009A3F66">
        <w:trPr>
          <w:jc w:val="center"/>
        </w:trPr>
        <w:tc>
          <w:tcPr>
            <w:tcW w:w="8987" w:type="dxa"/>
            <w:shd w:val="clear" w:color="auto" w:fill="auto"/>
          </w:tcPr>
          <w:p w14:paraId="4D004C73" w14:textId="77777777" w:rsidR="00861AFC" w:rsidRPr="00AA1CFE" w:rsidRDefault="00861AFC" w:rsidP="00976B07">
            <w:pPr>
              <w:tabs>
                <w:tab w:val="left" w:pos="-720"/>
              </w:tabs>
              <w:suppressAutoHyphens/>
              <w:jc w:val="both"/>
              <w:rPr>
                <w:rFonts w:asciiTheme="minorHAnsi" w:hAnsiTheme="minorHAnsi" w:cstheme="minorHAnsi"/>
                <w:b/>
                <w:spacing w:val="-2"/>
                <w:sz w:val="22"/>
                <w:szCs w:val="22"/>
              </w:rPr>
            </w:pPr>
            <w:r w:rsidRPr="00AA1CFE">
              <w:rPr>
                <w:rFonts w:asciiTheme="minorHAnsi" w:hAnsiTheme="minorHAnsi" w:cstheme="minorHAnsi"/>
                <w:b/>
                <w:spacing w:val="-2"/>
                <w:sz w:val="22"/>
                <w:szCs w:val="22"/>
              </w:rPr>
              <w:t>All roles</w:t>
            </w:r>
            <w:r w:rsidR="0033339E" w:rsidRPr="00AA1CFE">
              <w:rPr>
                <w:rFonts w:asciiTheme="minorHAnsi" w:hAnsiTheme="minorHAnsi" w:cstheme="minorHAnsi"/>
                <w:b/>
                <w:spacing w:val="-2"/>
                <w:sz w:val="22"/>
                <w:szCs w:val="22"/>
              </w:rPr>
              <w:t xml:space="preserve"> –</w:t>
            </w:r>
            <w:r w:rsidR="001B1137" w:rsidRPr="00AA1CFE">
              <w:rPr>
                <w:rFonts w:asciiTheme="minorHAnsi" w:hAnsiTheme="minorHAnsi" w:cstheme="minorHAnsi"/>
                <w:b/>
                <w:spacing w:val="-2"/>
                <w:sz w:val="22"/>
                <w:szCs w:val="22"/>
              </w:rPr>
              <w:t xml:space="preserve"> M</w:t>
            </w:r>
            <w:r w:rsidR="0033339E" w:rsidRPr="00AA1CFE">
              <w:rPr>
                <w:rFonts w:asciiTheme="minorHAnsi" w:hAnsiTheme="minorHAnsi" w:cstheme="minorHAnsi"/>
                <w:b/>
                <w:spacing w:val="-2"/>
                <w:sz w:val="22"/>
                <w:szCs w:val="22"/>
              </w:rPr>
              <w:t>anager</w:t>
            </w:r>
          </w:p>
        </w:tc>
      </w:tr>
      <w:tr w:rsidR="00861AFC" w:rsidRPr="00AA1CFE" w14:paraId="2C67785D" w14:textId="77777777" w:rsidTr="009A3F66">
        <w:trPr>
          <w:jc w:val="center"/>
        </w:trPr>
        <w:tc>
          <w:tcPr>
            <w:tcW w:w="8987" w:type="dxa"/>
            <w:shd w:val="clear" w:color="auto" w:fill="auto"/>
          </w:tcPr>
          <w:p w14:paraId="50ACA7DC" w14:textId="77777777" w:rsidR="0033339E" w:rsidRPr="00AA1CFE" w:rsidRDefault="0033339E" w:rsidP="00861AFC">
            <w:pPr>
              <w:tabs>
                <w:tab w:val="left" w:pos="-720"/>
              </w:tabs>
              <w:suppressAutoHyphens/>
              <w:rPr>
                <w:rFonts w:asciiTheme="minorHAnsi" w:hAnsiTheme="minorHAnsi" w:cstheme="minorHAnsi"/>
                <w:spacing w:val="-2"/>
                <w:sz w:val="22"/>
                <w:szCs w:val="22"/>
              </w:rPr>
            </w:pPr>
          </w:p>
          <w:p w14:paraId="0AB07951" w14:textId="6FB4AB72" w:rsidR="00861AFC" w:rsidRPr="00AA1CFE" w:rsidRDefault="00861AFC" w:rsidP="00861AFC">
            <w:pPr>
              <w:tabs>
                <w:tab w:val="left" w:pos="-72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JDQ completed by:</w:t>
            </w:r>
            <w:r w:rsidR="006664C1">
              <w:rPr>
                <w:rFonts w:asciiTheme="minorHAnsi" w:hAnsiTheme="minorHAnsi" w:cstheme="minorHAnsi"/>
                <w:spacing w:val="-2"/>
                <w:sz w:val="22"/>
                <w:szCs w:val="22"/>
              </w:rPr>
              <w:t xml:space="preserve"> </w:t>
            </w:r>
          </w:p>
          <w:p w14:paraId="2F2ADC76" w14:textId="77777777" w:rsidR="00861AFC" w:rsidRPr="00AA1CFE" w:rsidRDefault="00861AFC" w:rsidP="00861AFC">
            <w:pPr>
              <w:tabs>
                <w:tab w:val="left" w:pos="-720"/>
              </w:tabs>
              <w:suppressAutoHyphens/>
              <w:rPr>
                <w:rFonts w:asciiTheme="minorHAnsi" w:hAnsiTheme="minorHAnsi" w:cstheme="minorHAnsi"/>
                <w:spacing w:val="-2"/>
                <w:sz w:val="22"/>
                <w:szCs w:val="22"/>
              </w:rPr>
            </w:pPr>
          </w:p>
          <w:p w14:paraId="1A587203" w14:textId="77777777" w:rsidR="00782A2F" w:rsidRPr="00AA1CFE" w:rsidRDefault="00782A2F" w:rsidP="00861AFC">
            <w:pPr>
              <w:tabs>
                <w:tab w:val="left" w:pos="-72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By submitting this JDQ to panel I confirm that the relevant Director/Assistant Director has given consent for this post to be evaluated/re-evaluated.  </w:t>
            </w:r>
          </w:p>
          <w:p w14:paraId="4E1A9A15" w14:textId="77777777" w:rsidR="00782A2F" w:rsidRPr="00AA1CFE" w:rsidRDefault="00782A2F" w:rsidP="00861AFC">
            <w:pPr>
              <w:tabs>
                <w:tab w:val="left" w:pos="-720"/>
              </w:tabs>
              <w:suppressAutoHyphens/>
              <w:rPr>
                <w:rFonts w:asciiTheme="minorHAnsi" w:hAnsiTheme="minorHAnsi" w:cstheme="minorHAnsi"/>
                <w:spacing w:val="-2"/>
                <w:sz w:val="22"/>
                <w:szCs w:val="22"/>
              </w:rPr>
            </w:pPr>
          </w:p>
          <w:p w14:paraId="6D95EBEC" w14:textId="77777777" w:rsidR="00861AFC" w:rsidRPr="00AA1CFE" w:rsidRDefault="00861AFC" w:rsidP="00861AFC">
            <w:pPr>
              <w:tabs>
                <w:tab w:val="left" w:pos="-720"/>
              </w:tabs>
              <w:suppressAutoHyphens/>
              <w:jc w:val="both"/>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Signed: </w:t>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t>Date:</w:t>
            </w:r>
          </w:p>
          <w:p w14:paraId="2B88A3D6" w14:textId="77777777" w:rsidR="00861AFC" w:rsidRPr="00AA1CFE" w:rsidRDefault="00861AFC" w:rsidP="00861AFC">
            <w:pPr>
              <w:tabs>
                <w:tab w:val="left" w:pos="-720"/>
              </w:tabs>
              <w:suppressAutoHyphens/>
              <w:jc w:val="both"/>
              <w:rPr>
                <w:rFonts w:asciiTheme="minorHAnsi" w:hAnsiTheme="minorHAnsi" w:cstheme="minorHAnsi"/>
                <w:spacing w:val="-2"/>
                <w:sz w:val="22"/>
                <w:szCs w:val="22"/>
              </w:rPr>
            </w:pPr>
          </w:p>
          <w:p w14:paraId="3402202F" w14:textId="77777777" w:rsidR="00861AFC" w:rsidRPr="00AA1CFE" w:rsidRDefault="00861AFC" w:rsidP="00861AFC">
            <w:pPr>
              <w:tabs>
                <w:tab w:val="left" w:pos="-720"/>
              </w:tabs>
              <w:suppressAutoHyphens/>
              <w:jc w:val="both"/>
              <w:rPr>
                <w:rFonts w:asciiTheme="minorHAnsi" w:hAnsiTheme="minorHAnsi" w:cstheme="minorHAnsi"/>
                <w:spacing w:val="-2"/>
                <w:sz w:val="22"/>
                <w:szCs w:val="22"/>
              </w:rPr>
            </w:pPr>
            <w:r w:rsidRPr="00AA1CFE">
              <w:rPr>
                <w:rFonts w:asciiTheme="minorHAnsi" w:hAnsiTheme="minorHAnsi" w:cstheme="minorHAnsi"/>
                <w:spacing w:val="-2"/>
                <w:sz w:val="22"/>
                <w:szCs w:val="22"/>
              </w:rPr>
              <w:t>Print name:</w:t>
            </w:r>
          </w:p>
          <w:p w14:paraId="509983F0" w14:textId="77777777" w:rsidR="00861AFC" w:rsidRPr="00AA1CFE" w:rsidRDefault="00861AFC" w:rsidP="00976B07">
            <w:pPr>
              <w:tabs>
                <w:tab w:val="left" w:pos="-720"/>
              </w:tabs>
              <w:suppressAutoHyphens/>
              <w:jc w:val="both"/>
              <w:rPr>
                <w:rFonts w:asciiTheme="minorHAnsi" w:hAnsiTheme="minorHAnsi" w:cstheme="minorHAnsi"/>
                <w:spacing w:val="-2"/>
                <w:sz w:val="22"/>
                <w:szCs w:val="22"/>
              </w:rPr>
            </w:pPr>
          </w:p>
        </w:tc>
      </w:tr>
    </w:tbl>
    <w:p w14:paraId="18814A06" w14:textId="77777777" w:rsidR="00861AFC" w:rsidRPr="00AA1CFE" w:rsidRDefault="00861AFC">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7"/>
      </w:tblGrid>
      <w:tr w:rsidR="002853AA" w:rsidRPr="00AA1CFE" w14:paraId="5E3907F0" w14:textId="77777777" w:rsidTr="009A3F66">
        <w:trPr>
          <w:jc w:val="center"/>
        </w:trPr>
        <w:tc>
          <w:tcPr>
            <w:tcW w:w="8987" w:type="dxa"/>
            <w:shd w:val="clear" w:color="auto" w:fill="auto"/>
          </w:tcPr>
          <w:p w14:paraId="33019189" w14:textId="77777777" w:rsidR="002853AA" w:rsidRPr="00AA1CFE" w:rsidRDefault="002853AA" w:rsidP="00A43E60">
            <w:pPr>
              <w:tabs>
                <w:tab w:val="left" w:pos="-720"/>
              </w:tabs>
              <w:suppressAutoHyphens/>
              <w:jc w:val="both"/>
              <w:rPr>
                <w:rFonts w:asciiTheme="minorHAnsi" w:hAnsiTheme="minorHAnsi" w:cstheme="minorHAnsi"/>
                <w:b/>
                <w:spacing w:val="-2"/>
                <w:sz w:val="22"/>
                <w:szCs w:val="22"/>
              </w:rPr>
            </w:pPr>
            <w:r w:rsidRPr="00AA1CFE">
              <w:rPr>
                <w:rFonts w:asciiTheme="minorHAnsi" w:hAnsiTheme="minorHAnsi" w:cstheme="minorHAnsi"/>
                <w:b/>
                <w:spacing w:val="-2"/>
                <w:sz w:val="22"/>
                <w:szCs w:val="22"/>
              </w:rPr>
              <w:t xml:space="preserve">Re-evaluations only – Current Post Holder </w:t>
            </w:r>
          </w:p>
        </w:tc>
      </w:tr>
      <w:tr w:rsidR="002853AA" w:rsidRPr="00AA1CFE" w14:paraId="490FBAD3" w14:textId="77777777" w:rsidTr="009A3F66">
        <w:trPr>
          <w:jc w:val="center"/>
        </w:trPr>
        <w:tc>
          <w:tcPr>
            <w:tcW w:w="8987" w:type="dxa"/>
            <w:shd w:val="clear" w:color="auto" w:fill="auto"/>
          </w:tcPr>
          <w:p w14:paraId="4CF273DA" w14:textId="77777777" w:rsidR="002853AA" w:rsidRPr="00AA1CFE" w:rsidRDefault="002853AA" w:rsidP="00A43E60">
            <w:pPr>
              <w:tabs>
                <w:tab w:val="left" w:pos="-720"/>
              </w:tabs>
              <w:suppressAutoHyphens/>
              <w:rPr>
                <w:rFonts w:asciiTheme="minorHAnsi" w:hAnsiTheme="minorHAnsi" w:cstheme="minorHAnsi"/>
                <w:spacing w:val="-2"/>
                <w:sz w:val="22"/>
                <w:szCs w:val="22"/>
              </w:rPr>
            </w:pPr>
          </w:p>
          <w:p w14:paraId="0C536118" w14:textId="77777777" w:rsidR="002853AA" w:rsidRPr="00AA1CFE" w:rsidRDefault="002853AA" w:rsidP="00A43E60">
            <w:pPr>
              <w:tabs>
                <w:tab w:val="left" w:pos="-72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Current post holder – by signing this form I confirm that I have been involved in completing the JDQ and confirm that it is an accurate reflection of my current role.  </w:t>
            </w:r>
          </w:p>
          <w:p w14:paraId="75C08299" w14:textId="77777777" w:rsidR="002853AA" w:rsidRPr="00AA1CFE" w:rsidRDefault="002853AA" w:rsidP="00A43E60">
            <w:pPr>
              <w:tabs>
                <w:tab w:val="left" w:pos="-720"/>
              </w:tabs>
              <w:suppressAutoHyphens/>
              <w:jc w:val="both"/>
              <w:rPr>
                <w:rFonts w:asciiTheme="minorHAnsi" w:hAnsiTheme="minorHAnsi" w:cstheme="minorHAnsi"/>
                <w:spacing w:val="-2"/>
                <w:sz w:val="22"/>
                <w:szCs w:val="22"/>
              </w:rPr>
            </w:pPr>
          </w:p>
          <w:p w14:paraId="755F2037" w14:textId="77777777" w:rsidR="002853AA" w:rsidRPr="00AA1CFE" w:rsidRDefault="002853AA" w:rsidP="00A43E60">
            <w:pPr>
              <w:tabs>
                <w:tab w:val="left" w:pos="-720"/>
              </w:tabs>
              <w:suppressAutoHyphens/>
              <w:jc w:val="both"/>
              <w:rPr>
                <w:rFonts w:asciiTheme="minorHAnsi" w:hAnsiTheme="minorHAnsi" w:cstheme="minorHAnsi"/>
                <w:spacing w:val="-2"/>
                <w:sz w:val="22"/>
                <w:szCs w:val="22"/>
              </w:rPr>
            </w:pPr>
            <w:r w:rsidRPr="00AA1CFE">
              <w:rPr>
                <w:rFonts w:asciiTheme="minorHAnsi" w:hAnsiTheme="minorHAnsi" w:cstheme="minorHAnsi"/>
                <w:spacing w:val="-2"/>
                <w:sz w:val="22"/>
                <w:szCs w:val="22"/>
              </w:rPr>
              <w:t>Signed:</w:t>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t>Date:</w:t>
            </w:r>
          </w:p>
          <w:p w14:paraId="5D63C8E7" w14:textId="77777777" w:rsidR="002853AA" w:rsidRPr="00AA1CFE" w:rsidRDefault="002853AA" w:rsidP="00A43E60">
            <w:pPr>
              <w:tabs>
                <w:tab w:val="left" w:pos="-720"/>
              </w:tabs>
              <w:suppressAutoHyphens/>
              <w:jc w:val="both"/>
              <w:rPr>
                <w:rFonts w:asciiTheme="minorHAnsi" w:hAnsiTheme="minorHAnsi" w:cstheme="minorHAnsi"/>
                <w:spacing w:val="-2"/>
                <w:sz w:val="22"/>
                <w:szCs w:val="22"/>
              </w:rPr>
            </w:pPr>
          </w:p>
          <w:p w14:paraId="581F278C" w14:textId="77777777" w:rsidR="002853AA" w:rsidRPr="00AA1CFE" w:rsidRDefault="002853AA" w:rsidP="00A43E60">
            <w:pPr>
              <w:tabs>
                <w:tab w:val="left" w:pos="-720"/>
              </w:tabs>
              <w:suppressAutoHyphens/>
              <w:jc w:val="both"/>
              <w:rPr>
                <w:rFonts w:asciiTheme="minorHAnsi" w:hAnsiTheme="minorHAnsi" w:cstheme="minorHAnsi"/>
                <w:spacing w:val="-2"/>
                <w:sz w:val="22"/>
                <w:szCs w:val="22"/>
              </w:rPr>
            </w:pPr>
            <w:r w:rsidRPr="00AA1CFE">
              <w:rPr>
                <w:rFonts w:asciiTheme="minorHAnsi" w:hAnsiTheme="minorHAnsi" w:cstheme="minorHAnsi"/>
                <w:spacing w:val="-2"/>
                <w:sz w:val="22"/>
                <w:szCs w:val="22"/>
              </w:rPr>
              <w:t>Print name:</w:t>
            </w:r>
          </w:p>
          <w:p w14:paraId="3E3D19B3" w14:textId="77777777" w:rsidR="002853AA" w:rsidRPr="00AA1CFE" w:rsidRDefault="002853AA" w:rsidP="00A43E60">
            <w:pPr>
              <w:tabs>
                <w:tab w:val="left" w:pos="-720"/>
              </w:tabs>
              <w:suppressAutoHyphens/>
              <w:jc w:val="both"/>
              <w:rPr>
                <w:rFonts w:asciiTheme="minorHAnsi" w:hAnsiTheme="minorHAnsi" w:cstheme="minorHAnsi"/>
                <w:spacing w:val="-2"/>
                <w:sz w:val="22"/>
                <w:szCs w:val="22"/>
              </w:rPr>
            </w:pPr>
          </w:p>
        </w:tc>
      </w:tr>
    </w:tbl>
    <w:p w14:paraId="7B7EFF79" w14:textId="77777777" w:rsidR="00782A2F" w:rsidRPr="00AA1CFE" w:rsidRDefault="00782A2F" w:rsidP="00D64EAF">
      <w:pPr>
        <w:rPr>
          <w:rFonts w:asciiTheme="minorHAnsi" w:hAnsiTheme="minorHAnsi" w:cstheme="minorHAnsi"/>
          <w:spacing w:val="-2"/>
        </w:rPr>
      </w:pPr>
    </w:p>
    <w:p w14:paraId="521BC875" w14:textId="77777777" w:rsidR="00782A2F" w:rsidRPr="00AA1CFE" w:rsidRDefault="00782A2F" w:rsidP="00D64EAF">
      <w:pPr>
        <w:rPr>
          <w:rFonts w:asciiTheme="minorHAnsi" w:hAnsiTheme="minorHAnsi" w:cstheme="minorHAnsi"/>
          <w:spacing w:val="-2"/>
        </w:rPr>
      </w:pPr>
    </w:p>
    <w:p w14:paraId="0EE601F4" w14:textId="77777777" w:rsidR="00782A2F" w:rsidRPr="00AA1CFE" w:rsidRDefault="00782A2F" w:rsidP="00952033">
      <w:pPr>
        <w:spacing w:after="120"/>
        <w:rPr>
          <w:rFonts w:asciiTheme="minorHAnsi" w:hAnsiTheme="minorHAnsi" w:cstheme="minorHAnsi"/>
          <w:sz w:val="20"/>
          <w:szCs w:val="20"/>
        </w:rPr>
      </w:pPr>
      <w:r w:rsidRPr="00AA1CFE">
        <w:rPr>
          <w:rFonts w:asciiTheme="minorHAnsi" w:hAnsiTheme="minorHAnsi" w:cstheme="minorHAnsi"/>
          <w:sz w:val="20"/>
          <w:szCs w:val="20"/>
        </w:rPr>
        <w:t>HR Advisory - Prior to submitting the job to panel please provide the Hay Lines of this posts Line Manager and Direct Reports</w:t>
      </w:r>
      <w:r w:rsidR="00715327" w:rsidRPr="00AA1CFE">
        <w:rPr>
          <w:rFonts w:asciiTheme="minorHAnsi" w:hAnsiTheme="minorHAnsi" w:cstheme="minorHAnsi"/>
          <w:sz w:val="20"/>
          <w:szCs w:val="20"/>
        </w:rPr>
        <w:t xml:space="preserve">.  </w:t>
      </w:r>
      <w:r w:rsidRPr="00AA1CFE">
        <w:rPr>
          <w:rFonts w:asciiTheme="minorHAnsi" w:hAnsiTheme="minorHAnsi" w:cstheme="minorHAnsi"/>
          <w:sz w:val="20"/>
          <w:szCs w:val="20"/>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126"/>
        <w:gridCol w:w="2552"/>
        <w:gridCol w:w="737"/>
      </w:tblGrid>
      <w:tr w:rsidR="00381353" w:rsidRPr="00AA1CFE" w14:paraId="28EDEF37" w14:textId="77777777" w:rsidTr="001754C9">
        <w:trPr>
          <w:trHeight w:val="241"/>
        </w:trPr>
        <w:tc>
          <w:tcPr>
            <w:tcW w:w="1809" w:type="dxa"/>
            <w:vMerge w:val="restart"/>
            <w:shd w:val="clear" w:color="auto" w:fill="auto"/>
            <w:vAlign w:val="center"/>
          </w:tcPr>
          <w:p w14:paraId="28E5B220" w14:textId="77777777" w:rsidR="00381353" w:rsidRPr="00AA1CFE" w:rsidRDefault="00381353" w:rsidP="00381353">
            <w:pPr>
              <w:pStyle w:val="BodyTextIndent"/>
              <w:spacing w:after="0"/>
              <w:ind w:left="0"/>
              <w:rPr>
                <w:rFonts w:asciiTheme="minorHAnsi" w:hAnsiTheme="minorHAnsi" w:cstheme="minorHAnsi"/>
                <w:sz w:val="20"/>
                <w:szCs w:val="20"/>
              </w:rPr>
            </w:pPr>
            <w:r w:rsidRPr="00AA1CFE">
              <w:rPr>
                <w:rFonts w:asciiTheme="minorHAnsi" w:hAnsiTheme="minorHAnsi" w:cstheme="minorHAnsi"/>
                <w:b/>
                <w:sz w:val="20"/>
                <w:szCs w:val="20"/>
              </w:rPr>
              <w:t>Job title</w:t>
            </w:r>
          </w:p>
        </w:tc>
        <w:tc>
          <w:tcPr>
            <w:tcW w:w="7230" w:type="dxa"/>
            <w:gridSpan w:val="3"/>
            <w:shd w:val="clear" w:color="auto" w:fill="auto"/>
          </w:tcPr>
          <w:p w14:paraId="0EEF5037" w14:textId="77777777" w:rsidR="00381353" w:rsidRPr="00AA1CFE" w:rsidRDefault="00381353" w:rsidP="00101E33">
            <w:pPr>
              <w:pStyle w:val="BodyTextIndent"/>
              <w:spacing w:after="0"/>
              <w:ind w:left="0"/>
              <w:jc w:val="center"/>
              <w:rPr>
                <w:rFonts w:asciiTheme="minorHAnsi" w:hAnsiTheme="minorHAnsi" w:cstheme="minorHAnsi"/>
                <w:sz w:val="20"/>
                <w:szCs w:val="20"/>
              </w:rPr>
            </w:pPr>
            <w:r w:rsidRPr="00AA1CFE">
              <w:rPr>
                <w:rFonts w:asciiTheme="minorHAnsi" w:hAnsiTheme="minorHAnsi" w:cstheme="minorHAnsi"/>
                <w:b/>
                <w:sz w:val="20"/>
                <w:szCs w:val="20"/>
              </w:rPr>
              <w:t>Hay Line</w:t>
            </w:r>
          </w:p>
        </w:tc>
        <w:tc>
          <w:tcPr>
            <w:tcW w:w="737" w:type="dxa"/>
            <w:vMerge w:val="restart"/>
            <w:shd w:val="clear" w:color="auto" w:fill="auto"/>
            <w:vAlign w:val="center"/>
          </w:tcPr>
          <w:p w14:paraId="0DE5189D" w14:textId="77777777" w:rsidR="00381353" w:rsidRPr="00AA1CFE" w:rsidRDefault="00381353" w:rsidP="00381353">
            <w:pPr>
              <w:pStyle w:val="BodyTextIndent"/>
              <w:spacing w:after="0"/>
              <w:ind w:left="0"/>
              <w:rPr>
                <w:rFonts w:asciiTheme="minorHAnsi" w:hAnsiTheme="minorHAnsi" w:cstheme="minorHAnsi"/>
                <w:sz w:val="20"/>
                <w:szCs w:val="20"/>
              </w:rPr>
            </w:pPr>
            <w:r w:rsidRPr="00AA1CFE">
              <w:rPr>
                <w:rFonts w:asciiTheme="minorHAnsi" w:hAnsiTheme="minorHAnsi" w:cstheme="minorHAnsi"/>
                <w:b/>
                <w:sz w:val="20"/>
                <w:szCs w:val="20"/>
              </w:rPr>
              <w:t>Score</w:t>
            </w:r>
          </w:p>
        </w:tc>
      </w:tr>
      <w:tr w:rsidR="00381353" w:rsidRPr="00AA1CFE" w14:paraId="3A9B0030" w14:textId="77777777" w:rsidTr="001754C9">
        <w:tc>
          <w:tcPr>
            <w:tcW w:w="1809" w:type="dxa"/>
            <w:vMerge/>
            <w:shd w:val="clear" w:color="auto" w:fill="auto"/>
          </w:tcPr>
          <w:p w14:paraId="4AFEE2F4" w14:textId="77777777" w:rsidR="00381353" w:rsidRPr="00AA1CFE" w:rsidRDefault="00381353" w:rsidP="00101E33">
            <w:pPr>
              <w:pStyle w:val="BodyTextIndent"/>
              <w:spacing w:after="0"/>
              <w:ind w:left="0"/>
              <w:rPr>
                <w:rFonts w:asciiTheme="minorHAnsi" w:hAnsiTheme="minorHAnsi" w:cstheme="minorHAnsi"/>
                <w:sz w:val="20"/>
                <w:szCs w:val="20"/>
              </w:rPr>
            </w:pPr>
          </w:p>
        </w:tc>
        <w:tc>
          <w:tcPr>
            <w:tcW w:w="2552" w:type="dxa"/>
            <w:shd w:val="clear" w:color="auto" w:fill="auto"/>
          </w:tcPr>
          <w:p w14:paraId="2F55798B" w14:textId="77777777" w:rsidR="00381353" w:rsidRPr="00AA1CFE" w:rsidRDefault="00381353" w:rsidP="006D57B8">
            <w:pPr>
              <w:pStyle w:val="BodyTextIndent"/>
              <w:spacing w:after="0"/>
              <w:ind w:left="0"/>
              <w:jc w:val="center"/>
              <w:rPr>
                <w:rFonts w:asciiTheme="minorHAnsi" w:hAnsiTheme="minorHAnsi" w:cstheme="minorHAnsi"/>
                <w:b/>
                <w:sz w:val="20"/>
                <w:szCs w:val="20"/>
              </w:rPr>
            </w:pPr>
            <w:r w:rsidRPr="00AA1CFE">
              <w:rPr>
                <w:rFonts w:asciiTheme="minorHAnsi" w:hAnsiTheme="minorHAnsi" w:cstheme="minorHAnsi"/>
                <w:b/>
                <w:sz w:val="20"/>
                <w:szCs w:val="20"/>
              </w:rPr>
              <w:t>Know How</w:t>
            </w:r>
          </w:p>
        </w:tc>
        <w:tc>
          <w:tcPr>
            <w:tcW w:w="2126" w:type="dxa"/>
            <w:shd w:val="clear" w:color="auto" w:fill="auto"/>
          </w:tcPr>
          <w:p w14:paraId="7D24873C" w14:textId="77777777" w:rsidR="00381353" w:rsidRPr="00AA1CFE" w:rsidRDefault="00381353" w:rsidP="006D57B8">
            <w:pPr>
              <w:pStyle w:val="BodyTextIndent"/>
              <w:spacing w:after="0"/>
              <w:ind w:left="0"/>
              <w:jc w:val="center"/>
              <w:rPr>
                <w:rFonts w:asciiTheme="minorHAnsi" w:hAnsiTheme="minorHAnsi" w:cstheme="minorHAnsi"/>
                <w:b/>
                <w:sz w:val="20"/>
                <w:szCs w:val="20"/>
              </w:rPr>
            </w:pPr>
            <w:r w:rsidRPr="00AA1CFE">
              <w:rPr>
                <w:rFonts w:asciiTheme="minorHAnsi" w:hAnsiTheme="minorHAnsi" w:cstheme="minorHAnsi"/>
                <w:b/>
                <w:sz w:val="20"/>
                <w:szCs w:val="20"/>
              </w:rPr>
              <w:t>Problem Solving</w:t>
            </w:r>
          </w:p>
        </w:tc>
        <w:tc>
          <w:tcPr>
            <w:tcW w:w="2552" w:type="dxa"/>
            <w:shd w:val="clear" w:color="auto" w:fill="auto"/>
          </w:tcPr>
          <w:p w14:paraId="7D64FC68" w14:textId="77777777" w:rsidR="00381353" w:rsidRPr="00AA1CFE" w:rsidRDefault="00381353" w:rsidP="006D57B8">
            <w:pPr>
              <w:pStyle w:val="BodyTextIndent"/>
              <w:spacing w:after="0"/>
              <w:ind w:left="0"/>
              <w:jc w:val="center"/>
              <w:rPr>
                <w:rFonts w:asciiTheme="minorHAnsi" w:hAnsiTheme="minorHAnsi" w:cstheme="minorHAnsi"/>
                <w:b/>
                <w:sz w:val="20"/>
                <w:szCs w:val="20"/>
              </w:rPr>
            </w:pPr>
            <w:r w:rsidRPr="00AA1CFE">
              <w:rPr>
                <w:rFonts w:asciiTheme="minorHAnsi" w:hAnsiTheme="minorHAnsi" w:cstheme="minorHAnsi"/>
                <w:b/>
                <w:sz w:val="20"/>
                <w:szCs w:val="20"/>
              </w:rPr>
              <w:t>Accountability</w:t>
            </w:r>
          </w:p>
        </w:tc>
        <w:tc>
          <w:tcPr>
            <w:tcW w:w="737" w:type="dxa"/>
            <w:vMerge/>
            <w:shd w:val="clear" w:color="auto" w:fill="auto"/>
          </w:tcPr>
          <w:p w14:paraId="26342C7A" w14:textId="77777777" w:rsidR="00381353" w:rsidRPr="00AA1CFE" w:rsidRDefault="00381353" w:rsidP="00101E33">
            <w:pPr>
              <w:pStyle w:val="BodyTextIndent"/>
              <w:spacing w:after="0"/>
              <w:ind w:left="0"/>
              <w:rPr>
                <w:rFonts w:asciiTheme="minorHAnsi" w:hAnsiTheme="minorHAnsi" w:cstheme="minorHAnsi"/>
                <w:sz w:val="20"/>
                <w:szCs w:val="20"/>
              </w:rPr>
            </w:pPr>
          </w:p>
        </w:tc>
      </w:tr>
      <w:tr w:rsidR="00101E33" w:rsidRPr="00AA1CFE" w14:paraId="745B0C77" w14:textId="77777777" w:rsidTr="001754C9">
        <w:tc>
          <w:tcPr>
            <w:tcW w:w="1809" w:type="dxa"/>
            <w:shd w:val="clear" w:color="auto" w:fill="auto"/>
          </w:tcPr>
          <w:p w14:paraId="6763104B" w14:textId="77777777" w:rsidR="00101E33" w:rsidRPr="00AA1CFE" w:rsidRDefault="00101E33" w:rsidP="009235D6">
            <w:pPr>
              <w:pStyle w:val="BodyTextIndent"/>
              <w:ind w:left="0"/>
              <w:rPr>
                <w:rFonts w:asciiTheme="minorHAnsi" w:hAnsiTheme="minorHAnsi" w:cstheme="minorHAnsi"/>
                <w:sz w:val="20"/>
                <w:szCs w:val="20"/>
              </w:rPr>
            </w:pPr>
          </w:p>
        </w:tc>
        <w:tc>
          <w:tcPr>
            <w:tcW w:w="2552" w:type="dxa"/>
            <w:shd w:val="clear" w:color="auto" w:fill="auto"/>
          </w:tcPr>
          <w:p w14:paraId="5E750BCC" w14:textId="77777777" w:rsidR="00101E33" w:rsidRPr="00AA1CFE" w:rsidRDefault="00101E33" w:rsidP="009235D6">
            <w:pPr>
              <w:pStyle w:val="BodyTextIndent"/>
              <w:ind w:left="0"/>
              <w:rPr>
                <w:rFonts w:asciiTheme="minorHAnsi" w:hAnsiTheme="minorHAnsi" w:cstheme="minorHAnsi"/>
                <w:sz w:val="20"/>
                <w:szCs w:val="20"/>
              </w:rPr>
            </w:pPr>
          </w:p>
        </w:tc>
        <w:tc>
          <w:tcPr>
            <w:tcW w:w="2126" w:type="dxa"/>
            <w:shd w:val="clear" w:color="auto" w:fill="auto"/>
          </w:tcPr>
          <w:p w14:paraId="4B52894B" w14:textId="77777777" w:rsidR="00101E33" w:rsidRPr="00AA1CFE" w:rsidRDefault="00101E33" w:rsidP="009235D6">
            <w:pPr>
              <w:pStyle w:val="BodyTextIndent"/>
              <w:ind w:left="0"/>
              <w:rPr>
                <w:rFonts w:asciiTheme="minorHAnsi" w:hAnsiTheme="minorHAnsi" w:cstheme="minorHAnsi"/>
                <w:sz w:val="20"/>
                <w:szCs w:val="20"/>
              </w:rPr>
            </w:pPr>
          </w:p>
        </w:tc>
        <w:tc>
          <w:tcPr>
            <w:tcW w:w="2552" w:type="dxa"/>
            <w:shd w:val="clear" w:color="auto" w:fill="auto"/>
          </w:tcPr>
          <w:p w14:paraId="3869E993" w14:textId="77777777" w:rsidR="00101E33" w:rsidRPr="00AA1CFE" w:rsidRDefault="00101E33" w:rsidP="009235D6">
            <w:pPr>
              <w:pStyle w:val="BodyTextIndent"/>
              <w:ind w:left="0"/>
              <w:rPr>
                <w:rFonts w:asciiTheme="minorHAnsi" w:hAnsiTheme="minorHAnsi" w:cstheme="minorHAnsi"/>
                <w:sz w:val="20"/>
                <w:szCs w:val="20"/>
              </w:rPr>
            </w:pPr>
          </w:p>
        </w:tc>
        <w:tc>
          <w:tcPr>
            <w:tcW w:w="737" w:type="dxa"/>
            <w:shd w:val="clear" w:color="auto" w:fill="auto"/>
          </w:tcPr>
          <w:p w14:paraId="52327262" w14:textId="77777777" w:rsidR="00101E33" w:rsidRPr="00AA1CFE" w:rsidRDefault="00101E33" w:rsidP="009235D6">
            <w:pPr>
              <w:pStyle w:val="BodyTextIndent"/>
              <w:ind w:left="0"/>
              <w:rPr>
                <w:rFonts w:asciiTheme="minorHAnsi" w:hAnsiTheme="minorHAnsi" w:cstheme="minorHAnsi"/>
                <w:sz w:val="20"/>
                <w:szCs w:val="20"/>
              </w:rPr>
            </w:pPr>
          </w:p>
        </w:tc>
      </w:tr>
      <w:tr w:rsidR="00101E33" w:rsidRPr="00AA1CFE" w14:paraId="094851E0" w14:textId="77777777" w:rsidTr="001754C9">
        <w:tc>
          <w:tcPr>
            <w:tcW w:w="1809" w:type="dxa"/>
            <w:shd w:val="clear" w:color="auto" w:fill="auto"/>
          </w:tcPr>
          <w:p w14:paraId="63FA1C87" w14:textId="77777777" w:rsidR="00101E33" w:rsidRPr="00AA1CFE" w:rsidRDefault="00101E33" w:rsidP="009235D6">
            <w:pPr>
              <w:pStyle w:val="BodyTextIndent"/>
              <w:ind w:left="0"/>
              <w:rPr>
                <w:rFonts w:asciiTheme="minorHAnsi" w:hAnsiTheme="minorHAnsi" w:cstheme="minorHAnsi"/>
                <w:sz w:val="20"/>
                <w:szCs w:val="20"/>
              </w:rPr>
            </w:pPr>
          </w:p>
        </w:tc>
        <w:tc>
          <w:tcPr>
            <w:tcW w:w="2552" w:type="dxa"/>
            <w:shd w:val="clear" w:color="auto" w:fill="auto"/>
          </w:tcPr>
          <w:p w14:paraId="0D254515" w14:textId="77777777" w:rsidR="00101E33" w:rsidRPr="00AA1CFE" w:rsidRDefault="00101E33" w:rsidP="009235D6">
            <w:pPr>
              <w:pStyle w:val="BodyTextIndent"/>
              <w:ind w:left="0"/>
              <w:rPr>
                <w:rFonts w:asciiTheme="minorHAnsi" w:hAnsiTheme="minorHAnsi" w:cstheme="minorHAnsi"/>
                <w:sz w:val="20"/>
                <w:szCs w:val="20"/>
              </w:rPr>
            </w:pPr>
          </w:p>
        </w:tc>
        <w:tc>
          <w:tcPr>
            <w:tcW w:w="2126" w:type="dxa"/>
            <w:shd w:val="clear" w:color="auto" w:fill="auto"/>
          </w:tcPr>
          <w:p w14:paraId="69D7E887" w14:textId="77777777" w:rsidR="00101E33" w:rsidRPr="00AA1CFE" w:rsidRDefault="00101E33" w:rsidP="009235D6">
            <w:pPr>
              <w:pStyle w:val="BodyTextIndent"/>
              <w:ind w:left="0"/>
              <w:rPr>
                <w:rFonts w:asciiTheme="minorHAnsi" w:hAnsiTheme="minorHAnsi" w:cstheme="minorHAnsi"/>
                <w:sz w:val="20"/>
                <w:szCs w:val="20"/>
              </w:rPr>
            </w:pPr>
          </w:p>
        </w:tc>
        <w:tc>
          <w:tcPr>
            <w:tcW w:w="2552" w:type="dxa"/>
            <w:shd w:val="clear" w:color="auto" w:fill="auto"/>
          </w:tcPr>
          <w:p w14:paraId="1B008233" w14:textId="77777777" w:rsidR="00101E33" w:rsidRPr="00AA1CFE" w:rsidRDefault="00101E33" w:rsidP="009235D6">
            <w:pPr>
              <w:pStyle w:val="BodyTextIndent"/>
              <w:ind w:left="0"/>
              <w:rPr>
                <w:rFonts w:asciiTheme="minorHAnsi" w:hAnsiTheme="minorHAnsi" w:cstheme="minorHAnsi"/>
                <w:sz w:val="20"/>
                <w:szCs w:val="20"/>
              </w:rPr>
            </w:pPr>
          </w:p>
        </w:tc>
        <w:tc>
          <w:tcPr>
            <w:tcW w:w="737" w:type="dxa"/>
            <w:shd w:val="clear" w:color="auto" w:fill="auto"/>
          </w:tcPr>
          <w:p w14:paraId="7D8F9B5E" w14:textId="77777777" w:rsidR="00101E33" w:rsidRPr="00AA1CFE" w:rsidRDefault="00101E33" w:rsidP="009235D6">
            <w:pPr>
              <w:pStyle w:val="BodyTextIndent"/>
              <w:ind w:left="0"/>
              <w:rPr>
                <w:rFonts w:asciiTheme="minorHAnsi" w:hAnsiTheme="minorHAnsi" w:cstheme="minorHAnsi"/>
                <w:sz w:val="20"/>
                <w:szCs w:val="20"/>
              </w:rPr>
            </w:pPr>
          </w:p>
        </w:tc>
      </w:tr>
      <w:tr w:rsidR="00101E33" w:rsidRPr="00AA1CFE" w14:paraId="7B9992AB" w14:textId="77777777" w:rsidTr="001754C9">
        <w:tc>
          <w:tcPr>
            <w:tcW w:w="1809" w:type="dxa"/>
            <w:shd w:val="clear" w:color="auto" w:fill="auto"/>
          </w:tcPr>
          <w:p w14:paraId="3679A111" w14:textId="77777777" w:rsidR="00101E33" w:rsidRPr="00AA1CFE" w:rsidRDefault="00101E33" w:rsidP="009235D6">
            <w:pPr>
              <w:pStyle w:val="BodyTextIndent"/>
              <w:ind w:left="0"/>
              <w:rPr>
                <w:rFonts w:asciiTheme="minorHAnsi" w:hAnsiTheme="minorHAnsi" w:cstheme="minorHAnsi"/>
                <w:sz w:val="20"/>
                <w:szCs w:val="20"/>
              </w:rPr>
            </w:pPr>
          </w:p>
        </w:tc>
        <w:tc>
          <w:tcPr>
            <w:tcW w:w="2552" w:type="dxa"/>
            <w:shd w:val="clear" w:color="auto" w:fill="auto"/>
          </w:tcPr>
          <w:p w14:paraId="7324E6D5" w14:textId="77777777" w:rsidR="00101E33" w:rsidRPr="00AA1CFE" w:rsidRDefault="00101E33" w:rsidP="009235D6">
            <w:pPr>
              <w:pStyle w:val="BodyTextIndent"/>
              <w:ind w:left="0"/>
              <w:rPr>
                <w:rFonts w:asciiTheme="minorHAnsi" w:hAnsiTheme="minorHAnsi" w:cstheme="minorHAnsi"/>
                <w:sz w:val="20"/>
                <w:szCs w:val="20"/>
              </w:rPr>
            </w:pPr>
          </w:p>
        </w:tc>
        <w:tc>
          <w:tcPr>
            <w:tcW w:w="2126" w:type="dxa"/>
            <w:shd w:val="clear" w:color="auto" w:fill="auto"/>
          </w:tcPr>
          <w:p w14:paraId="69B87B87" w14:textId="77777777" w:rsidR="00101E33" w:rsidRPr="00AA1CFE" w:rsidRDefault="00101E33" w:rsidP="009235D6">
            <w:pPr>
              <w:pStyle w:val="BodyTextIndent"/>
              <w:ind w:left="0"/>
              <w:rPr>
                <w:rFonts w:asciiTheme="minorHAnsi" w:hAnsiTheme="minorHAnsi" w:cstheme="minorHAnsi"/>
                <w:sz w:val="20"/>
                <w:szCs w:val="20"/>
              </w:rPr>
            </w:pPr>
          </w:p>
        </w:tc>
        <w:tc>
          <w:tcPr>
            <w:tcW w:w="2552" w:type="dxa"/>
            <w:shd w:val="clear" w:color="auto" w:fill="auto"/>
          </w:tcPr>
          <w:p w14:paraId="6567D783" w14:textId="77777777" w:rsidR="00101E33" w:rsidRPr="00AA1CFE" w:rsidRDefault="00101E33" w:rsidP="009235D6">
            <w:pPr>
              <w:pStyle w:val="BodyTextIndent"/>
              <w:ind w:left="0"/>
              <w:rPr>
                <w:rFonts w:asciiTheme="minorHAnsi" w:hAnsiTheme="minorHAnsi" w:cstheme="minorHAnsi"/>
                <w:sz w:val="20"/>
                <w:szCs w:val="20"/>
              </w:rPr>
            </w:pPr>
          </w:p>
        </w:tc>
        <w:tc>
          <w:tcPr>
            <w:tcW w:w="737" w:type="dxa"/>
            <w:shd w:val="clear" w:color="auto" w:fill="auto"/>
          </w:tcPr>
          <w:p w14:paraId="5BC3A4E3" w14:textId="77777777" w:rsidR="00101E33" w:rsidRPr="00AA1CFE" w:rsidRDefault="00101E33" w:rsidP="009235D6">
            <w:pPr>
              <w:pStyle w:val="BodyTextIndent"/>
              <w:ind w:left="0"/>
              <w:rPr>
                <w:rFonts w:asciiTheme="minorHAnsi" w:hAnsiTheme="minorHAnsi" w:cstheme="minorHAnsi"/>
                <w:sz w:val="20"/>
                <w:szCs w:val="20"/>
              </w:rPr>
            </w:pPr>
          </w:p>
        </w:tc>
      </w:tr>
    </w:tbl>
    <w:p w14:paraId="4D9CB423" w14:textId="77777777" w:rsidR="00782A2F" w:rsidRPr="00AA1CFE" w:rsidRDefault="00782A2F" w:rsidP="00D64EAF">
      <w:pPr>
        <w:rPr>
          <w:rFonts w:asciiTheme="minorHAnsi" w:hAnsiTheme="minorHAnsi" w:cstheme="minorHAnsi"/>
          <w:spacing w:val="-2"/>
          <w:sz w:val="20"/>
          <w:szCs w:val="20"/>
        </w:rPr>
      </w:pPr>
    </w:p>
    <w:p w14:paraId="0FB79309" w14:textId="77777777" w:rsidR="00952033" w:rsidRPr="00AA1CFE" w:rsidRDefault="00952033" w:rsidP="00952033">
      <w:pPr>
        <w:spacing w:after="120"/>
        <w:rPr>
          <w:rFonts w:asciiTheme="minorHAnsi" w:hAnsiTheme="minorHAnsi" w:cstheme="minorHAnsi"/>
          <w:sz w:val="20"/>
          <w:szCs w:val="20"/>
        </w:rPr>
      </w:pPr>
      <w:r w:rsidRPr="00AA1CFE">
        <w:rPr>
          <w:rFonts w:asciiTheme="minorHAnsi" w:hAnsiTheme="minorHAnsi" w:cstheme="minorHAnsi"/>
          <w:sz w:val="20"/>
          <w:szCs w:val="20"/>
        </w:rPr>
        <w:t xml:space="preserve">HR  Advisory - Advice given to the manager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52033" w:rsidRPr="00AA1CFE" w14:paraId="34D814A3" w14:textId="77777777" w:rsidTr="002137DF">
        <w:tc>
          <w:tcPr>
            <w:tcW w:w="9776" w:type="dxa"/>
            <w:shd w:val="clear" w:color="auto" w:fill="auto"/>
          </w:tcPr>
          <w:p w14:paraId="10907E77" w14:textId="77777777" w:rsidR="00952033" w:rsidRPr="00AA1CFE" w:rsidRDefault="00952033" w:rsidP="00751D9D">
            <w:pPr>
              <w:spacing w:before="120"/>
              <w:rPr>
                <w:rFonts w:asciiTheme="minorHAnsi" w:hAnsiTheme="minorHAnsi" w:cstheme="minorHAnsi"/>
                <w:sz w:val="20"/>
                <w:szCs w:val="20"/>
              </w:rPr>
            </w:pPr>
            <w:r w:rsidRPr="00AA1CFE">
              <w:rPr>
                <w:rFonts w:asciiTheme="minorHAnsi" w:hAnsiTheme="minorHAnsi" w:cstheme="minorHAnsi"/>
                <w:sz w:val="20"/>
                <w:szCs w:val="20"/>
              </w:rPr>
              <w:t xml:space="preserve">Use this section to record any relevant background information and </w:t>
            </w:r>
            <w:r w:rsidR="0077385D" w:rsidRPr="00AA1CFE">
              <w:rPr>
                <w:rFonts w:asciiTheme="minorHAnsi" w:hAnsiTheme="minorHAnsi" w:cstheme="minorHAnsi"/>
                <w:sz w:val="20"/>
                <w:szCs w:val="20"/>
              </w:rPr>
              <w:t>advice that you have given to the manager</w:t>
            </w:r>
            <w:r w:rsidRPr="00AA1CFE">
              <w:rPr>
                <w:rFonts w:asciiTheme="minorHAnsi" w:hAnsiTheme="minorHAnsi" w:cstheme="minorHAnsi"/>
                <w:sz w:val="20"/>
                <w:szCs w:val="20"/>
              </w:rPr>
              <w:t>.</w:t>
            </w:r>
          </w:p>
          <w:p w14:paraId="12504591" w14:textId="77777777" w:rsidR="00952033" w:rsidRPr="00AA1CFE" w:rsidRDefault="00952033" w:rsidP="00D64EAF">
            <w:pPr>
              <w:rPr>
                <w:rFonts w:asciiTheme="minorHAnsi" w:hAnsiTheme="minorHAnsi" w:cstheme="minorHAnsi"/>
                <w:spacing w:val="-2"/>
                <w:sz w:val="20"/>
                <w:szCs w:val="20"/>
              </w:rPr>
            </w:pPr>
          </w:p>
          <w:p w14:paraId="2C899734" w14:textId="77777777" w:rsidR="00952033" w:rsidRPr="00AA1CFE" w:rsidRDefault="00952033" w:rsidP="00D64EAF">
            <w:pPr>
              <w:rPr>
                <w:rFonts w:asciiTheme="minorHAnsi" w:hAnsiTheme="minorHAnsi" w:cstheme="minorHAnsi"/>
                <w:spacing w:val="-2"/>
                <w:sz w:val="20"/>
                <w:szCs w:val="20"/>
              </w:rPr>
            </w:pPr>
          </w:p>
          <w:p w14:paraId="357A8354" w14:textId="77777777" w:rsidR="00952033" w:rsidRPr="00AA1CFE" w:rsidRDefault="00952033" w:rsidP="00D64EAF">
            <w:pPr>
              <w:rPr>
                <w:rFonts w:asciiTheme="minorHAnsi" w:hAnsiTheme="minorHAnsi" w:cstheme="minorHAnsi"/>
                <w:spacing w:val="-2"/>
                <w:sz w:val="20"/>
                <w:szCs w:val="20"/>
              </w:rPr>
            </w:pPr>
          </w:p>
          <w:p w14:paraId="380CF466" w14:textId="77777777" w:rsidR="00952033" w:rsidRPr="00AA1CFE" w:rsidRDefault="00952033" w:rsidP="00D64EAF">
            <w:pPr>
              <w:rPr>
                <w:rFonts w:asciiTheme="minorHAnsi" w:hAnsiTheme="minorHAnsi" w:cstheme="minorHAnsi"/>
                <w:spacing w:val="-2"/>
                <w:sz w:val="20"/>
                <w:szCs w:val="20"/>
              </w:rPr>
            </w:pPr>
          </w:p>
          <w:p w14:paraId="6408C073" w14:textId="77777777" w:rsidR="00952033" w:rsidRPr="00AA1CFE" w:rsidRDefault="00952033" w:rsidP="00D64EAF">
            <w:pPr>
              <w:rPr>
                <w:rFonts w:asciiTheme="minorHAnsi" w:hAnsiTheme="minorHAnsi" w:cstheme="minorHAnsi"/>
                <w:spacing w:val="-2"/>
                <w:sz w:val="20"/>
                <w:szCs w:val="20"/>
              </w:rPr>
            </w:pPr>
          </w:p>
          <w:p w14:paraId="3ECBDBFC" w14:textId="77777777" w:rsidR="00952033" w:rsidRPr="00AA1CFE" w:rsidRDefault="00952033" w:rsidP="00D64EAF">
            <w:pPr>
              <w:rPr>
                <w:rFonts w:asciiTheme="minorHAnsi" w:hAnsiTheme="minorHAnsi" w:cstheme="minorHAnsi"/>
                <w:spacing w:val="-2"/>
                <w:sz w:val="20"/>
                <w:szCs w:val="20"/>
              </w:rPr>
            </w:pPr>
          </w:p>
          <w:p w14:paraId="2DC33514" w14:textId="77777777" w:rsidR="00952033" w:rsidRPr="00AA1CFE" w:rsidRDefault="00952033" w:rsidP="00D64EAF">
            <w:pPr>
              <w:rPr>
                <w:rFonts w:asciiTheme="minorHAnsi" w:hAnsiTheme="minorHAnsi" w:cstheme="minorHAnsi"/>
                <w:spacing w:val="-2"/>
                <w:sz w:val="20"/>
                <w:szCs w:val="20"/>
              </w:rPr>
            </w:pPr>
          </w:p>
        </w:tc>
      </w:tr>
    </w:tbl>
    <w:p w14:paraId="609C78EB" w14:textId="77777777" w:rsidR="00952033" w:rsidRPr="00AA1CFE" w:rsidRDefault="00952033" w:rsidP="00D64EAF">
      <w:pPr>
        <w:rPr>
          <w:rFonts w:asciiTheme="minorHAnsi" w:hAnsiTheme="minorHAnsi" w:cstheme="minorHAnsi"/>
          <w:spacing w:val="-2"/>
        </w:rPr>
      </w:pPr>
    </w:p>
    <w:sectPr w:rsidR="00952033" w:rsidRPr="00AA1CFE" w:rsidSect="00516E32">
      <w:headerReference w:type="default" r:id="rId12"/>
      <w:footerReference w:type="default" r:id="rId13"/>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DE54" w14:textId="77777777" w:rsidR="00677734" w:rsidRDefault="00677734" w:rsidP="00661C2F">
      <w:r>
        <w:separator/>
      </w:r>
    </w:p>
  </w:endnote>
  <w:endnote w:type="continuationSeparator" w:id="0">
    <w:p w14:paraId="15112A10" w14:textId="77777777" w:rsidR="00677734" w:rsidRDefault="00677734"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7C790F28" w:rsidR="00061A09" w:rsidRPr="00061A09" w:rsidRDefault="00516E32" w:rsidP="00061A09">
    <w:pPr>
      <w:pStyle w:val="Footer"/>
      <w:jc w:val="right"/>
      <w:rPr>
        <w:rFonts w:ascii="Arial" w:hAnsi="Arial" w:cs="Arial"/>
        <w:sz w:val="20"/>
        <w:szCs w:val="20"/>
        <w:lang w:val="en-GB"/>
      </w:rPr>
    </w:pPr>
    <w:r>
      <w:rPr>
        <w:rFonts w:ascii="Arial" w:hAnsi="Arial" w:cs="Arial"/>
        <w:noProof/>
        <w:sz w:val="20"/>
        <w:szCs w:val="20"/>
        <w:lang w:val="en-GB"/>
      </w:rPr>
      <w:t>May</w:t>
    </w:r>
    <w:r w:rsidR="00061A09">
      <w:rPr>
        <w:rFonts w:ascii="Arial" w:hAnsi="Arial" w:cs="Arial"/>
        <w:noProof/>
        <w:sz w:val="20"/>
        <w:szCs w:val="20"/>
        <w:lang w:val="en-GB"/>
      </w:rPr>
      <w:t xml:space="preserve"> 202</w:t>
    </w:r>
    <w:r>
      <w:rPr>
        <w:rFonts w:ascii="Arial" w:hAnsi="Arial" w:cs="Arial"/>
        <w:noProof/>
        <w:sz w:val="20"/>
        <w:szCs w:val="20"/>
        <w:lang w:val="en-GB"/>
      </w:rPr>
      <w:t>1</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79F3" w14:textId="77777777" w:rsidR="00677734" w:rsidRDefault="00677734" w:rsidP="00661C2F">
      <w:r>
        <w:separator/>
      </w:r>
    </w:p>
  </w:footnote>
  <w:footnote w:type="continuationSeparator" w:id="0">
    <w:p w14:paraId="47D24FE5" w14:textId="77777777" w:rsidR="00677734" w:rsidRDefault="00677734"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0741A"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N8lgIAAK4FAAAOAAAAZHJzL2Uyb0RvYy54bWysVN9PGzEMfp+0/yHK+7hroUArrqgCMU1C&#10;DAETz2ku6Z2UizMn7bX76+fkfsAY2gNaH9L4bH+2v9i+uNw3hu0U+hpswSdHOWfKSihruyn4j6eb&#10;L+ec+SBsKQxYVfCD8vxy+fnTResWagoVmFIhIxDrF60reBWCW2SZl5VqhD8CpywpNWAjAom4yUoU&#10;LaE3Jpvm+WnWApYOQSrv6et1p+TLhK+1kuG71l4FZgpOuYV0YjrX8cyWF2KxQeGqWvZpiA9k0Yja&#10;UtAR6loEwbZY/wXV1BLBgw5HEpoMtK6lSjVQNZP8TTWPlXAq1ULkeDfS5P8frLzb3SOrS3o7zqxo&#10;6IkeiDRhN0axSaSndX5BVo/uHnvJ0zXWutfYxH+qgu0TpYeRUrUPTNLHs9np9HxGzEvSnU2P53ni&#10;PHvxdujDVwUNi5eCI0VPTIrdrQ8UkUwHkxjMg6nLm9qYJOBmfWWQ7UR83vz4eD6PKZPLH2bGfsyT&#10;cKJrFinoik63cDAqAhr7oDRxR2VOU8qpa9WYkJBS2TDpVJUoVZfnLKffkGbs8+iRkk6AEVlTfSN2&#10;DzBYdiADdldtbx9dVWr60Tn/V2Kd8+iRIoMNo3NTW8D3AAxV1Ufu7AeSOmoiS2soD9RZCN3IeSdv&#10;anrgW+HDvUCaMeoJ2hvhOx3aQFtw6G+cVYC/3vse7an1SctZSzNbcP9zK1BxZr5ZGor55OQkDnkS&#10;TmZnUxLwtWb9WmO3zRVQ31DjU3bpGu2DGa4aoXmm9bKKUUklrKTYBZcBB+EqdLuEFpRUq1Uyo8F2&#10;ItzaRycjeGQ1NvDT/lmg67s80HzcwTDfYvGm2Tvb6GlhtQ2g6zQJL7z2fNNSSI3TL7C4dV7Lyepl&#10;zS5/AwAA//8DAFBLAwQUAAYACAAAACEAt6Q149oAAAAIAQAADwAAAGRycy9kb3ducmV2LnhtbEyP&#10;wU7DMAyG70i8Q2QkblvSMDEodSeEBJp2Y+MBsiZrKxKnarK1vD3eCY72b/3+vmozBy8ubkx9JIRi&#10;qUA4aqLtqUX4OrwvnkCkbMgaH8kh/LgEm/r2pjKljRN9uss+t4JLKJUGoct5KKVMTeeCScs4OOLs&#10;FMdgMo9jK+1oJi4PXmqlHmUwPfGHzgzurXPN9/4cEE6GPlaqn9Ze7rY66J3eSqUR7+/m1xcQ2c35&#10;7xiu+IwONTMd45lsEh6BRTLCYq1Y4BoXzwWvjgirBw2yruR/gfoXAAD//wMAUEsBAi0AFAAGAAgA&#10;AAAhALaDOJL+AAAA4QEAABMAAAAAAAAAAAAAAAAAAAAAAFtDb250ZW50X1R5cGVzXS54bWxQSwEC&#10;LQAUAAYACAAAACEAOP0h/9YAAACUAQAACwAAAAAAAAAAAAAAAAAvAQAAX3JlbHMvLnJlbHNQSwEC&#10;LQAUAAYACAAAACEAMYHTfJYCAACuBQAADgAAAAAAAAAAAAAAAAAuAgAAZHJzL2Uyb0RvYy54bWxQ&#10;SwECLQAUAAYACAAAACEAt6Q149oAAAAIAQAADwAAAAAAAAAAAAAAAADwBAAAZHJzL2Rvd25yZXYu&#10;eG1sUEsFBgAAAAAEAAQA8wAAAPcFAA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69A5"/>
    <w:rsid w:val="00036ACA"/>
    <w:rsid w:val="0004111E"/>
    <w:rsid w:val="0004272F"/>
    <w:rsid w:val="00061A09"/>
    <w:rsid w:val="00064EC4"/>
    <w:rsid w:val="00072983"/>
    <w:rsid w:val="000B3446"/>
    <w:rsid w:val="000D5624"/>
    <w:rsid w:val="000D76FB"/>
    <w:rsid w:val="00101E33"/>
    <w:rsid w:val="00102864"/>
    <w:rsid w:val="00104BF5"/>
    <w:rsid w:val="001338AF"/>
    <w:rsid w:val="0014505C"/>
    <w:rsid w:val="0014782A"/>
    <w:rsid w:val="00162058"/>
    <w:rsid w:val="001754C9"/>
    <w:rsid w:val="001A167C"/>
    <w:rsid w:val="001A6B4A"/>
    <w:rsid w:val="001B1137"/>
    <w:rsid w:val="001C6F5B"/>
    <w:rsid w:val="001D46E8"/>
    <w:rsid w:val="00207FA5"/>
    <w:rsid w:val="002105E8"/>
    <w:rsid w:val="002137DF"/>
    <w:rsid w:val="00225772"/>
    <w:rsid w:val="00226C67"/>
    <w:rsid w:val="002344C9"/>
    <w:rsid w:val="002404F5"/>
    <w:rsid w:val="002436FE"/>
    <w:rsid w:val="00244C73"/>
    <w:rsid w:val="002853AA"/>
    <w:rsid w:val="002B1FB1"/>
    <w:rsid w:val="002D62EE"/>
    <w:rsid w:val="002E142F"/>
    <w:rsid w:val="002E26F4"/>
    <w:rsid w:val="002F4CAD"/>
    <w:rsid w:val="00317FDE"/>
    <w:rsid w:val="003220BA"/>
    <w:rsid w:val="0033339E"/>
    <w:rsid w:val="003353DF"/>
    <w:rsid w:val="003533E2"/>
    <w:rsid w:val="00355012"/>
    <w:rsid w:val="00361F05"/>
    <w:rsid w:val="00381353"/>
    <w:rsid w:val="00391A24"/>
    <w:rsid w:val="00394617"/>
    <w:rsid w:val="003A757E"/>
    <w:rsid w:val="003C0734"/>
    <w:rsid w:val="003D2B82"/>
    <w:rsid w:val="00420435"/>
    <w:rsid w:val="00471AF1"/>
    <w:rsid w:val="00473167"/>
    <w:rsid w:val="004A7E9D"/>
    <w:rsid w:val="004E55EA"/>
    <w:rsid w:val="004F6C7C"/>
    <w:rsid w:val="004F6DCE"/>
    <w:rsid w:val="00516E32"/>
    <w:rsid w:val="00526F49"/>
    <w:rsid w:val="005319FB"/>
    <w:rsid w:val="00541983"/>
    <w:rsid w:val="005516C3"/>
    <w:rsid w:val="00560D84"/>
    <w:rsid w:val="0056201A"/>
    <w:rsid w:val="00571032"/>
    <w:rsid w:val="005732B0"/>
    <w:rsid w:val="0058111A"/>
    <w:rsid w:val="00595B5E"/>
    <w:rsid w:val="00600363"/>
    <w:rsid w:val="00661C2F"/>
    <w:rsid w:val="006664C1"/>
    <w:rsid w:val="00677734"/>
    <w:rsid w:val="006833E8"/>
    <w:rsid w:val="00696C22"/>
    <w:rsid w:val="006B2F58"/>
    <w:rsid w:val="006B4983"/>
    <w:rsid w:val="006D4EE0"/>
    <w:rsid w:val="006D57B8"/>
    <w:rsid w:val="006F0044"/>
    <w:rsid w:val="00712E1E"/>
    <w:rsid w:val="00715327"/>
    <w:rsid w:val="00746CB6"/>
    <w:rsid w:val="007500E2"/>
    <w:rsid w:val="00751D9D"/>
    <w:rsid w:val="00767D60"/>
    <w:rsid w:val="0077385D"/>
    <w:rsid w:val="00782A2F"/>
    <w:rsid w:val="00792765"/>
    <w:rsid w:val="007D1773"/>
    <w:rsid w:val="007E0C87"/>
    <w:rsid w:val="007E11F6"/>
    <w:rsid w:val="007E7B56"/>
    <w:rsid w:val="0080544A"/>
    <w:rsid w:val="008101E6"/>
    <w:rsid w:val="00816CE1"/>
    <w:rsid w:val="00842A3E"/>
    <w:rsid w:val="0084CFFA"/>
    <w:rsid w:val="00853E93"/>
    <w:rsid w:val="00854917"/>
    <w:rsid w:val="00860910"/>
    <w:rsid w:val="00861AFC"/>
    <w:rsid w:val="00880FAD"/>
    <w:rsid w:val="008D50CA"/>
    <w:rsid w:val="008E4089"/>
    <w:rsid w:val="008E5ABC"/>
    <w:rsid w:val="008F2CA1"/>
    <w:rsid w:val="008F4813"/>
    <w:rsid w:val="009235D6"/>
    <w:rsid w:val="00952033"/>
    <w:rsid w:val="00964CF8"/>
    <w:rsid w:val="009667A3"/>
    <w:rsid w:val="009735F2"/>
    <w:rsid w:val="00976B07"/>
    <w:rsid w:val="00993F40"/>
    <w:rsid w:val="009A3F66"/>
    <w:rsid w:val="00A4048E"/>
    <w:rsid w:val="00A43E60"/>
    <w:rsid w:val="00A66515"/>
    <w:rsid w:val="00A804DD"/>
    <w:rsid w:val="00AA1CFE"/>
    <w:rsid w:val="00AF78B9"/>
    <w:rsid w:val="00B0194C"/>
    <w:rsid w:val="00B21183"/>
    <w:rsid w:val="00B417A1"/>
    <w:rsid w:val="00B46EB9"/>
    <w:rsid w:val="00B5159A"/>
    <w:rsid w:val="00B6394F"/>
    <w:rsid w:val="00B811B9"/>
    <w:rsid w:val="00BA767B"/>
    <w:rsid w:val="00BB1CE7"/>
    <w:rsid w:val="00BC182E"/>
    <w:rsid w:val="00BD59E4"/>
    <w:rsid w:val="00BF63E2"/>
    <w:rsid w:val="00C2647A"/>
    <w:rsid w:val="00C324AA"/>
    <w:rsid w:val="00C356A8"/>
    <w:rsid w:val="00C36D12"/>
    <w:rsid w:val="00C6721B"/>
    <w:rsid w:val="00C71F64"/>
    <w:rsid w:val="00C775F4"/>
    <w:rsid w:val="00C936EC"/>
    <w:rsid w:val="00C94259"/>
    <w:rsid w:val="00CA498F"/>
    <w:rsid w:val="00CE2CF5"/>
    <w:rsid w:val="00CF674D"/>
    <w:rsid w:val="00D02DF7"/>
    <w:rsid w:val="00D328A5"/>
    <w:rsid w:val="00D40B8B"/>
    <w:rsid w:val="00D416B4"/>
    <w:rsid w:val="00D44AE6"/>
    <w:rsid w:val="00D52E06"/>
    <w:rsid w:val="00D6160B"/>
    <w:rsid w:val="00D64EAF"/>
    <w:rsid w:val="00D653DD"/>
    <w:rsid w:val="00D87C57"/>
    <w:rsid w:val="00D87D2E"/>
    <w:rsid w:val="00DC23FA"/>
    <w:rsid w:val="00DE5131"/>
    <w:rsid w:val="00DF09BB"/>
    <w:rsid w:val="00DF5270"/>
    <w:rsid w:val="00E10D27"/>
    <w:rsid w:val="00E2157E"/>
    <w:rsid w:val="00E34E0D"/>
    <w:rsid w:val="00E471C1"/>
    <w:rsid w:val="00E528EC"/>
    <w:rsid w:val="00E566D6"/>
    <w:rsid w:val="00E71E27"/>
    <w:rsid w:val="00E74D7C"/>
    <w:rsid w:val="00E75D49"/>
    <w:rsid w:val="00EB75FD"/>
    <w:rsid w:val="00EE3934"/>
    <w:rsid w:val="00EF38BC"/>
    <w:rsid w:val="00F12DCE"/>
    <w:rsid w:val="00F25EDB"/>
    <w:rsid w:val="00F503E5"/>
    <w:rsid w:val="00F55335"/>
    <w:rsid w:val="00F868CD"/>
    <w:rsid w:val="00FB7BF9"/>
    <w:rsid w:val="00FC0B43"/>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link w:val="BodyTextIndentChar"/>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61C2F"/>
    <w:pPr>
      <w:tabs>
        <w:tab w:val="center" w:pos="4513"/>
        <w:tab w:val="right" w:pos="9026"/>
      </w:tabs>
    </w:pPr>
    <w:rPr>
      <w:lang w:val="x-none" w:eastAsia="x-none"/>
    </w:rPr>
  </w:style>
  <w:style w:type="character" w:customStyle="1" w:styleId="FooterChar">
    <w:name w:val="Footer Char"/>
    <w:link w:val="Footer"/>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ListParagraph">
    <w:name w:val="List Paragraph"/>
    <w:basedOn w:val="Normal"/>
    <w:uiPriority w:val="34"/>
    <w:qFormat/>
    <w:rsid w:val="006833E8"/>
    <w:pPr>
      <w:ind w:left="720"/>
      <w:contextualSpacing/>
    </w:pPr>
  </w:style>
  <w:style w:type="character" w:customStyle="1" w:styleId="BodyTextIndentChar">
    <w:name w:val="Body Text Indent Char"/>
    <w:link w:val="BodyTextIndent"/>
    <w:rsid w:val="00696C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983655048">
      <w:bodyDiv w:val="1"/>
      <w:marLeft w:val="0"/>
      <w:marRight w:val="0"/>
      <w:marTop w:val="0"/>
      <w:marBottom w:val="0"/>
      <w:divBdr>
        <w:top w:val="none" w:sz="0" w:space="0" w:color="auto"/>
        <w:left w:val="none" w:sz="0" w:space="0" w:color="auto"/>
        <w:bottom w:val="none" w:sz="0" w:space="0" w:color="auto"/>
        <w:right w:val="none" w:sz="0" w:space="0" w:color="auto"/>
      </w:divBdr>
    </w:div>
    <w:div w:id="1077094488">
      <w:bodyDiv w:val="1"/>
      <w:marLeft w:val="0"/>
      <w:marRight w:val="0"/>
      <w:marTop w:val="0"/>
      <w:marBottom w:val="0"/>
      <w:divBdr>
        <w:top w:val="none" w:sz="0" w:space="0" w:color="auto"/>
        <w:left w:val="none" w:sz="0" w:space="0" w:color="auto"/>
        <w:bottom w:val="none" w:sz="0" w:space="0" w:color="auto"/>
        <w:right w:val="none" w:sz="0" w:space="0" w:color="auto"/>
      </w:divBdr>
    </w:div>
    <w:div w:id="1113477459">
      <w:bodyDiv w:val="1"/>
      <w:marLeft w:val="0"/>
      <w:marRight w:val="0"/>
      <w:marTop w:val="0"/>
      <w:marBottom w:val="0"/>
      <w:divBdr>
        <w:top w:val="none" w:sz="0" w:space="0" w:color="auto"/>
        <w:left w:val="none" w:sz="0" w:space="0" w:color="auto"/>
        <w:bottom w:val="none" w:sz="0" w:space="0" w:color="auto"/>
        <w:right w:val="none" w:sz="0" w:space="0" w:color="auto"/>
      </w:divBdr>
    </w:div>
    <w:div w:id="1194684210">
      <w:bodyDiv w:val="1"/>
      <w:marLeft w:val="0"/>
      <w:marRight w:val="0"/>
      <w:marTop w:val="0"/>
      <w:marBottom w:val="0"/>
      <w:divBdr>
        <w:top w:val="none" w:sz="0" w:space="0" w:color="auto"/>
        <w:left w:val="none" w:sz="0" w:space="0" w:color="auto"/>
        <w:bottom w:val="none" w:sz="0" w:space="0" w:color="auto"/>
        <w:right w:val="none" w:sz="0" w:space="0" w:color="auto"/>
      </w:divBdr>
    </w:div>
    <w:div w:id="1201555574">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243762164">
      <w:bodyDiv w:val="1"/>
      <w:marLeft w:val="0"/>
      <w:marRight w:val="0"/>
      <w:marTop w:val="0"/>
      <w:marBottom w:val="0"/>
      <w:divBdr>
        <w:top w:val="none" w:sz="0" w:space="0" w:color="auto"/>
        <w:left w:val="none" w:sz="0" w:space="0" w:color="auto"/>
        <w:bottom w:val="none" w:sz="0" w:space="0" w:color="auto"/>
        <w:right w:val="none" w:sz="0" w:space="0" w:color="auto"/>
      </w:divBdr>
    </w:div>
    <w:div w:id="1299802556">
      <w:bodyDiv w:val="1"/>
      <w:marLeft w:val="0"/>
      <w:marRight w:val="0"/>
      <w:marTop w:val="0"/>
      <w:marBottom w:val="0"/>
      <w:divBdr>
        <w:top w:val="none" w:sz="0" w:space="0" w:color="auto"/>
        <w:left w:val="none" w:sz="0" w:space="0" w:color="auto"/>
        <w:bottom w:val="none" w:sz="0" w:space="0" w:color="auto"/>
        <w:right w:val="none" w:sz="0" w:space="0" w:color="auto"/>
      </w:divBdr>
    </w:div>
    <w:div w:id="1331174063">
      <w:bodyDiv w:val="1"/>
      <w:marLeft w:val="0"/>
      <w:marRight w:val="0"/>
      <w:marTop w:val="0"/>
      <w:marBottom w:val="0"/>
      <w:divBdr>
        <w:top w:val="none" w:sz="0" w:space="0" w:color="auto"/>
        <w:left w:val="none" w:sz="0" w:space="0" w:color="auto"/>
        <w:bottom w:val="none" w:sz="0" w:space="0" w:color="auto"/>
        <w:right w:val="none" w:sz="0" w:space="0" w:color="auto"/>
      </w:divBdr>
    </w:div>
    <w:div w:id="1414202382">
      <w:bodyDiv w:val="1"/>
      <w:marLeft w:val="0"/>
      <w:marRight w:val="0"/>
      <w:marTop w:val="0"/>
      <w:marBottom w:val="0"/>
      <w:divBdr>
        <w:top w:val="none" w:sz="0" w:space="0" w:color="auto"/>
        <w:left w:val="none" w:sz="0" w:space="0" w:color="auto"/>
        <w:bottom w:val="none" w:sz="0" w:space="0" w:color="auto"/>
        <w:right w:val="none" w:sz="0" w:space="0" w:color="auto"/>
      </w:divBdr>
    </w:div>
    <w:div w:id="1922640863">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2" ma:contentTypeDescription="Create a new document." ma:contentTypeScope="" ma:versionID="7b117b5076f49058479d59cd2cc4294b">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2a6f1a0d4c318176eeba32b3ecbd8116"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1bf0d0-b545-4b8c-b2e2-4f7f3220326b">
      <UserInfo>
        <DisplayName>Natasha Fountain</DisplayName>
        <AccountId>7520</AccountId>
        <AccountType/>
      </UserInfo>
      <UserInfo>
        <DisplayName>Monika Mazeikaite</DisplayName>
        <AccountId>6569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892159A-67EA-4442-A322-57FF42420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44C2B-7442-488A-A8A1-FD1AFA6D2A34}">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d71bf0d0-b545-4b8c-b2e2-4f7f3220326b"/>
    <ds:schemaRef ds:uri="http://www.w3.org/XML/1998/namespace"/>
    <ds:schemaRef ds:uri="a6ae2f78-f16f-4bc9-801e-4a7bbc97c885"/>
    <ds:schemaRef ds:uri="http://purl.org/dc/dcmitype/"/>
  </ds:schemaRefs>
</ds:datastoreItem>
</file>

<file path=customXml/itemProps3.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4.xml><?xml version="1.0" encoding="utf-8"?>
<ds:datastoreItem xmlns:ds="http://schemas.openxmlformats.org/officeDocument/2006/customXml" ds:itemID="{D561462F-207F-4B69-A6E1-9FC5D44CC6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5390</Words>
  <Characters>30557</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Tim Watkins</cp:lastModifiedBy>
  <cp:revision>2</cp:revision>
  <cp:lastPrinted>2014-11-24T09:56:00Z</cp:lastPrinted>
  <dcterms:created xsi:type="dcterms:W3CDTF">2022-11-30T11:27:00Z</dcterms:created>
  <dcterms:modified xsi:type="dcterms:W3CDTF">2022-11-30T11:27:00Z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