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6AE7" w14:textId="77777777" w:rsidR="003271D0" w:rsidRPr="00746CB6" w:rsidRDefault="003271D0" w:rsidP="003271D0">
      <w:pPr>
        <w:jc w:val="center"/>
        <w:rPr>
          <w:rFonts w:ascii="Arial" w:hAnsi="Arial" w:cs="Arial"/>
          <w:b/>
        </w:rPr>
      </w:pPr>
      <w:r w:rsidRPr="00746CB6">
        <w:rPr>
          <w:rFonts w:ascii="Arial" w:hAnsi="Arial" w:cs="Arial"/>
          <w:b/>
        </w:rPr>
        <w:t>Job Description</w:t>
      </w:r>
    </w:p>
    <w:p w14:paraId="43B80F09" w14:textId="77777777" w:rsidR="003271D0" w:rsidRDefault="003271D0" w:rsidP="003271D0"/>
    <w:tbl>
      <w:tblPr>
        <w:tblW w:w="5000" w:type="pct"/>
        <w:tblLook w:val="0000" w:firstRow="0" w:lastRow="0" w:firstColumn="0" w:lastColumn="0" w:noHBand="0" w:noVBand="0"/>
      </w:tblPr>
      <w:tblGrid>
        <w:gridCol w:w="11112"/>
      </w:tblGrid>
      <w:tr w:rsidR="003271D0" w:rsidRPr="00EF38BC" w14:paraId="7F73A5F9" w14:textId="77777777" w:rsidTr="003E7DFD">
        <w:tc>
          <w:tcPr>
            <w:tcW w:w="5000" w:type="pct"/>
            <w:vAlign w:val="center"/>
          </w:tcPr>
          <w:p w14:paraId="0725B46C" w14:textId="4CE7D204" w:rsidR="003271D0" w:rsidRDefault="003271D0" w:rsidP="003E7DFD">
            <w:pPr>
              <w:pStyle w:val="Header"/>
              <w:tabs>
                <w:tab w:val="clear" w:pos="4153"/>
                <w:tab w:val="clear" w:pos="8306"/>
              </w:tabs>
              <w:rPr>
                <w:rFonts w:cs="Arial"/>
                <w:sz w:val="22"/>
                <w:szCs w:val="22"/>
              </w:rPr>
            </w:pPr>
            <w:r w:rsidRPr="00A804DD">
              <w:rPr>
                <w:rFonts w:cs="Arial"/>
                <w:sz w:val="22"/>
                <w:szCs w:val="22"/>
              </w:rPr>
              <w:t>Job Title</w:t>
            </w:r>
            <w:r>
              <w:rPr>
                <w:rFonts w:cs="Arial"/>
                <w:sz w:val="22"/>
                <w:szCs w:val="22"/>
              </w:rPr>
              <w:t xml:space="preserve">: </w:t>
            </w:r>
            <w:r w:rsidR="004A6616">
              <w:rPr>
                <w:rFonts w:cs="Arial"/>
                <w:sz w:val="22"/>
                <w:szCs w:val="22"/>
              </w:rPr>
              <w:t>Registration Service</w:t>
            </w:r>
            <w:r w:rsidR="00590DF4">
              <w:rPr>
                <w:rFonts w:cs="Arial"/>
                <w:sz w:val="22"/>
                <w:szCs w:val="22"/>
              </w:rPr>
              <w:t>:</w:t>
            </w:r>
            <w:r>
              <w:rPr>
                <w:rFonts w:cs="Arial"/>
                <w:sz w:val="22"/>
                <w:szCs w:val="22"/>
              </w:rPr>
              <w:t xml:space="preserve"> </w:t>
            </w:r>
            <w:r w:rsidR="00F3743C">
              <w:rPr>
                <w:rFonts w:cs="Arial"/>
                <w:sz w:val="22"/>
                <w:szCs w:val="22"/>
              </w:rPr>
              <w:t>C</w:t>
            </w:r>
            <w:r w:rsidR="002C78AD">
              <w:rPr>
                <w:rFonts w:cs="Arial"/>
                <w:sz w:val="22"/>
                <w:szCs w:val="22"/>
              </w:rPr>
              <w:t>ustomer Appointments Manager</w:t>
            </w:r>
          </w:p>
          <w:p w14:paraId="4C875924" w14:textId="77777777" w:rsidR="003271D0" w:rsidRPr="00A804DD" w:rsidRDefault="003271D0" w:rsidP="003E7DFD">
            <w:pPr>
              <w:pStyle w:val="Header"/>
              <w:tabs>
                <w:tab w:val="clear" w:pos="4153"/>
                <w:tab w:val="clear" w:pos="8306"/>
              </w:tabs>
              <w:rPr>
                <w:rFonts w:cs="Arial"/>
                <w:sz w:val="22"/>
                <w:szCs w:val="22"/>
              </w:rPr>
            </w:pPr>
          </w:p>
        </w:tc>
      </w:tr>
      <w:tr w:rsidR="003271D0" w:rsidRPr="00EF38BC" w14:paraId="288A17EE" w14:textId="77777777" w:rsidTr="003E7DFD">
        <w:tc>
          <w:tcPr>
            <w:tcW w:w="5000" w:type="pct"/>
            <w:vAlign w:val="center"/>
          </w:tcPr>
          <w:p w14:paraId="12B330E1" w14:textId="77617F70" w:rsidR="003271D0" w:rsidRDefault="00C635F6" w:rsidP="003E7DFD">
            <w:pPr>
              <w:pStyle w:val="Header"/>
              <w:tabs>
                <w:tab w:val="clear" w:pos="4153"/>
                <w:tab w:val="clear" w:pos="8306"/>
              </w:tabs>
              <w:rPr>
                <w:rFonts w:cs="Arial"/>
                <w:sz w:val="22"/>
                <w:szCs w:val="22"/>
              </w:rPr>
            </w:pPr>
            <w:r>
              <w:rPr>
                <w:rFonts w:cs="Arial"/>
                <w:sz w:val="22"/>
                <w:szCs w:val="22"/>
              </w:rPr>
              <w:t xml:space="preserve">Job number: </w:t>
            </w:r>
            <w:r w:rsidRPr="00C635F6">
              <w:rPr>
                <w:rFonts w:cs="Arial"/>
                <w:sz w:val="22"/>
                <w:szCs w:val="22"/>
              </w:rPr>
              <w:t>CCC2250</w:t>
            </w:r>
          </w:p>
          <w:p w14:paraId="7F66DF1B" w14:textId="77777777" w:rsidR="003271D0" w:rsidRPr="00A804DD" w:rsidRDefault="003271D0" w:rsidP="003E7DFD">
            <w:pPr>
              <w:pStyle w:val="Header"/>
              <w:tabs>
                <w:tab w:val="clear" w:pos="4153"/>
                <w:tab w:val="clear" w:pos="8306"/>
              </w:tabs>
              <w:rPr>
                <w:rFonts w:cs="Arial"/>
                <w:sz w:val="22"/>
                <w:szCs w:val="22"/>
              </w:rPr>
            </w:pPr>
          </w:p>
        </w:tc>
      </w:tr>
      <w:tr w:rsidR="003271D0" w:rsidRPr="00330DD0" w14:paraId="6518FA91" w14:textId="77777777" w:rsidTr="003E7DFD">
        <w:tc>
          <w:tcPr>
            <w:tcW w:w="5000" w:type="pct"/>
            <w:vAlign w:val="center"/>
          </w:tcPr>
          <w:p w14:paraId="1C4D85F6" w14:textId="7262EB70" w:rsidR="003271D0" w:rsidRPr="00330DD0" w:rsidRDefault="003271D0" w:rsidP="004A6616">
            <w:pPr>
              <w:pStyle w:val="Header"/>
              <w:tabs>
                <w:tab w:val="clear" w:pos="4153"/>
                <w:tab w:val="clear" w:pos="8306"/>
                <w:tab w:val="left" w:pos="709"/>
              </w:tabs>
              <w:rPr>
                <w:rFonts w:cs="Arial"/>
                <w:bCs/>
                <w:sz w:val="22"/>
                <w:szCs w:val="22"/>
              </w:rPr>
            </w:pPr>
            <w:proofErr w:type="gramStart"/>
            <w:r w:rsidRPr="00330DD0">
              <w:rPr>
                <w:rFonts w:cs="Arial"/>
                <w:bCs/>
                <w:sz w:val="22"/>
                <w:szCs w:val="22"/>
              </w:rPr>
              <w:t>Grade</w:t>
            </w:r>
            <w:r>
              <w:rPr>
                <w:rFonts w:cs="Arial"/>
                <w:bCs/>
                <w:sz w:val="22"/>
                <w:szCs w:val="22"/>
              </w:rPr>
              <w:t xml:space="preserve">  </w:t>
            </w:r>
            <w:r w:rsidR="00C635F6">
              <w:rPr>
                <w:rFonts w:cs="Arial"/>
                <w:bCs/>
                <w:sz w:val="22"/>
                <w:szCs w:val="22"/>
              </w:rPr>
              <w:t>P</w:t>
            </w:r>
            <w:proofErr w:type="gramEnd"/>
            <w:r w:rsidR="00C635F6">
              <w:rPr>
                <w:rFonts w:cs="Arial"/>
                <w:bCs/>
                <w:sz w:val="22"/>
                <w:szCs w:val="22"/>
              </w:rPr>
              <w:t>1</w:t>
            </w:r>
          </w:p>
        </w:tc>
      </w:tr>
    </w:tbl>
    <w:p w14:paraId="0A518277" w14:textId="77777777" w:rsidR="003271D0" w:rsidRPr="00330DD0" w:rsidRDefault="003271D0" w:rsidP="003271D0">
      <w:pPr>
        <w:rPr>
          <w:rFonts w:ascii="Arial" w:hAnsi="Arial" w:cs="Arial"/>
          <w:sz w:val="22"/>
          <w:szCs w:val="22"/>
        </w:rPr>
      </w:pPr>
    </w:p>
    <w:p w14:paraId="7406D762" w14:textId="77777777" w:rsidR="003271D0" w:rsidRPr="00330DD0" w:rsidRDefault="003271D0" w:rsidP="003271D0">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sidRPr="00330DD0">
        <w:rPr>
          <w:rFonts w:ascii="Arial" w:hAnsi="Arial" w:cs="Arial"/>
          <w:b/>
          <w:spacing w:val="-2"/>
          <w:sz w:val="22"/>
          <w:szCs w:val="22"/>
        </w:rPr>
        <w:t>Overall purpose of the job</w:t>
      </w:r>
    </w:p>
    <w:p w14:paraId="4581C7BB" w14:textId="77777777" w:rsidR="003271D0" w:rsidRPr="00330DD0" w:rsidRDefault="003271D0" w:rsidP="003271D0">
      <w:pPr>
        <w:tabs>
          <w:tab w:val="left" w:pos="-720"/>
          <w:tab w:val="left" w:pos="0"/>
        </w:tabs>
        <w:suppressAutoHyphens/>
        <w:rPr>
          <w:rFonts w:ascii="Arial" w:hAnsi="Arial" w:cs="Arial"/>
          <w:spacing w:val="-2"/>
          <w:sz w:val="22"/>
          <w:szCs w:val="22"/>
        </w:rPr>
      </w:pPr>
    </w:p>
    <w:p w14:paraId="72A0C081" w14:textId="7D8BF32E" w:rsidR="00C21704" w:rsidRDefault="00C21704" w:rsidP="00C21704">
      <w:pPr>
        <w:rPr>
          <w:rFonts w:ascii="Arial" w:hAnsi="Arial" w:cs="Arial"/>
          <w:color w:val="000000" w:themeColor="text1"/>
          <w:sz w:val="22"/>
          <w:szCs w:val="22"/>
        </w:rPr>
      </w:pPr>
      <w:r w:rsidRPr="00C21704">
        <w:rPr>
          <w:rFonts w:ascii="Arial" w:hAnsi="Arial" w:cs="Arial"/>
          <w:color w:val="000000" w:themeColor="text1"/>
          <w:sz w:val="22"/>
          <w:szCs w:val="22"/>
        </w:rPr>
        <w:t>Responsible for managing all operational aspects of the C</w:t>
      </w:r>
      <w:r w:rsidR="00276D7D">
        <w:rPr>
          <w:rFonts w:ascii="Arial" w:hAnsi="Arial" w:cs="Arial"/>
          <w:color w:val="000000" w:themeColor="text1"/>
          <w:sz w:val="22"/>
          <w:szCs w:val="22"/>
        </w:rPr>
        <w:t>ustomer Appointment d</w:t>
      </w:r>
      <w:r w:rsidRPr="00C21704">
        <w:rPr>
          <w:rFonts w:ascii="Arial" w:hAnsi="Arial" w:cs="Arial"/>
          <w:color w:val="000000" w:themeColor="text1"/>
          <w:sz w:val="22"/>
          <w:szCs w:val="22"/>
        </w:rPr>
        <w:t>elivery function within the Registration Service, and associated services.</w:t>
      </w:r>
    </w:p>
    <w:p w14:paraId="3109B76C" w14:textId="77777777" w:rsidR="00C21704" w:rsidRDefault="00C21704" w:rsidP="00C21704">
      <w:pPr>
        <w:rPr>
          <w:rFonts w:ascii="Arial" w:hAnsi="Arial" w:cs="Arial"/>
          <w:color w:val="000000" w:themeColor="text1"/>
          <w:sz w:val="22"/>
          <w:szCs w:val="22"/>
        </w:rPr>
      </w:pPr>
    </w:p>
    <w:p w14:paraId="5E108673" w14:textId="41BAA6B2" w:rsidR="00C21704" w:rsidRDefault="00C21704" w:rsidP="00C21704">
      <w:pPr>
        <w:rPr>
          <w:rFonts w:ascii="Arial" w:hAnsi="Arial" w:cs="Arial"/>
          <w:color w:val="000000" w:themeColor="text1"/>
          <w:sz w:val="22"/>
          <w:szCs w:val="22"/>
        </w:rPr>
      </w:pPr>
      <w:r>
        <w:rPr>
          <w:rFonts w:ascii="Arial" w:hAnsi="Arial" w:cs="Arial"/>
          <w:color w:val="000000" w:themeColor="text1"/>
          <w:sz w:val="22"/>
          <w:szCs w:val="22"/>
        </w:rPr>
        <w:t>To motivate and effect</w:t>
      </w:r>
      <w:r w:rsidR="00276D7D">
        <w:rPr>
          <w:rFonts w:ascii="Arial" w:hAnsi="Arial" w:cs="Arial"/>
          <w:color w:val="000000" w:themeColor="text1"/>
          <w:sz w:val="22"/>
          <w:szCs w:val="22"/>
        </w:rPr>
        <w:t>ive</w:t>
      </w:r>
      <w:r>
        <w:rPr>
          <w:rFonts w:ascii="Arial" w:hAnsi="Arial" w:cs="Arial"/>
          <w:color w:val="000000" w:themeColor="text1"/>
          <w:sz w:val="22"/>
          <w:szCs w:val="22"/>
        </w:rPr>
        <w:t xml:space="preserve">ly manage relevant staff </w:t>
      </w:r>
      <w:r w:rsidRPr="00C21704">
        <w:rPr>
          <w:rFonts w:ascii="Arial" w:hAnsi="Arial" w:cs="Arial"/>
          <w:color w:val="000000" w:themeColor="text1"/>
          <w:sz w:val="22"/>
          <w:szCs w:val="22"/>
        </w:rPr>
        <w:t xml:space="preserve">in </w:t>
      </w:r>
      <w:r w:rsidR="00276D7D">
        <w:rPr>
          <w:rFonts w:ascii="Arial" w:hAnsi="Arial" w:cs="Arial"/>
          <w:color w:val="000000" w:themeColor="text1"/>
          <w:sz w:val="22"/>
          <w:szCs w:val="22"/>
        </w:rPr>
        <w:t>the delivery of customer facing appointments, in accordance with legal requirements.</w:t>
      </w:r>
    </w:p>
    <w:p w14:paraId="1227AA2A" w14:textId="77777777" w:rsidR="00091803" w:rsidRDefault="00091803" w:rsidP="00C21704">
      <w:pPr>
        <w:rPr>
          <w:rFonts w:ascii="Arial" w:hAnsi="Arial" w:cs="Arial"/>
          <w:color w:val="000000" w:themeColor="text1"/>
          <w:sz w:val="22"/>
          <w:szCs w:val="22"/>
        </w:rPr>
      </w:pPr>
    </w:p>
    <w:p w14:paraId="7889BAFB" w14:textId="312232D4" w:rsidR="00F444DE" w:rsidRDefault="00F444DE" w:rsidP="00F444DE">
      <w:pPr>
        <w:rPr>
          <w:rFonts w:ascii="Arial" w:hAnsi="Arial" w:cs="Arial"/>
          <w:color w:val="000000" w:themeColor="text1"/>
          <w:sz w:val="22"/>
          <w:szCs w:val="22"/>
        </w:rPr>
      </w:pPr>
      <w:r w:rsidRPr="00F444DE">
        <w:rPr>
          <w:rFonts w:ascii="Arial" w:hAnsi="Arial" w:cs="Arial"/>
          <w:color w:val="000000" w:themeColor="text1"/>
          <w:sz w:val="22"/>
          <w:szCs w:val="22"/>
        </w:rPr>
        <w:t xml:space="preserve">To monitor and manage performance and improvement of the </w:t>
      </w:r>
      <w:r w:rsidR="00276D7D">
        <w:rPr>
          <w:rFonts w:ascii="Arial" w:hAnsi="Arial" w:cs="Arial"/>
          <w:color w:val="000000" w:themeColor="text1"/>
          <w:sz w:val="22"/>
          <w:szCs w:val="22"/>
        </w:rPr>
        <w:t xml:space="preserve">customer appointment </w:t>
      </w:r>
      <w:r w:rsidR="00C21704">
        <w:rPr>
          <w:rFonts w:ascii="Arial" w:hAnsi="Arial" w:cs="Arial"/>
          <w:color w:val="000000" w:themeColor="text1"/>
          <w:sz w:val="22"/>
          <w:szCs w:val="22"/>
        </w:rPr>
        <w:t xml:space="preserve">element of </w:t>
      </w:r>
      <w:r w:rsidR="007B15D8">
        <w:rPr>
          <w:rFonts w:ascii="Arial" w:hAnsi="Arial" w:cs="Arial"/>
          <w:color w:val="000000" w:themeColor="text1"/>
          <w:sz w:val="22"/>
          <w:szCs w:val="22"/>
        </w:rPr>
        <w:t xml:space="preserve">the </w:t>
      </w:r>
      <w:r w:rsidR="00896EF0">
        <w:rPr>
          <w:rFonts w:ascii="Arial" w:hAnsi="Arial" w:cs="Arial"/>
          <w:color w:val="000000" w:themeColor="text1"/>
          <w:sz w:val="22"/>
          <w:szCs w:val="22"/>
        </w:rPr>
        <w:t>Registration</w:t>
      </w:r>
      <w:r w:rsidRPr="00F444DE">
        <w:rPr>
          <w:rFonts w:ascii="Arial" w:hAnsi="Arial" w:cs="Arial"/>
          <w:color w:val="000000" w:themeColor="text1"/>
          <w:sz w:val="22"/>
          <w:szCs w:val="22"/>
        </w:rPr>
        <w:t xml:space="preserve"> </w:t>
      </w:r>
      <w:r w:rsidR="00896EF0">
        <w:rPr>
          <w:rFonts w:ascii="Arial" w:hAnsi="Arial" w:cs="Arial"/>
          <w:color w:val="000000" w:themeColor="text1"/>
          <w:sz w:val="22"/>
          <w:szCs w:val="22"/>
        </w:rPr>
        <w:t>S</w:t>
      </w:r>
      <w:r w:rsidRPr="00F444DE">
        <w:rPr>
          <w:rFonts w:ascii="Arial" w:hAnsi="Arial" w:cs="Arial"/>
          <w:color w:val="000000" w:themeColor="text1"/>
          <w:sz w:val="22"/>
          <w:szCs w:val="22"/>
        </w:rPr>
        <w:t>ervice</w:t>
      </w:r>
      <w:r>
        <w:rPr>
          <w:rFonts w:ascii="Arial" w:hAnsi="Arial" w:cs="Arial"/>
          <w:color w:val="000000" w:themeColor="text1"/>
          <w:sz w:val="22"/>
          <w:szCs w:val="22"/>
        </w:rPr>
        <w:t xml:space="preserve"> within the allocated budget</w:t>
      </w:r>
      <w:r w:rsidRPr="00F444DE">
        <w:rPr>
          <w:rFonts w:ascii="Arial" w:hAnsi="Arial" w:cs="Arial"/>
          <w:color w:val="000000" w:themeColor="text1"/>
          <w:sz w:val="22"/>
          <w:szCs w:val="22"/>
        </w:rPr>
        <w:t>. Develop and implement strategies which deliver an eff</w:t>
      </w:r>
      <w:r>
        <w:rPr>
          <w:rFonts w:ascii="Arial" w:hAnsi="Arial" w:cs="Arial"/>
          <w:color w:val="000000" w:themeColor="text1"/>
          <w:sz w:val="22"/>
          <w:szCs w:val="22"/>
        </w:rPr>
        <w:t xml:space="preserve">ective and efficient service. </w:t>
      </w:r>
      <w:r w:rsidRPr="00F444DE">
        <w:rPr>
          <w:rFonts w:ascii="Arial" w:hAnsi="Arial" w:cs="Arial"/>
          <w:color w:val="000000" w:themeColor="text1"/>
          <w:sz w:val="22"/>
          <w:szCs w:val="22"/>
        </w:rPr>
        <w:t xml:space="preserve">Develop and maintain good working partnerships with stakeholders, ensuring the service is viewed positively by all who </w:t>
      </w:r>
      <w:proofErr w:type="gramStart"/>
      <w:r w:rsidRPr="00F444DE">
        <w:rPr>
          <w:rFonts w:ascii="Arial" w:hAnsi="Arial" w:cs="Arial"/>
          <w:color w:val="000000" w:themeColor="text1"/>
          <w:sz w:val="22"/>
          <w:szCs w:val="22"/>
        </w:rPr>
        <w:t>come into contact</w:t>
      </w:r>
      <w:r>
        <w:rPr>
          <w:rFonts w:ascii="Arial" w:hAnsi="Arial" w:cs="Arial"/>
          <w:color w:val="000000" w:themeColor="text1"/>
          <w:sz w:val="22"/>
          <w:szCs w:val="22"/>
        </w:rPr>
        <w:t xml:space="preserve"> with</w:t>
      </w:r>
      <w:proofErr w:type="gramEnd"/>
      <w:r>
        <w:rPr>
          <w:rFonts w:ascii="Arial" w:hAnsi="Arial" w:cs="Arial"/>
          <w:color w:val="000000" w:themeColor="text1"/>
          <w:sz w:val="22"/>
          <w:szCs w:val="22"/>
        </w:rPr>
        <w:t xml:space="preserve"> it</w:t>
      </w:r>
      <w:r w:rsidRPr="00F444DE">
        <w:rPr>
          <w:rFonts w:ascii="Arial" w:hAnsi="Arial" w:cs="Arial"/>
          <w:color w:val="000000" w:themeColor="text1"/>
          <w:sz w:val="22"/>
          <w:szCs w:val="22"/>
        </w:rPr>
        <w:t xml:space="preserve">. </w:t>
      </w:r>
    </w:p>
    <w:p w14:paraId="627935C2" w14:textId="77777777" w:rsidR="00BD7DC9" w:rsidRDefault="00BD7DC9" w:rsidP="00F444DE">
      <w:pPr>
        <w:rPr>
          <w:rFonts w:ascii="Arial" w:hAnsi="Arial" w:cs="Arial"/>
          <w:color w:val="000000" w:themeColor="text1"/>
          <w:sz w:val="22"/>
          <w:szCs w:val="22"/>
        </w:rPr>
      </w:pPr>
    </w:p>
    <w:p w14:paraId="3D451D18" w14:textId="77777777" w:rsidR="003271D0" w:rsidRPr="00330DD0" w:rsidRDefault="003271D0" w:rsidP="003271D0">
      <w:pPr>
        <w:rPr>
          <w:rFonts w:ascii="Arial" w:hAnsi="Arial" w:cs="Arial"/>
          <w:sz w:val="22"/>
          <w:szCs w:val="22"/>
        </w:rPr>
      </w:pPr>
    </w:p>
    <w:p w14:paraId="1F79E528" w14:textId="77777777" w:rsidR="003271D0" w:rsidRPr="00330DD0" w:rsidRDefault="003271D0" w:rsidP="003271D0">
      <w:pPr>
        <w:pStyle w:val="Heading1"/>
        <w:shd w:val="clear" w:color="auto" w:fill="000000"/>
        <w:ind w:left="-540"/>
        <w:rPr>
          <w:rFonts w:ascii="Arial" w:hAnsi="Arial" w:cs="Arial"/>
          <w:bCs/>
          <w:color w:val="FFFFFF"/>
          <w:szCs w:val="22"/>
        </w:rPr>
      </w:pPr>
      <w:r w:rsidRPr="00330DD0">
        <w:rPr>
          <w:rFonts w:ascii="Arial" w:hAnsi="Arial" w:cs="Arial"/>
          <w:bCs/>
          <w:color w:val="FFFFFF"/>
          <w:szCs w:val="22"/>
        </w:rPr>
        <w:t>Main accountabilities</w:t>
      </w:r>
    </w:p>
    <w:p w14:paraId="2258F54B" w14:textId="77777777" w:rsidR="003271D0" w:rsidRPr="00330DD0" w:rsidRDefault="003271D0" w:rsidP="003271D0">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10545"/>
      </w:tblGrid>
      <w:tr w:rsidR="00F444DE" w:rsidRPr="00896EF0" w14:paraId="32399789" w14:textId="77777777" w:rsidTr="003E7DFD">
        <w:tc>
          <w:tcPr>
            <w:tcW w:w="251" w:type="pct"/>
          </w:tcPr>
          <w:p w14:paraId="1C5BCD3D" w14:textId="77777777" w:rsidR="00F444DE" w:rsidRPr="00896EF0" w:rsidRDefault="00F444DE" w:rsidP="003E7DFD">
            <w:pPr>
              <w:numPr>
                <w:ilvl w:val="0"/>
                <w:numId w:val="1"/>
              </w:numPr>
              <w:tabs>
                <w:tab w:val="right" w:leader="dot" w:pos="8080"/>
              </w:tabs>
              <w:overflowPunct w:val="0"/>
              <w:autoSpaceDE w:val="0"/>
              <w:autoSpaceDN w:val="0"/>
              <w:adjustRightInd w:val="0"/>
              <w:textAlignment w:val="baseline"/>
              <w:rPr>
                <w:rFonts w:ascii="Arial" w:hAnsi="Arial" w:cs="Arial"/>
                <w:i/>
                <w:sz w:val="22"/>
                <w:szCs w:val="22"/>
              </w:rPr>
            </w:pPr>
          </w:p>
        </w:tc>
        <w:tc>
          <w:tcPr>
            <w:tcW w:w="4749" w:type="pct"/>
          </w:tcPr>
          <w:p w14:paraId="19CA57BE" w14:textId="2F4D6EFA" w:rsidR="00F444DE" w:rsidRPr="005A5879" w:rsidRDefault="00F444DE" w:rsidP="00F444DE">
            <w:pPr>
              <w:jc w:val="both"/>
              <w:rPr>
                <w:rFonts w:ascii="Arial" w:hAnsi="Arial" w:cs="Arial"/>
                <w:b/>
                <w:bCs/>
                <w:sz w:val="22"/>
                <w:szCs w:val="22"/>
              </w:rPr>
            </w:pPr>
            <w:r w:rsidRPr="005A5879">
              <w:rPr>
                <w:rFonts w:ascii="Arial" w:hAnsi="Arial" w:cs="Arial"/>
                <w:b/>
                <w:bCs/>
                <w:sz w:val="22"/>
                <w:szCs w:val="22"/>
              </w:rPr>
              <w:t xml:space="preserve">Operational Support </w:t>
            </w:r>
          </w:p>
          <w:p w14:paraId="0294E553" w14:textId="77777777" w:rsidR="00F444DE" w:rsidRPr="00896EF0" w:rsidRDefault="00F444DE" w:rsidP="00F444DE">
            <w:pPr>
              <w:ind w:firstLine="284"/>
              <w:jc w:val="both"/>
              <w:rPr>
                <w:rFonts w:ascii="Arial" w:hAnsi="Arial" w:cs="Arial"/>
                <w:b/>
                <w:bCs/>
                <w:i/>
                <w:sz w:val="22"/>
                <w:szCs w:val="22"/>
              </w:rPr>
            </w:pPr>
          </w:p>
          <w:p w14:paraId="493EAB90" w14:textId="43A4B18B" w:rsidR="007B15D8" w:rsidRDefault="007B15D8" w:rsidP="007B15D8">
            <w:pPr>
              <w:pStyle w:val="Default"/>
              <w:rPr>
                <w:sz w:val="22"/>
                <w:szCs w:val="22"/>
              </w:rPr>
            </w:pPr>
            <w:r>
              <w:rPr>
                <w:sz w:val="22"/>
                <w:szCs w:val="22"/>
              </w:rPr>
              <w:t xml:space="preserve">Accountable for operational management of the </w:t>
            </w:r>
            <w:r w:rsidR="00276D7D">
              <w:rPr>
                <w:sz w:val="22"/>
                <w:szCs w:val="22"/>
              </w:rPr>
              <w:t xml:space="preserve">customer appointment </w:t>
            </w:r>
            <w:r>
              <w:rPr>
                <w:sz w:val="22"/>
                <w:szCs w:val="22"/>
              </w:rPr>
              <w:t xml:space="preserve">delivery function, ensuring adequate staff resources are recruited, trained and available for delivering the </w:t>
            </w:r>
            <w:r w:rsidR="00276D7D">
              <w:rPr>
                <w:sz w:val="22"/>
                <w:szCs w:val="22"/>
              </w:rPr>
              <w:t xml:space="preserve">customer appointment </w:t>
            </w:r>
            <w:r>
              <w:rPr>
                <w:sz w:val="22"/>
                <w:szCs w:val="22"/>
              </w:rPr>
              <w:t xml:space="preserve">rota, with spare capacity for contingency and growth. </w:t>
            </w:r>
          </w:p>
          <w:p w14:paraId="5B6269A4" w14:textId="77777777" w:rsidR="00AD48B3" w:rsidRPr="00896EF0" w:rsidRDefault="00AD48B3" w:rsidP="00F444DE">
            <w:pPr>
              <w:jc w:val="both"/>
              <w:rPr>
                <w:rFonts w:ascii="Arial" w:hAnsi="Arial" w:cs="Arial"/>
                <w:i/>
                <w:sz w:val="22"/>
                <w:szCs w:val="22"/>
              </w:rPr>
            </w:pPr>
          </w:p>
          <w:p w14:paraId="201BCB4D" w14:textId="2701CC3D" w:rsidR="007B15D8" w:rsidRDefault="007B15D8" w:rsidP="007B15D8">
            <w:pPr>
              <w:pStyle w:val="Default"/>
              <w:rPr>
                <w:sz w:val="22"/>
                <w:szCs w:val="22"/>
              </w:rPr>
            </w:pPr>
            <w:r>
              <w:rPr>
                <w:sz w:val="22"/>
                <w:szCs w:val="22"/>
              </w:rPr>
              <w:t xml:space="preserve">Responsible for setting and delivering the </w:t>
            </w:r>
            <w:proofErr w:type="spellStart"/>
            <w:r>
              <w:rPr>
                <w:sz w:val="22"/>
                <w:szCs w:val="22"/>
              </w:rPr>
              <w:t>communciation</w:t>
            </w:r>
            <w:proofErr w:type="spellEnd"/>
            <w:r>
              <w:rPr>
                <w:sz w:val="22"/>
                <w:szCs w:val="22"/>
              </w:rPr>
              <w:t xml:space="preserve"> and product development strategy for existing and new </w:t>
            </w:r>
            <w:r w:rsidR="00276D7D">
              <w:rPr>
                <w:sz w:val="22"/>
                <w:szCs w:val="22"/>
              </w:rPr>
              <w:t>customer appointments</w:t>
            </w:r>
            <w:r>
              <w:rPr>
                <w:sz w:val="22"/>
                <w:szCs w:val="22"/>
              </w:rPr>
              <w:t xml:space="preserve"> and other products. </w:t>
            </w:r>
            <w:r w:rsidR="00F1085C" w:rsidRPr="00F1085C">
              <w:rPr>
                <w:sz w:val="22"/>
                <w:szCs w:val="22"/>
              </w:rPr>
              <w:t xml:space="preserve">Work with the wider management team and the Council’s Communications Team to </w:t>
            </w:r>
            <w:r w:rsidR="00F1085C">
              <w:rPr>
                <w:sz w:val="22"/>
                <w:szCs w:val="22"/>
              </w:rPr>
              <w:t>do so</w:t>
            </w:r>
            <w:r w:rsidR="00F1085C" w:rsidRPr="00F1085C">
              <w:rPr>
                <w:sz w:val="22"/>
                <w:szCs w:val="22"/>
              </w:rPr>
              <w:t>.</w:t>
            </w:r>
          </w:p>
          <w:p w14:paraId="55853FC5" w14:textId="77777777" w:rsidR="007B15D8" w:rsidRDefault="007B15D8" w:rsidP="007B15D8">
            <w:pPr>
              <w:pStyle w:val="Default"/>
              <w:rPr>
                <w:sz w:val="22"/>
                <w:szCs w:val="22"/>
              </w:rPr>
            </w:pPr>
          </w:p>
          <w:p w14:paraId="4103E483" w14:textId="5AEBCC04" w:rsidR="00AD48B3" w:rsidRPr="00896EF0" w:rsidRDefault="00AD48B3" w:rsidP="00AD48B3">
            <w:pPr>
              <w:overflowPunct w:val="0"/>
              <w:autoSpaceDE w:val="0"/>
              <w:autoSpaceDN w:val="0"/>
              <w:adjustRightInd w:val="0"/>
              <w:textAlignment w:val="baseline"/>
              <w:rPr>
                <w:rFonts w:ascii="Arial" w:hAnsi="Arial" w:cs="Arial"/>
                <w:sz w:val="22"/>
                <w:szCs w:val="22"/>
              </w:rPr>
            </w:pPr>
            <w:r w:rsidRPr="00896EF0">
              <w:rPr>
                <w:rFonts w:ascii="Arial" w:hAnsi="Arial" w:cs="Arial"/>
                <w:sz w:val="22"/>
                <w:szCs w:val="22"/>
              </w:rPr>
              <w:t xml:space="preserve">Oversee the management of staff </w:t>
            </w:r>
            <w:r w:rsidR="00732848" w:rsidRPr="00896EF0">
              <w:rPr>
                <w:rFonts w:ascii="Arial" w:hAnsi="Arial" w:cs="Arial"/>
                <w:sz w:val="22"/>
                <w:szCs w:val="22"/>
              </w:rPr>
              <w:t xml:space="preserve">leave and </w:t>
            </w:r>
            <w:r w:rsidRPr="00896EF0">
              <w:rPr>
                <w:rFonts w:ascii="Arial" w:hAnsi="Arial" w:cs="Arial"/>
                <w:sz w:val="22"/>
                <w:szCs w:val="22"/>
              </w:rPr>
              <w:t>rotas to ensure that the Service is delivered effectively, while deploying staff to maximise efficiency.</w:t>
            </w:r>
          </w:p>
          <w:p w14:paraId="1E533EFC" w14:textId="77777777" w:rsidR="00AD48B3" w:rsidRPr="00896EF0" w:rsidRDefault="00AD48B3" w:rsidP="00AD48B3">
            <w:pPr>
              <w:overflowPunct w:val="0"/>
              <w:autoSpaceDE w:val="0"/>
              <w:autoSpaceDN w:val="0"/>
              <w:adjustRightInd w:val="0"/>
              <w:textAlignment w:val="baseline"/>
              <w:rPr>
                <w:rFonts w:ascii="Arial" w:hAnsi="Arial" w:cs="Arial"/>
                <w:i/>
                <w:sz w:val="22"/>
                <w:szCs w:val="22"/>
              </w:rPr>
            </w:pPr>
          </w:p>
          <w:p w14:paraId="1EA9BDE0" w14:textId="77777777" w:rsidR="007B4FA9" w:rsidRPr="00896EF0" w:rsidRDefault="007B4FA9" w:rsidP="00732848">
            <w:pPr>
              <w:overflowPunct w:val="0"/>
              <w:autoSpaceDE w:val="0"/>
              <w:autoSpaceDN w:val="0"/>
              <w:adjustRightInd w:val="0"/>
              <w:textAlignment w:val="baseline"/>
              <w:rPr>
                <w:rFonts w:ascii="Arial" w:hAnsi="Arial" w:cs="Arial"/>
                <w:bCs/>
                <w:sz w:val="22"/>
                <w:szCs w:val="22"/>
              </w:rPr>
            </w:pPr>
            <w:r w:rsidRPr="00896EF0">
              <w:rPr>
                <w:rFonts w:ascii="Arial" w:hAnsi="Arial" w:cs="Arial"/>
                <w:sz w:val="22"/>
                <w:szCs w:val="22"/>
              </w:rPr>
              <w:t xml:space="preserve">Ensure systems are in place to manage, monitor and maintain a healthy, safe and secure environment throughout the service, </w:t>
            </w:r>
            <w:r w:rsidRPr="00896EF0">
              <w:rPr>
                <w:rFonts w:ascii="Arial" w:hAnsi="Arial" w:cs="Arial"/>
                <w:bCs/>
                <w:sz w:val="22"/>
                <w:szCs w:val="22"/>
              </w:rPr>
              <w:t>in accordance with Council procedures.</w:t>
            </w:r>
          </w:p>
          <w:p w14:paraId="70E5EA2D" w14:textId="77777777" w:rsidR="007B4FA9" w:rsidRPr="00896EF0" w:rsidRDefault="007B4FA9" w:rsidP="007B4FA9">
            <w:pPr>
              <w:overflowPunct w:val="0"/>
              <w:autoSpaceDE w:val="0"/>
              <w:autoSpaceDN w:val="0"/>
              <w:adjustRightInd w:val="0"/>
              <w:textAlignment w:val="baseline"/>
              <w:rPr>
                <w:rFonts w:ascii="Arial" w:hAnsi="Arial" w:cs="Arial"/>
                <w:bCs/>
                <w:i/>
                <w:sz w:val="22"/>
                <w:szCs w:val="22"/>
              </w:rPr>
            </w:pPr>
          </w:p>
          <w:p w14:paraId="78334DE6" w14:textId="74BC2B90" w:rsidR="00AA5CF0" w:rsidRPr="00996A93" w:rsidRDefault="00AA5CF0" w:rsidP="00732848">
            <w:pPr>
              <w:overflowPunct w:val="0"/>
              <w:autoSpaceDE w:val="0"/>
              <w:autoSpaceDN w:val="0"/>
              <w:adjustRightInd w:val="0"/>
              <w:textAlignment w:val="baseline"/>
              <w:rPr>
                <w:rFonts w:ascii="Arial" w:hAnsi="Arial" w:cs="Arial"/>
                <w:bCs/>
                <w:color w:val="000000" w:themeColor="text1"/>
                <w:sz w:val="22"/>
                <w:szCs w:val="22"/>
              </w:rPr>
            </w:pPr>
            <w:r>
              <w:rPr>
                <w:rFonts w:ascii="Arial" w:hAnsi="Arial" w:cs="Arial"/>
                <w:bCs/>
                <w:color w:val="000000" w:themeColor="text1"/>
                <w:sz w:val="22"/>
                <w:szCs w:val="22"/>
              </w:rPr>
              <w:t xml:space="preserve">Maintain current knowledge of relevant law as and procedures. </w:t>
            </w:r>
            <w:proofErr w:type="spellStart"/>
            <w:r>
              <w:rPr>
                <w:rFonts w:ascii="Arial" w:hAnsi="Arial" w:cs="Arial"/>
                <w:bCs/>
                <w:color w:val="000000" w:themeColor="text1"/>
                <w:sz w:val="22"/>
                <w:szCs w:val="22"/>
              </w:rPr>
              <w:t>Inde</w:t>
            </w:r>
            <w:r w:rsidR="007B15D8">
              <w:rPr>
                <w:rFonts w:ascii="Arial" w:hAnsi="Arial" w:cs="Arial"/>
                <w:bCs/>
                <w:color w:val="000000" w:themeColor="text1"/>
                <w:sz w:val="22"/>
                <w:szCs w:val="22"/>
              </w:rPr>
              <w:t>n</w:t>
            </w:r>
            <w:r>
              <w:rPr>
                <w:rFonts w:ascii="Arial" w:hAnsi="Arial" w:cs="Arial"/>
                <w:bCs/>
                <w:color w:val="000000" w:themeColor="text1"/>
                <w:sz w:val="22"/>
                <w:szCs w:val="22"/>
              </w:rPr>
              <w:t>tify</w:t>
            </w:r>
            <w:proofErr w:type="spellEnd"/>
            <w:r>
              <w:rPr>
                <w:rFonts w:ascii="Arial" w:hAnsi="Arial" w:cs="Arial"/>
                <w:bCs/>
                <w:color w:val="000000" w:themeColor="text1"/>
                <w:sz w:val="22"/>
                <w:szCs w:val="22"/>
              </w:rPr>
              <w:t xml:space="preserve"> and make recommendations for action</w:t>
            </w:r>
            <w:r w:rsidR="00F24CB5">
              <w:rPr>
                <w:rFonts w:ascii="Arial" w:hAnsi="Arial" w:cs="Arial"/>
                <w:bCs/>
                <w:color w:val="000000" w:themeColor="text1"/>
                <w:sz w:val="22"/>
                <w:szCs w:val="22"/>
              </w:rPr>
              <w:t>s</w:t>
            </w:r>
            <w:r>
              <w:rPr>
                <w:rFonts w:ascii="Arial" w:hAnsi="Arial" w:cs="Arial"/>
                <w:bCs/>
                <w:color w:val="000000" w:themeColor="text1"/>
                <w:sz w:val="22"/>
                <w:szCs w:val="22"/>
              </w:rPr>
              <w:t xml:space="preserve"> as required as a result of interpreting new legislation and co</w:t>
            </w:r>
            <w:r w:rsidR="00F24CB5">
              <w:rPr>
                <w:rFonts w:ascii="Arial" w:hAnsi="Arial" w:cs="Arial"/>
                <w:bCs/>
                <w:color w:val="000000" w:themeColor="text1"/>
                <w:sz w:val="22"/>
                <w:szCs w:val="22"/>
              </w:rPr>
              <w:t>r</w:t>
            </w:r>
            <w:r>
              <w:rPr>
                <w:rFonts w:ascii="Arial" w:hAnsi="Arial" w:cs="Arial"/>
                <w:bCs/>
                <w:color w:val="000000" w:themeColor="text1"/>
                <w:sz w:val="22"/>
                <w:szCs w:val="22"/>
              </w:rPr>
              <w:t xml:space="preserve">porate, national and local service requirements. Ensure appropriate action is taken. </w:t>
            </w:r>
          </w:p>
          <w:p w14:paraId="08DD70B5" w14:textId="77777777" w:rsidR="00F444DE" w:rsidRPr="00896EF0" w:rsidRDefault="00F444DE" w:rsidP="00732848">
            <w:pPr>
              <w:jc w:val="both"/>
              <w:rPr>
                <w:rFonts w:ascii="Arial" w:hAnsi="Arial" w:cs="Arial"/>
                <w:b/>
                <w:i/>
                <w:sz w:val="22"/>
                <w:szCs w:val="22"/>
              </w:rPr>
            </w:pPr>
          </w:p>
        </w:tc>
      </w:tr>
      <w:tr w:rsidR="003271D0" w:rsidRPr="00896EF0" w14:paraId="3C8C4FC5" w14:textId="77777777" w:rsidTr="003E7DFD">
        <w:tc>
          <w:tcPr>
            <w:tcW w:w="251" w:type="pct"/>
          </w:tcPr>
          <w:p w14:paraId="50C8B75D" w14:textId="77777777" w:rsidR="003271D0" w:rsidRPr="00896EF0" w:rsidRDefault="003271D0" w:rsidP="003E7DFD">
            <w:pPr>
              <w:numPr>
                <w:ilvl w:val="0"/>
                <w:numId w:val="1"/>
              </w:numPr>
              <w:tabs>
                <w:tab w:val="right" w:leader="dot" w:pos="8080"/>
              </w:tabs>
              <w:overflowPunct w:val="0"/>
              <w:autoSpaceDE w:val="0"/>
              <w:autoSpaceDN w:val="0"/>
              <w:adjustRightInd w:val="0"/>
              <w:textAlignment w:val="baseline"/>
              <w:rPr>
                <w:rFonts w:ascii="Arial" w:hAnsi="Arial" w:cs="Arial"/>
                <w:i/>
                <w:sz w:val="22"/>
                <w:szCs w:val="22"/>
              </w:rPr>
            </w:pPr>
          </w:p>
        </w:tc>
        <w:tc>
          <w:tcPr>
            <w:tcW w:w="4749" w:type="pct"/>
          </w:tcPr>
          <w:p w14:paraId="3F2F5B07" w14:textId="6880527C" w:rsidR="003271D0" w:rsidRPr="00D816BF" w:rsidRDefault="003271D0" w:rsidP="003E7DFD">
            <w:pPr>
              <w:pStyle w:val="Footer"/>
              <w:tabs>
                <w:tab w:val="clear" w:pos="4513"/>
                <w:tab w:val="clear" w:pos="9026"/>
              </w:tabs>
              <w:rPr>
                <w:rFonts w:ascii="Arial" w:hAnsi="Arial" w:cs="Arial"/>
                <w:b/>
                <w:sz w:val="22"/>
                <w:szCs w:val="22"/>
              </w:rPr>
            </w:pPr>
            <w:r w:rsidRPr="00D816BF">
              <w:rPr>
                <w:rFonts w:ascii="Arial" w:hAnsi="Arial" w:cs="Arial"/>
                <w:b/>
                <w:sz w:val="22"/>
                <w:szCs w:val="22"/>
              </w:rPr>
              <w:t>Performance Management</w:t>
            </w:r>
            <w:r w:rsidR="00DD6797" w:rsidRPr="00D816BF">
              <w:rPr>
                <w:rFonts w:ascii="Arial" w:hAnsi="Arial" w:cs="Arial"/>
                <w:b/>
                <w:sz w:val="22"/>
                <w:szCs w:val="22"/>
              </w:rPr>
              <w:t xml:space="preserve"> and Improvement</w:t>
            </w:r>
          </w:p>
          <w:p w14:paraId="16C3F922" w14:textId="77777777" w:rsidR="003271D0" w:rsidRPr="00896EF0" w:rsidRDefault="003271D0" w:rsidP="006702E5">
            <w:pPr>
              <w:pStyle w:val="Footer"/>
              <w:rPr>
                <w:rFonts w:ascii="Arial" w:hAnsi="Arial" w:cs="Arial"/>
                <w:i/>
                <w:sz w:val="22"/>
                <w:szCs w:val="22"/>
              </w:rPr>
            </w:pPr>
          </w:p>
          <w:p w14:paraId="42052896" w14:textId="7D6560B3" w:rsidR="006702E5" w:rsidRPr="00D816BF" w:rsidRDefault="0068409D" w:rsidP="006702E5">
            <w:pPr>
              <w:rPr>
                <w:rFonts w:ascii="Arial" w:hAnsi="Arial" w:cs="Arial"/>
                <w:bCs/>
                <w:sz w:val="22"/>
                <w:szCs w:val="22"/>
              </w:rPr>
            </w:pPr>
            <w:r>
              <w:rPr>
                <w:rFonts w:ascii="Arial" w:hAnsi="Arial" w:cs="Arial"/>
                <w:bCs/>
                <w:sz w:val="22"/>
                <w:szCs w:val="22"/>
              </w:rPr>
              <w:t xml:space="preserve">Support the </w:t>
            </w:r>
            <w:r w:rsidR="006702E5" w:rsidRPr="00D816BF">
              <w:rPr>
                <w:rFonts w:ascii="Arial" w:hAnsi="Arial" w:cs="Arial"/>
                <w:bCs/>
                <w:sz w:val="22"/>
                <w:szCs w:val="22"/>
              </w:rPr>
              <w:t xml:space="preserve">collation and analysis of accurate data, monitor and report on the performance of the </w:t>
            </w:r>
            <w:r w:rsidR="00D816BF">
              <w:rPr>
                <w:rFonts w:ascii="Arial" w:hAnsi="Arial" w:cs="Arial"/>
                <w:bCs/>
                <w:sz w:val="22"/>
                <w:szCs w:val="22"/>
              </w:rPr>
              <w:t>Registration Service</w:t>
            </w:r>
            <w:r w:rsidR="006702E5" w:rsidRPr="00D816BF">
              <w:rPr>
                <w:rFonts w:ascii="Arial" w:hAnsi="Arial" w:cs="Arial"/>
                <w:bCs/>
                <w:sz w:val="22"/>
                <w:szCs w:val="22"/>
              </w:rPr>
              <w:t xml:space="preserve">, including drafting </w:t>
            </w:r>
            <w:r w:rsidR="00D816BF">
              <w:rPr>
                <w:rFonts w:ascii="Arial" w:hAnsi="Arial" w:cs="Arial"/>
                <w:bCs/>
                <w:sz w:val="22"/>
                <w:szCs w:val="22"/>
              </w:rPr>
              <w:t>reports and associated documents for the General Register Office</w:t>
            </w:r>
            <w:r w:rsidR="006702E5" w:rsidRPr="00D816BF">
              <w:rPr>
                <w:rFonts w:ascii="Arial" w:hAnsi="Arial" w:cs="Arial"/>
                <w:bCs/>
                <w:sz w:val="22"/>
                <w:szCs w:val="22"/>
              </w:rPr>
              <w:t xml:space="preserve">, and internal reports as required.   </w:t>
            </w:r>
          </w:p>
          <w:p w14:paraId="30240FC3" w14:textId="77777777" w:rsidR="006702E5" w:rsidRPr="00896EF0" w:rsidRDefault="006702E5" w:rsidP="006702E5">
            <w:pPr>
              <w:rPr>
                <w:rFonts w:ascii="Arial" w:hAnsi="Arial" w:cs="Arial"/>
                <w:bCs/>
                <w:i/>
                <w:sz w:val="22"/>
                <w:szCs w:val="22"/>
              </w:rPr>
            </w:pPr>
          </w:p>
          <w:p w14:paraId="05363C3C" w14:textId="5144315F" w:rsidR="006702E5" w:rsidRPr="00FB1DB2" w:rsidRDefault="006702E5" w:rsidP="006702E5">
            <w:pPr>
              <w:pStyle w:val="Footer"/>
              <w:rPr>
                <w:rFonts w:ascii="Arial" w:hAnsi="Arial" w:cs="Arial"/>
                <w:bCs/>
                <w:sz w:val="22"/>
                <w:szCs w:val="22"/>
              </w:rPr>
            </w:pPr>
            <w:r w:rsidRPr="00FB1DB2">
              <w:rPr>
                <w:rFonts w:ascii="Arial" w:hAnsi="Arial" w:cs="Arial"/>
                <w:sz w:val="22"/>
                <w:szCs w:val="22"/>
              </w:rPr>
              <w:t>Monitor and report on customer complaints and feedback and w</w:t>
            </w:r>
            <w:r w:rsidRPr="00FB1DB2">
              <w:rPr>
                <w:rFonts w:ascii="Arial" w:hAnsi="Arial" w:cs="Arial"/>
                <w:bCs/>
                <w:sz w:val="22"/>
                <w:szCs w:val="22"/>
              </w:rPr>
              <w:t xml:space="preserve">ork with the </w:t>
            </w:r>
            <w:r w:rsidR="00FB1DB2">
              <w:rPr>
                <w:rFonts w:ascii="Arial" w:hAnsi="Arial" w:cs="Arial"/>
                <w:bCs/>
                <w:sz w:val="22"/>
                <w:szCs w:val="22"/>
              </w:rPr>
              <w:t>wider management team</w:t>
            </w:r>
            <w:r w:rsidRPr="00FB1DB2">
              <w:rPr>
                <w:rFonts w:ascii="Arial" w:hAnsi="Arial" w:cs="Arial"/>
                <w:bCs/>
                <w:sz w:val="22"/>
                <w:szCs w:val="22"/>
              </w:rPr>
              <w:t xml:space="preserve"> to set priorities and targets which will drive improvement as necessary. </w:t>
            </w:r>
          </w:p>
          <w:p w14:paraId="50E44C6F" w14:textId="77777777" w:rsidR="00DD6797" w:rsidRPr="00896EF0" w:rsidRDefault="00DD6797" w:rsidP="006702E5">
            <w:pPr>
              <w:pStyle w:val="Footer"/>
              <w:rPr>
                <w:rFonts w:ascii="Arial" w:hAnsi="Arial" w:cs="Arial"/>
                <w:bCs/>
                <w:i/>
                <w:sz w:val="22"/>
                <w:szCs w:val="22"/>
              </w:rPr>
            </w:pPr>
          </w:p>
          <w:p w14:paraId="35A55CA6" w14:textId="4DEB6A71" w:rsidR="00DD6797" w:rsidRPr="00896EF0" w:rsidRDefault="00DD6797" w:rsidP="00DD6797">
            <w:pPr>
              <w:rPr>
                <w:rFonts w:ascii="Arial" w:hAnsi="Arial" w:cs="Arial"/>
                <w:bCs/>
                <w:i/>
                <w:sz w:val="22"/>
                <w:szCs w:val="22"/>
              </w:rPr>
            </w:pPr>
            <w:r w:rsidRPr="0044163C">
              <w:rPr>
                <w:rFonts w:ascii="Arial" w:hAnsi="Arial" w:cs="Arial"/>
                <w:bCs/>
                <w:sz w:val="22"/>
                <w:szCs w:val="22"/>
              </w:rPr>
              <w:t xml:space="preserve">Develop and implement policies and processes to improve administrative and associated functions of the </w:t>
            </w:r>
            <w:r w:rsidR="0044163C">
              <w:rPr>
                <w:rFonts w:ascii="Arial" w:hAnsi="Arial" w:cs="Arial"/>
                <w:bCs/>
                <w:sz w:val="22"/>
                <w:szCs w:val="22"/>
              </w:rPr>
              <w:t xml:space="preserve">Registration Service and </w:t>
            </w:r>
            <w:r w:rsidRPr="0044163C">
              <w:rPr>
                <w:rFonts w:ascii="Arial" w:hAnsi="Arial" w:cs="Arial"/>
                <w:bCs/>
                <w:sz w:val="22"/>
                <w:szCs w:val="22"/>
              </w:rPr>
              <w:t xml:space="preserve">regularly review these to ensure the service meets the needs and expectations of the </w:t>
            </w:r>
            <w:r w:rsidR="0044163C">
              <w:rPr>
                <w:rFonts w:ascii="Arial" w:hAnsi="Arial" w:cs="Arial"/>
                <w:bCs/>
                <w:sz w:val="22"/>
                <w:szCs w:val="22"/>
              </w:rPr>
              <w:t>customers</w:t>
            </w:r>
            <w:r w:rsidRPr="0044163C">
              <w:rPr>
                <w:rFonts w:ascii="Arial" w:hAnsi="Arial" w:cs="Arial"/>
                <w:bCs/>
                <w:sz w:val="22"/>
                <w:szCs w:val="22"/>
              </w:rPr>
              <w:t>, partners and stakeholders</w:t>
            </w:r>
            <w:r w:rsidRPr="00896EF0">
              <w:rPr>
                <w:rFonts w:ascii="Arial" w:hAnsi="Arial" w:cs="Arial"/>
                <w:bCs/>
                <w:i/>
                <w:sz w:val="22"/>
                <w:szCs w:val="22"/>
              </w:rPr>
              <w:t>.</w:t>
            </w:r>
          </w:p>
          <w:p w14:paraId="7ED94699" w14:textId="77777777" w:rsidR="009A7998" w:rsidRPr="00896EF0" w:rsidRDefault="009A7998" w:rsidP="00DD6797">
            <w:pPr>
              <w:rPr>
                <w:rFonts w:ascii="Arial" w:hAnsi="Arial" w:cs="Arial"/>
                <w:bCs/>
                <w:i/>
                <w:sz w:val="22"/>
                <w:szCs w:val="22"/>
              </w:rPr>
            </w:pPr>
          </w:p>
          <w:p w14:paraId="04C38131" w14:textId="6324D4DB" w:rsidR="009A7998" w:rsidRPr="0010100D" w:rsidRDefault="009A7998" w:rsidP="009A7998">
            <w:pPr>
              <w:overflowPunct w:val="0"/>
              <w:autoSpaceDE w:val="0"/>
              <w:autoSpaceDN w:val="0"/>
              <w:adjustRightInd w:val="0"/>
              <w:textAlignment w:val="baseline"/>
              <w:rPr>
                <w:rFonts w:ascii="Arial" w:hAnsi="Arial" w:cs="Arial"/>
                <w:bCs/>
                <w:sz w:val="22"/>
                <w:szCs w:val="22"/>
              </w:rPr>
            </w:pPr>
            <w:r w:rsidRPr="0010100D">
              <w:rPr>
                <w:rFonts w:ascii="Arial" w:hAnsi="Arial" w:cs="Arial"/>
                <w:sz w:val="22"/>
                <w:szCs w:val="22"/>
              </w:rPr>
              <w:t xml:space="preserve">Maintain readiness to respond to any emergency, maintaining a Service business continuity plan.  </w:t>
            </w:r>
          </w:p>
          <w:p w14:paraId="47CA7236" w14:textId="77777777" w:rsidR="003271D0" w:rsidRPr="00896EF0" w:rsidRDefault="003271D0" w:rsidP="006702E5">
            <w:pPr>
              <w:pStyle w:val="Footer"/>
              <w:tabs>
                <w:tab w:val="clear" w:pos="4513"/>
                <w:tab w:val="clear" w:pos="9026"/>
              </w:tabs>
              <w:rPr>
                <w:rFonts w:cs="Arial"/>
                <w:i/>
                <w:sz w:val="22"/>
                <w:szCs w:val="22"/>
              </w:rPr>
            </w:pPr>
          </w:p>
        </w:tc>
      </w:tr>
      <w:tr w:rsidR="00AD48B3" w:rsidRPr="00896EF0" w14:paraId="67B2AA8D" w14:textId="77777777" w:rsidTr="003E7DFD">
        <w:tc>
          <w:tcPr>
            <w:tcW w:w="251" w:type="pct"/>
          </w:tcPr>
          <w:p w14:paraId="3084F144" w14:textId="77777777" w:rsidR="00AD48B3" w:rsidRPr="00896EF0" w:rsidRDefault="00AD48B3" w:rsidP="003E7DFD">
            <w:pPr>
              <w:numPr>
                <w:ilvl w:val="0"/>
                <w:numId w:val="1"/>
              </w:numPr>
              <w:tabs>
                <w:tab w:val="left" w:pos="709"/>
              </w:tabs>
              <w:overflowPunct w:val="0"/>
              <w:autoSpaceDE w:val="0"/>
              <w:autoSpaceDN w:val="0"/>
              <w:adjustRightInd w:val="0"/>
              <w:textAlignment w:val="baseline"/>
              <w:rPr>
                <w:rFonts w:ascii="Arial" w:hAnsi="Arial" w:cs="Arial"/>
                <w:bCs/>
                <w:i/>
                <w:sz w:val="22"/>
                <w:szCs w:val="22"/>
              </w:rPr>
            </w:pPr>
          </w:p>
        </w:tc>
        <w:tc>
          <w:tcPr>
            <w:tcW w:w="4749" w:type="pct"/>
          </w:tcPr>
          <w:p w14:paraId="24CC9BFF" w14:textId="77777777" w:rsidR="00AD48B3" w:rsidRPr="00BD435A" w:rsidRDefault="00AD48B3" w:rsidP="00AD48B3">
            <w:pPr>
              <w:rPr>
                <w:rFonts w:ascii="Arial" w:hAnsi="Arial" w:cs="Arial"/>
                <w:b/>
                <w:bCs/>
                <w:sz w:val="22"/>
                <w:szCs w:val="22"/>
              </w:rPr>
            </w:pPr>
            <w:r w:rsidRPr="00BD435A">
              <w:rPr>
                <w:rFonts w:ascii="Arial" w:hAnsi="Arial" w:cs="Arial"/>
                <w:b/>
                <w:bCs/>
                <w:sz w:val="22"/>
                <w:szCs w:val="22"/>
              </w:rPr>
              <w:t>Financial and Contractual Management</w:t>
            </w:r>
          </w:p>
          <w:p w14:paraId="64BF7470" w14:textId="77777777" w:rsidR="00AD48B3" w:rsidRPr="00BD435A" w:rsidRDefault="00AD48B3" w:rsidP="00AD48B3">
            <w:pPr>
              <w:rPr>
                <w:rFonts w:ascii="Arial" w:hAnsi="Arial" w:cs="Arial"/>
                <w:b/>
                <w:bCs/>
                <w:sz w:val="22"/>
                <w:szCs w:val="22"/>
              </w:rPr>
            </w:pPr>
          </w:p>
          <w:p w14:paraId="679244BC" w14:textId="353BAA77" w:rsidR="007B4FA9" w:rsidRPr="00BD435A" w:rsidRDefault="007B4FA9" w:rsidP="007B4FA9">
            <w:pPr>
              <w:rPr>
                <w:rFonts w:ascii="Arial" w:hAnsi="Arial" w:cs="Arial"/>
                <w:bCs/>
                <w:sz w:val="22"/>
                <w:szCs w:val="22"/>
              </w:rPr>
            </w:pPr>
            <w:r w:rsidRPr="00BD435A">
              <w:rPr>
                <w:rFonts w:ascii="Arial" w:hAnsi="Arial" w:cs="Arial"/>
                <w:sz w:val="22"/>
                <w:szCs w:val="22"/>
              </w:rPr>
              <w:t xml:space="preserve">Manage and actively monitor </w:t>
            </w:r>
            <w:r w:rsidR="0068409D">
              <w:rPr>
                <w:rFonts w:ascii="Arial" w:hAnsi="Arial" w:cs="Arial"/>
                <w:sz w:val="22"/>
                <w:szCs w:val="22"/>
              </w:rPr>
              <w:t xml:space="preserve">relevant </w:t>
            </w:r>
            <w:r w:rsidRPr="00BD435A">
              <w:rPr>
                <w:rFonts w:ascii="Arial" w:hAnsi="Arial" w:cs="Arial"/>
                <w:sz w:val="22"/>
                <w:szCs w:val="22"/>
              </w:rPr>
              <w:t>expenditure against budget, forecast outturns, identify problems and opportunities and implement interventions, managing expenditure within annual budget constraints. Calculate and submit annual and monthly projected income and expenditure budgets.</w:t>
            </w:r>
            <w:r w:rsidRPr="00BD435A">
              <w:rPr>
                <w:rFonts w:ascii="Arial" w:hAnsi="Arial" w:cs="Arial"/>
                <w:bCs/>
                <w:sz w:val="22"/>
                <w:szCs w:val="22"/>
              </w:rPr>
              <w:t xml:space="preserve">  </w:t>
            </w:r>
          </w:p>
          <w:p w14:paraId="2724911A" w14:textId="77777777" w:rsidR="0068409D" w:rsidRDefault="0068409D" w:rsidP="007B4FA9">
            <w:pPr>
              <w:rPr>
                <w:rFonts w:ascii="Arial" w:hAnsi="Arial" w:cs="Arial"/>
                <w:sz w:val="22"/>
                <w:szCs w:val="22"/>
              </w:rPr>
            </w:pPr>
          </w:p>
          <w:p w14:paraId="35099999" w14:textId="5CAAFFCF" w:rsidR="007B4FA9" w:rsidRPr="00BD435A" w:rsidRDefault="007B4FA9" w:rsidP="007B4FA9">
            <w:pPr>
              <w:rPr>
                <w:rFonts w:ascii="Arial" w:hAnsi="Arial" w:cs="Arial"/>
                <w:bCs/>
                <w:sz w:val="22"/>
                <w:szCs w:val="22"/>
              </w:rPr>
            </w:pPr>
            <w:r w:rsidRPr="00BD435A">
              <w:rPr>
                <w:rFonts w:ascii="Arial" w:hAnsi="Arial" w:cs="Arial"/>
                <w:sz w:val="22"/>
                <w:szCs w:val="22"/>
              </w:rPr>
              <w:t>Ensure the correct use of financial and procurement procedures and processes which meet legislative and CCC requirements, and that these are understood and applied by staff.</w:t>
            </w:r>
          </w:p>
          <w:p w14:paraId="2850D7B9" w14:textId="77777777" w:rsidR="007B4FA9" w:rsidRPr="00BD435A" w:rsidRDefault="007B4FA9" w:rsidP="007B4FA9">
            <w:pPr>
              <w:pStyle w:val="ListParagraph"/>
              <w:rPr>
                <w:rFonts w:ascii="Arial" w:hAnsi="Arial" w:cs="Arial"/>
                <w:sz w:val="22"/>
                <w:szCs w:val="22"/>
              </w:rPr>
            </w:pPr>
          </w:p>
          <w:p w14:paraId="66398C65" w14:textId="5AEBF29D" w:rsidR="00BD435A" w:rsidRDefault="007B4FA9" w:rsidP="001B3947">
            <w:pPr>
              <w:jc w:val="both"/>
              <w:rPr>
                <w:rFonts w:ascii="Arial" w:hAnsi="Arial" w:cs="Arial"/>
                <w:sz w:val="22"/>
                <w:szCs w:val="22"/>
              </w:rPr>
            </w:pPr>
            <w:r w:rsidRPr="001B3947">
              <w:rPr>
                <w:rFonts w:ascii="Arial" w:hAnsi="Arial" w:cs="Arial"/>
                <w:bCs/>
                <w:sz w:val="22"/>
                <w:szCs w:val="22"/>
              </w:rPr>
              <w:t xml:space="preserve">Ensure contracts and </w:t>
            </w:r>
            <w:r w:rsidRPr="001B3947">
              <w:rPr>
                <w:rFonts w:ascii="Arial" w:hAnsi="Arial" w:cs="Arial"/>
                <w:sz w:val="22"/>
                <w:szCs w:val="22"/>
              </w:rPr>
              <w:t>Service Level Agreements with key internal and external partners and suppliers</w:t>
            </w:r>
            <w:r w:rsidR="00732848" w:rsidRPr="001B3947">
              <w:rPr>
                <w:rFonts w:ascii="Arial" w:hAnsi="Arial" w:cs="Arial"/>
                <w:sz w:val="22"/>
                <w:szCs w:val="22"/>
              </w:rPr>
              <w:t xml:space="preserve"> are in place</w:t>
            </w:r>
            <w:r w:rsidRPr="001B3947">
              <w:rPr>
                <w:rFonts w:ascii="Arial" w:hAnsi="Arial" w:cs="Arial"/>
                <w:bCs/>
                <w:sz w:val="22"/>
                <w:szCs w:val="22"/>
              </w:rPr>
              <w:t xml:space="preserve">, effectively managed, legally applied and give value for money. </w:t>
            </w:r>
            <w:r w:rsidR="00732848" w:rsidRPr="001B3947">
              <w:rPr>
                <w:rFonts w:ascii="Arial" w:hAnsi="Arial" w:cs="Arial"/>
                <w:sz w:val="22"/>
                <w:szCs w:val="22"/>
              </w:rPr>
              <w:t xml:space="preserve">This includes putting in place, monitoring and maintaining arrangements </w:t>
            </w:r>
            <w:r w:rsidR="001B3947" w:rsidRPr="001B3947">
              <w:rPr>
                <w:rFonts w:ascii="Arial" w:hAnsi="Arial" w:cs="Arial"/>
                <w:sz w:val="22"/>
                <w:szCs w:val="22"/>
              </w:rPr>
              <w:t xml:space="preserve">with </w:t>
            </w:r>
            <w:r w:rsidR="00276D7D">
              <w:rPr>
                <w:rFonts w:ascii="Arial" w:hAnsi="Arial" w:cs="Arial"/>
                <w:sz w:val="22"/>
                <w:szCs w:val="22"/>
              </w:rPr>
              <w:t>other CCC services for signposting and support services</w:t>
            </w:r>
            <w:r w:rsidR="001B3947" w:rsidRPr="001B3947">
              <w:rPr>
                <w:rFonts w:ascii="Arial" w:hAnsi="Arial" w:cs="Arial"/>
                <w:sz w:val="22"/>
                <w:szCs w:val="22"/>
              </w:rPr>
              <w:t xml:space="preserve"> – and seeking new </w:t>
            </w:r>
            <w:proofErr w:type="gramStart"/>
            <w:r w:rsidR="001B3947" w:rsidRPr="001B3947">
              <w:rPr>
                <w:rFonts w:ascii="Arial" w:hAnsi="Arial" w:cs="Arial"/>
                <w:sz w:val="22"/>
                <w:szCs w:val="22"/>
              </w:rPr>
              <w:t>ones</w:t>
            </w:r>
            <w:proofErr w:type="gramEnd"/>
            <w:r w:rsidR="001B3947" w:rsidRPr="001B3947">
              <w:rPr>
                <w:rFonts w:ascii="Arial" w:hAnsi="Arial" w:cs="Arial"/>
                <w:sz w:val="22"/>
                <w:szCs w:val="22"/>
              </w:rPr>
              <w:t xml:space="preserve"> </w:t>
            </w:r>
          </w:p>
          <w:p w14:paraId="77287F90" w14:textId="20B8A25D" w:rsidR="001B3947" w:rsidRPr="00896EF0" w:rsidRDefault="001B3947" w:rsidP="001B3947">
            <w:pPr>
              <w:jc w:val="both"/>
              <w:rPr>
                <w:rFonts w:ascii="Arial" w:hAnsi="Arial" w:cs="Arial"/>
                <w:i/>
                <w:sz w:val="22"/>
                <w:szCs w:val="22"/>
              </w:rPr>
            </w:pPr>
          </w:p>
        </w:tc>
      </w:tr>
      <w:tr w:rsidR="003271D0" w:rsidRPr="00896EF0" w14:paraId="3552C1AE" w14:textId="77777777" w:rsidTr="003E7DFD">
        <w:tc>
          <w:tcPr>
            <w:tcW w:w="251" w:type="pct"/>
          </w:tcPr>
          <w:p w14:paraId="6DDCFD59" w14:textId="7CC0D035" w:rsidR="003271D0" w:rsidRPr="00896EF0" w:rsidRDefault="003271D0" w:rsidP="003E7DFD">
            <w:pPr>
              <w:numPr>
                <w:ilvl w:val="0"/>
                <w:numId w:val="1"/>
              </w:numPr>
              <w:tabs>
                <w:tab w:val="left" w:pos="709"/>
              </w:tabs>
              <w:overflowPunct w:val="0"/>
              <w:autoSpaceDE w:val="0"/>
              <w:autoSpaceDN w:val="0"/>
              <w:adjustRightInd w:val="0"/>
              <w:textAlignment w:val="baseline"/>
              <w:rPr>
                <w:rFonts w:ascii="Arial" w:hAnsi="Arial" w:cs="Arial"/>
                <w:bCs/>
                <w:i/>
                <w:sz w:val="22"/>
                <w:szCs w:val="22"/>
              </w:rPr>
            </w:pPr>
          </w:p>
        </w:tc>
        <w:tc>
          <w:tcPr>
            <w:tcW w:w="4749" w:type="pct"/>
          </w:tcPr>
          <w:p w14:paraId="51F035CB" w14:textId="77777777" w:rsidR="003271D0" w:rsidRPr="00E87AA5" w:rsidRDefault="003271D0" w:rsidP="003E7DFD">
            <w:pPr>
              <w:pStyle w:val="Footer"/>
              <w:tabs>
                <w:tab w:val="clear" w:pos="4513"/>
                <w:tab w:val="clear" w:pos="9026"/>
              </w:tabs>
              <w:rPr>
                <w:rFonts w:ascii="Arial" w:hAnsi="Arial" w:cs="Arial"/>
                <w:b/>
                <w:sz w:val="22"/>
                <w:szCs w:val="22"/>
              </w:rPr>
            </w:pPr>
            <w:r w:rsidRPr="00E87AA5">
              <w:rPr>
                <w:rFonts w:ascii="Arial" w:hAnsi="Arial" w:cs="Arial"/>
                <w:b/>
                <w:sz w:val="22"/>
                <w:szCs w:val="22"/>
              </w:rPr>
              <w:t>People Management</w:t>
            </w:r>
          </w:p>
          <w:p w14:paraId="074C8D55" w14:textId="77777777" w:rsidR="003271D0" w:rsidRPr="00E87AA5" w:rsidRDefault="003271D0" w:rsidP="003E7DFD">
            <w:pPr>
              <w:pStyle w:val="Footer"/>
              <w:ind w:left="360"/>
              <w:rPr>
                <w:rFonts w:ascii="Arial" w:hAnsi="Arial" w:cs="Arial"/>
                <w:sz w:val="22"/>
                <w:szCs w:val="22"/>
              </w:rPr>
            </w:pPr>
          </w:p>
          <w:p w14:paraId="4EB59C05" w14:textId="1A0C69EA" w:rsidR="007125E3" w:rsidRPr="005F50D7" w:rsidRDefault="003271D0" w:rsidP="007125E3">
            <w:pPr>
              <w:pStyle w:val="Footer"/>
              <w:tabs>
                <w:tab w:val="clear" w:pos="4513"/>
                <w:tab w:val="clear" w:pos="9026"/>
                <w:tab w:val="center" w:pos="705"/>
                <w:tab w:val="right" w:pos="8306"/>
              </w:tabs>
              <w:rPr>
                <w:rFonts w:ascii="Arial" w:hAnsi="Arial" w:cs="Arial"/>
                <w:sz w:val="22"/>
                <w:szCs w:val="22"/>
              </w:rPr>
            </w:pPr>
            <w:r w:rsidRPr="00E87AA5">
              <w:rPr>
                <w:rFonts w:ascii="Arial" w:hAnsi="Arial" w:cs="Arial"/>
                <w:sz w:val="22"/>
                <w:szCs w:val="22"/>
              </w:rPr>
              <w:t>Oversee the recruitment</w:t>
            </w:r>
            <w:r w:rsidR="00EF6C7B">
              <w:rPr>
                <w:rFonts w:ascii="Arial" w:hAnsi="Arial" w:cs="Arial"/>
                <w:sz w:val="22"/>
                <w:szCs w:val="22"/>
              </w:rPr>
              <w:t xml:space="preserve">, training and line management of </w:t>
            </w:r>
            <w:r w:rsidR="00276D7D">
              <w:rPr>
                <w:rFonts w:ascii="Arial" w:hAnsi="Arial" w:cs="Arial"/>
                <w:sz w:val="22"/>
                <w:szCs w:val="22"/>
              </w:rPr>
              <w:t>all Customer Appointment</w:t>
            </w:r>
            <w:r w:rsidR="0068409D">
              <w:rPr>
                <w:rFonts w:ascii="Arial" w:hAnsi="Arial" w:cs="Arial"/>
                <w:sz w:val="22"/>
                <w:szCs w:val="22"/>
              </w:rPr>
              <w:t xml:space="preserve"> Team Leaders </w:t>
            </w:r>
            <w:r w:rsidRPr="00E87AA5">
              <w:rPr>
                <w:rFonts w:ascii="Arial" w:hAnsi="Arial" w:cs="Arial"/>
                <w:sz w:val="22"/>
                <w:szCs w:val="22"/>
              </w:rPr>
              <w:t>in line with County Council policies and procedures, ensuring supervisions are timely, performance</w:t>
            </w:r>
            <w:r w:rsidR="009B73D7">
              <w:rPr>
                <w:rFonts w:ascii="Arial" w:hAnsi="Arial" w:cs="Arial"/>
                <w:sz w:val="22"/>
                <w:szCs w:val="22"/>
              </w:rPr>
              <w:t xml:space="preserve"> and absence</w:t>
            </w:r>
            <w:r w:rsidRPr="00E87AA5">
              <w:rPr>
                <w:rFonts w:ascii="Arial" w:hAnsi="Arial" w:cs="Arial"/>
                <w:sz w:val="22"/>
                <w:szCs w:val="22"/>
              </w:rPr>
              <w:t xml:space="preserve"> levels monitored, annual appraisals and 6 monthly reviews conducted, and addressing any issues</w:t>
            </w:r>
            <w:r w:rsidR="007125E3">
              <w:rPr>
                <w:rFonts w:ascii="Arial" w:hAnsi="Arial" w:cs="Arial"/>
                <w:sz w:val="22"/>
                <w:szCs w:val="22"/>
              </w:rPr>
              <w:t xml:space="preserve"> - </w:t>
            </w:r>
            <w:r w:rsidR="007125E3" w:rsidRPr="005F50D7">
              <w:rPr>
                <w:rFonts w:ascii="Arial" w:hAnsi="Arial" w:cs="Arial"/>
                <w:sz w:val="22"/>
                <w:szCs w:val="22"/>
              </w:rPr>
              <w:t>– ensuring they undertake the same management activity in respect of the</w:t>
            </w:r>
            <w:r w:rsidR="007125E3">
              <w:rPr>
                <w:rFonts w:ascii="Arial" w:hAnsi="Arial" w:cs="Arial"/>
                <w:sz w:val="22"/>
                <w:szCs w:val="22"/>
              </w:rPr>
              <w:t xml:space="preserve">ir direct </w:t>
            </w:r>
            <w:proofErr w:type="gramStart"/>
            <w:r w:rsidR="007125E3">
              <w:rPr>
                <w:rFonts w:ascii="Arial" w:hAnsi="Arial" w:cs="Arial"/>
                <w:sz w:val="22"/>
                <w:szCs w:val="22"/>
              </w:rPr>
              <w:t>reports</w:t>
            </w:r>
            <w:proofErr w:type="gramEnd"/>
          </w:p>
          <w:p w14:paraId="62473EC7" w14:textId="694806EE" w:rsidR="003271D0" w:rsidRDefault="003271D0" w:rsidP="00464B00">
            <w:pPr>
              <w:pStyle w:val="Footer"/>
              <w:tabs>
                <w:tab w:val="clear" w:pos="4513"/>
                <w:tab w:val="clear" w:pos="9026"/>
                <w:tab w:val="center" w:pos="705"/>
                <w:tab w:val="right" w:pos="8306"/>
              </w:tabs>
              <w:rPr>
                <w:rFonts w:ascii="Arial" w:hAnsi="Arial" w:cs="Arial"/>
                <w:sz w:val="22"/>
                <w:szCs w:val="22"/>
              </w:rPr>
            </w:pPr>
          </w:p>
          <w:p w14:paraId="6240405E" w14:textId="77777777" w:rsidR="003271D0" w:rsidRPr="00E87AA5" w:rsidRDefault="003271D0" w:rsidP="007125E3">
            <w:pPr>
              <w:pStyle w:val="Footer"/>
              <w:tabs>
                <w:tab w:val="clear" w:pos="4513"/>
                <w:tab w:val="clear" w:pos="9026"/>
                <w:tab w:val="center" w:pos="705"/>
                <w:tab w:val="right" w:pos="8306"/>
              </w:tabs>
              <w:rPr>
                <w:rFonts w:ascii="Arial" w:hAnsi="Arial" w:cs="Arial"/>
                <w:sz w:val="22"/>
                <w:szCs w:val="22"/>
              </w:rPr>
            </w:pPr>
          </w:p>
          <w:p w14:paraId="45424CCA" w14:textId="0658C8F0" w:rsidR="008B21B4" w:rsidRPr="00E87AA5" w:rsidRDefault="008B21B4" w:rsidP="00464B00">
            <w:pPr>
              <w:pStyle w:val="Footer"/>
              <w:tabs>
                <w:tab w:val="clear" w:pos="4513"/>
                <w:tab w:val="clear" w:pos="9026"/>
                <w:tab w:val="center" w:pos="705"/>
                <w:tab w:val="right" w:pos="8306"/>
              </w:tabs>
              <w:rPr>
                <w:rFonts w:ascii="Arial" w:hAnsi="Arial" w:cs="Arial"/>
                <w:sz w:val="22"/>
                <w:szCs w:val="22"/>
              </w:rPr>
            </w:pPr>
            <w:r w:rsidRPr="00E87AA5">
              <w:rPr>
                <w:rFonts w:ascii="Arial" w:hAnsi="Arial" w:cs="Arial"/>
                <w:sz w:val="22"/>
                <w:szCs w:val="22"/>
              </w:rPr>
              <w:t>Develop and maintain positive and complementary working relationship</w:t>
            </w:r>
            <w:r w:rsidR="00FD282E" w:rsidRPr="00E87AA5">
              <w:rPr>
                <w:rFonts w:ascii="Arial" w:hAnsi="Arial" w:cs="Arial"/>
                <w:sz w:val="22"/>
                <w:szCs w:val="22"/>
              </w:rPr>
              <w:t>s</w:t>
            </w:r>
            <w:r w:rsidRPr="00E87AA5">
              <w:rPr>
                <w:rFonts w:ascii="Arial" w:hAnsi="Arial" w:cs="Arial"/>
                <w:sz w:val="22"/>
                <w:szCs w:val="22"/>
              </w:rPr>
              <w:t xml:space="preserve"> with the </w:t>
            </w:r>
            <w:r w:rsidR="009B64C6">
              <w:rPr>
                <w:rFonts w:ascii="Arial" w:hAnsi="Arial" w:cs="Arial"/>
                <w:sz w:val="22"/>
                <w:szCs w:val="22"/>
              </w:rPr>
              <w:t>wider management team</w:t>
            </w:r>
            <w:r w:rsidR="00FD282E" w:rsidRPr="00E87AA5">
              <w:rPr>
                <w:rFonts w:ascii="Arial" w:hAnsi="Arial" w:cs="Arial"/>
                <w:sz w:val="22"/>
                <w:szCs w:val="22"/>
              </w:rPr>
              <w:t>, ensuring</w:t>
            </w:r>
            <w:r w:rsidRPr="00E87AA5">
              <w:rPr>
                <w:rFonts w:ascii="Arial" w:hAnsi="Arial" w:cs="Arial"/>
                <w:sz w:val="22"/>
                <w:szCs w:val="22"/>
              </w:rPr>
              <w:t xml:space="preserve"> that good communication is maintained</w:t>
            </w:r>
            <w:r w:rsidR="00C84BBB" w:rsidRPr="00E87AA5">
              <w:rPr>
                <w:rFonts w:ascii="Arial" w:hAnsi="Arial" w:cs="Arial"/>
                <w:sz w:val="22"/>
                <w:szCs w:val="22"/>
              </w:rPr>
              <w:t xml:space="preserve">.  </w:t>
            </w:r>
          </w:p>
          <w:p w14:paraId="1B88C291" w14:textId="77777777" w:rsidR="008B21B4" w:rsidRPr="00E87AA5" w:rsidRDefault="008B21B4" w:rsidP="00FD282E">
            <w:pPr>
              <w:pStyle w:val="ListParagraph"/>
              <w:rPr>
                <w:rFonts w:ascii="Arial" w:hAnsi="Arial" w:cs="Arial"/>
                <w:sz w:val="22"/>
                <w:szCs w:val="22"/>
              </w:rPr>
            </w:pPr>
          </w:p>
          <w:p w14:paraId="714F1F95" w14:textId="2AD2A5F6" w:rsidR="003271D0" w:rsidRPr="00E87AA5" w:rsidRDefault="003271D0" w:rsidP="00FD282E">
            <w:pPr>
              <w:pStyle w:val="Footer"/>
              <w:tabs>
                <w:tab w:val="clear" w:pos="4513"/>
                <w:tab w:val="clear" w:pos="9026"/>
                <w:tab w:val="center" w:pos="705"/>
              </w:tabs>
              <w:rPr>
                <w:rFonts w:ascii="Arial" w:hAnsi="Arial" w:cs="Arial"/>
                <w:sz w:val="22"/>
                <w:szCs w:val="22"/>
              </w:rPr>
            </w:pPr>
            <w:r w:rsidRPr="00E87AA5">
              <w:rPr>
                <w:rFonts w:ascii="Arial" w:hAnsi="Arial" w:cs="Arial"/>
                <w:sz w:val="22"/>
                <w:szCs w:val="22"/>
              </w:rPr>
              <w:t>Support staff through change, ensuring they are motivated, well informed, and clear about service vision, direction and objectives.  Encourag</w:t>
            </w:r>
            <w:r w:rsidR="00FD282E" w:rsidRPr="00E87AA5">
              <w:rPr>
                <w:rFonts w:ascii="Arial" w:hAnsi="Arial" w:cs="Arial"/>
                <w:sz w:val="22"/>
                <w:szCs w:val="22"/>
              </w:rPr>
              <w:t xml:space="preserve">e positive attitudes to change and </w:t>
            </w:r>
            <w:r w:rsidRPr="00E87AA5">
              <w:rPr>
                <w:rFonts w:ascii="Arial" w:hAnsi="Arial" w:cs="Arial"/>
                <w:sz w:val="22"/>
                <w:szCs w:val="22"/>
              </w:rPr>
              <w:t>drive modernisation across the service.</w:t>
            </w:r>
          </w:p>
          <w:p w14:paraId="037B8966" w14:textId="77777777" w:rsidR="003271D0" w:rsidRPr="00896EF0" w:rsidRDefault="003271D0" w:rsidP="003E7DFD">
            <w:pPr>
              <w:pStyle w:val="Header"/>
              <w:tabs>
                <w:tab w:val="clear" w:pos="4153"/>
                <w:tab w:val="clear" w:pos="8306"/>
                <w:tab w:val="left" w:pos="709"/>
              </w:tabs>
              <w:rPr>
                <w:rFonts w:cs="Arial"/>
                <w:bCs/>
                <w:i/>
                <w:sz w:val="22"/>
                <w:szCs w:val="22"/>
              </w:rPr>
            </w:pPr>
          </w:p>
        </w:tc>
      </w:tr>
      <w:tr w:rsidR="008B21B4" w:rsidRPr="00896EF0" w14:paraId="6C20D267" w14:textId="77777777" w:rsidTr="003E7DFD">
        <w:tc>
          <w:tcPr>
            <w:tcW w:w="251" w:type="pct"/>
          </w:tcPr>
          <w:p w14:paraId="51013820" w14:textId="77777777" w:rsidR="008B21B4" w:rsidRPr="00896EF0" w:rsidRDefault="008B21B4" w:rsidP="003E7DFD">
            <w:pPr>
              <w:numPr>
                <w:ilvl w:val="0"/>
                <w:numId w:val="1"/>
              </w:numPr>
              <w:tabs>
                <w:tab w:val="left" w:pos="709"/>
              </w:tabs>
              <w:overflowPunct w:val="0"/>
              <w:autoSpaceDE w:val="0"/>
              <w:autoSpaceDN w:val="0"/>
              <w:adjustRightInd w:val="0"/>
              <w:textAlignment w:val="baseline"/>
              <w:rPr>
                <w:rFonts w:ascii="Arial" w:hAnsi="Arial" w:cs="Arial"/>
                <w:bCs/>
                <w:i/>
                <w:sz w:val="22"/>
                <w:szCs w:val="22"/>
              </w:rPr>
            </w:pPr>
          </w:p>
        </w:tc>
        <w:tc>
          <w:tcPr>
            <w:tcW w:w="4749" w:type="pct"/>
          </w:tcPr>
          <w:p w14:paraId="36D309E7" w14:textId="77777777" w:rsidR="008B21B4" w:rsidRPr="00527695" w:rsidRDefault="008B21B4" w:rsidP="003E7DFD">
            <w:pPr>
              <w:tabs>
                <w:tab w:val="left" w:pos="709"/>
              </w:tabs>
              <w:overflowPunct w:val="0"/>
              <w:autoSpaceDE w:val="0"/>
              <w:autoSpaceDN w:val="0"/>
              <w:adjustRightInd w:val="0"/>
              <w:textAlignment w:val="baseline"/>
              <w:rPr>
                <w:rFonts w:ascii="Arial" w:hAnsi="Arial" w:cs="Arial"/>
                <w:b/>
                <w:bCs/>
                <w:color w:val="000000" w:themeColor="text1"/>
                <w:sz w:val="22"/>
                <w:szCs w:val="22"/>
              </w:rPr>
            </w:pPr>
            <w:r w:rsidRPr="00527695">
              <w:rPr>
                <w:rFonts w:ascii="Arial" w:hAnsi="Arial" w:cs="Arial"/>
                <w:b/>
                <w:bCs/>
                <w:color w:val="000000" w:themeColor="text1"/>
                <w:sz w:val="22"/>
                <w:szCs w:val="22"/>
              </w:rPr>
              <w:t>Partnership working</w:t>
            </w:r>
          </w:p>
          <w:p w14:paraId="6B7B4B9C" w14:textId="77777777" w:rsidR="009A7998" w:rsidRPr="00527695" w:rsidRDefault="009A7998" w:rsidP="00464B00">
            <w:pPr>
              <w:ind w:left="720"/>
              <w:rPr>
                <w:bCs/>
              </w:rPr>
            </w:pPr>
          </w:p>
          <w:p w14:paraId="61A272FD" w14:textId="468B894F" w:rsidR="00464B00" w:rsidRPr="00527695" w:rsidRDefault="00464B00" w:rsidP="009A7998">
            <w:pPr>
              <w:rPr>
                <w:rFonts w:ascii="Arial" w:hAnsi="Arial" w:cs="Arial"/>
                <w:bCs/>
                <w:sz w:val="22"/>
                <w:szCs w:val="22"/>
              </w:rPr>
            </w:pPr>
            <w:r w:rsidRPr="00527695">
              <w:rPr>
                <w:rFonts w:ascii="Arial" w:hAnsi="Arial" w:cs="Arial"/>
                <w:bCs/>
                <w:sz w:val="22"/>
                <w:szCs w:val="22"/>
              </w:rPr>
              <w:t xml:space="preserve">Build and maintain good working relationships with stakeholders, contractors, service providers and others, including the development of partnerships which support and enhance the work of the </w:t>
            </w:r>
            <w:r w:rsidR="00527695">
              <w:rPr>
                <w:rFonts w:ascii="Arial" w:hAnsi="Arial" w:cs="Arial"/>
                <w:bCs/>
                <w:sz w:val="22"/>
                <w:szCs w:val="22"/>
              </w:rPr>
              <w:t>Registration Service</w:t>
            </w:r>
            <w:r w:rsidRPr="00527695">
              <w:rPr>
                <w:rFonts w:ascii="Arial" w:hAnsi="Arial" w:cs="Arial"/>
                <w:bCs/>
                <w:sz w:val="22"/>
                <w:szCs w:val="22"/>
              </w:rPr>
              <w:t xml:space="preserve">. </w:t>
            </w:r>
            <w:proofErr w:type="gramStart"/>
            <w:r w:rsidR="001B3947">
              <w:rPr>
                <w:rFonts w:ascii="Arial" w:hAnsi="Arial" w:cs="Arial"/>
                <w:bCs/>
                <w:sz w:val="22"/>
                <w:szCs w:val="22"/>
              </w:rPr>
              <w:t xml:space="preserve">In particular </w:t>
            </w:r>
            <w:r w:rsidR="00C66CA1">
              <w:rPr>
                <w:rFonts w:ascii="Arial" w:hAnsi="Arial" w:cs="Arial"/>
                <w:bCs/>
                <w:sz w:val="22"/>
                <w:szCs w:val="22"/>
              </w:rPr>
              <w:t>support</w:t>
            </w:r>
            <w:proofErr w:type="gramEnd"/>
            <w:r w:rsidR="00C66CA1">
              <w:rPr>
                <w:rFonts w:ascii="Arial" w:hAnsi="Arial" w:cs="Arial"/>
                <w:bCs/>
                <w:sz w:val="22"/>
                <w:szCs w:val="22"/>
              </w:rPr>
              <w:t xml:space="preserve"> the </w:t>
            </w:r>
            <w:r w:rsidR="00904605">
              <w:rPr>
                <w:rFonts w:ascii="Arial" w:hAnsi="Arial" w:cs="Arial"/>
                <w:bCs/>
                <w:sz w:val="22"/>
                <w:szCs w:val="22"/>
              </w:rPr>
              <w:t>Contact Centre, GPs, Hospitals and Funeral Directors</w:t>
            </w:r>
            <w:r w:rsidRPr="00527695">
              <w:rPr>
                <w:rFonts w:ascii="Arial" w:hAnsi="Arial" w:cs="Arial"/>
                <w:bCs/>
                <w:sz w:val="22"/>
                <w:szCs w:val="22"/>
              </w:rPr>
              <w:t>.</w:t>
            </w:r>
          </w:p>
          <w:p w14:paraId="6E510D4D" w14:textId="77777777" w:rsidR="009A7998" w:rsidRPr="00527695" w:rsidRDefault="009A7998" w:rsidP="00464B00">
            <w:pPr>
              <w:ind w:left="720"/>
              <w:rPr>
                <w:bCs/>
              </w:rPr>
            </w:pPr>
          </w:p>
          <w:p w14:paraId="60400D5A" w14:textId="5C90A09F" w:rsidR="009A7998" w:rsidRPr="00527695" w:rsidRDefault="009A7998" w:rsidP="009A7998">
            <w:pPr>
              <w:tabs>
                <w:tab w:val="left" w:pos="800"/>
              </w:tabs>
              <w:overflowPunct w:val="0"/>
              <w:autoSpaceDE w:val="0"/>
              <w:autoSpaceDN w:val="0"/>
              <w:adjustRightInd w:val="0"/>
              <w:spacing w:line="260" w:lineRule="exact"/>
              <w:textAlignment w:val="baseline"/>
              <w:rPr>
                <w:rFonts w:ascii="Arial" w:hAnsi="Arial" w:cs="Arial"/>
                <w:sz w:val="22"/>
                <w:szCs w:val="22"/>
              </w:rPr>
            </w:pPr>
            <w:r w:rsidRPr="00527695">
              <w:rPr>
                <w:rFonts w:ascii="Arial" w:hAnsi="Arial" w:cs="Arial"/>
                <w:sz w:val="22"/>
                <w:szCs w:val="22"/>
              </w:rPr>
              <w:t>Represent the Service and contribute to the overall direction of Cultural and Community Services through membership of the Management Team and corporate and partnership working.</w:t>
            </w:r>
          </w:p>
          <w:p w14:paraId="144D26C4" w14:textId="77777777" w:rsidR="009A7998" w:rsidRPr="00527695" w:rsidRDefault="009A7998" w:rsidP="009A7998">
            <w:pPr>
              <w:tabs>
                <w:tab w:val="left" w:pos="800"/>
              </w:tabs>
              <w:overflowPunct w:val="0"/>
              <w:autoSpaceDE w:val="0"/>
              <w:autoSpaceDN w:val="0"/>
              <w:adjustRightInd w:val="0"/>
              <w:spacing w:line="260" w:lineRule="exact"/>
              <w:textAlignment w:val="baseline"/>
              <w:rPr>
                <w:rFonts w:ascii="Arial" w:hAnsi="Arial" w:cs="Arial"/>
                <w:sz w:val="22"/>
                <w:szCs w:val="22"/>
              </w:rPr>
            </w:pPr>
          </w:p>
          <w:p w14:paraId="48E5C8E1" w14:textId="29A349C6" w:rsidR="009A7998" w:rsidRPr="00527695" w:rsidRDefault="009A7998" w:rsidP="009A7998">
            <w:pPr>
              <w:contextualSpacing/>
              <w:rPr>
                <w:rFonts w:ascii="Arial" w:hAnsi="Arial" w:cs="Arial"/>
                <w:sz w:val="22"/>
                <w:szCs w:val="22"/>
              </w:rPr>
            </w:pPr>
            <w:r w:rsidRPr="00527695">
              <w:rPr>
                <w:rFonts w:ascii="Arial" w:hAnsi="Arial" w:cs="Arial"/>
                <w:sz w:val="22"/>
                <w:szCs w:val="22"/>
              </w:rPr>
              <w:t xml:space="preserve">Represent Cambridgeshire in local, regional and national forums as appropriate and promote a positive image for the service.  </w:t>
            </w:r>
            <w:r w:rsidRPr="00527695">
              <w:rPr>
                <w:rFonts w:ascii="Arial" w:hAnsi="Arial" w:cs="Arial"/>
                <w:bCs/>
                <w:sz w:val="22"/>
                <w:szCs w:val="22"/>
              </w:rPr>
              <w:t>Work closely with other authorities to coordinate approaches to service development and ensure, wherever possible, a common approach.</w:t>
            </w:r>
          </w:p>
          <w:p w14:paraId="3678256E" w14:textId="77777777" w:rsidR="009A7998" w:rsidRPr="00527695" w:rsidRDefault="009A7998" w:rsidP="00464B00">
            <w:pPr>
              <w:ind w:left="720"/>
              <w:rPr>
                <w:bCs/>
              </w:rPr>
            </w:pPr>
          </w:p>
          <w:p w14:paraId="253BC51B" w14:textId="0DE664D7" w:rsidR="008B21B4" w:rsidRPr="00527695" w:rsidRDefault="00C84BBB" w:rsidP="00B21F47">
            <w:pPr>
              <w:tabs>
                <w:tab w:val="left" w:pos="709"/>
              </w:tabs>
              <w:overflowPunct w:val="0"/>
              <w:autoSpaceDE w:val="0"/>
              <w:autoSpaceDN w:val="0"/>
              <w:adjustRightInd w:val="0"/>
              <w:textAlignment w:val="baseline"/>
              <w:rPr>
                <w:rFonts w:ascii="Arial" w:hAnsi="Arial" w:cs="Arial"/>
                <w:bCs/>
                <w:sz w:val="22"/>
                <w:szCs w:val="22"/>
              </w:rPr>
            </w:pPr>
            <w:r w:rsidRPr="00527695">
              <w:rPr>
                <w:rFonts w:ascii="Arial" w:hAnsi="Arial" w:cs="Arial"/>
                <w:bCs/>
                <w:sz w:val="22"/>
                <w:szCs w:val="22"/>
              </w:rPr>
              <w:t xml:space="preserve">Work with the </w:t>
            </w:r>
            <w:r w:rsidR="00527695">
              <w:rPr>
                <w:rFonts w:ascii="Arial" w:hAnsi="Arial" w:cs="Arial"/>
                <w:bCs/>
                <w:sz w:val="22"/>
                <w:szCs w:val="22"/>
              </w:rPr>
              <w:t>wider management team</w:t>
            </w:r>
            <w:r w:rsidRPr="00527695">
              <w:rPr>
                <w:rFonts w:ascii="Arial" w:hAnsi="Arial" w:cs="Arial"/>
                <w:bCs/>
                <w:sz w:val="22"/>
                <w:szCs w:val="22"/>
              </w:rPr>
              <w:t xml:space="preserve"> to plan and deliver specific partner engagement and communications as required</w:t>
            </w:r>
            <w:r w:rsidR="00B21F47" w:rsidRPr="00527695">
              <w:rPr>
                <w:rFonts w:ascii="Arial" w:hAnsi="Arial" w:cs="Arial"/>
                <w:bCs/>
                <w:sz w:val="22"/>
                <w:szCs w:val="22"/>
              </w:rPr>
              <w:t>.</w:t>
            </w:r>
          </w:p>
          <w:p w14:paraId="010562A5" w14:textId="77777777" w:rsidR="00C84BBB" w:rsidRPr="00896EF0" w:rsidRDefault="00C84BBB" w:rsidP="00C84BBB">
            <w:pPr>
              <w:pStyle w:val="ListParagraph"/>
              <w:rPr>
                <w:rFonts w:ascii="Arial" w:hAnsi="Arial" w:cs="Arial"/>
                <w:bCs/>
                <w:i/>
                <w:sz w:val="22"/>
                <w:szCs w:val="22"/>
              </w:rPr>
            </w:pPr>
          </w:p>
          <w:p w14:paraId="46A61282" w14:textId="567E217D" w:rsidR="00C84BBB" w:rsidRPr="00896EF0" w:rsidRDefault="00C84BBB" w:rsidP="00B21F47">
            <w:pPr>
              <w:tabs>
                <w:tab w:val="left" w:pos="709"/>
              </w:tabs>
              <w:overflowPunct w:val="0"/>
              <w:autoSpaceDE w:val="0"/>
              <w:autoSpaceDN w:val="0"/>
              <w:adjustRightInd w:val="0"/>
              <w:textAlignment w:val="baseline"/>
              <w:rPr>
                <w:rFonts w:ascii="Arial" w:hAnsi="Arial" w:cs="Arial"/>
                <w:bCs/>
                <w:i/>
                <w:sz w:val="22"/>
                <w:szCs w:val="22"/>
              </w:rPr>
            </w:pPr>
          </w:p>
        </w:tc>
      </w:tr>
      <w:tr w:rsidR="003856BD" w:rsidRPr="003856BD" w14:paraId="74FC6177" w14:textId="77777777" w:rsidTr="003E7DFD">
        <w:tc>
          <w:tcPr>
            <w:tcW w:w="251" w:type="pct"/>
          </w:tcPr>
          <w:p w14:paraId="5D22B4F8" w14:textId="77777777" w:rsidR="003856BD" w:rsidRPr="003856BD" w:rsidRDefault="003856BD" w:rsidP="003E7DFD">
            <w:pPr>
              <w:numPr>
                <w:ilvl w:val="0"/>
                <w:numId w:val="1"/>
              </w:numPr>
              <w:tabs>
                <w:tab w:val="left" w:pos="709"/>
              </w:tabs>
              <w:overflowPunct w:val="0"/>
              <w:autoSpaceDE w:val="0"/>
              <w:autoSpaceDN w:val="0"/>
              <w:adjustRightInd w:val="0"/>
              <w:textAlignment w:val="baseline"/>
              <w:rPr>
                <w:rFonts w:ascii="Arial" w:hAnsi="Arial" w:cs="Arial"/>
                <w:bCs/>
                <w:i/>
                <w:sz w:val="22"/>
                <w:szCs w:val="22"/>
              </w:rPr>
            </w:pPr>
          </w:p>
        </w:tc>
        <w:tc>
          <w:tcPr>
            <w:tcW w:w="4749" w:type="pct"/>
          </w:tcPr>
          <w:p w14:paraId="17856EE7" w14:textId="0E76F36E" w:rsidR="003856BD" w:rsidRPr="003856BD" w:rsidRDefault="003856BD" w:rsidP="003E7DFD">
            <w:pPr>
              <w:tabs>
                <w:tab w:val="left" w:pos="709"/>
              </w:tabs>
              <w:overflowPunct w:val="0"/>
              <w:autoSpaceDE w:val="0"/>
              <w:autoSpaceDN w:val="0"/>
              <w:adjustRightInd w:val="0"/>
              <w:textAlignment w:val="baseline"/>
              <w:rPr>
                <w:rFonts w:ascii="Arial" w:hAnsi="Arial" w:cs="Arial"/>
                <w:bCs/>
                <w:color w:val="000000" w:themeColor="text1"/>
                <w:sz w:val="22"/>
                <w:szCs w:val="22"/>
              </w:rPr>
            </w:pPr>
            <w:r w:rsidRPr="003856BD">
              <w:rPr>
                <w:rFonts w:ascii="Arial" w:hAnsi="Arial" w:cs="Arial"/>
                <w:bCs/>
                <w:color w:val="000000" w:themeColor="text1"/>
                <w:sz w:val="22"/>
                <w:szCs w:val="22"/>
              </w:rPr>
              <w:t>Undertake any other activities commensurate with the grade and role</w:t>
            </w:r>
          </w:p>
        </w:tc>
      </w:tr>
    </w:tbl>
    <w:p w14:paraId="4234A22B" w14:textId="77777777" w:rsidR="003271D0" w:rsidRPr="003856BD" w:rsidRDefault="003271D0" w:rsidP="003271D0">
      <w:pPr>
        <w:tabs>
          <w:tab w:val="left" w:pos="990"/>
        </w:tabs>
        <w:rPr>
          <w:rFonts w:ascii="Arial" w:hAnsi="Arial" w:cs="Arial"/>
          <w:i/>
          <w:sz w:val="22"/>
          <w:szCs w:val="22"/>
        </w:rPr>
      </w:pPr>
    </w:p>
    <w:p w14:paraId="783E230F" w14:textId="77777777" w:rsidR="003271D0" w:rsidRPr="0021685B" w:rsidRDefault="003271D0" w:rsidP="003271D0">
      <w:pPr>
        <w:spacing w:after="120"/>
        <w:jc w:val="center"/>
        <w:rPr>
          <w:rFonts w:ascii="Arial" w:hAnsi="Arial" w:cs="Arial"/>
          <w:b/>
          <w:color w:val="FFFFFF"/>
          <w:sz w:val="22"/>
          <w:szCs w:val="22"/>
        </w:rPr>
      </w:pPr>
      <w:r w:rsidRPr="00896EF0">
        <w:rPr>
          <w:rFonts w:ascii="Arial" w:hAnsi="Arial" w:cs="Arial"/>
          <w:b/>
          <w:i/>
          <w:sz w:val="22"/>
          <w:szCs w:val="22"/>
        </w:rPr>
        <w:br w:type="page"/>
      </w:r>
      <w:r w:rsidRPr="0021685B">
        <w:rPr>
          <w:rFonts w:ascii="Arial" w:hAnsi="Arial" w:cs="Arial"/>
          <w:b/>
          <w:sz w:val="22"/>
          <w:szCs w:val="22"/>
        </w:rPr>
        <w:lastRenderedPageBreak/>
        <w:t>Person Specification</w:t>
      </w:r>
    </w:p>
    <w:p w14:paraId="02D3F5AE" w14:textId="77777777" w:rsidR="003271D0" w:rsidRPr="0021685B" w:rsidRDefault="003271D0" w:rsidP="003271D0">
      <w:pPr>
        <w:shd w:val="clear" w:color="auto" w:fill="000000"/>
        <w:ind w:left="-540"/>
        <w:jc w:val="center"/>
        <w:rPr>
          <w:rFonts w:ascii="Arial" w:hAnsi="Arial" w:cs="Arial"/>
          <w:b/>
          <w:color w:val="FFFFFF"/>
          <w:sz w:val="22"/>
          <w:szCs w:val="22"/>
        </w:rPr>
      </w:pPr>
      <w:r w:rsidRPr="0021685B">
        <w:rPr>
          <w:rFonts w:ascii="Arial" w:hAnsi="Arial" w:cs="Arial"/>
          <w:b/>
          <w:color w:val="FFFFFF"/>
          <w:sz w:val="22"/>
          <w:szCs w:val="22"/>
        </w:rPr>
        <w:t>Qualifications, knowledge, skills and experience</w:t>
      </w:r>
    </w:p>
    <w:p w14:paraId="1884D82C" w14:textId="77777777" w:rsidR="003271D0" w:rsidRPr="0021685B" w:rsidRDefault="003271D0" w:rsidP="003271D0">
      <w:pPr>
        <w:rPr>
          <w:rFonts w:ascii="Arial" w:hAnsi="Arial" w:cs="Arial"/>
          <w:sz w:val="22"/>
          <w:szCs w:val="22"/>
        </w:rPr>
      </w:pPr>
    </w:p>
    <w:p w14:paraId="3B65E029" w14:textId="77777777" w:rsidR="003271D0" w:rsidRPr="0021685B" w:rsidRDefault="003271D0" w:rsidP="003271D0">
      <w:pPr>
        <w:rPr>
          <w:rFonts w:ascii="Arial" w:hAnsi="Arial" w:cs="Arial"/>
          <w:sz w:val="22"/>
          <w:szCs w:val="22"/>
        </w:rPr>
      </w:pPr>
      <w:r w:rsidRPr="0021685B">
        <w:rPr>
          <w:rFonts w:ascii="Arial" w:hAnsi="Arial" w:cs="Arial"/>
          <w:sz w:val="22"/>
          <w:szCs w:val="22"/>
        </w:rPr>
        <w:t xml:space="preserve">Minimum level of qualifications required for this </w:t>
      </w:r>
      <w:proofErr w:type="gramStart"/>
      <w:r w:rsidRPr="0021685B">
        <w:rPr>
          <w:rFonts w:ascii="Arial" w:hAnsi="Arial" w:cs="Arial"/>
          <w:sz w:val="22"/>
          <w:szCs w:val="22"/>
        </w:rPr>
        <w:t>job</w:t>
      </w:r>
      <w:proofErr w:type="gramEnd"/>
    </w:p>
    <w:tbl>
      <w:tblPr>
        <w:tblW w:w="11052" w:type="dxa"/>
        <w:tblLayout w:type="fixed"/>
        <w:tblLook w:val="0000" w:firstRow="0" w:lastRow="0" w:firstColumn="0" w:lastColumn="0" w:noHBand="0" w:noVBand="0"/>
      </w:tblPr>
      <w:tblGrid>
        <w:gridCol w:w="3964"/>
        <w:gridCol w:w="3884"/>
        <w:gridCol w:w="3204"/>
      </w:tblGrid>
      <w:tr w:rsidR="003271D0" w:rsidRPr="0021685B" w14:paraId="27F0C50E" w14:textId="77777777" w:rsidTr="00C95520">
        <w:tc>
          <w:tcPr>
            <w:tcW w:w="3964" w:type="dxa"/>
            <w:tcBorders>
              <w:top w:val="single" w:sz="4" w:space="0" w:color="auto"/>
              <w:left w:val="single" w:sz="4" w:space="0" w:color="auto"/>
              <w:bottom w:val="single" w:sz="4" w:space="0" w:color="auto"/>
              <w:right w:val="single" w:sz="4" w:space="0" w:color="auto"/>
            </w:tcBorders>
            <w:shd w:val="clear" w:color="auto" w:fill="auto"/>
          </w:tcPr>
          <w:p w14:paraId="4E555D02" w14:textId="77777777" w:rsidR="003271D0" w:rsidRPr="0021685B" w:rsidRDefault="003271D0" w:rsidP="003E7DFD">
            <w:pPr>
              <w:pStyle w:val="Heading4"/>
              <w:rPr>
                <w:rFonts w:ascii="Arial" w:hAnsi="Arial" w:cs="Arial"/>
                <w:sz w:val="22"/>
                <w:szCs w:val="22"/>
              </w:rPr>
            </w:pPr>
            <w:r w:rsidRPr="0021685B">
              <w:rPr>
                <w:rFonts w:ascii="Arial" w:hAnsi="Arial" w:cs="Arial"/>
                <w:sz w:val="22"/>
                <w:szCs w:val="22"/>
              </w:rPr>
              <w:t>Qualifications Required</w:t>
            </w:r>
          </w:p>
        </w:tc>
        <w:tc>
          <w:tcPr>
            <w:tcW w:w="3884" w:type="dxa"/>
            <w:tcBorders>
              <w:top w:val="single" w:sz="4" w:space="0" w:color="auto"/>
              <w:left w:val="single" w:sz="4" w:space="0" w:color="auto"/>
              <w:bottom w:val="single" w:sz="4" w:space="0" w:color="auto"/>
              <w:right w:val="single" w:sz="4" w:space="0" w:color="auto"/>
            </w:tcBorders>
            <w:shd w:val="clear" w:color="auto" w:fill="auto"/>
          </w:tcPr>
          <w:p w14:paraId="3BDE06F2" w14:textId="77777777" w:rsidR="003271D0" w:rsidRPr="0021685B" w:rsidRDefault="003271D0" w:rsidP="003E7DFD">
            <w:pPr>
              <w:rPr>
                <w:rFonts w:ascii="Arial" w:hAnsi="Arial" w:cs="Arial"/>
                <w:b/>
                <w:sz w:val="22"/>
                <w:szCs w:val="22"/>
              </w:rPr>
            </w:pPr>
          </w:p>
          <w:p w14:paraId="4FBD36FF" w14:textId="77777777" w:rsidR="003271D0" w:rsidRPr="0021685B" w:rsidRDefault="003271D0" w:rsidP="003E7DFD">
            <w:pPr>
              <w:rPr>
                <w:rFonts w:ascii="Arial" w:hAnsi="Arial" w:cs="Arial"/>
                <w:b/>
                <w:sz w:val="22"/>
                <w:szCs w:val="22"/>
              </w:rPr>
            </w:pPr>
            <w:r w:rsidRPr="0021685B">
              <w:rPr>
                <w:rFonts w:ascii="Arial" w:hAnsi="Arial" w:cs="Arial"/>
                <w:b/>
                <w:sz w:val="22"/>
                <w:szCs w:val="22"/>
              </w:rPr>
              <w:t>Subject</w:t>
            </w:r>
          </w:p>
        </w:tc>
        <w:tc>
          <w:tcPr>
            <w:tcW w:w="3204"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28F3C09C" w14:textId="77777777" w:rsidR="003271D0" w:rsidRPr="0021685B" w:rsidRDefault="003271D0" w:rsidP="003E7DFD">
            <w:pPr>
              <w:rPr>
                <w:rFonts w:ascii="Arial" w:hAnsi="Arial" w:cs="Arial"/>
                <w:b/>
                <w:sz w:val="22"/>
                <w:szCs w:val="22"/>
              </w:rPr>
            </w:pPr>
          </w:p>
          <w:p w14:paraId="2A30F0B2" w14:textId="77777777" w:rsidR="003271D0" w:rsidRPr="0021685B" w:rsidRDefault="003271D0" w:rsidP="003E7DFD">
            <w:pPr>
              <w:rPr>
                <w:rFonts w:ascii="Arial" w:hAnsi="Arial" w:cs="Arial"/>
                <w:b/>
                <w:sz w:val="22"/>
                <w:szCs w:val="22"/>
              </w:rPr>
            </w:pPr>
            <w:r w:rsidRPr="0021685B">
              <w:rPr>
                <w:rFonts w:ascii="Arial" w:hAnsi="Arial" w:cs="Arial"/>
                <w:b/>
                <w:sz w:val="22"/>
                <w:szCs w:val="22"/>
              </w:rPr>
              <w:t>Essential/</w:t>
            </w:r>
          </w:p>
          <w:p w14:paraId="328EB634" w14:textId="77777777" w:rsidR="003271D0" w:rsidRPr="0021685B" w:rsidRDefault="003271D0" w:rsidP="003E7DFD">
            <w:pPr>
              <w:rPr>
                <w:rFonts w:ascii="Arial" w:hAnsi="Arial" w:cs="Arial"/>
                <w:b/>
                <w:sz w:val="22"/>
                <w:szCs w:val="22"/>
              </w:rPr>
            </w:pPr>
            <w:r w:rsidRPr="0021685B">
              <w:rPr>
                <w:rFonts w:ascii="Arial" w:hAnsi="Arial" w:cs="Arial"/>
                <w:b/>
                <w:sz w:val="22"/>
                <w:szCs w:val="22"/>
              </w:rPr>
              <w:t>Desirable</w:t>
            </w:r>
          </w:p>
        </w:tc>
      </w:tr>
      <w:tr w:rsidR="003271D0" w:rsidRPr="0021685B" w14:paraId="546F5CC6" w14:textId="77777777" w:rsidTr="00C95520">
        <w:trPr>
          <w:trHeight w:val="427"/>
        </w:trPr>
        <w:tc>
          <w:tcPr>
            <w:tcW w:w="3964" w:type="dxa"/>
            <w:tcBorders>
              <w:top w:val="single" w:sz="4" w:space="0" w:color="auto"/>
              <w:left w:val="single" w:sz="6" w:space="0" w:color="auto"/>
              <w:bottom w:val="single" w:sz="6" w:space="0" w:color="auto"/>
            </w:tcBorders>
            <w:vAlign w:val="center"/>
          </w:tcPr>
          <w:p w14:paraId="5AC46D98" w14:textId="77777777" w:rsidR="003271D0" w:rsidRPr="0021685B" w:rsidRDefault="003271D0" w:rsidP="003E7DFD">
            <w:pPr>
              <w:pStyle w:val="Footer"/>
              <w:tabs>
                <w:tab w:val="clear" w:pos="4513"/>
                <w:tab w:val="clear" w:pos="9026"/>
              </w:tabs>
              <w:rPr>
                <w:rFonts w:ascii="Arial" w:hAnsi="Arial" w:cs="Arial"/>
                <w:sz w:val="22"/>
                <w:szCs w:val="22"/>
              </w:rPr>
            </w:pPr>
            <w:r w:rsidRPr="0021685B">
              <w:rPr>
                <w:rFonts w:ascii="Arial" w:hAnsi="Arial" w:cs="Arial"/>
                <w:sz w:val="22"/>
                <w:szCs w:val="22"/>
              </w:rPr>
              <w:t>Key Skill Level 4: (</w:t>
            </w:r>
            <w:proofErr w:type="gramStart"/>
            <w:r w:rsidRPr="0021685B">
              <w:rPr>
                <w:rFonts w:ascii="Arial" w:hAnsi="Arial" w:cs="Arial"/>
                <w:sz w:val="22"/>
                <w:szCs w:val="22"/>
              </w:rPr>
              <w:t>Bachelor’s</w:t>
            </w:r>
            <w:proofErr w:type="gramEnd"/>
            <w:r w:rsidRPr="0021685B">
              <w:rPr>
                <w:rFonts w:ascii="Arial" w:hAnsi="Arial" w:cs="Arial"/>
                <w:sz w:val="22"/>
                <w:szCs w:val="22"/>
              </w:rPr>
              <w:t xml:space="preserve"> degree; HNC; HND NVQ level 4 or equivalent; including professional qualification) or equivalent level of skills and experience.</w:t>
            </w:r>
          </w:p>
          <w:p w14:paraId="3CAD534F" w14:textId="77777777" w:rsidR="003271D0" w:rsidRPr="0021685B" w:rsidRDefault="003271D0" w:rsidP="003E7DFD">
            <w:pPr>
              <w:pStyle w:val="Footer"/>
              <w:tabs>
                <w:tab w:val="clear" w:pos="4513"/>
                <w:tab w:val="clear" w:pos="9026"/>
              </w:tabs>
              <w:rPr>
                <w:rFonts w:ascii="Arial" w:hAnsi="Arial" w:cs="Arial"/>
                <w:sz w:val="22"/>
                <w:szCs w:val="22"/>
              </w:rPr>
            </w:pPr>
          </w:p>
          <w:p w14:paraId="6061D789" w14:textId="77777777" w:rsidR="003271D0" w:rsidRPr="0021685B" w:rsidRDefault="003271D0" w:rsidP="003E7DFD">
            <w:pPr>
              <w:pStyle w:val="Footer"/>
              <w:tabs>
                <w:tab w:val="clear" w:pos="4513"/>
                <w:tab w:val="clear" w:pos="9026"/>
              </w:tabs>
              <w:rPr>
                <w:rFonts w:ascii="Arial" w:hAnsi="Arial" w:cs="Arial"/>
                <w:sz w:val="22"/>
                <w:szCs w:val="22"/>
              </w:rPr>
            </w:pPr>
            <w:r w:rsidRPr="0021685B">
              <w:rPr>
                <w:rFonts w:ascii="Arial" w:hAnsi="Arial" w:cs="Arial"/>
                <w:sz w:val="22"/>
                <w:szCs w:val="22"/>
              </w:rPr>
              <w:t xml:space="preserve">Management qualification (NVQ level 4 BTEC HNC in Business Studies or similar qualification in administration) or similar </w:t>
            </w:r>
            <w:proofErr w:type="gramStart"/>
            <w:r w:rsidRPr="0021685B">
              <w:rPr>
                <w:rFonts w:ascii="Arial" w:hAnsi="Arial" w:cs="Arial"/>
                <w:sz w:val="22"/>
                <w:szCs w:val="22"/>
              </w:rPr>
              <w:t>work based</w:t>
            </w:r>
            <w:proofErr w:type="gramEnd"/>
            <w:r w:rsidRPr="0021685B">
              <w:rPr>
                <w:rFonts w:ascii="Arial" w:hAnsi="Arial" w:cs="Arial"/>
                <w:sz w:val="22"/>
                <w:szCs w:val="22"/>
              </w:rPr>
              <w:t xml:space="preserve"> experience.</w:t>
            </w:r>
          </w:p>
          <w:p w14:paraId="24969ACF" w14:textId="77777777" w:rsidR="003271D0" w:rsidRPr="0021685B" w:rsidRDefault="003271D0" w:rsidP="003E7DFD">
            <w:pPr>
              <w:spacing w:before="120"/>
              <w:rPr>
                <w:rFonts w:ascii="Arial" w:hAnsi="Arial" w:cs="Arial"/>
                <w:b/>
                <w:sz w:val="22"/>
                <w:szCs w:val="22"/>
              </w:rPr>
            </w:pPr>
          </w:p>
        </w:tc>
        <w:tc>
          <w:tcPr>
            <w:tcW w:w="3884" w:type="dxa"/>
            <w:tcBorders>
              <w:top w:val="single" w:sz="4" w:space="0" w:color="auto"/>
              <w:left w:val="single" w:sz="6" w:space="0" w:color="auto"/>
              <w:bottom w:val="single" w:sz="6" w:space="0" w:color="auto"/>
              <w:right w:val="single" w:sz="6" w:space="0" w:color="auto"/>
            </w:tcBorders>
            <w:shd w:val="clear" w:color="auto" w:fill="auto"/>
          </w:tcPr>
          <w:p w14:paraId="40BDAA3A" w14:textId="77777777" w:rsidR="003271D0" w:rsidRPr="0021685B" w:rsidRDefault="00C84BBB" w:rsidP="003E7DFD">
            <w:pPr>
              <w:spacing w:before="120"/>
              <w:rPr>
                <w:rFonts w:ascii="Arial" w:hAnsi="Arial" w:cs="Arial"/>
                <w:sz w:val="22"/>
                <w:szCs w:val="22"/>
              </w:rPr>
            </w:pPr>
            <w:r w:rsidRPr="0021685B">
              <w:rPr>
                <w:rFonts w:ascii="Arial" w:hAnsi="Arial" w:cs="Arial"/>
                <w:sz w:val="22"/>
                <w:szCs w:val="22"/>
              </w:rPr>
              <w:t>Any</w:t>
            </w:r>
          </w:p>
          <w:p w14:paraId="4738414C" w14:textId="77777777" w:rsidR="00C84BBB" w:rsidRPr="0021685B" w:rsidRDefault="00C84BBB" w:rsidP="003E7DFD">
            <w:pPr>
              <w:spacing w:before="120"/>
              <w:rPr>
                <w:rFonts w:ascii="Arial" w:hAnsi="Arial" w:cs="Arial"/>
                <w:sz w:val="22"/>
                <w:szCs w:val="22"/>
              </w:rPr>
            </w:pPr>
          </w:p>
          <w:p w14:paraId="542DCC5C" w14:textId="77777777" w:rsidR="00C84BBB" w:rsidRPr="0021685B" w:rsidRDefault="00C84BBB" w:rsidP="003E7DFD">
            <w:pPr>
              <w:spacing w:before="120"/>
              <w:rPr>
                <w:rFonts w:ascii="Arial" w:hAnsi="Arial" w:cs="Arial"/>
                <w:sz w:val="22"/>
                <w:szCs w:val="22"/>
              </w:rPr>
            </w:pPr>
          </w:p>
          <w:p w14:paraId="7C05D7C2" w14:textId="77777777" w:rsidR="00C84BBB" w:rsidRPr="0021685B" w:rsidRDefault="00C84BBB" w:rsidP="003E7DFD">
            <w:pPr>
              <w:spacing w:before="120"/>
              <w:rPr>
                <w:rFonts w:ascii="Arial" w:hAnsi="Arial" w:cs="Arial"/>
                <w:sz w:val="22"/>
                <w:szCs w:val="22"/>
              </w:rPr>
            </w:pPr>
          </w:p>
          <w:p w14:paraId="527A71CD" w14:textId="77777777" w:rsidR="00C84BBB" w:rsidRPr="0021685B" w:rsidRDefault="00C84BBB" w:rsidP="003E7DFD">
            <w:pPr>
              <w:spacing w:before="120"/>
              <w:rPr>
                <w:rFonts w:ascii="Arial" w:hAnsi="Arial" w:cs="Arial"/>
                <w:b/>
                <w:sz w:val="22"/>
                <w:szCs w:val="22"/>
              </w:rPr>
            </w:pPr>
            <w:r w:rsidRPr="0021685B">
              <w:rPr>
                <w:rFonts w:ascii="Arial" w:hAnsi="Arial" w:cs="Arial"/>
                <w:sz w:val="22"/>
                <w:szCs w:val="22"/>
              </w:rPr>
              <w:t>Business Administration / leadership and management</w:t>
            </w:r>
          </w:p>
        </w:tc>
        <w:tc>
          <w:tcPr>
            <w:tcW w:w="3204" w:type="dxa"/>
            <w:tcBorders>
              <w:top w:val="single" w:sz="4" w:space="0" w:color="auto"/>
              <w:left w:val="single" w:sz="6" w:space="0" w:color="auto"/>
              <w:bottom w:val="single" w:sz="6" w:space="0" w:color="auto"/>
              <w:right w:val="single" w:sz="6" w:space="0" w:color="auto"/>
            </w:tcBorders>
            <w:shd w:val="clear" w:color="auto" w:fill="auto"/>
          </w:tcPr>
          <w:p w14:paraId="3E6CA216" w14:textId="26FBEE6C" w:rsidR="003271D0" w:rsidRPr="0021685B" w:rsidRDefault="00C84BBB" w:rsidP="003E7DFD">
            <w:pPr>
              <w:spacing w:before="120"/>
              <w:rPr>
                <w:rFonts w:ascii="Arial" w:hAnsi="Arial" w:cs="Arial"/>
                <w:sz w:val="22"/>
                <w:szCs w:val="22"/>
              </w:rPr>
            </w:pPr>
            <w:r w:rsidRPr="0021685B">
              <w:rPr>
                <w:rFonts w:ascii="Arial" w:hAnsi="Arial" w:cs="Arial"/>
                <w:sz w:val="22"/>
                <w:szCs w:val="22"/>
              </w:rPr>
              <w:t>Essential</w:t>
            </w:r>
          </w:p>
          <w:p w14:paraId="6892ECF2" w14:textId="77777777" w:rsidR="003271D0" w:rsidRPr="0021685B" w:rsidRDefault="003271D0" w:rsidP="003E7DFD">
            <w:pPr>
              <w:spacing w:before="120"/>
              <w:rPr>
                <w:rFonts w:ascii="Arial" w:hAnsi="Arial" w:cs="Arial"/>
                <w:sz w:val="22"/>
                <w:szCs w:val="22"/>
              </w:rPr>
            </w:pPr>
          </w:p>
          <w:p w14:paraId="679900A4" w14:textId="77777777" w:rsidR="003271D0" w:rsidRPr="0021685B" w:rsidRDefault="003271D0" w:rsidP="003E7DFD">
            <w:pPr>
              <w:spacing w:before="120"/>
              <w:rPr>
                <w:rFonts w:ascii="Arial" w:hAnsi="Arial" w:cs="Arial"/>
                <w:sz w:val="22"/>
                <w:szCs w:val="22"/>
              </w:rPr>
            </w:pPr>
          </w:p>
          <w:p w14:paraId="525AAFAA" w14:textId="77777777" w:rsidR="003271D0" w:rsidRPr="0021685B" w:rsidRDefault="003271D0" w:rsidP="003E7DFD">
            <w:pPr>
              <w:spacing w:before="120"/>
              <w:rPr>
                <w:rFonts w:ascii="Arial" w:hAnsi="Arial" w:cs="Arial"/>
                <w:sz w:val="22"/>
                <w:szCs w:val="22"/>
              </w:rPr>
            </w:pPr>
          </w:p>
          <w:p w14:paraId="7C11DD9A" w14:textId="29F6799B" w:rsidR="003271D0" w:rsidRPr="0021685B" w:rsidRDefault="00C84BBB" w:rsidP="003E7DFD">
            <w:pPr>
              <w:spacing w:before="120"/>
              <w:rPr>
                <w:rFonts w:ascii="Arial" w:hAnsi="Arial" w:cs="Arial"/>
                <w:sz w:val="22"/>
                <w:szCs w:val="22"/>
                <w:u w:val="single"/>
              </w:rPr>
            </w:pPr>
            <w:r w:rsidRPr="0021685B">
              <w:rPr>
                <w:rFonts w:ascii="Arial" w:hAnsi="Arial" w:cs="Arial"/>
                <w:sz w:val="22"/>
                <w:szCs w:val="22"/>
              </w:rPr>
              <w:t>Desirable</w:t>
            </w:r>
          </w:p>
        </w:tc>
      </w:tr>
    </w:tbl>
    <w:p w14:paraId="4F46ED46" w14:textId="77777777" w:rsidR="003271D0" w:rsidRPr="0021685B" w:rsidRDefault="003271D0" w:rsidP="003271D0">
      <w:pPr>
        <w:spacing w:before="120" w:after="120"/>
        <w:rPr>
          <w:rFonts w:ascii="Arial" w:hAnsi="Arial" w:cs="Arial"/>
          <w:b/>
          <w:sz w:val="22"/>
          <w:szCs w:val="22"/>
        </w:rPr>
      </w:pPr>
      <w:r w:rsidRPr="0021685B">
        <w:rPr>
          <w:rFonts w:ascii="Arial" w:hAnsi="Arial" w:cs="Arial"/>
          <w:sz w:val="22"/>
          <w:szCs w:val="22"/>
        </w:rPr>
        <w:t xml:space="preserve">Minimum levels of knowledge, skills and experience required for this </w:t>
      </w:r>
      <w:proofErr w:type="gramStart"/>
      <w:r w:rsidRPr="0021685B">
        <w:rPr>
          <w:rFonts w:ascii="Arial" w:hAnsi="Arial" w:cs="Arial"/>
          <w:sz w:val="22"/>
          <w:szCs w:val="22"/>
        </w:rPr>
        <w:t>job</w:t>
      </w:r>
      <w:proofErr w:type="gramEnd"/>
    </w:p>
    <w:tbl>
      <w:tblPr>
        <w:tblpPr w:leftFromText="180" w:rightFromText="180" w:vertAnchor="text" w:horzAnchor="margin" w:tblpY="2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3884"/>
        <w:gridCol w:w="3204"/>
      </w:tblGrid>
      <w:tr w:rsidR="003271D0" w:rsidRPr="00896EF0" w14:paraId="2ACB2FE4" w14:textId="77777777" w:rsidTr="00C95520">
        <w:trPr>
          <w:cantSplit/>
          <w:trHeight w:val="368"/>
        </w:trPr>
        <w:tc>
          <w:tcPr>
            <w:tcW w:w="3964" w:type="dxa"/>
            <w:tcBorders>
              <w:right w:val="nil"/>
            </w:tcBorders>
            <w:shd w:val="clear" w:color="auto" w:fill="auto"/>
          </w:tcPr>
          <w:p w14:paraId="6F096BFF" w14:textId="77777777" w:rsidR="003271D0" w:rsidRPr="0021685B" w:rsidRDefault="003271D0" w:rsidP="003E7DFD">
            <w:pPr>
              <w:pStyle w:val="Heading2"/>
              <w:tabs>
                <w:tab w:val="right" w:leader="dot" w:pos="8080"/>
              </w:tabs>
              <w:rPr>
                <w:bCs w:val="0"/>
                <w:i w:val="0"/>
                <w:sz w:val="22"/>
                <w:szCs w:val="22"/>
              </w:rPr>
            </w:pPr>
            <w:r w:rsidRPr="0021685B">
              <w:rPr>
                <w:bCs w:val="0"/>
                <w:i w:val="0"/>
                <w:sz w:val="22"/>
                <w:szCs w:val="22"/>
              </w:rPr>
              <w:t xml:space="preserve">Identify </w:t>
            </w:r>
          </w:p>
        </w:tc>
        <w:tc>
          <w:tcPr>
            <w:tcW w:w="3884" w:type="dxa"/>
            <w:tcBorders>
              <w:left w:val="nil"/>
            </w:tcBorders>
            <w:shd w:val="clear" w:color="auto" w:fill="auto"/>
          </w:tcPr>
          <w:p w14:paraId="5781001C" w14:textId="77777777" w:rsidR="003271D0" w:rsidRPr="0021685B" w:rsidRDefault="003271D0" w:rsidP="003E7DFD">
            <w:pPr>
              <w:pStyle w:val="Heading2"/>
              <w:tabs>
                <w:tab w:val="right" w:leader="dot" w:pos="8080"/>
              </w:tabs>
              <w:rPr>
                <w:bCs w:val="0"/>
                <w:i w:val="0"/>
                <w:sz w:val="22"/>
                <w:szCs w:val="22"/>
              </w:rPr>
            </w:pPr>
            <w:r w:rsidRPr="0021685B">
              <w:rPr>
                <w:bCs w:val="0"/>
                <w:i w:val="0"/>
                <w:sz w:val="22"/>
                <w:szCs w:val="22"/>
              </w:rPr>
              <w:t>Describe</w:t>
            </w:r>
          </w:p>
        </w:tc>
        <w:tc>
          <w:tcPr>
            <w:tcW w:w="3204" w:type="dxa"/>
            <w:tcBorders>
              <w:left w:val="nil"/>
            </w:tcBorders>
          </w:tcPr>
          <w:p w14:paraId="0AEE105C" w14:textId="77777777" w:rsidR="003271D0" w:rsidRPr="0021685B" w:rsidRDefault="003271D0" w:rsidP="003E7DFD">
            <w:pPr>
              <w:pStyle w:val="Heading2"/>
              <w:tabs>
                <w:tab w:val="right" w:leader="dot" w:pos="8080"/>
              </w:tabs>
              <w:spacing w:before="0" w:after="0"/>
              <w:rPr>
                <w:bCs w:val="0"/>
                <w:i w:val="0"/>
                <w:sz w:val="22"/>
                <w:szCs w:val="22"/>
              </w:rPr>
            </w:pPr>
            <w:r w:rsidRPr="0021685B">
              <w:rPr>
                <w:bCs w:val="0"/>
                <w:i w:val="0"/>
                <w:sz w:val="22"/>
                <w:szCs w:val="22"/>
              </w:rPr>
              <w:t>Essential/</w:t>
            </w:r>
          </w:p>
          <w:p w14:paraId="69F65942" w14:textId="77777777" w:rsidR="003271D0" w:rsidRPr="0021685B" w:rsidRDefault="003271D0" w:rsidP="003E7DFD">
            <w:pPr>
              <w:pStyle w:val="Heading2"/>
              <w:tabs>
                <w:tab w:val="right" w:leader="dot" w:pos="8080"/>
              </w:tabs>
              <w:spacing w:before="0" w:after="0"/>
              <w:rPr>
                <w:bCs w:val="0"/>
                <w:i w:val="0"/>
                <w:sz w:val="22"/>
                <w:szCs w:val="22"/>
              </w:rPr>
            </w:pPr>
            <w:r w:rsidRPr="0021685B">
              <w:rPr>
                <w:bCs w:val="0"/>
                <w:i w:val="0"/>
                <w:sz w:val="22"/>
                <w:szCs w:val="22"/>
              </w:rPr>
              <w:t>Desirable</w:t>
            </w:r>
          </w:p>
        </w:tc>
      </w:tr>
      <w:tr w:rsidR="003271D0" w:rsidRPr="00896EF0" w14:paraId="2B172D80" w14:textId="77777777" w:rsidTr="00C95520">
        <w:tc>
          <w:tcPr>
            <w:tcW w:w="3964" w:type="dxa"/>
            <w:shd w:val="clear" w:color="auto" w:fill="auto"/>
          </w:tcPr>
          <w:p w14:paraId="4FF8FB6B" w14:textId="77777777" w:rsidR="003271D0" w:rsidRPr="0021685B" w:rsidRDefault="003271D0" w:rsidP="003E7DFD">
            <w:pPr>
              <w:tabs>
                <w:tab w:val="right" w:leader="dot" w:pos="8080"/>
              </w:tabs>
              <w:rPr>
                <w:rFonts w:ascii="Arial" w:hAnsi="Arial" w:cs="Arial"/>
                <w:sz w:val="22"/>
                <w:szCs w:val="22"/>
              </w:rPr>
            </w:pPr>
            <w:r w:rsidRPr="0021685B">
              <w:rPr>
                <w:rFonts w:ascii="Arial" w:hAnsi="Arial" w:cs="Arial"/>
                <w:b/>
                <w:sz w:val="22"/>
                <w:szCs w:val="22"/>
              </w:rPr>
              <w:t>Knowledge</w:t>
            </w:r>
          </w:p>
        </w:tc>
        <w:tc>
          <w:tcPr>
            <w:tcW w:w="3884" w:type="dxa"/>
            <w:shd w:val="clear" w:color="auto" w:fill="auto"/>
          </w:tcPr>
          <w:p w14:paraId="1DD21D8D" w14:textId="77777777" w:rsidR="003271D0" w:rsidRPr="0021685B" w:rsidRDefault="003271D0" w:rsidP="003E7DFD">
            <w:pPr>
              <w:tabs>
                <w:tab w:val="right" w:leader="dot" w:pos="8080"/>
              </w:tabs>
              <w:rPr>
                <w:rFonts w:ascii="Arial" w:hAnsi="Arial" w:cs="Arial"/>
                <w:sz w:val="22"/>
                <w:szCs w:val="22"/>
              </w:rPr>
            </w:pPr>
          </w:p>
        </w:tc>
        <w:tc>
          <w:tcPr>
            <w:tcW w:w="3204" w:type="dxa"/>
          </w:tcPr>
          <w:p w14:paraId="20C4705C" w14:textId="77777777" w:rsidR="003271D0" w:rsidRPr="0021685B" w:rsidRDefault="003271D0" w:rsidP="003E7DFD">
            <w:pPr>
              <w:tabs>
                <w:tab w:val="right" w:leader="dot" w:pos="8080"/>
              </w:tabs>
              <w:rPr>
                <w:rFonts w:ascii="Arial" w:hAnsi="Arial" w:cs="Arial"/>
                <w:sz w:val="22"/>
                <w:szCs w:val="22"/>
              </w:rPr>
            </w:pPr>
          </w:p>
        </w:tc>
      </w:tr>
      <w:tr w:rsidR="003271D0" w:rsidRPr="00896EF0" w14:paraId="744F852F" w14:textId="77777777" w:rsidTr="00C95520">
        <w:trPr>
          <w:trHeight w:val="332"/>
        </w:trPr>
        <w:tc>
          <w:tcPr>
            <w:tcW w:w="3964" w:type="dxa"/>
          </w:tcPr>
          <w:p w14:paraId="33394431" w14:textId="77777777" w:rsidR="003271D0" w:rsidRPr="0021685B" w:rsidRDefault="003271D0" w:rsidP="003E7DFD">
            <w:pPr>
              <w:pStyle w:val="Header"/>
              <w:tabs>
                <w:tab w:val="clear" w:pos="4153"/>
                <w:tab w:val="clear" w:pos="8306"/>
                <w:tab w:val="right" w:leader="dot" w:pos="8080"/>
              </w:tabs>
              <w:spacing w:before="120"/>
              <w:rPr>
                <w:rFonts w:cs="Arial"/>
                <w:sz w:val="22"/>
                <w:szCs w:val="22"/>
              </w:rPr>
            </w:pPr>
            <w:r w:rsidRPr="0021685B">
              <w:rPr>
                <w:rFonts w:cs="Arial"/>
                <w:sz w:val="22"/>
                <w:szCs w:val="22"/>
              </w:rPr>
              <w:t>Operational Management</w:t>
            </w:r>
          </w:p>
        </w:tc>
        <w:tc>
          <w:tcPr>
            <w:tcW w:w="3884" w:type="dxa"/>
          </w:tcPr>
          <w:p w14:paraId="2CA94DB7" w14:textId="0D47384C" w:rsidR="003271D0" w:rsidRPr="0021685B" w:rsidRDefault="00B21F47" w:rsidP="009B1F08">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K</w:t>
            </w:r>
            <w:r w:rsidR="003271D0" w:rsidRPr="0021685B">
              <w:rPr>
                <w:rFonts w:ascii="Arial" w:hAnsi="Arial" w:cs="Arial"/>
                <w:sz w:val="22"/>
                <w:szCs w:val="22"/>
              </w:rPr>
              <w:t xml:space="preserve">nowledge and understanding of </w:t>
            </w:r>
            <w:r w:rsidR="0021685B">
              <w:rPr>
                <w:rFonts w:ascii="Arial" w:hAnsi="Arial" w:cs="Arial"/>
                <w:sz w:val="22"/>
                <w:szCs w:val="22"/>
              </w:rPr>
              <w:t>Registration</w:t>
            </w:r>
            <w:r w:rsidR="003271D0" w:rsidRPr="0021685B">
              <w:rPr>
                <w:rFonts w:ascii="Arial" w:hAnsi="Arial" w:cs="Arial"/>
                <w:sz w:val="22"/>
                <w:szCs w:val="22"/>
              </w:rPr>
              <w:t xml:space="preserve"> </w:t>
            </w:r>
            <w:r w:rsidR="00B02CA2">
              <w:rPr>
                <w:rFonts w:ascii="Arial" w:hAnsi="Arial" w:cs="Arial"/>
                <w:sz w:val="22"/>
                <w:szCs w:val="22"/>
              </w:rPr>
              <w:t>Services</w:t>
            </w:r>
          </w:p>
        </w:tc>
        <w:tc>
          <w:tcPr>
            <w:tcW w:w="3204" w:type="dxa"/>
          </w:tcPr>
          <w:p w14:paraId="76173B6C" w14:textId="5CE5BE19" w:rsidR="003271D0" w:rsidRPr="0021685B" w:rsidRDefault="00904605" w:rsidP="003E7DFD">
            <w:pPr>
              <w:tabs>
                <w:tab w:val="right" w:leader="dot" w:pos="8080"/>
              </w:tabs>
              <w:spacing w:before="120"/>
              <w:rPr>
                <w:rFonts w:ascii="Arial" w:hAnsi="Arial" w:cs="Arial"/>
                <w:sz w:val="22"/>
                <w:szCs w:val="22"/>
              </w:rPr>
            </w:pPr>
            <w:r>
              <w:rPr>
                <w:rFonts w:ascii="Arial" w:hAnsi="Arial" w:cs="Arial"/>
                <w:sz w:val="22"/>
                <w:szCs w:val="22"/>
              </w:rPr>
              <w:t>Essential</w:t>
            </w:r>
          </w:p>
        </w:tc>
      </w:tr>
      <w:tr w:rsidR="003271D0" w:rsidRPr="00896EF0" w14:paraId="657BCE29" w14:textId="77777777" w:rsidTr="00C95520">
        <w:tc>
          <w:tcPr>
            <w:tcW w:w="3964" w:type="dxa"/>
          </w:tcPr>
          <w:p w14:paraId="29B54C18" w14:textId="77777777" w:rsidR="003271D0" w:rsidRPr="0021685B" w:rsidRDefault="003271D0" w:rsidP="003E7DFD">
            <w:pPr>
              <w:tabs>
                <w:tab w:val="right" w:leader="dot" w:pos="8080"/>
              </w:tabs>
              <w:spacing w:before="120"/>
              <w:rPr>
                <w:rFonts w:ascii="Arial" w:hAnsi="Arial" w:cs="Arial"/>
                <w:sz w:val="22"/>
                <w:szCs w:val="22"/>
              </w:rPr>
            </w:pPr>
            <w:r w:rsidRPr="0021685B">
              <w:rPr>
                <w:rFonts w:ascii="Arial" w:hAnsi="Arial" w:cs="Arial"/>
                <w:sz w:val="22"/>
                <w:szCs w:val="22"/>
              </w:rPr>
              <w:t>People Management</w:t>
            </w:r>
          </w:p>
        </w:tc>
        <w:tc>
          <w:tcPr>
            <w:tcW w:w="3884" w:type="dxa"/>
          </w:tcPr>
          <w:p w14:paraId="2AECF31C" w14:textId="6D083473" w:rsidR="003271D0" w:rsidRPr="0021685B" w:rsidRDefault="0002580E" w:rsidP="009B1F08">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K</w:t>
            </w:r>
            <w:r w:rsidR="003271D0" w:rsidRPr="0021685B">
              <w:rPr>
                <w:rFonts w:ascii="Arial" w:hAnsi="Arial" w:cs="Arial"/>
                <w:sz w:val="22"/>
                <w:szCs w:val="22"/>
              </w:rPr>
              <w:t>nowledge and understanding of managing and motivating individuals and developing teamwork</w:t>
            </w:r>
            <w:r w:rsidR="00E05F3F" w:rsidRPr="0021685B">
              <w:rPr>
                <w:rFonts w:ascii="Arial" w:hAnsi="Arial" w:cs="Arial"/>
                <w:sz w:val="22"/>
                <w:szCs w:val="22"/>
              </w:rPr>
              <w:t>.</w:t>
            </w:r>
          </w:p>
        </w:tc>
        <w:tc>
          <w:tcPr>
            <w:tcW w:w="3204" w:type="dxa"/>
          </w:tcPr>
          <w:p w14:paraId="5F373F14" w14:textId="18BA2880" w:rsidR="003271D0" w:rsidRPr="0021685B" w:rsidRDefault="0002580E" w:rsidP="003E7DFD">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3271D0" w:rsidRPr="00896EF0" w14:paraId="0CABEA75" w14:textId="77777777" w:rsidTr="00C95520">
        <w:tc>
          <w:tcPr>
            <w:tcW w:w="3964" w:type="dxa"/>
          </w:tcPr>
          <w:p w14:paraId="59A0EA50" w14:textId="77777777" w:rsidR="003271D0" w:rsidRPr="0021685B" w:rsidRDefault="003271D0" w:rsidP="003E7DFD">
            <w:pPr>
              <w:tabs>
                <w:tab w:val="right" w:leader="dot" w:pos="8080"/>
              </w:tabs>
              <w:spacing w:before="120"/>
              <w:rPr>
                <w:rFonts w:ascii="Arial" w:hAnsi="Arial" w:cs="Arial"/>
                <w:sz w:val="22"/>
                <w:szCs w:val="22"/>
              </w:rPr>
            </w:pPr>
            <w:r w:rsidRPr="0021685B">
              <w:rPr>
                <w:rFonts w:ascii="Arial" w:hAnsi="Arial" w:cs="Arial"/>
                <w:sz w:val="22"/>
                <w:szCs w:val="22"/>
              </w:rPr>
              <w:t>Performance Management</w:t>
            </w:r>
          </w:p>
        </w:tc>
        <w:tc>
          <w:tcPr>
            <w:tcW w:w="3884" w:type="dxa"/>
          </w:tcPr>
          <w:p w14:paraId="65A580FE" w14:textId="6ED1011B" w:rsidR="0021685B" w:rsidRPr="0021685B" w:rsidRDefault="0002580E" w:rsidP="009B1F08">
            <w:pPr>
              <w:tabs>
                <w:tab w:val="right" w:leader="dot" w:pos="8080"/>
              </w:tabs>
              <w:spacing w:before="120"/>
              <w:rPr>
                <w:rFonts w:ascii="Arial" w:hAnsi="Arial" w:cs="Arial"/>
                <w:sz w:val="22"/>
                <w:szCs w:val="22"/>
              </w:rPr>
            </w:pPr>
            <w:r w:rsidRPr="0021685B">
              <w:rPr>
                <w:rFonts w:ascii="Arial" w:hAnsi="Arial" w:cs="Arial"/>
                <w:sz w:val="22"/>
                <w:szCs w:val="22"/>
              </w:rPr>
              <w:t>K</w:t>
            </w:r>
            <w:r w:rsidR="003271D0" w:rsidRPr="0021685B">
              <w:rPr>
                <w:rFonts w:ascii="Arial" w:hAnsi="Arial" w:cs="Arial"/>
                <w:sz w:val="22"/>
                <w:szCs w:val="22"/>
              </w:rPr>
              <w:t>nowledge and understanding of collating performance related information and report compilation, analysing results and identifying interventions</w:t>
            </w:r>
          </w:p>
        </w:tc>
        <w:tc>
          <w:tcPr>
            <w:tcW w:w="3204" w:type="dxa"/>
          </w:tcPr>
          <w:p w14:paraId="19527DAC" w14:textId="77777777" w:rsidR="003271D0" w:rsidRPr="0021685B" w:rsidRDefault="003271D0" w:rsidP="003E7DFD">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C84BBB" w:rsidRPr="00896EF0" w14:paraId="544FDD64" w14:textId="77777777" w:rsidTr="00C95520">
        <w:tc>
          <w:tcPr>
            <w:tcW w:w="3964" w:type="dxa"/>
          </w:tcPr>
          <w:p w14:paraId="3A4E3C1B" w14:textId="77777777" w:rsidR="00C84BBB" w:rsidRPr="0021685B" w:rsidRDefault="00C84BBB" w:rsidP="003E7DFD">
            <w:pPr>
              <w:tabs>
                <w:tab w:val="right" w:leader="dot" w:pos="8080"/>
              </w:tabs>
              <w:spacing w:before="120"/>
              <w:rPr>
                <w:rFonts w:ascii="Arial" w:hAnsi="Arial" w:cs="Arial"/>
                <w:sz w:val="22"/>
                <w:szCs w:val="22"/>
              </w:rPr>
            </w:pPr>
            <w:r w:rsidRPr="0021685B">
              <w:rPr>
                <w:rFonts w:ascii="Arial" w:hAnsi="Arial" w:cs="Arial"/>
                <w:sz w:val="22"/>
                <w:szCs w:val="22"/>
              </w:rPr>
              <w:t>Budget Management</w:t>
            </w:r>
          </w:p>
        </w:tc>
        <w:tc>
          <w:tcPr>
            <w:tcW w:w="3884" w:type="dxa"/>
          </w:tcPr>
          <w:p w14:paraId="416A2EAF" w14:textId="63246736" w:rsidR="00C84BBB" w:rsidRPr="0021685B" w:rsidRDefault="00C84BBB" w:rsidP="009B1F08">
            <w:pPr>
              <w:tabs>
                <w:tab w:val="right" w:leader="dot" w:pos="8080"/>
              </w:tabs>
              <w:spacing w:before="120"/>
              <w:rPr>
                <w:rFonts w:ascii="Arial" w:hAnsi="Arial" w:cs="Arial"/>
                <w:sz w:val="22"/>
                <w:szCs w:val="22"/>
              </w:rPr>
            </w:pPr>
            <w:r w:rsidRPr="0021685B">
              <w:rPr>
                <w:rFonts w:ascii="Arial" w:hAnsi="Arial" w:cs="Arial"/>
                <w:sz w:val="22"/>
                <w:szCs w:val="22"/>
              </w:rPr>
              <w:t xml:space="preserve">Knowledge and experience of managing demand-led budgets; budget setting, monitoring and forecasting etc. </w:t>
            </w:r>
          </w:p>
        </w:tc>
        <w:tc>
          <w:tcPr>
            <w:tcW w:w="3204" w:type="dxa"/>
          </w:tcPr>
          <w:p w14:paraId="218DB46F" w14:textId="77777777" w:rsidR="00C84BBB" w:rsidRPr="0021685B" w:rsidRDefault="00C84BBB" w:rsidP="003E7DFD">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02580E" w:rsidRPr="00896EF0" w14:paraId="79EE1480" w14:textId="77777777" w:rsidTr="00C95520">
        <w:tc>
          <w:tcPr>
            <w:tcW w:w="3964" w:type="dxa"/>
          </w:tcPr>
          <w:p w14:paraId="3D956D88" w14:textId="2897DE23" w:rsidR="0002580E" w:rsidRPr="0021685B" w:rsidRDefault="0002580E" w:rsidP="003E7DFD">
            <w:pPr>
              <w:tabs>
                <w:tab w:val="right" w:leader="dot" w:pos="8080"/>
              </w:tabs>
              <w:spacing w:before="120"/>
              <w:rPr>
                <w:rFonts w:ascii="Arial" w:hAnsi="Arial" w:cs="Arial"/>
                <w:sz w:val="22"/>
                <w:szCs w:val="22"/>
              </w:rPr>
            </w:pPr>
            <w:r w:rsidRPr="0021685B">
              <w:rPr>
                <w:rFonts w:ascii="Arial" w:hAnsi="Arial" w:cs="Arial"/>
                <w:sz w:val="22"/>
                <w:szCs w:val="22"/>
              </w:rPr>
              <w:t>Contract Management</w:t>
            </w:r>
          </w:p>
          <w:p w14:paraId="67D6D638" w14:textId="77777777" w:rsidR="0002580E" w:rsidRPr="0021685B" w:rsidRDefault="0002580E" w:rsidP="003E7DFD">
            <w:pPr>
              <w:tabs>
                <w:tab w:val="right" w:leader="dot" w:pos="8080"/>
              </w:tabs>
              <w:spacing w:before="120"/>
              <w:rPr>
                <w:rFonts w:ascii="Arial" w:hAnsi="Arial" w:cs="Arial"/>
                <w:sz w:val="22"/>
                <w:szCs w:val="22"/>
              </w:rPr>
            </w:pPr>
          </w:p>
        </w:tc>
        <w:tc>
          <w:tcPr>
            <w:tcW w:w="3884" w:type="dxa"/>
          </w:tcPr>
          <w:p w14:paraId="37E50CD1" w14:textId="06986CF2" w:rsidR="0021685B" w:rsidRPr="0021685B" w:rsidRDefault="0002580E" w:rsidP="009B1F08">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Knowledge and experience of specifying, procuring and managing supplier contracts.</w:t>
            </w:r>
          </w:p>
        </w:tc>
        <w:tc>
          <w:tcPr>
            <w:tcW w:w="3204" w:type="dxa"/>
          </w:tcPr>
          <w:p w14:paraId="69298C09" w14:textId="0D9988B3" w:rsidR="0002580E" w:rsidRPr="0021685B" w:rsidRDefault="002D1C7E" w:rsidP="003E7DFD">
            <w:pPr>
              <w:tabs>
                <w:tab w:val="right" w:leader="dot" w:pos="8080"/>
              </w:tabs>
              <w:spacing w:before="120"/>
              <w:rPr>
                <w:rFonts w:ascii="Arial" w:hAnsi="Arial" w:cs="Arial"/>
                <w:sz w:val="22"/>
                <w:szCs w:val="22"/>
              </w:rPr>
            </w:pPr>
            <w:r>
              <w:rPr>
                <w:rFonts w:ascii="Arial" w:hAnsi="Arial" w:cs="Arial"/>
                <w:sz w:val="22"/>
                <w:szCs w:val="22"/>
              </w:rPr>
              <w:t>Desirable</w:t>
            </w:r>
          </w:p>
        </w:tc>
      </w:tr>
      <w:tr w:rsidR="003271D0" w:rsidRPr="00896EF0" w14:paraId="2DBC1656" w14:textId="77777777" w:rsidTr="00C95520">
        <w:tc>
          <w:tcPr>
            <w:tcW w:w="3964" w:type="dxa"/>
          </w:tcPr>
          <w:p w14:paraId="16ED21B8" w14:textId="77777777" w:rsidR="003271D0" w:rsidRPr="0021685B" w:rsidRDefault="003271D0" w:rsidP="003E7DFD">
            <w:pPr>
              <w:tabs>
                <w:tab w:val="right" w:leader="dot" w:pos="8080"/>
              </w:tabs>
              <w:spacing w:before="120"/>
              <w:rPr>
                <w:rFonts w:ascii="Arial" w:hAnsi="Arial" w:cs="Arial"/>
                <w:sz w:val="22"/>
                <w:szCs w:val="22"/>
              </w:rPr>
            </w:pPr>
            <w:r w:rsidRPr="0021685B">
              <w:rPr>
                <w:rFonts w:ascii="Arial" w:hAnsi="Arial" w:cs="Arial"/>
                <w:sz w:val="22"/>
                <w:szCs w:val="22"/>
              </w:rPr>
              <w:t>Change Management</w:t>
            </w:r>
          </w:p>
        </w:tc>
        <w:tc>
          <w:tcPr>
            <w:tcW w:w="3884" w:type="dxa"/>
          </w:tcPr>
          <w:p w14:paraId="223341E6" w14:textId="727A7F6E" w:rsidR="0002580E" w:rsidRPr="0021685B" w:rsidRDefault="003271D0" w:rsidP="00C95520">
            <w:pPr>
              <w:pStyle w:val="Footer"/>
              <w:tabs>
                <w:tab w:val="clear" w:pos="4513"/>
                <w:tab w:val="clear" w:pos="9026"/>
                <w:tab w:val="center" w:pos="4153"/>
                <w:tab w:val="right" w:pos="8306"/>
              </w:tabs>
            </w:pPr>
            <w:r w:rsidRPr="0021685B">
              <w:rPr>
                <w:rFonts w:ascii="Arial" w:hAnsi="Arial" w:cs="Arial"/>
                <w:sz w:val="22"/>
                <w:szCs w:val="22"/>
              </w:rPr>
              <w:t xml:space="preserve">Ability to devise and implement new processes </w:t>
            </w:r>
            <w:r w:rsidR="0002580E" w:rsidRPr="0021685B">
              <w:rPr>
                <w:rFonts w:ascii="Arial" w:hAnsi="Arial" w:cs="Arial"/>
                <w:sz w:val="22"/>
                <w:szCs w:val="22"/>
              </w:rPr>
              <w:t xml:space="preserve">to address operational needs and to increase effectiveness and efficiency. </w:t>
            </w:r>
          </w:p>
        </w:tc>
        <w:tc>
          <w:tcPr>
            <w:tcW w:w="3204" w:type="dxa"/>
          </w:tcPr>
          <w:p w14:paraId="2373D4EC" w14:textId="28252DD8" w:rsidR="003271D0" w:rsidRPr="0021685B" w:rsidRDefault="0002580E" w:rsidP="003E7DFD">
            <w:pPr>
              <w:tabs>
                <w:tab w:val="right" w:leader="dot" w:pos="8080"/>
              </w:tabs>
              <w:spacing w:before="120"/>
              <w:rPr>
                <w:rFonts w:ascii="Arial" w:hAnsi="Arial" w:cs="Arial"/>
                <w:sz w:val="22"/>
                <w:szCs w:val="22"/>
              </w:rPr>
            </w:pPr>
            <w:r w:rsidRPr="0021685B">
              <w:rPr>
                <w:rFonts w:ascii="Arial" w:hAnsi="Arial" w:cs="Arial"/>
                <w:sz w:val="22"/>
                <w:szCs w:val="22"/>
              </w:rPr>
              <w:t>Desirable</w:t>
            </w:r>
          </w:p>
        </w:tc>
      </w:tr>
      <w:tr w:rsidR="003271D0" w:rsidRPr="00896EF0" w14:paraId="32C40B77" w14:textId="77777777" w:rsidTr="00C95520">
        <w:tc>
          <w:tcPr>
            <w:tcW w:w="3964" w:type="dxa"/>
          </w:tcPr>
          <w:p w14:paraId="23B1A85A" w14:textId="43D83742" w:rsidR="003271D0" w:rsidRPr="0021685B" w:rsidRDefault="003271D0" w:rsidP="003E7DFD">
            <w:pPr>
              <w:tabs>
                <w:tab w:val="right" w:leader="dot" w:pos="8080"/>
              </w:tabs>
              <w:spacing w:before="120"/>
              <w:rPr>
                <w:rFonts w:ascii="Arial" w:hAnsi="Arial" w:cs="Arial"/>
                <w:sz w:val="22"/>
                <w:szCs w:val="22"/>
              </w:rPr>
            </w:pPr>
            <w:r w:rsidRPr="0021685B">
              <w:rPr>
                <w:rFonts w:ascii="Arial" w:hAnsi="Arial" w:cs="Arial"/>
                <w:sz w:val="22"/>
                <w:szCs w:val="22"/>
              </w:rPr>
              <w:t>Equal Opportunities</w:t>
            </w:r>
          </w:p>
        </w:tc>
        <w:tc>
          <w:tcPr>
            <w:tcW w:w="3884" w:type="dxa"/>
          </w:tcPr>
          <w:p w14:paraId="606688B2" w14:textId="209829BA" w:rsidR="003271D0" w:rsidRPr="0021685B" w:rsidRDefault="003271D0" w:rsidP="009B1F08">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 xml:space="preserve">Able to demonstrate equality of opportunity in service provision.  Ability to communicate positively with people from a range of backgrounds.  Clear understanding of the needs and circumstances of </w:t>
            </w:r>
            <w:r w:rsidR="0002580E" w:rsidRPr="0021685B">
              <w:rPr>
                <w:rFonts w:ascii="Arial" w:hAnsi="Arial" w:cs="Arial"/>
                <w:sz w:val="22"/>
                <w:szCs w:val="22"/>
              </w:rPr>
              <w:t>diverse</w:t>
            </w:r>
            <w:r w:rsidRPr="0021685B">
              <w:rPr>
                <w:rFonts w:ascii="Arial" w:hAnsi="Arial" w:cs="Arial"/>
                <w:sz w:val="22"/>
                <w:szCs w:val="22"/>
              </w:rPr>
              <w:t xml:space="preserve"> communities</w:t>
            </w:r>
          </w:p>
        </w:tc>
        <w:tc>
          <w:tcPr>
            <w:tcW w:w="3204" w:type="dxa"/>
          </w:tcPr>
          <w:p w14:paraId="5896F864" w14:textId="77777777" w:rsidR="003271D0" w:rsidRPr="0021685B" w:rsidRDefault="003271D0" w:rsidP="003E7DFD">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3271D0" w:rsidRPr="00896EF0" w14:paraId="2011373C" w14:textId="77777777" w:rsidTr="00C95520">
        <w:tc>
          <w:tcPr>
            <w:tcW w:w="3964" w:type="dxa"/>
          </w:tcPr>
          <w:p w14:paraId="25F8A6BA" w14:textId="77777777" w:rsidR="003271D0" w:rsidRPr="0021685B" w:rsidRDefault="003271D0" w:rsidP="003E7DFD">
            <w:pPr>
              <w:tabs>
                <w:tab w:val="right" w:leader="dot" w:pos="8080"/>
              </w:tabs>
              <w:spacing w:before="120"/>
              <w:rPr>
                <w:rFonts w:ascii="Arial" w:hAnsi="Arial" w:cs="Arial"/>
                <w:sz w:val="22"/>
                <w:szCs w:val="22"/>
              </w:rPr>
            </w:pPr>
            <w:r w:rsidRPr="0021685B">
              <w:rPr>
                <w:rFonts w:ascii="Arial" w:hAnsi="Arial" w:cs="Arial"/>
                <w:sz w:val="22"/>
                <w:szCs w:val="22"/>
              </w:rPr>
              <w:t>Relationship Management</w:t>
            </w:r>
          </w:p>
        </w:tc>
        <w:tc>
          <w:tcPr>
            <w:tcW w:w="3884" w:type="dxa"/>
          </w:tcPr>
          <w:p w14:paraId="4111F9B9" w14:textId="088585B0" w:rsidR="003271D0" w:rsidRPr="0021685B" w:rsidRDefault="003271D0" w:rsidP="009B1F08">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Knowledge and experience of working cooperatively and negotiating with third party partners and suppliers to improve customer services</w:t>
            </w:r>
          </w:p>
        </w:tc>
        <w:tc>
          <w:tcPr>
            <w:tcW w:w="3204" w:type="dxa"/>
          </w:tcPr>
          <w:p w14:paraId="69A5FE14" w14:textId="77777777" w:rsidR="003271D0" w:rsidRPr="0021685B" w:rsidRDefault="003271D0" w:rsidP="003E7DFD">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2E463E" w:rsidRPr="00896EF0" w14:paraId="66006F4F" w14:textId="77777777" w:rsidTr="00C95520">
        <w:tc>
          <w:tcPr>
            <w:tcW w:w="3964" w:type="dxa"/>
          </w:tcPr>
          <w:p w14:paraId="3740D5F8" w14:textId="7B2B83CC" w:rsidR="002E463E" w:rsidRPr="0021685B" w:rsidRDefault="002E463E" w:rsidP="002E463E">
            <w:pPr>
              <w:tabs>
                <w:tab w:val="right" w:leader="dot" w:pos="8080"/>
              </w:tabs>
              <w:spacing w:before="120"/>
              <w:rPr>
                <w:rFonts w:ascii="Arial" w:hAnsi="Arial" w:cs="Arial"/>
                <w:sz w:val="22"/>
                <w:szCs w:val="22"/>
              </w:rPr>
            </w:pPr>
            <w:r>
              <w:rPr>
                <w:rFonts w:ascii="Arial" w:hAnsi="Arial" w:cs="Arial"/>
                <w:sz w:val="22"/>
                <w:szCs w:val="22"/>
              </w:rPr>
              <w:lastRenderedPageBreak/>
              <w:t>Registration</w:t>
            </w:r>
            <w:r w:rsidRPr="0021685B">
              <w:rPr>
                <w:rFonts w:ascii="Arial" w:hAnsi="Arial" w:cs="Arial"/>
                <w:sz w:val="22"/>
                <w:szCs w:val="22"/>
              </w:rPr>
              <w:t xml:space="preserve"> Service </w:t>
            </w:r>
            <w:r>
              <w:rPr>
                <w:rFonts w:ascii="Arial" w:hAnsi="Arial" w:cs="Arial"/>
                <w:sz w:val="22"/>
                <w:szCs w:val="22"/>
              </w:rPr>
              <w:t xml:space="preserve">Legislation and </w:t>
            </w:r>
            <w:r w:rsidRPr="0021685B">
              <w:rPr>
                <w:rFonts w:ascii="Arial" w:hAnsi="Arial" w:cs="Arial"/>
                <w:sz w:val="22"/>
                <w:szCs w:val="22"/>
              </w:rPr>
              <w:t>Knowledge</w:t>
            </w:r>
          </w:p>
        </w:tc>
        <w:tc>
          <w:tcPr>
            <w:tcW w:w="3884" w:type="dxa"/>
          </w:tcPr>
          <w:p w14:paraId="4D5D4DC8" w14:textId="4F6C2B2F"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Confident current understanding and application of princip</w:t>
            </w:r>
            <w:r>
              <w:rPr>
                <w:rFonts w:ascii="Arial" w:hAnsi="Arial" w:cs="Arial"/>
                <w:sz w:val="22"/>
                <w:szCs w:val="22"/>
              </w:rPr>
              <w:t>les and procedures involved in Registration S</w:t>
            </w:r>
            <w:r w:rsidRPr="0021685B">
              <w:rPr>
                <w:rFonts w:ascii="Arial" w:hAnsi="Arial" w:cs="Arial"/>
                <w:sz w:val="22"/>
                <w:szCs w:val="22"/>
              </w:rPr>
              <w:t>ervice delivery with proven ability to monitor and support others.</w:t>
            </w:r>
          </w:p>
        </w:tc>
        <w:tc>
          <w:tcPr>
            <w:tcW w:w="3204" w:type="dxa"/>
          </w:tcPr>
          <w:p w14:paraId="0F7DBE76" w14:textId="03C19C0B" w:rsidR="002E463E" w:rsidRPr="0021685B" w:rsidRDefault="002E463E" w:rsidP="002E463E">
            <w:pPr>
              <w:tabs>
                <w:tab w:val="right" w:leader="dot" w:pos="8080"/>
              </w:tabs>
              <w:spacing w:before="120"/>
              <w:rPr>
                <w:rFonts w:ascii="Arial" w:hAnsi="Arial" w:cs="Arial"/>
                <w:sz w:val="22"/>
                <w:szCs w:val="22"/>
              </w:rPr>
            </w:pPr>
            <w:r>
              <w:rPr>
                <w:rFonts w:ascii="Arial" w:hAnsi="Arial" w:cs="Arial"/>
                <w:sz w:val="22"/>
                <w:szCs w:val="22"/>
              </w:rPr>
              <w:t>Essential</w:t>
            </w:r>
          </w:p>
        </w:tc>
      </w:tr>
      <w:tr w:rsidR="002E463E" w:rsidRPr="00896EF0" w14:paraId="701323DB" w14:textId="77777777" w:rsidTr="00C95520">
        <w:tc>
          <w:tcPr>
            <w:tcW w:w="3964" w:type="dxa"/>
          </w:tcPr>
          <w:p w14:paraId="39BB1D9D" w14:textId="358C100A"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Staff Development</w:t>
            </w:r>
          </w:p>
        </w:tc>
        <w:tc>
          <w:tcPr>
            <w:tcW w:w="3884" w:type="dxa"/>
          </w:tcPr>
          <w:p w14:paraId="5A6BE9CC" w14:textId="59501265"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Extensive knowledge and understanding of developing and managing staff development programmes, coaching, mentoring and motivational techniques.</w:t>
            </w:r>
          </w:p>
        </w:tc>
        <w:tc>
          <w:tcPr>
            <w:tcW w:w="3204" w:type="dxa"/>
          </w:tcPr>
          <w:p w14:paraId="78F5282C" w14:textId="6FDE8075" w:rsidR="002E463E" w:rsidRPr="0021685B" w:rsidRDefault="002E463E" w:rsidP="002E463E">
            <w:pPr>
              <w:tabs>
                <w:tab w:val="right" w:leader="dot" w:pos="8080"/>
              </w:tabs>
              <w:spacing w:before="120"/>
              <w:rPr>
                <w:rFonts w:ascii="Arial" w:hAnsi="Arial" w:cs="Arial"/>
                <w:sz w:val="22"/>
                <w:szCs w:val="22"/>
              </w:rPr>
            </w:pPr>
            <w:r>
              <w:rPr>
                <w:rFonts w:ascii="Arial" w:hAnsi="Arial" w:cs="Arial"/>
                <w:sz w:val="22"/>
                <w:szCs w:val="22"/>
              </w:rPr>
              <w:t>Essential</w:t>
            </w:r>
          </w:p>
        </w:tc>
      </w:tr>
      <w:tr w:rsidR="002E463E" w:rsidRPr="00896EF0" w14:paraId="22F488DC" w14:textId="77777777" w:rsidTr="00C95520">
        <w:tc>
          <w:tcPr>
            <w:tcW w:w="3964" w:type="dxa"/>
          </w:tcPr>
          <w:p w14:paraId="29537CC6" w14:textId="45F30B8E"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Process Analysis</w:t>
            </w:r>
          </w:p>
        </w:tc>
        <w:tc>
          <w:tcPr>
            <w:tcW w:w="3884" w:type="dxa"/>
          </w:tcPr>
          <w:p w14:paraId="02E68748" w14:textId="180F1497"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Confident understanding &amp; application of principles and procedures of how to analyse and review business processes and make changes to improve efficiency and effectiveness</w:t>
            </w:r>
          </w:p>
        </w:tc>
        <w:tc>
          <w:tcPr>
            <w:tcW w:w="3204" w:type="dxa"/>
          </w:tcPr>
          <w:p w14:paraId="60E09658" w14:textId="15959BB5" w:rsidR="002E463E" w:rsidRPr="0021685B" w:rsidRDefault="002E463E" w:rsidP="002E463E">
            <w:pPr>
              <w:tabs>
                <w:tab w:val="right" w:leader="dot" w:pos="8080"/>
              </w:tabs>
              <w:spacing w:before="120"/>
              <w:rPr>
                <w:rFonts w:ascii="Arial" w:hAnsi="Arial" w:cs="Arial"/>
                <w:sz w:val="22"/>
                <w:szCs w:val="22"/>
              </w:rPr>
            </w:pPr>
            <w:r>
              <w:rPr>
                <w:rFonts w:ascii="Arial" w:hAnsi="Arial" w:cs="Arial"/>
                <w:sz w:val="22"/>
                <w:szCs w:val="22"/>
              </w:rPr>
              <w:t>Desirable</w:t>
            </w:r>
          </w:p>
        </w:tc>
      </w:tr>
      <w:tr w:rsidR="002E463E" w:rsidRPr="00896EF0" w14:paraId="6C63221A" w14:textId="77777777" w:rsidTr="00C95520">
        <w:tc>
          <w:tcPr>
            <w:tcW w:w="3964" w:type="dxa"/>
          </w:tcPr>
          <w:p w14:paraId="00381EA0" w14:textId="77777777" w:rsidR="002E463E" w:rsidRPr="00C95520" w:rsidRDefault="002E463E" w:rsidP="002E463E">
            <w:pPr>
              <w:tabs>
                <w:tab w:val="right" w:leader="dot" w:pos="8080"/>
              </w:tabs>
              <w:rPr>
                <w:rFonts w:ascii="Arial" w:hAnsi="Arial" w:cs="Arial"/>
                <w:b/>
                <w:sz w:val="22"/>
                <w:szCs w:val="22"/>
              </w:rPr>
            </w:pPr>
            <w:r w:rsidRPr="00C95520">
              <w:rPr>
                <w:rFonts w:ascii="Arial" w:hAnsi="Arial" w:cs="Arial"/>
                <w:b/>
                <w:sz w:val="22"/>
                <w:szCs w:val="22"/>
              </w:rPr>
              <w:t>Skills</w:t>
            </w:r>
          </w:p>
        </w:tc>
        <w:tc>
          <w:tcPr>
            <w:tcW w:w="3884" w:type="dxa"/>
          </w:tcPr>
          <w:p w14:paraId="03FB7E66" w14:textId="77777777" w:rsidR="002E463E" w:rsidRPr="0021685B" w:rsidRDefault="002E463E" w:rsidP="002E463E">
            <w:pPr>
              <w:tabs>
                <w:tab w:val="right" w:leader="dot" w:pos="8080"/>
              </w:tabs>
              <w:rPr>
                <w:rFonts w:ascii="Arial" w:hAnsi="Arial" w:cs="Arial"/>
                <w:sz w:val="22"/>
                <w:szCs w:val="22"/>
              </w:rPr>
            </w:pPr>
          </w:p>
        </w:tc>
        <w:tc>
          <w:tcPr>
            <w:tcW w:w="3204" w:type="dxa"/>
          </w:tcPr>
          <w:p w14:paraId="622CD137" w14:textId="77777777" w:rsidR="002E463E" w:rsidRPr="0021685B" w:rsidRDefault="002E463E" w:rsidP="002E463E">
            <w:pPr>
              <w:tabs>
                <w:tab w:val="right" w:leader="dot" w:pos="8080"/>
              </w:tabs>
              <w:rPr>
                <w:rFonts w:ascii="Arial" w:hAnsi="Arial" w:cs="Arial"/>
                <w:sz w:val="22"/>
                <w:szCs w:val="22"/>
              </w:rPr>
            </w:pPr>
          </w:p>
        </w:tc>
      </w:tr>
      <w:tr w:rsidR="002E463E" w:rsidRPr="00896EF0" w14:paraId="398ECFEC" w14:textId="77777777" w:rsidTr="00C95520">
        <w:tc>
          <w:tcPr>
            <w:tcW w:w="3964" w:type="dxa"/>
          </w:tcPr>
          <w:p w14:paraId="59569D8C" w14:textId="388FA7F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Emotional intelligence and resilience</w:t>
            </w:r>
          </w:p>
        </w:tc>
        <w:tc>
          <w:tcPr>
            <w:tcW w:w="3884" w:type="dxa"/>
          </w:tcPr>
          <w:p w14:paraId="6AE6EB1C" w14:textId="05665E7F"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Highly developed interpersonal skills and emotional intelligence, as well as a high level of personal resilience, to work with judicial officers in a position of authority</w:t>
            </w:r>
          </w:p>
        </w:tc>
        <w:tc>
          <w:tcPr>
            <w:tcW w:w="3204" w:type="dxa"/>
          </w:tcPr>
          <w:p w14:paraId="37D6768D" w14:textId="607785E9" w:rsidR="002E463E" w:rsidRPr="0021685B" w:rsidRDefault="002E463E" w:rsidP="002E463E">
            <w:pPr>
              <w:tabs>
                <w:tab w:val="right" w:leader="dot" w:pos="8080"/>
              </w:tabs>
              <w:spacing w:before="120"/>
              <w:rPr>
                <w:rFonts w:ascii="Arial" w:hAnsi="Arial" w:cs="Arial"/>
                <w:sz w:val="22"/>
                <w:szCs w:val="22"/>
              </w:rPr>
            </w:pPr>
            <w:r>
              <w:rPr>
                <w:rFonts w:ascii="Arial" w:hAnsi="Arial" w:cs="Arial"/>
                <w:sz w:val="22"/>
                <w:szCs w:val="22"/>
              </w:rPr>
              <w:t>Essential</w:t>
            </w:r>
          </w:p>
        </w:tc>
      </w:tr>
      <w:tr w:rsidR="002E463E" w:rsidRPr="00896EF0" w14:paraId="6ED10583" w14:textId="77777777" w:rsidTr="00C95520">
        <w:tc>
          <w:tcPr>
            <w:tcW w:w="3964" w:type="dxa"/>
          </w:tcPr>
          <w:p w14:paraId="32202174" w14:textId="72514426"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Respect for others</w:t>
            </w:r>
          </w:p>
        </w:tc>
        <w:tc>
          <w:tcPr>
            <w:tcW w:w="3884" w:type="dxa"/>
          </w:tcPr>
          <w:p w14:paraId="22256246" w14:textId="4343F266"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proofErr w:type="gramStart"/>
            <w:r w:rsidRPr="0021685B">
              <w:rPr>
                <w:rFonts w:ascii="Arial" w:hAnsi="Arial" w:cs="Arial"/>
                <w:sz w:val="22"/>
                <w:szCs w:val="22"/>
              </w:rPr>
              <w:t>Demonstrates respect for others at all times</w:t>
            </w:r>
            <w:proofErr w:type="gramEnd"/>
            <w:r w:rsidRPr="0021685B">
              <w:rPr>
                <w:rFonts w:ascii="Arial" w:hAnsi="Arial" w:cs="Arial"/>
                <w:sz w:val="22"/>
                <w:szCs w:val="22"/>
              </w:rPr>
              <w:t xml:space="preserve"> and champions this behaviour in others.  Challenges unethical and inappropriate actions in others, safeguards and demonstrates Cambridgeshire County Council’s values</w:t>
            </w:r>
          </w:p>
        </w:tc>
        <w:tc>
          <w:tcPr>
            <w:tcW w:w="3204" w:type="dxa"/>
          </w:tcPr>
          <w:p w14:paraId="0F37E821"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2E463E" w:rsidRPr="00896EF0" w14:paraId="4C936558" w14:textId="77777777" w:rsidTr="00C95520">
        <w:tc>
          <w:tcPr>
            <w:tcW w:w="3964" w:type="dxa"/>
          </w:tcPr>
          <w:p w14:paraId="63CD7663"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Self confidence</w:t>
            </w:r>
          </w:p>
        </w:tc>
        <w:tc>
          <w:tcPr>
            <w:tcW w:w="3884" w:type="dxa"/>
          </w:tcPr>
          <w:p w14:paraId="298F47E2" w14:textId="20B6F8BE"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Remains calm and even-tempered, demonstrates assertiveness rather than aggressiveness when responding to challenging situations</w:t>
            </w:r>
          </w:p>
        </w:tc>
        <w:tc>
          <w:tcPr>
            <w:tcW w:w="3204" w:type="dxa"/>
          </w:tcPr>
          <w:p w14:paraId="78C5852F"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2E463E" w:rsidRPr="00896EF0" w14:paraId="71242669" w14:textId="77777777" w:rsidTr="00C95520">
        <w:tc>
          <w:tcPr>
            <w:tcW w:w="3964" w:type="dxa"/>
          </w:tcPr>
          <w:p w14:paraId="4DA3B1D1"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Teamwork and Co-operation</w:t>
            </w:r>
          </w:p>
        </w:tc>
        <w:tc>
          <w:tcPr>
            <w:tcW w:w="3884" w:type="dxa"/>
          </w:tcPr>
          <w:p w14:paraId="66BC6985" w14:textId="267141A7"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Empowers the team, praises when job is well done, fosters cross team-working</w:t>
            </w:r>
          </w:p>
        </w:tc>
        <w:tc>
          <w:tcPr>
            <w:tcW w:w="3204" w:type="dxa"/>
          </w:tcPr>
          <w:p w14:paraId="6529014F"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2E463E" w:rsidRPr="00896EF0" w14:paraId="3EB13B1B" w14:textId="77777777" w:rsidTr="00C95520">
        <w:tc>
          <w:tcPr>
            <w:tcW w:w="3964" w:type="dxa"/>
          </w:tcPr>
          <w:p w14:paraId="12E28DDF"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Customer Focus</w:t>
            </w:r>
          </w:p>
        </w:tc>
        <w:tc>
          <w:tcPr>
            <w:tcW w:w="3884" w:type="dxa"/>
          </w:tcPr>
          <w:p w14:paraId="1E31125C" w14:textId="61F07916"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Strong personal focus on customer standards and ensures others work to that standard</w:t>
            </w:r>
          </w:p>
        </w:tc>
        <w:tc>
          <w:tcPr>
            <w:tcW w:w="3204" w:type="dxa"/>
          </w:tcPr>
          <w:p w14:paraId="5B9A04A6"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2E463E" w:rsidRPr="00896EF0" w14:paraId="34881013" w14:textId="77777777" w:rsidTr="00C95520">
        <w:tc>
          <w:tcPr>
            <w:tcW w:w="3964" w:type="dxa"/>
          </w:tcPr>
          <w:p w14:paraId="30355CBE"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 xml:space="preserve">Planning &amp; </w:t>
            </w:r>
            <w:proofErr w:type="gramStart"/>
            <w:r w:rsidRPr="0021685B">
              <w:rPr>
                <w:rFonts w:ascii="Arial" w:hAnsi="Arial" w:cs="Arial"/>
                <w:sz w:val="22"/>
                <w:szCs w:val="22"/>
              </w:rPr>
              <w:t>Organising</w:t>
            </w:r>
            <w:proofErr w:type="gramEnd"/>
          </w:p>
        </w:tc>
        <w:tc>
          <w:tcPr>
            <w:tcW w:w="3884" w:type="dxa"/>
          </w:tcPr>
          <w:p w14:paraId="7AC13D66" w14:textId="61621D87"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Identifies important milestones and secures the resources needed to achieve medium to long-term objectives, promotes and ensures use of effective business systems, premises and new technology</w:t>
            </w:r>
          </w:p>
        </w:tc>
        <w:tc>
          <w:tcPr>
            <w:tcW w:w="3204" w:type="dxa"/>
          </w:tcPr>
          <w:p w14:paraId="625D68BD"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2E463E" w:rsidRPr="00896EF0" w14:paraId="18C77D14" w14:textId="77777777" w:rsidTr="00C95520">
        <w:tc>
          <w:tcPr>
            <w:tcW w:w="3964" w:type="dxa"/>
          </w:tcPr>
          <w:p w14:paraId="62DD7494"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Problem solving and Decision making</w:t>
            </w:r>
          </w:p>
        </w:tc>
        <w:tc>
          <w:tcPr>
            <w:tcW w:w="3884" w:type="dxa"/>
          </w:tcPr>
          <w:p w14:paraId="570C4CB8" w14:textId="0C13AA66"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Creates and implements new and innovative approaches to tackling problems, examines the cause of problems as well as symptoms. Uses evaluative judgement based on analytical and interpretive thinking to devise and implement, and improve, work streams</w:t>
            </w:r>
          </w:p>
        </w:tc>
        <w:tc>
          <w:tcPr>
            <w:tcW w:w="3204" w:type="dxa"/>
          </w:tcPr>
          <w:p w14:paraId="0DE802FE"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2E463E" w:rsidRPr="00896EF0" w14:paraId="7B4C0598" w14:textId="77777777" w:rsidTr="00C95520">
        <w:tc>
          <w:tcPr>
            <w:tcW w:w="3964" w:type="dxa"/>
          </w:tcPr>
          <w:p w14:paraId="38162196"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Striving for Excellence</w:t>
            </w:r>
          </w:p>
        </w:tc>
        <w:tc>
          <w:tcPr>
            <w:tcW w:w="3884" w:type="dxa"/>
          </w:tcPr>
          <w:p w14:paraId="33E1DE87" w14:textId="697CC32C"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Identifies strengths of self and others in order to bring about continuous improvements</w:t>
            </w:r>
          </w:p>
        </w:tc>
        <w:tc>
          <w:tcPr>
            <w:tcW w:w="3204" w:type="dxa"/>
          </w:tcPr>
          <w:p w14:paraId="7B22A620"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2E463E" w:rsidRPr="00896EF0" w14:paraId="75F2251A" w14:textId="77777777" w:rsidTr="00C95520">
        <w:tc>
          <w:tcPr>
            <w:tcW w:w="3964" w:type="dxa"/>
          </w:tcPr>
          <w:p w14:paraId="2E7F8EAF"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Initiative</w:t>
            </w:r>
          </w:p>
        </w:tc>
        <w:tc>
          <w:tcPr>
            <w:tcW w:w="3884" w:type="dxa"/>
          </w:tcPr>
          <w:p w14:paraId="60600FC1" w14:textId="7258710F"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Looks ahead and takes action to create an opportunity to avoid a future problem, challenges accepted/traditional methods</w:t>
            </w:r>
          </w:p>
        </w:tc>
        <w:tc>
          <w:tcPr>
            <w:tcW w:w="3204" w:type="dxa"/>
          </w:tcPr>
          <w:p w14:paraId="6049453D"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2E463E" w:rsidRPr="00896EF0" w14:paraId="749B419B" w14:textId="77777777" w:rsidTr="00C95520">
        <w:tc>
          <w:tcPr>
            <w:tcW w:w="3964" w:type="dxa"/>
          </w:tcPr>
          <w:p w14:paraId="65863E85"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lastRenderedPageBreak/>
              <w:t>Effective Communication</w:t>
            </w:r>
          </w:p>
        </w:tc>
        <w:tc>
          <w:tcPr>
            <w:tcW w:w="3884" w:type="dxa"/>
          </w:tcPr>
          <w:p w14:paraId="6992D249" w14:textId="45F632E0"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Adapts communication style and frames messages to suit different audiences, identifies those who need to be informed and consulted. Confident in preparing and giving presentations, formal reporting writing and informal verbal communication.</w:t>
            </w:r>
          </w:p>
        </w:tc>
        <w:tc>
          <w:tcPr>
            <w:tcW w:w="3204" w:type="dxa"/>
          </w:tcPr>
          <w:p w14:paraId="409A2571"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2E463E" w:rsidRPr="00896EF0" w14:paraId="346F7771" w14:textId="77777777" w:rsidTr="00C95520">
        <w:tc>
          <w:tcPr>
            <w:tcW w:w="3964" w:type="dxa"/>
          </w:tcPr>
          <w:p w14:paraId="0330C42F"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Partnership Working</w:t>
            </w:r>
          </w:p>
        </w:tc>
        <w:tc>
          <w:tcPr>
            <w:tcW w:w="3884" w:type="dxa"/>
          </w:tcPr>
          <w:p w14:paraId="1D12A1D0" w14:textId="110AA0E8"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Builds a rapport with people outside the team in order to deliver services jointly</w:t>
            </w:r>
          </w:p>
        </w:tc>
        <w:tc>
          <w:tcPr>
            <w:tcW w:w="3204" w:type="dxa"/>
          </w:tcPr>
          <w:p w14:paraId="6ED675BB"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2E463E" w:rsidRPr="00896EF0" w14:paraId="50446F31" w14:textId="77777777" w:rsidTr="00C95520">
        <w:tc>
          <w:tcPr>
            <w:tcW w:w="3964" w:type="dxa"/>
          </w:tcPr>
          <w:p w14:paraId="3345E685"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 xml:space="preserve">Negotiating and </w:t>
            </w:r>
            <w:proofErr w:type="gramStart"/>
            <w:r w:rsidRPr="0021685B">
              <w:rPr>
                <w:rFonts w:ascii="Arial" w:hAnsi="Arial" w:cs="Arial"/>
                <w:sz w:val="22"/>
                <w:szCs w:val="22"/>
              </w:rPr>
              <w:t>Influencing</w:t>
            </w:r>
            <w:proofErr w:type="gramEnd"/>
          </w:p>
        </w:tc>
        <w:tc>
          <w:tcPr>
            <w:tcW w:w="3884" w:type="dxa"/>
          </w:tcPr>
          <w:p w14:paraId="47F6C9C0" w14:textId="5FCB9C7A" w:rsidR="002E463E" w:rsidRPr="0021685B" w:rsidRDefault="002E463E" w:rsidP="002E463E">
            <w:pPr>
              <w:pStyle w:val="Footer"/>
              <w:tabs>
                <w:tab w:val="clear" w:pos="4513"/>
                <w:tab w:val="clear" w:pos="9026"/>
                <w:tab w:val="center" w:pos="4153"/>
                <w:tab w:val="right" w:pos="8306"/>
              </w:tabs>
              <w:rPr>
                <w:rFonts w:ascii="Arial" w:hAnsi="Arial" w:cs="Arial"/>
                <w:sz w:val="22"/>
                <w:szCs w:val="22"/>
              </w:rPr>
            </w:pPr>
            <w:r w:rsidRPr="0021685B">
              <w:rPr>
                <w:rFonts w:ascii="Arial" w:hAnsi="Arial" w:cs="Arial"/>
                <w:sz w:val="22"/>
                <w:szCs w:val="22"/>
              </w:rPr>
              <w:t>Has personal credibility with a variety of groups and uses networks effectively</w:t>
            </w:r>
          </w:p>
        </w:tc>
        <w:tc>
          <w:tcPr>
            <w:tcW w:w="3204" w:type="dxa"/>
          </w:tcPr>
          <w:p w14:paraId="61A69F91"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Essential</w:t>
            </w:r>
          </w:p>
        </w:tc>
      </w:tr>
      <w:tr w:rsidR="002E463E" w:rsidRPr="00896EF0" w14:paraId="30735D27" w14:textId="77777777" w:rsidTr="00C95520">
        <w:tc>
          <w:tcPr>
            <w:tcW w:w="3964" w:type="dxa"/>
          </w:tcPr>
          <w:p w14:paraId="08E07835"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Information Technology</w:t>
            </w:r>
          </w:p>
        </w:tc>
        <w:tc>
          <w:tcPr>
            <w:tcW w:w="3884" w:type="dxa"/>
          </w:tcPr>
          <w:p w14:paraId="399D51B4" w14:textId="213ED701" w:rsidR="002E463E" w:rsidRPr="0021685B" w:rsidRDefault="002E463E" w:rsidP="002E463E">
            <w:pPr>
              <w:pStyle w:val="Footer"/>
              <w:tabs>
                <w:tab w:val="clear" w:pos="4513"/>
                <w:tab w:val="clear" w:pos="9026"/>
              </w:tabs>
              <w:rPr>
                <w:rFonts w:ascii="Arial" w:hAnsi="Arial" w:cs="Arial"/>
                <w:sz w:val="22"/>
                <w:szCs w:val="22"/>
              </w:rPr>
            </w:pPr>
            <w:r w:rsidRPr="0021685B">
              <w:rPr>
                <w:rFonts w:ascii="Arial" w:hAnsi="Arial" w:cs="Arial"/>
                <w:sz w:val="22"/>
                <w:szCs w:val="22"/>
              </w:rPr>
              <w:t>Competent and confident in using IT systems, including MS Office components. Actively seeks to implement new technology as an early adopter, to reduce costs and improve customer service.</w:t>
            </w:r>
          </w:p>
        </w:tc>
        <w:tc>
          <w:tcPr>
            <w:tcW w:w="3204" w:type="dxa"/>
          </w:tcPr>
          <w:p w14:paraId="6354349D" w14:textId="77777777" w:rsidR="002E463E" w:rsidRPr="0021685B" w:rsidRDefault="002E463E" w:rsidP="002E463E">
            <w:pPr>
              <w:tabs>
                <w:tab w:val="right" w:leader="dot" w:pos="8080"/>
              </w:tabs>
              <w:spacing w:before="120"/>
              <w:rPr>
                <w:rFonts w:ascii="Arial" w:hAnsi="Arial" w:cs="Arial"/>
                <w:sz w:val="22"/>
                <w:szCs w:val="22"/>
              </w:rPr>
            </w:pPr>
            <w:r w:rsidRPr="0021685B">
              <w:rPr>
                <w:rFonts w:ascii="Arial" w:hAnsi="Arial" w:cs="Arial"/>
                <w:sz w:val="22"/>
                <w:szCs w:val="22"/>
              </w:rPr>
              <w:t>Essential</w:t>
            </w:r>
          </w:p>
        </w:tc>
      </w:tr>
    </w:tbl>
    <w:p w14:paraId="0DE6BF1A" w14:textId="77777777" w:rsidR="003271D0" w:rsidRPr="00896EF0" w:rsidRDefault="003271D0" w:rsidP="003271D0">
      <w:pPr>
        <w:rPr>
          <w:rFonts w:ascii="Arial" w:hAnsi="Arial" w:cs="Arial"/>
          <w:b/>
          <w:i/>
          <w:color w:val="FFFFFF"/>
          <w:spacing w:val="-2"/>
          <w:sz w:val="22"/>
          <w:szCs w:val="22"/>
        </w:rPr>
      </w:pPr>
    </w:p>
    <w:p w14:paraId="179CD8F5" w14:textId="77777777" w:rsidR="0002580E" w:rsidRPr="00896EF0" w:rsidRDefault="0002580E" w:rsidP="003271D0">
      <w:pPr>
        <w:rPr>
          <w:rFonts w:ascii="Arial" w:hAnsi="Arial" w:cs="Arial"/>
          <w:b/>
          <w:i/>
          <w:color w:val="FFFFFF"/>
          <w:spacing w:val="-2"/>
          <w:sz w:val="22"/>
          <w:szCs w:val="22"/>
        </w:rPr>
      </w:pPr>
    </w:p>
    <w:p w14:paraId="683DF95F" w14:textId="77777777" w:rsidR="003271D0" w:rsidRPr="0021685B" w:rsidRDefault="003271D0" w:rsidP="003271D0">
      <w:pPr>
        <w:shd w:val="clear" w:color="auto" w:fill="000000"/>
        <w:ind w:left="-567"/>
        <w:jc w:val="center"/>
        <w:rPr>
          <w:rFonts w:ascii="Arial" w:hAnsi="Arial" w:cs="Arial"/>
          <w:b/>
          <w:color w:val="FFFFFF"/>
          <w:spacing w:val="-2"/>
          <w:sz w:val="22"/>
          <w:szCs w:val="22"/>
        </w:rPr>
      </w:pPr>
      <w:r w:rsidRPr="0021685B">
        <w:rPr>
          <w:rFonts w:ascii="Arial" w:hAnsi="Arial" w:cs="Arial"/>
          <w:b/>
          <w:color w:val="FFFFFF"/>
          <w:spacing w:val="-2"/>
          <w:sz w:val="22"/>
          <w:szCs w:val="22"/>
        </w:rPr>
        <w:t>Disclosure level</w:t>
      </w:r>
    </w:p>
    <w:p w14:paraId="2C94A2CE" w14:textId="77777777" w:rsidR="003271D0" w:rsidRPr="0021685B" w:rsidRDefault="003271D0" w:rsidP="003271D0">
      <w:pPr>
        <w:jc w:val="center"/>
        <w:rPr>
          <w:rFonts w:ascii="Arial" w:hAnsi="Arial" w:cs="Arial"/>
          <w:color w:val="FFFFFF"/>
          <w:sz w:val="22"/>
          <w:szCs w:val="22"/>
        </w:rPr>
      </w:pPr>
    </w:p>
    <w:tbl>
      <w:tblPr>
        <w:tblW w:w="1144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430"/>
        <w:gridCol w:w="4336"/>
      </w:tblGrid>
      <w:tr w:rsidR="003271D0" w:rsidRPr="0021685B" w14:paraId="6C929BAB" w14:textId="77777777" w:rsidTr="00C95520">
        <w:tc>
          <w:tcPr>
            <w:tcW w:w="4680" w:type="dxa"/>
            <w:vMerge w:val="restart"/>
            <w:shd w:val="clear" w:color="auto" w:fill="auto"/>
          </w:tcPr>
          <w:p w14:paraId="5D3684E3" w14:textId="77777777" w:rsidR="003271D0" w:rsidRPr="0021685B" w:rsidRDefault="003271D0" w:rsidP="003E7DFD">
            <w:pPr>
              <w:rPr>
                <w:rFonts w:ascii="Arial" w:hAnsi="Arial" w:cs="Arial"/>
                <w:sz w:val="22"/>
                <w:szCs w:val="22"/>
              </w:rPr>
            </w:pPr>
            <w:r w:rsidRPr="0021685B">
              <w:rPr>
                <w:rFonts w:ascii="Arial" w:hAnsi="Arial" w:cs="Arial"/>
                <w:sz w:val="22"/>
                <w:szCs w:val="22"/>
              </w:rPr>
              <w:t>What disclosure level is required for this post?</w:t>
            </w:r>
          </w:p>
        </w:tc>
        <w:tc>
          <w:tcPr>
            <w:tcW w:w="2430" w:type="dxa"/>
            <w:shd w:val="clear" w:color="auto" w:fill="auto"/>
          </w:tcPr>
          <w:p w14:paraId="0F94E052" w14:textId="77777777" w:rsidR="003271D0" w:rsidRPr="009B1F08" w:rsidRDefault="003271D0" w:rsidP="003E7DFD">
            <w:pPr>
              <w:spacing w:after="120"/>
              <w:rPr>
                <w:rFonts w:ascii="Arial" w:hAnsi="Arial" w:cs="Arial"/>
                <w:b/>
                <w:sz w:val="22"/>
                <w:szCs w:val="22"/>
                <w:highlight w:val="yellow"/>
              </w:rPr>
            </w:pPr>
            <w:r w:rsidRPr="009B1F08">
              <w:rPr>
                <w:rFonts w:ascii="Arial" w:hAnsi="Arial" w:cs="Arial"/>
                <w:b/>
                <w:sz w:val="22"/>
                <w:szCs w:val="22"/>
              </w:rPr>
              <w:t>None</w:t>
            </w:r>
          </w:p>
        </w:tc>
        <w:tc>
          <w:tcPr>
            <w:tcW w:w="4336" w:type="dxa"/>
            <w:shd w:val="clear" w:color="auto" w:fill="auto"/>
          </w:tcPr>
          <w:p w14:paraId="5D6E53D3" w14:textId="77777777" w:rsidR="003271D0" w:rsidRPr="008D270E" w:rsidRDefault="003271D0" w:rsidP="003E7DFD">
            <w:pPr>
              <w:spacing w:after="120"/>
              <w:rPr>
                <w:rFonts w:ascii="Arial" w:hAnsi="Arial" w:cs="Arial"/>
                <w:sz w:val="22"/>
                <w:szCs w:val="22"/>
              </w:rPr>
            </w:pPr>
            <w:r w:rsidRPr="008D270E">
              <w:rPr>
                <w:rFonts w:ascii="Arial" w:hAnsi="Arial" w:cs="Arial"/>
                <w:sz w:val="22"/>
                <w:szCs w:val="22"/>
              </w:rPr>
              <w:t>Standard</w:t>
            </w:r>
          </w:p>
        </w:tc>
      </w:tr>
      <w:tr w:rsidR="003271D0" w:rsidRPr="0021685B" w14:paraId="5D2FB8A3" w14:textId="77777777" w:rsidTr="00C95520">
        <w:tc>
          <w:tcPr>
            <w:tcW w:w="4680" w:type="dxa"/>
            <w:vMerge/>
            <w:shd w:val="clear" w:color="auto" w:fill="auto"/>
          </w:tcPr>
          <w:p w14:paraId="4F6ADD0A" w14:textId="77777777" w:rsidR="003271D0" w:rsidRPr="0021685B" w:rsidRDefault="003271D0" w:rsidP="003E7DFD">
            <w:pPr>
              <w:rPr>
                <w:rFonts w:ascii="Arial" w:hAnsi="Arial" w:cs="Arial"/>
                <w:sz w:val="22"/>
                <w:szCs w:val="22"/>
              </w:rPr>
            </w:pPr>
          </w:p>
        </w:tc>
        <w:tc>
          <w:tcPr>
            <w:tcW w:w="2430" w:type="dxa"/>
            <w:shd w:val="clear" w:color="auto" w:fill="auto"/>
          </w:tcPr>
          <w:p w14:paraId="51AEB474" w14:textId="77777777" w:rsidR="003271D0" w:rsidRPr="0021685B" w:rsidRDefault="003271D0" w:rsidP="003E7DFD">
            <w:pPr>
              <w:rPr>
                <w:rFonts w:ascii="Arial" w:hAnsi="Arial" w:cs="Arial"/>
                <w:sz w:val="22"/>
                <w:szCs w:val="22"/>
              </w:rPr>
            </w:pPr>
            <w:r w:rsidRPr="0021685B">
              <w:rPr>
                <w:rFonts w:ascii="Arial" w:hAnsi="Arial" w:cs="Arial"/>
                <w:sz w:val="22"/>
                <w:szCs w:val="22"/>
              </w:rPr>
              <w:t>Enhanced</w:t>
            </w:r>
          </w:p>
        </w:tc>
        <w:tc>
          <w:tcPr>
            <w:tcW w:w="4336" w:type="dxa"/>
            <w:shd w:val="clear" w:color="auto" w:fill="auto"/>
          </w:tcPr>
          <w:p w14:paraId="364DAE97" w14:textId="77777777" w:rsidR="003271D0" w:rsidRPr="0021685B" w:rsidRDefault="003271D0" w:rsidP="003E7DFD">
            <w:pPr>
              <w:rPr>
                <w:rFonts w:ascii="Arial" w:hAnsi="Arial" w:cs="Arial"/>
                <w:sz w:val="22"/>
                <w:szCs w:val="22"/>
              </w:rPr>
            </w:pPr>
            <w:r w:rsidRPr="0021685B">
              <w:rPr>
                <w:rFonts w:ascii="Arial" w:hAnsi="Arial" w:cs="Arial"/>
                <w:sz w:val="22"/>
                <w:szCs w:val="22"/>
              </w:rPr>
              <w:t>Enhanced with barred list checks</w:t>
            </w:r>
          </w:p>
        </w:tc>
      </w:tr>
    </w:tbl>
    <w:p w14:paraId="0ACB20A2" w14:textId="77777777" w:rsidR="003271D0" w:rsidRPr="0021685B" w:rsidRDefault="003271D0" w:rsidP="003271D0">
      <w:pPr>
        <w:rPr>
          <w:rFonts w:ascii="Arial" w:hAnsi="Arial" w:cs="Arial"/>
          <w:sz w:val="22"/>
          <w:szCs w:val="22"/>
        </w:rPr>
      </w:pPr>
    </w:p>
    <w:p w14:paraId="2DAF8B0B" w14:textId="77777777" w:rsidR="003271D0" w:rsidRPr="0021685B" w:rsidRDefault="003271D0" w:rsidP="003271D0">
      <w:pPr>
        <w:shd w:val="clear" w:color="auto" w:fill="000000"/>
        <w:ind w:left="-567"/>
        <w:jc w:val="center"/>
        <w:rPr>
          <w:rFonts w:ascii="Arial" w:hAnsi="Arial" w:cs="Arial"/>
          <w:b/>
          <w:color w:val="FFFFFF"/>
          <w:spacing w:val="-2"/>
          <w:sz w:val="22"/>
          <w:szCs w:val="22"/>
        </w:rPr>
      </w:pPr>
      <w:r w:rsidRPr="0021685B">
        <w:rPr>
          <w:rFonts w:ascii="Arial" w:hAnsi="Arial" w:cs="Arial"/>
          <w:b/>
          <w:color w:val="FFFFFF"/>
          <w:spacing w:val="-2"/>
          <w:sz w:val="22"/>
          <w:szCs w:val="22"/>
        </w:rPr>
        <w:t>Work type</w:t>
      </w:r>
    </w:p>
    <w:p w14:paraId="4275F492" w14:textId="77777777" w:rsidR="003271D0" w:rsidRPr="0021685B" w:rsidRDefault="003271D0" w:rsidP="003271D0">
      <w:pPr>
        <w:rPr>
          <w:rFonts w:ascii="Arial" w:hAnsi="Arial" w:cs="Arial"/>
          <w:sz w:val="22"/>
          <w:szCs w:val="22"/>
        </w:rPr>
      </w:pPr>
    </w:p>
    <w:tbl>
      <w:tblPr>
        <w:tblW w:w="1144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215"/>
        <w:gridCol w:w="1215"/>
        <w:gridCol w:w="1215"/>
        <w:gridCol w:w="3121"/>
      </w:tblGrid>
      <w:tr w:rsidR="003271D0" w:rsidRPr="0021685B" w14:paraId="05C05FE1" w14:textId="77777777" w:rsidTr="00C95520">
        <w:tc>
          <w:tcPr>
            <w:tcW w:w="4680" w:type="dxa"/>
            <w:shd w:val="clear" w:color="auto" w:fill="auto"/>
          </w:tcPr>
          <w:p w14:paraId="42345B22" w14:textId="77777777" w:rsidR="003271D0" w:rsidRPr="0021685B" w:rsidRDefault="003271D0" w:rsidP="003E7DFD">
            <w:pPr>
              <w:rPr>
                <w:rFonts w:ascii="Arial" w:hAnsi="Arial" w:cs="Arial"/>
                <w:sz w:val="22"/>
                <w:szCs w:val="22"/>
              </w:rPr>
            </w:pPr>
            <w:r w:rsidRPr="0021685B">
              <w:rPr>
                <w:rFonts w:ascii="Arial" w:hAnsi="Arial" w:cs="Arial"/>
                <w:sz w:val="22"/>
                <w:szCs w:val="22"/>
              </w:rPr>
              <w:t xml:space="preserve">What work type does this role fit into? </w:t>
            </w:r>
          </w:p>
        </w:tc>
        <w:tc>
          <w:tcPr>
            <w:tcW w:w="1215" w:type="dxa"/>
            <w:shd w:val="clear" w:color="auto" w:fill="auto"/>
          </w:tcPr>
          <w:p w14:paraId="6D98F5E0" w14:textId="77777777" w:rsidR="003271D0" w:rsidRPr="009B1F08" w:rsidRDefault="003271D0" w:rsidP="003E7DFD">
            <w:pPr>
              <w:rPr>
                <w:rFonts w:ascii="Arial" w:hAnsi="Arial" w:cs="Arial"/>
                <w:b/>
                <w:sz w:val="22"/>
                <w:szCs w:val="22"/>
                <w:highlight w:val="yellow"/>
              </w:rPr>
            </w:pPr>
            <w:r w:rsidRPr="009B1F08">
              <w:rPr>
                <w:rFonts w:ascii="Arial" w:hAnsi="Arial" w:cs="Arial"/>
                <w:b/>
                <w:sz w:val="22"/>
                <w:szCs w:val="22"/>
              </w:rPr>
              <w:t>Fixed</w:t>
            </w:r>
            <w:r w:rsidRPr="009B1F08">
              <w:rPr>
                <w:rFonts w:ascii="Arial" w:hAnsi="Arial" w:cs="Arial"/>
                <w:b/>
                <w:sz w:val="22"/>
                <w:szCs w:val="22"/>
              </w:rPr>
              <w:tab/>
            </w:r>
          </w:p>
        </w:tc>
        <w:tc>
          <w:tcPr>
            <w:tcW w:w="1215" w:type="dxa"/>
            <w:shd w:val="clear" w:color="auto" w:fill="auto"/>
          </w:tcPr>
          <w:p w14:paraId="201D7A01" w14:textId="77777777" w:rsidR="003271D0" w:rsidRPr="0021685B" w:rsidRDefault="003271D0" w:rsidP="003E7DFD">
            <w:pPr>
              <w:rPr>
                <w:rFonts w:ascii="Arial" w:hAnsi="Arial" w:cs="Arial"/>
                <w:sz w:val="22"/>
                <w:szCs w:val="22"/>
              </w:rPr>
            </w:pPr>
            <w:r w:rsidRPr="0021685B">
              <w:rPr>
                <w:rFonts w:ascii="Arial" w:hAnsi="Arial" w:cs="Arial"/>
                <w:sz w:val="22"/>
                <w:szCs w:val="22"/>
              </w:rPr>
              <w:t>Flexible</w:t>
            </w:r>
            <w:r w:rsidRPr="0021685B">
              <w:rPr>
                <w:rFonts w:ascii="Arial" w:hAnsi="Arial" w:cs="Arial"/>
                <w:sz w:val="22"/>
                <w:szCs w:val="22"/>
              </w:rPr>
              <w:tab/>
            </w:r>
          </w:p>
        </w:tc>
        <w:tc>
          <w:tcPr>
            <w:tcW w:w="1215" w:type="dxa"/>
            <w:shd w:val="clear" w:color="auto" w:fill="auto"/>
          </w:tcPr>
          <w:p w14:paraId="25DE33EF" w14:textId="77777777" w:rsidR="003271D0" w:rsidRPr="0021685B" w:rsidRDefault="003271D0" w:rsidP="003E7DFD">
            <w:pPr>
              <w:rPr>
                <w:rFonts w:ascii="Arial" w:hAnsi="Arial" w:cs="Arial"/>
                <w:sz w:val="22"/>
                <w:szCs w:val="22"/>
              </w:rPr>
            </w:pPr>
            <w:r w:rsidRPr="0021685B">
              <w:rPr>
                <w:rFonts w:ascii="Arial" w:hAnsi="Arial" w:cs="Arial"/>
                <w:sz w:val="22"/>
                <w:szCs w:val="22"/>
              </w:rPr>
              <w:t>Field</w:t>
            </w:r>
          </w:p>
        </w:tc>
        <w:tc>
          <w:tcPr>
            <w:tcW w:w="3121" w:type="dxa"/>
            <w:shd w:val="clear" w:color="auto" w:fill="auto"/>
          </w:tcPr>
          <w:p w14:paraId="587B1ACF" w14:textId="77777777" w:rsidR="003271D0" w:rsidRPr="0021685B" w:rsidRDefault="003271D0" w:rsidP="003E7DFD">
            <w:pPr>
              <w:rPr>
                <w:rFonts w:ascii="Arial" w:hAnsi="Arial" w:cs="Arial"/>
                <w:sz w:val="22"/>
                <w:szCs w:val="22"/>
              </w:rPr>
            </w:pPr>
            <w:r w:rsidRPr="0021685B">
              <w:rPr>
                <w:rFonts w:ascii="Arial" w:hAnsi="Arial" w:cs="Arial"/>
                <w:sz w:val="22"/>
                <w:szCs w:val="22"/>
              </w:rPr>
              <w:t>Home</w:t>
            </w:r>
          </w:p>
        </w:tc>
      </w:tr>
    </w:tbl>
    <w:p w14:paraId="402AE4B3" w14:textId="77777777" w:rsidR="003271D0" w:rsidRPr="0021685B" w:rsidRDefault="003271D0" w:rsidP="003271D0">
      <w:pPr>
        <w:rPr>
          <w:rFonts w:ascii="Arial" w:hAnsi="Arial" w:cs="Arial"/>
          <w:b/>
          <w:sz w:val="22"/>
          <w:szCs w:val="22"/>
        </w:rPr>
      </w:pPr>
    </w:p>
    <w:p w14:paraId="48947614" w14:textId="77777777" w:rsidR="003271D0" w:rsidRPr="0021685B" w:rsidRDefault="003271D0" w:rsidP="003271D0">
      <w:pPr>
        <w:rPr>
          <w:rFonts w:ascii="Arial" w:hAnsi="Arial" w:cs="Arial"/>
          <w:b/>
          <w:sz w:val="22"/>
          <w:szCs w:val="22"/>
        </w:rPr>
      </w:pPr>
    </w:p>
    <w:p w14:paraId="27567E22" w14:textId="0B1F7B7F" w:rsidR="003271D0" w:rsidRPr="00896EF0" w:rsidRDefault="003271D0" w:rsidP="00C635F6">
      <w:pPr>
        <w:rPr>
          <w:rFonts w:ascii="Arial" w:hAnsi="Arial" w:cs="Arial"/>
          <w:b/>
          <w:i/>
          <w:spacing w:val="-2"/>
          <w:sz w:val="22"/>
          <w:szCs w:val="22"/>
        </w:rPr>
      </w:pPr>
    </w:p>
    <w:sectPr w:rsidR="003271D0" w:rsidRPr="00896EF0" w:rsidSect="00C95520">
      <w:footerReference w:type="default" r:id="rId10"/>
      <w:pgSz w:w="11906" w:h="16838"/>
      <w:pgMar w:top="284" w:right="397" w:bottom="284" w:left="3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E1201" w14:textId="77777777" w:rsidR="00A33969" w:rsidRDefault="00A33969">
      <w:r>
        <w:separator/>
      </w:r>
    </w:p>
  </w:endnote>
  <w:endnote w:type="continuationSeparator" w:id="0">
    <w:p w14:paraId="0EDF73F6" w14:textId="77777777" w:rsidR="00A33969" w:rsidRDefault="00A3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0B8B" w14:textId="0FD09377" w:rsidR="00504030" w:rsidRPr="00661C2F" w:rsidRDefault="00504030">
    <w:pPr>
      <w:pStyle w:val="Footer"/>
      <w:jc w:val="center"/>
      <w:rPr>
        <w:rFonts w:ascii="Arial" w:hAnsi="Arial" w:cs="Arial"/>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C635F6">
      <w:rPr>
        <w:rFonts w:ascii="Arial" w:hAnsi="Arial" w:cs="Arial"/>
        <w:noProof/>
        <w:sz w:val="20"/>
        <w:szCs w:val="20"/>
      </w:rPr>
      <w:t>5</w:t>
    </w:r>
    <w:r w:rsidRPr="00661C2F">
      <w:rPr>
        <w:rFonts w:ascii="Arial" w:hAnsi="Arial" w:cs="Arial"/>
        <w:noProof/>
        <w:sz w:val="20"/>
        <w:szCs w:val="20"/>
      </w:rPr>
      <w:fldChar w:fldCharType="end"/>
    </w:r>
  </w:p>
  <w:p w14:paraId="59BDA5C4" w14:textId="77777777" w:rsidR="00504030" w:rsidRDefault="00504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4AC5" w14:textId="77777777" w:rsidR="00A33969" w:rsidRDefault="00A33969">
      <w:r>
        <w:separator/>
      </w:r>
    </w:p>
  </w:footnote>
  <w:footnote w:type="continuationSeparator" w:id="0">
    <w:p w14:paraId="483E4F0F" w14:textId="77777777" w:rsidR="00A33969" w:rsidRDefault="00A33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74E30"/>
    <w:multiLevelType w:val="hybridMultilevel"/>
    <w:tmpl w:val="D542D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758B6"/>
    <w:multiLevelType w:val="hybridMultilevel"/>
    <w:tmpl w:val="69E28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D32B8A"/>
    <w:multiLevelType w:val="hybridMultilevel"/>
    <w:tmpl w:val="1F34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E6840"/>
    <w:multiLevelType w:val="hybridMultilevel"/>
    <w:tmpl w:val="41BAE17A"/>
    <w:lvl w:ilvl="0" w:tplc="E0D88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16A7C"/>
    <w:multiLevelType w:val="hybridMultilevel"/>
    <w:tmpl w:val="2016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3342C"/>
    <w:multiLevelType w:val="hybridMultilevel"/>
    <w:tmpl w:val="76284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9E4B2F"/>
    <w:multiLevelType w:val="hybridMultilevel"/>
    <w:tmpl w:val="3F04F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36AE63F1"/>
    <w:multiLevelType w:val="hybridMultilevel"/>
    <w:tmpl w:val="A096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D7953"/>
    <w:multiLevelType w:val="hybridMultilevel"/>
    <w:tmpl w:val="7442A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612D9"/>
    <w:multiLevelType w:val="hybridMultilevel"/>
    <w:tmpl w:val="6F5CB2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F865A91"/>
    <w:multiLevelType w:val="hybridMultilevel"/>
    <w:tmpl w:val="8CC2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B5800"/>
    <w:multiLevelType w:val="hybridMultilevel"/>
    <w:tmpl w:val="9202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A34DE2"/>
    <w:multiLevelType w:val="hybridMultilevel"/>
    <w:tmpl w:val="AF2A49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3C17674"/>
    <w:multiLevelType w:val="hybridMultilevel"/>
    <w:tmpl w:val="3518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187499">
    <w:abstractNumId w:val="14"/>
  </w:num>
  <w:num w:numId="2" w16cid:durableId="316956951">
    <w:abstractNumId w:val="7"/>
  </w:num>
  <w:num w:numId="3" w16cid:durableId="1229145742">
    <w:abstractNumId w:val="2"/>
  </w:num>
  <w:num w:numId="4" w16cid:durableId="2067365835">
    <w:abstractNumId w:val="5"/>
  </w:num>
  <w:num w:numId="5" w16cid:durableId="348487594">
    <w:abstractNumId w:val="15"/>
  </w:num>
  <w:num w:numId="6" w16cid:durableId="996224437">
    <w:abstractNumId w:val="8"/>
  </w:num>
  <w:num w:numId="7" w16cid:durableId="319624249">
    <w:abstractNumId w:val="0"/>
  </w:num>
  <w:num w:numId="8" w16cid:durableId="733553619">
    <w:abstractNumId w:val="6"/>
  </w:num>
  <w:num w:numId="9" w16cid:durableId="1516505551">
    <w:abstractNumId w:val="1"/>
  </w:num>
  <w:num w:numId="10" w16cid:durableId="1104037221">
    <w:abstractNumId w:val="11"/>
  </w:num>
  <w:num w:numId="11" w16cid:durableId="1299145740">
    <w:abstractNumId w:val="4"/>
  </w:num>
  <w:num w:numId="12" w16cid:durableId="913317309">
    <w:abstractNumId w:val="13"/>
  </w:num>
  <w:num w:numId="13" w16cid:durableId="1311669129">
    <w:abstractNumId w:val="10"/>
  </w:num>
  <w:num w:numId="14" w16cid:durableId="964194866">
    <w:abstractNumId w:val="9"/>
  </w:num>
  <w:num w:numId="15" w16cid:durableId="199443623">
    <w:abstractNumId w:val="3"/>
  </w:num>
  <w:num w:numId="16" w16cid:durableId="635643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D0"/>
    <w:rsid w:val="0002580E"/>
    <w:rsid w:val="000431BE"/>
    <w:rsid w:val="000731CA"/>
    <w:rsid w:val="00091803"/>
    <w:rsid w:val="000E46F6"/>
    <w:rsid w:val="0010100D"/>
    <w:rsid w:val="0010284F"/>
    <w:rsid w:val="00185FC7"/>
    <w:rsid w:val="001B3947"/>
    <w:rsid w:val="001E0857"/>
    <w:rsid w:val="0021685B"/>
    <w:rsid w:val="00224C55"/>
    <w:rsid w:val="0025084C"/>
    <w:rsid w:val="002638F6"/>
    <w:rsid w:val="00275566"/>
    <w:rsid w:val="00276D7D"/>
    <w:rsid w:val="00290332"/>
    <w:rsid w:val="002C78AD"/>
    <w:rsid w:val="002D1C7E"/>
    <w:rsid w:val="002D3472"/>
    <w:rsid w:val="002E463E"/>
    <w:rsid w:val="002F342F"/>
    <w:rsid w:val="00321967"/>
    <w:rsid w:val="0032676F"/>
    <w:rsid w:val="003271D0"/>
    <w:rsid w:val="00384617"/>
    <w:rsid w:val="003856BD"/>
    <w:rsid w:val="00386B81"/>
    <w:rsid w:val="003B481D"/>
    <w:rsid w:val="003C1DFD"/>
    <w:rsid w:val="003E7DFD"/>
    <w:rsid w:val="0044163C"/>
    <w:rsid w:val="00457006"/>
    <w:rsid w:val="00460FA3"/>
    <w:rsid w:val="00464B00"/>
    <w:rsid w:val="004A6616"/>
    <w:rsid w:val="00504030"/>
    <w:rsid w:val="00527695"/>
    <w:rsid w:val="00567C27"/>
    <w:rsid w:val="00590DF4"/>
    <w:rsid w:val="005933C4"/>
    <w:rsid w:val="005A5879"/>
    <w:rsid w:val="005E4599"/>
    <w:rsid w:val="00601C3A"/>
    <w:rsid w:val="006445CE"/>
    <w:rsid w:val="00647818"/>
    <w:rsid w:val="00667976"/>
    <w:rsid w:val="006702E5"/>
    <w:rsid w:val="00675FED"/>
    <w:rsid w:val="0068409D"/>
    <w:rsid w:val="00691A91"/>
    <w:rsid w:val="006B261A"/>
    <w:rsid w:val="006D7F20"/>
    <w:rsid w:val="006E0CB6"/>
    <w:rsid w:val="007125E3"/>
    <w:rsid w:val="0072547D"/>
    <w:rsid w:val="00732848"/>
    <w:rsid w:val="00732E5B"/>
    <w:rsid w:val="00750269"/>
    <w:rsid w:val="00754001"/>
    <w:rsid w:val="007842FC"/>
    <w:rsid w:val="007964BF"/>
    <w:rsid w:val="007B15D8"/>
    <w:rsid w:val="007B4FA9"/>
    <w:rsid w:val="007C7D3D"/>
    <w:rsid w:val="00831B22"/>
    <w:rsid w:val="00853EAC"/>
    <w:rsid w:val="00853FDF"/>
    <w:rsid w:val="00864507"/>
    <w:rsid w:val="00896EF0"/>
    <w:rsid w:val="008B21B4"/>
    <w:rsid w:val="008B7B7C"/>
    <w:rsid w:val="008D2228"/>
    <w:rsid w:val="008D270E"/>
    <w:rsid w:val="008E0F64"/>
    <w:rsid w:val="00904605"/>
    <w:rsid w:val="00945905"/>
    <w:rsid w:val="00953028"/>
    <w:rsid w:val="009724E4"/>
    <w:rsid w:val="00975ACA"/>
    <w:rsid w:val="00992F7F"/>
    <w:rsid w:val="00996A93"/>
    <w:rsid w:val="009A7998"/>
    <w:rsid w:val="009B0865"/>
    <w:rsid w:val="009B1F08"/>
    <w:rsid w:val="009B64C6"/>
    <w:rsid w:val="009B73D7"/>
    <w:rsid w:val="00A046F9"/>
    <w:rsid w:val="00A33969"/>
    <w:rsid w:val="00A4758A"/>
    <w:rsid w:val="00A9723F"/>
    <w:rsid w:val="00AA5CF0"/>
    <w:rsid w:val="00AC0CF4"/>
    <w:rsid w:val="00AD48B3"/>
    <w:rsid w:val="00AE2D61"/>
    <w:rsid w:val="00B02CA2"/>
    <w:rsid w:val="00B07C16"/>
    <w:rsid w:val="00B21F47"/>
    <w:rsid w:val="00B35706"/>
    <w:rsid w:val="00B52F6B"/>
    <w:rsid w:val="00B536B8"/>
    <w:rsid w:val="00B8794B"/>
    <w:rsid w:val="00BD0262"/>
    <w:rsid w:val="00BD435A"/>
    <w:rsid w:val="00BD7DC9"/>
    <w:rsid w:val="00C055E1"/>
    <w:rsid w:val="00C11B65"/>
    <w:rsid w:val="00C21704"/>
    <w:rsid w:val="00C26E18"/>
    <w:rsid w:val="00C53A3D"/>
    <w:rsid w:val="00C6226D"/>
    <w:rsid w:val="00C635F6"/>
    <w:rsid w:val="00C66CA1"/>
    <w:rsid w:val="00C66F27"/>
    <w:rsid w:val="00C67B78"/>
    <w:rsid w:val="00C77942"/>
    <w:rsid w:val="00C84BBB"/>
    <w:rsid w:val="00C85605"/>
    <w:rsid w:val="00C95520"/>
    <w:rsid w:val="00D7192B"/>
    <w:rsid w:val="00D816BF"/>
    <w:rsid w:val="00D97EF5"/>
    <w:rsid w:val="00DC6FA4"/>
    <w:rsid w:val="00DD4726"/>
    <w:rsid w:val="00DD6797"/>
    <w:rsid w:val="00DF58E5"/>
    <w:rsid w:val="00E05F3F"/>
    <w:rsid w:val="00E56138"/>
    <w:rsid w:val="00E82EE2"/>
    <w:rsid w:val="00E87AA5"/>
    <w:rsid w:val="00ED167B"/>
    <w:rsid w:val="00EE2853"/>
    <w:rsid w:val="00EF6C7B"/>
    <w:rsid w:val="00F1085C"/>
    <w:rsid w:val="00F139EF"/>
    <w:rsid w:val="00F24CB5"/>
    <w:rsid w:val="00F3743C"/>
    <w:rsid w:val="00F444DE"/>
    <w:rsid w:val="00F46C23"/>
    <w:rsid w:val="00FB1DB2"/>
    <w:rsid w:val="00FD282E"/>
    <w:rsid w:val="00FE5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A5AD"/>
  <w15:chartTrackingRefBased/>
  <w15:docId w15:val="{9DBFE3B9-B5A6-4B4A-B9BD-AD4114FA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1D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271D0"/>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link w:val="Heading2Char"/>
    <w:qFormat/>
    <w:rsid w:val="003271D0"/>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3271D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1D0"/>
    <w:rPr>
      <w:rFonts w:ascii="Helvetica" w:eastAsia="Times New Roman" w:hAnsi="Helvetica" w:cs="Times New Roman"/>
      <w:b/>
      <w:spacing w:val="-2"/>
      <w:szCs w:val="20"/>
      <w:lang w:eastAsia="en-GB"/>
    </w:rPr>
  </w:style>
  <w:style w:type="character" w:customStyle="1" w:styleId="Heading2Char">
    <w:name w:val="Heading 2 Char"/>
    <w:basedOn w:val="DefaultParagraphFont"/>
    <w:link w:val="Heading2"/>
    <w:rsid w:val="003271D0"/>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3271D0"/>
    <w:rPr>
      <w:rFonts w:ascii="Times New Roman" w:eastAsia="Times New Roman" w:hAnsi="Times New Roman" w:cs="Times New Roman"/>
      <w:b/>
      <w:bCs/>
      <w:sz w:val="28"/>
      <w:szCs w:val="28"/>
      <w:lang w:eastAsia="en-GB"/>
    </w:rPr>
  </w:style>
  <w:style w:type="paragraph" w:styleId="BodyText2">
    <w:name w:val="Body Text 2"/>
    <w:basedOn w:val="Normal"/>
    <w:link w:val="BodyText2Char"/>
    <w:rsid w:val="003271D0"/>
    <w:pPr>
      <w:tabs>
        <w:tab w:val="left" w:pos="-720"/>
      </w:tabs>
      <w:suppressAutoHyphens/>
    </w:pPr>
    <w:rPr>
      <w:rFonts w:ascii="Arial" w:hAnsi="Arial"/>
      <w:b/>
      <w:spacing w:val="-2"/>
      <w:sz w:val="20"/>
      <w:szCs w:val="20"/>
    </w:rPr>
  </w:style>
  <w:style w:type="character" w:customStyle="1" w:styleId="BodyText2Char">
    <w:name w:val="Body Text 2 Char"/>
    <w:basedOn w:val="DefaultParagraphFont"/>
    <w:link w:val="BodyText2"/>
    <w:rsid w:val="003271D0"/>
    <w:rPr>
      <w:rFonts w:ascii="Arial" w:eastAsia="Times New Roman" w:hAnsi="Arial" w:cs="Times New Roman"/>
      <w:b/>
      <w:spacing w:val="-2"/>
      <w:sz w:val="20"/>
      <w:szCs w:val="20"/>
      <w:lang w:eastAsia="en-GB"/>
    </w:rPr>
  </w:style>
  <w:style w:type="paragraph" w:styleId="Header">
    <w:name w:val="header"/>
    <w:basedOn w:val="Normal"/>
    <w:link w:val="HeaderChar"/>
    <w:rsid w:val="003271D0"/>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basedOn w:val="DefaultParagraphFont"/>
    <w:link w:val="Header"/>
    <w:rsid w:val="003271D0"/>
    <w:rPr>
      <w:rFonts w:ascii="Arial" w:eastAsia="Times New Roman" w:hAnsi="Arial" w:cs="Times New Roman"/>
      <w:sz w:val="24"/>
      <w:szCs w:val="20"/>
    </w:rPr>
  </w:style>
  <w:style w:type="paragraph" w:styleId="BodyTextIndent">
    <w:name w:val="Body Text Indent"/>
    <w:basedOn w:val="Normal"/>
    <w:link w:val="BodyTextIndentChar"/>
    <w:rsid w:val="003271D0"/>
    <w:pPr>
      <w:spacing w:after="120"/>
      <w:ind w:left="283"/>
    </w:pPr>
  </w:style>
  <w:style w:type="character" w:customStyle="1" w:styleId="BodyTextIndentChar">
    <w:name w:val="Body Text Indent Char"/>
    <w:basedOn w:val="DefaultParagraphFont"/>
    <w:link w:val="BodyTextIndent"/>
    <w:rsid w:val="003271D0"/>
    <w:rPr>
      <w:rFonts w:ascii="Times New Roman" w:eastAsia="Times New Roman" w:hAnsi="Times New Roman" w:cs="Times New Roman"/>
      <w:sz w:val="24"/>
      <w:szCs w:val="24"/>
      <w:lang w:eastAsia="en-GB"/>
    </w:rPr>
  </w:style>
  <w:style w:type="paragraph" w:styleId="Footer">
    <w:name w:val="footer"/>
    <w:basedOn w:val="Normal"/>
    <w:link w:val="FooterChar"/>
    <w:rsid w:val="003271D0"/>
    <w:pPr>
      <w:tabs>
        <w:tab w:val="center" w:pos="4513"/>
        <w:tab w:val="right" w:pos="9026"/>
      </w:tabs>
    </w:pPr>
  </w:style>
  <w:style w:type="character" w:customStyle="1" w:styleId="FooterChar">
    <w:name w:val="Footer Char"/>
    <w:basedOn w:val="DefaultParagraphFont"/>
    <w:link w:val="Footer"/>
    <w:rsid w:val="003271D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271D0"/>
    <w:pPr>
      <w:ind w:left="720"/>
    </w:pPr>
  </w:style>
  <w:style w:type="paragraph" w:styleId="BalloonText">
    <w:name w:val="Balloon Text"/>
    <w:basedOn w:val="Normal"/>
    <w:link w:val="BalloonTextChar"/>
    <w:uiPriority w:val="99"/>
    <w:semiHidden/>
    <w:unhideWhenUsed/>
    <w:rsid w:val="008B2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B4"/>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8B21B4"/>
    <w:rPr>
      <w:sz w:val="16"/>
      <w:szCs w:val="16"/>
    </w:rPr>
  </w:style>
  <w:style w:type="paragraph" w:styleId="CommentText">
    <w:name w:val="annotation text"/>
    <w:basedOn w:val="Normal"/>
    <w:link w:val="CommentTextChar"/>
    <w:uiPriority w:val="99"/>
    <w:semiHidden/>
    <w:unhideWhenUsed/>
    <w:rsid w:val="008B21B4"/>
    <w:rPr>
      <w:sz w:val="20"/>
      <w:szCs w:val="20"/>
    </w:rPr>
  </w:style>
  <w:style w:type="character" w:customStyle="1" w:styleId="CommentTextChar">
    <w:name w:val="Comment Text Char"/>
    <w:basedOn w:val="DefaultParagraphFont"/>
    <w:link w:val="CommentText"/>
    <w:uiPriority w:val="99"/>
    <w:semiHidden/>
    <w:rsid w:val="008B21B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B21B4"/>
    <w:rPr>
      <w:b/>
      <w:bCs/>
    </w:rPr>
  </w:style>
  <w:style w:type="character" w:customStyle="1" w:styleId="CommentSubjectChar">
    <w:name w:val="Comment Subject Char"/>
    <w:basedOn w:val="CommentTextChar"/>
    <w:link w:val="CommentSubject"/>
    <w:uiPriority w:val="99"/>
    <w:semiHidden/>
    <w:rsid w:val="008B21B4"/>
    <w:rPr>
      <w:rFonts w:ascii="Times New Roman" w:eastAsia="Times New Roman" w:hAnsi="Times New Roman" w:cs="Times New Roman"/>
      <w:b/>
      <w:bCs/>
      <w:sz w:val="20"/>
      <w:szCs w:val="20"/>
      <w:lang w:eastAsia="en-GB"/>
    </w:rPr>
  </w:style>
  <w:style w:type="paragraph" w:customStyle="1" w:styleId="Default">
    <w:name w:val="Default"/>
    <w:rsid w:val="007B15D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4116">
      <w:bodyDiv w:val="1"/>
      <w:marLeft w:val="0"/>
      <w:marRight w:val="0"/>
      <w:marTop w:val="0"/>
      <w:marBottom w:val="0"/>
      <w:divBdr>
        <w:top w:val="none" w:sz="0" w:space="0" w:color="auto"/>
        <w:left w:val="none" w:sz="0" w:space="0" w:color="auto"/>
        <w:bottom w:val="none" w:sz="0" w:space="0" w:color="auto"/>
        <w:right w:val="none" w:sz="0" w:space="0" w:color="auto"/>
      </w:divBdr>
    </w:div>
    <w:div w:id="265310073">
      <w:bodyDiv w:val="1"/>
      <w:marLeft w:val="0"/>
      <w:marRight w:val="0"/>
      <w:marTop w:val="0"/>
      <w:marBottom w:val="0"/>
      <w:divBdr>
        <w:top w:val="none" w:sz="0" w:space="0" w:color="auto"/>
        <w:left w:val="none" w:sz="0" w:space="0" w:color="auto"/>
        <w:bottom w:val="none" w:sz="0" w:space="0" w:color="auto"/>
        <w:right w:val="none" w:sz="0" w:space="0" w:color="auto"/>
      </w:divBdr>
    </w:div>
    <w:div w:id="725374521">
      <w:bodyDiv w:val="1"/>
      <w:marLeft w:val="0"/>
      <w:marRight w:val="0"/>
      <w:marTop w:val="0"/>
      <w:marBottom w:val="0"/>
      <w:divBdr>
        <w:top w:val="none" w:sz="0" w:space="0" w:color="auto"/>
        <w:left w:val="none" w:sz="0" w:space="0" w:color="auto"/>
        <w:bottom w:val="none" w:sz="0" w:space="0" w:color="auto"/>
        <w:right w:val="none" w:sz="0" w:space="0" w:color="auto"/>
      </w:divBdr>
    </w:div>
    <w:div w:id="1185485958">
      <w:bodyDiv w:val="1"/>
      <w:marLeft w:val="0"/>
      <w:marRight w:val="0"/>
      <w:marTop w:val="0"/>
      <w:marBottom w:val="0"/>
      <w:divBdr>
        <w:top w:val="none" w:sz="0" w:space="0" w:color="auto"/>
        <w:left w:val="none" w:sz="0" w:space="0" w:color="auto"/>
        <w:bottom w:val="none" w:sz="0" w:space="0" w:color="auto"/>
        <w:right w:val="none" w:sz="0" w:space="0" w:color="auto"/>
      </w:divBdr>
    </w:div>
    <w:div w:id="1195390352">
      <w:bodyDiv w:val="1"/>
      <w:marLeft w:val="0"/>
      <w:marRight w:val="0"/>
      <w:marTop w:val="0"/>
      <w:marBottom w:val="0"/>
      <w:divBdr>
        <w:top w:val="none" w:sz="0" w:space="0" w:color="auto"/>
        <w:left w:val="none" w:sz="0" w:space="0" w:color="auto"/>
        <w:bottom w:val="none" w:sz="0" w:space="0" w:color="auto"/>
        <w:right w:val="none" w:sz="0" w:space="0" w:color="auto"/>
      </w:divBdr>
    </w:div>
    <w:div w:id="15555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BC70F8CB9E147820DCF364A051104" ma:contentTypeVersion="18" ma:contentTypeDescription="Create a new document." ma:contentTypeScope="" ma:versionID="082b73016ede63a2b9321756b7a2d1a7">
  <xsd:schema xmlns:xsd="http://www.w3.org/2001/XMLSchema" xmlns:xs="http://www.w3.org/2001/XMLSchema" xmlns:p="http://schemas.microsoft.com/office/2006/metadata/properties" xmlns:ns2="238e8740-ef2b-4e78-b5ca-d29497c2e352" xmlns:ns3="1f4dac7b-3c83-4288-bc82-09b9bc0a0988" targetNamespace="http://schemas.microsoft.com/office/2006/metadata/properties" ma:root="true" ma:fieldsID="024abb9a7ae5727d8602f19c3a8ababb" ns2:_="" ns3:_="">
    <xsd:import namespace="238e8740-ef2b-4e78-b5ca-d29497c2e352"/>
    <xsd:import namespace="1f4dac7b-3c83-4288-bc82-09b9bc0a0988"/>
    <xsd:element name="properties">
      <xsd:complexType>
        <xsd:sequence>
          <xsd:element name="documentManagement">
            <xsd:complexType>
              <xsd:all>
                <xsd:element ref="ns2:JE_x0020_DocType"/>
                <xsd:element ref="ns3:NCC_x0020_Portfolio"/>
                <xsd:element ref="ns2:Date_x0020_Evaluated" minOccurs="0"/>
                <xsd:element ref="ns2:Type_x0020_of_x0020_Evaluation"/>
                <xsd:element ref="ns2:Complete" minOccurs="0"/>
                <xsd:element ref="ns3:CCC_x0020_Directorate_x002f_Service"/>
                <xsd:element ref="ns3:CCC_x0020_JE_x0020_Chair" minOccurs="0"/>
                <xsd:element ref="ns3:CCC_x0020_JE_x0020_Panellist" minOccurs="0"/>
                <xsd:element ref="ns2:xz1n" minOccurs="0"/>
                <xsd:element ref="ns2:Presenting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e8740-ef2b-4e78-b5ca-d29497c2e352" elementFormDefault="qualified">
    <xsd:import namespace="http://schemas.microsoft.com/office/2006/documentManagement/types"/>
    <xsd:import namespace="http://schemas.microsoft.com/office/infopath/2007/PartnerControls"/>
    <xsd:element name="JE_x0020_DocType" ma:index="8" ma:displayName="JE DocType" ma:description="What type of document is this?" ma:format="Dropdown" ma:internalName="JE_x0020_DocType">
      <xsd:simpleType>
        <xsd:restriction base="dms:Choice">
          <xsd:enumeration value="JDQs"/>
          <xsd:enumeration value="Rationale Forms"/>
          <xsd:enumeration value="Spreadsheet"/>
          <xsd:enumeration value="Structure Charts"/>
          <xsd:enumeration value="Supporting Docs"/>
          <xsd:enumeration value="Job Description/Person Spec"/>
          <xsd:enumeration value="Other"/>
        </xsd:restriction>
      </xsd:simpleType>
    </xsd:element>
    <xsd:element name="Date_x0020_Evaluated" ma:index="10" nillable="true" ma:displayName="Date of Panel" ma:description="Date on which the panel sat which evaluated this role." ma:format="DateOnly" ma:internalName="Date_x0020_Evaluated">
      <xsd:simpleType>
        <xsd:restriction base="dms:DateTime"/>
      </xsd:simpleType>
    </xsd:element>
    <xsd:element name="Type_x0020_of_x0020_Evaluation" ma:index="11" ma:displayName="Type of Evaluation" ma:description="Is this a new role, an existing one that is being re-evaluated or a re-evaluation as a result of an appeal." ma:format="Dropdown" ma:internalName="Type_x0020_of_x0020_Evaluation">
      <xsd:simpleType>
        <xsd:restriction base="dms:Choice">
          <xsd:enumeration value="New Role"/>
          <xsd:enumeration value="Re-evaluation"/>
          <xsd:enumeration value="Appeal"/>
        </xsd:restriction>
      </xsd:simpleType>
    </xsd:element>
    <xsd:element name="Complete" ma:index="12" nillable="true" ma:displayName="Pending?" ma:default="1" ma:internalName="Complete">
      <xsd:simpleType>
        <xsd:restriction base="dms:Boolean"/>
      </xsd:simpleType>
    </xsd:element>
    <xsd:element name="xz1n" ma:index="16" nillable="true" ma:displayName="Job Number" ma:internalName="xz1n">
      <xsd:simpleType>
        <xsd:restriction base="dms:Text"/>
      </xsd:simpleType>
    </xsd:element>
    <xsd:element name="Presenting_x0020_manager" ma:index="17" nillable="true" ma:displayName="Presenting manager" ma:internalName="Presenting_x0020_manag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dac7b-3c83-4288-bc82-09b9bc0a0988" elementFormDefault="qualified">
    <xsd:import namespace="http://schemas.microsoft.com/office/2006/documentManagement/types"/>
    <xsd:import namespace="http://schemas.microsoft.com/office/infopath/2007/PartnerControls"/>
    <xsd:element name="NCC_x0020_Portfolio" ma:index="9" ma:displayName="Portfolio" ma:description="Which HR Advisory portfolio does this fall under?" ma:list="{9155c43f-1510-475f-96f5-86c043078bcd}" ma:internalName="NCC_x0020_Portfolio" ma:showField="Title" ma:web="1f4dac7b-3c83-4288-bc82-09b9bc0a0988">
      <xsd:simpleType>
        <xsd:restriction base="dms:Lookup"/>
      </xsd:simpleType>
    </xsd:element>
    <xsd:element name="CCC_x0020_Directorate_x002f_Service" ma:index="13" ma:displayName="CCC Directorate/Service" ma:list="{26ccf3e4-66d1-4d55-836b-94bee88c8ecf}" ma:internalName="CCC_x0020_Directorate_x002F_Service" ma:readOnly="false" ma:showField="Title" ma:web="1f4dac7b-3c83-4288-bc82-09b9bc0a0988">
      <xsd:simpleType>
        <xsd:restriction base="dms:Lookup"/>
      </xsd:simpleType>
    </xsd:element>
    <xsd:element name="CCC_x0020_JE_x0020_Chair" ma:index="14" nillable="true" ma:displayName="CCC JE Chair" ma:list="{ffc41d02-1812-4658-9337-427889be8892}" ma:internalName="CCC_x0020_JE_x0020_Chair" ma:showField="Title" ma:web="1f4dac7b-3c83-4288-bc82-09b9bc0a0988">
      <xsd:simpleType>
        <xsd:restriction base="dms:Lookup"/>
      </xsd:simpleType>
    </xsd:element>
    <xsd:element name="CCC_x0020_JE_x0020_Panellist" ma:index="15" nillable="true" ma:displayName="CCC JE Panellist" ma:list="{1106f951-35fe-45df-beb6-e6a1987365f9}" ma:internalName="CCC_x0020_JE_x0020_Panellist" ma:showField="Title" ma:web="1f4dac7b-3c83-4288-bc82-09b9bc0a098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Job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CC_x0020_Portfolio xmlns="1f4dac7b-3c83-4288-bc82-09b9bc0a0988">43</NCC_x0020_Portfolio>
    <CCC_x0020_JE_x0020_Chair xmlns="1f4dac7b-3c83-4288-bc82-09b9bc0a0988">15</CCC_x0020_JE_x0020_Chair>
    <Presenting_x0020_manager xmlns="238e8740-ef2b-4e78-b5ca-d29497c2e352">Louise Clover</Presenting_x0020_manager>
    <xz1n xmlns="238e8740-ef2b-4e78-b5ca-d29497c2e352">CCC2250</xz1n>
    <Complete xmlns="238e8740-ef2b-4e78-b5ca-d29497c2e352">false</Complete>
    <JE_x0020_DocType xmlns="238e8740-ef2b-4e78-b5ca-d29497c2e352">Job Description/Person Spec</JE_x0020_DocType>
    <Date_x0020_Evaluated xmlns="238e8740-ef2b-4e78-b5ca-d29497c2e352">2019-09-25T23:00:00+00:00</Date_x0020_Evaluated>
    <Type_x0020_of_x0020_Evaluation xmlns="238e8740-ef2b-4e78-b5ca-d29497c2e352">New Role</Type_x0020_of_x0020_Evaluation>
    <CCC_x0020_JE_x0020_Panellist xmlns="1f4dac7b-3c83-4288-bc82-09b9bc0a0988">27</CCC_x0020_JE_x0020_Panellist>
    <CCC_x0020_Directorate_x002f_Service xmlns="1f4dac7b-3c83-4288-bc82-09b9bc0a0988">29</CCC_x0020_Directorate_x002f_Service>
  </documentManagement>
</p:properties>
</file>

<file path=customXml/itemProps1.xml><?xml version="1.0" encoding="utf-8"?>
<ds:datastoreItem xmlns:ds="http://schemas.openxmlformats.org/officeDocument/2006/customXml" ds:itemID="{F8B4C56D-9F2E-4CE1-8CFF-0B3350E83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e8740-ef2b-4e78-b5ca-d29497c2e352"/>
    <ds:schemaRef ds:uri="1f4dac7b-3c83-4288-bc82-09b9bc0a0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C9C95-6A5B-46B6-9D5C-945458412893}">
  <ds:schemaRefs>
    <ds:schemaRef ds:uri="http://schemas.microsoft.com/sharepoint/v3/contenttype/forms"/>
  </ds:schemaRefs>
</ds:datastoreItem>
</file>

<file path=customXml/itemProps3.xml><?xml version="1.0" encoding="utf-8"?>
<ds:datastoreItem xmlns:ds="http://schemas.openxmlformats.org/officeDocument/2006/customXml" ds:itemID="{77BACDBC-2D60-4C92-AD33-D834304EED8C}">
  <ds:schemaRefs>
    <ds:schemaRef ds:uri="http://schemas.microsoft.com/office/2006/metadata/properties"/>
    <ds:schemaRef ds:uri="http://schemas.microsoft.com/office/infopath/2007/PartnerControls"/>
    <ds:schemaRef ds:uri="1f4dac7b-3c83-4288-bc82-09b9bc0a0988"/>
    <ds:schemaRef ds:uri="238e8740-ef2b-4e78-b5ca-d29497c2e3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8836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Registration Service Customer Appointments Manager</vt:lpstr>
    </vt:vector>
  </TitlesOfParts>
  <Company>Cambridgeshire County Council</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Service Customer Appointments Manager</dc:title>
  <dc:subject/>
  <dc:creator>May Christine</dc:creator>
  <cp:keywords/>
  <dc:description/>
  <cp:lastModifiedBy>Lyn Kitteridge</cp:lastModifiedBy>
  <cp:revision>2</cp:revision>
  <cp:lastPrinted>2023-06-06T09:30:00Z</cp:lastPrinted>
  <dcterms:created xsi:type="dcterms:W3CDTF">2023-06-06T10:45:00Z</dcterms:created>
  <dcterms:modified xsi:type="dcterms:W3CDTF">2023-06-06T10:45:00Z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0x010100F2CBC70F8CB9E147820DCF364A051104</vt:lpwstr>
  </property>
</Properties>
</file>