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2D35F43C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D7C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42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7C19">
              <w:rPr>
                <w:rFonts w:asciiTheme="minorHAnsi" w:hAnsiTheme="minorHAnsi" w:cstheme="minorHAnsi"/>
                <w:sz w:val="22"/>
                <w:szCs w:val="22"/>
              </w:rPr>
              <w:t>Asset Records Manager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369AD648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529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1420">
              <w:rPr>
                <w:rFonts w:asciiTheme="minorHAnsi" w:hAnsiTheme="minorHAnsi" w:cstheme="minorHAnsi"/>
                <w:sz w:val="22"/>
                <w:szCs w:val="22"/>
              </w:rPr>
              <w:t>CCC2536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6BC90D16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A81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21420">
              <w:rPr>
                <w:rFonts w:asciiTheme="minorHAnsi" w:hAnsiTheme="minorHAnsi" w:cstheme="minorHAnsi"/>
                <w:bCs/>
                <w:sz w:val="22"/>
                <w:szCs w:val="22"/>
              </w:rPr>
              <w:t>P1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3FD7CD35" w14:textId="71E38B4D" w:rsidR="00746CB6" w:rsidRDefault="00746CB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600363">
        <w:rPr>
          <w:rFonts w:asciiTheme="minorHAnsi" w:hAnsiTheme="minorHAnsi" w:cstheme="minorHAnsi"/>
          <w:spacing w:val="-2"/>
          <w:sz w:val="22"/>
          <w:szCs w:val="22"/>
        </w:rPr>
        <w:t xml:space="preserve">Please write one or two sentences about why the job exists. Focus on the achievement of the key end results of the job. </w:t>
      </w:r>
    </w:p>
    <w:p w14:paraId="4163FB77" w14:textId="77777777" w:rsidR="002D7C19" w:rsidRPr="00600363" w:rsidRDefault="002D7C19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14:paraId="12D08750" w14:textId="10035373" w:rsidR="00A815A2" w:rsidRPr="00244248" w:rsidRDefault="002D7C19" w:rsidP="00E8605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44248">
        <w:rPr>
          <w:rFonts w:asciiTheme="minorHAnsi" w:hAnsiTheme="minorHAnsi" w:cstheme="minorHAnsi"/>
          <w:sz w:val="22"/>
          <w:szCs w:val="22"/>
        </w:rPr>
        <w:t>To provide governance and management of the Council’s Property Asset</w:t>
      </w:r>
      <w:r w:rsidR="00244248">
        <w:rPr>
          <w:rFonts w:asciiTheme="minorHAnsi" w:hAnsiTheme="minorHAnsi" w:cstheme="minorHAnsi"/>
          <w:sz w:val="22"/>
          <w:szCs w:val="22"/>
        </w:rPr>
        <w:t xml:space="preserve"> </w:t>
      </w:r>
      <w:r w:rsidR="00A63810" w:rsidRPr="00244248">
        <w:rPr>
          <w:rFonts w:asciiTheme="minorHAnsi" w:hAnsiTheme="minorHAnsi" w:cstheme="minorHAnsi"/>
          <w:sz w:val="22"/>
          <w:szCs w:val="22"/>
        </w:rPr>
        <w:t>R</w:t>
      </w:r>
      <w:r w:rsidRPr="00244248">
        <w:rPr>
          <w:rFonts w:asciiTheme="minorHAnsi" w:hAnsiTheme="minorHAnsi" w:cstheme="minorHAnsi"/>
          <w:sz w:val="22"/>
          <w:szCs w:val="22"/>
        </w:rPr>
        <w:t xml:space="preserve">ecords, </w:t>
      </w:r>
      <w:r w:rsidR="00A815A2" w:rsidRPr="00244248">
        <w:rPr>
          <w:rFonts w:asciiTheme="minorHAnsi" w:hAnsiTheme="minorHAnsi" w:cstheme="minorHAnsi"/>
          <w:sz w:val="22"/>
          <w:szCs w:val="22"/>
        </w:rPr>
        <w:t xml:space="preserve">both in </w:t>
      </w:r>
      <w:r w:rsidR="00E24F2B">
        <w:rPr>
          <w:rFonts w:asciiTheme="minorHAnsi" w:hAnsiTheme="minorHAnsi" w:cstheme="minorHAnsi"/>
          <w:sz w:val="22"/>
          <w:szCs w:val="22"/>
        </w:rPr>
        <w:t>a</w:t>
      </w:r>
      <w:r w:rsidR="00B9311C" w:rsidRPr="00244248">
        <w:rPr>
          <w:rFonts w:asciiTheme="minorHAnsi" w:hAnsiTheme="minorHAnsi" w:cstheme="minorHAnsi"/>
          <w:sz w:val="22"/>
          <w:szCs w:val="22"/>
        </w:rPr>
        <w:t xml:space="preserve"> property asset management </w:t>
      </w:r>
      <w:r w:rsidRPr="00244248">
        <w:rPr>
          <w:rFonts w:asciiTheme="minorHAnsi" w:hAnsiTheme="minorHAnsi" w:cstheme="minorHAnsi"/>
          <w:sz w:val="22"/>
          <w:szCs w:val="22"/>
        </w:rPr>
        <w:t>data</w:t>
      </w:r>
      <w:r w:rsidR="00A815A2" w:rsidRPr="00244248">
        <w:rPr>
          <w:rFonts w:asciiTheme="minorHAnsi" w:hAnsiTheme="minorHAnsi" w:cstheme="minorHAnsi"/>
          <w:sz w:val="22"/>
          <w:szCs w:val="22"/>
        </w:rPr>
        <w:t xml:space="preserve">base </w:t>
      </w:r>
      <w:r w:rsidR="00B9311C" w:rsidRPr="00244248">
        <w:rPr>
          <w:rFonts w:asciiTheme="minorHAnsi" w:hAnsiTheme="minorHAnsi" w:cstheme="minorHAnsi"/>
          <w:sz w:val="22"/>
          <w:szCs w:val="22"/>
        </w:rPr>
        <w:t>but also</w:t>
      </w:r>
      <w:r w:rsidR="00A815A2" w:rsidRPr="00244248">
        <w:rPr>
          <w:rFonts w:asciiTheme="minorHAnsi" w:hAnsiTheme="minorHAnsi" w:cstheme="minorHAnsi"/>
          <w:sz w:val="22"/>
          <w:szCs w:val="22"/>
        </w:rPr>
        <w:t xml:space="preserve"> </w:t>
      </w:r>
      <w:r w:rsidR="00593209" w:rsidRPr="00244248">
        <w:rPr>
          <w:rFonts w:asciiTheme="minorHAnsi" w:hAnsiTheme="minorHAnsi" w:cstheme="minorHAnsi"/>
          <w:sz w:val="22"/>
          <w:szCs w:val="22"/>
        </w:rPr>
        <w:t>GIS mapping and /CAD plan</w:t>
      </w:r>
      <w:r w:rsidR="00A815A2" w:rsidRPr="00244248">
        <w:rPr>
          <w:rFonts w:asciiTheme="minorHAnsi" w:hAnsiTheme="minorHAnsi" w:cstheme="minorHAnsi"/>
          <w:sz w:val="22"/>
          <w:szCs w:val="22"/>
        </w:rPr>
        <w:t xml:space="preserve"> format,</w:t>
      </w:r>
      <w:r w:rsidRPr="00244248">
        <w:rPr>
          <w:rFonts w:asciiTheme="minorHAnsi" w:hAnsiTheme="minorHAnsi" w:cstheme="minorHAnsi"/>
          <w:sz w:val="22"/>
          <w:szCs w:val="22"/>
        </w:rPr>
        <w:t xml:space="preserve"> ensuring that adequate and effective</w:t>
      </w:r>
      <w:r w:rsidR="00A815A2" w:rsidRPr="00244248">
        <w:rPr>
          <w:rFonts w:asciiTheme="minorHAnsi" w:hAnsiTheme="minorHAnsi" w:cstheme="minorHAnsi"/>
          <w:sz w:val="22"/>
          <w:szCs w:val="22"/>
        </w:rPr>
        <w:t xml:space="preserve"> systems are in place to verify and maintain the accuracy and integrity of the information</w:t>
      </w:r>
      <w:r w:rsidR="00326184" w:rsidRPr="00244248">
        <w:rPr>
          <w:rFonts w:asciiTheme="minorHAnsi" w:hAnsiTheme="minorHAnsi" w:cstheme="minorHAnsi"/>
          <w:sz w:val="22"/>
          <w:szCs w:val="22"/>
        </w:rPr>
        <w:t xml:space="preserve"> which are required for legal documents</w:t>
      </w:r>
      <w:r w:rsidR="00A63810" w:rsidRPr="00244248">
        <w:rPr>
          <w:rFonts w:asciiTheme="minorHAnsi" w:hAnsiTheme="minorHAnsi" w:cstheme="minorHAnsi"/>
          <w:sz w:val="22"/>
          <w:szCs w:val="22"/>
        </w:rPr>
        <w:t>,</w:t>
      </w:r>
      <w:r w:rsidR="00326184" w:rsidRPr="00244248">
        <w:rPr>
          <w:rFonts w:asciiTheme="minorHAnsi" w:hAnsiTheme="minorHAnsi" w:cstheme="minorHAnsi"/>
          <w:sz w:val="22"/>
          <w:szCs w:val="22"/>
        </w:rPr>
        <w:t xml:space="preserve"> </w:t>
      </w:r>
      <w:r w:rsidR="00217EFE">
        <w:rPr>
          <w:rFonts w:asciiTheme="minorHAnsi" w:hAnsiTheme="minorHAnsi" w:cstheme="minorHAnsi"/>
          <w:sz w:val="22"/>
          <w:szCs w:val="22"/>
        </w:rPr>
        <w:t>H</w:t>
      </w:r>
      <w:r w:rsidR="00E24F2B">
        <w:rPr>
          <w:rFonts w:asciiTheme="minorHAnsi" w:hAnsiTheme="minorHAnsi" w:cstheme="minorHAnsi"/>
          <w:sz w:val="22"/>
          <w:szCs w:val="22"/>
        </w:rPr>
        <w:t xml:space="preserve">ealth </w:t>
      </w:r>
      <w:r w:rsidR="00217EFE">
        <w:rPr>
          <w:rFonts w:asciiTheme="minorHAnsi" w:hAnsiTheme="minorHAnsi" w:cstheme="minorHAnsi"/>
          <w:sz w:val="22"/>
          <w:szCs w:val="22"/>
        </w:rPr>
        <w:t>&amp;</w:t>
      </w:r>
      <w:r w:rsidR="00E24F2B">
        <w:rPr>
          <w:rFonts w:asciiTheme="minorHAnsi" w:hAnsiTheme="minorHAnsi" w:cstheme="minorHAnsi"/>
          <w:sz w:val="22"/>
          <w:szCs w:val="22"/>
        </w:rPr>
        <w:t xml:space="preserve"> </w:t>
      </w:r>
      <w:r w:rsidR="00217EFE">
        <w:rPr>
          <w:rFonts w:asciiTheme="minorHAnsi" w:hAnsiTheme="minorHAnsi" w:cstheme="minorHAnsi"/>
          <w:sz w:val="22"/>
          <w:szCs w:val="22"/>
        </w:rPr>
        <w:t>S</w:t>
      </w:r>
      <w:r w:rsidR="00E24F2B">
        <w:rPr>
          <w:rFonts w:asciiTheme="minorHAnsi" w:hAnsiTheme="minorHAnsi" w:cstheme="minorHAnsi"/>
          <w:sz w:val="22"/>
          <w:szCs w:val="22"/>
        </w:rPr>
        <w:t>afety</w:t>
      </w:r>
      <w:r w:rsidR="00217EFE">
        <w:rPr>
          <w:rFonts w:asciiTheme="minorHAnsi" w:hAnsiTheme="minorHAnsi" w:cstheme="minorHAnsi"/>
          <w:sz w:val="22"/>
          <w:szCs w:val="22"/>
        </w:rPr>
        <w:t xml:space="preserve"> compliance</w:t>
      </w:r>
      <w:r w:rsidR="00E24F2B">
        <w:rPr>
          <w:rFonts w:asciiTheme="minorHAnsi" w:hAnsiTheme="minorHAnsi" w:cstheme="minorHAnsi"/>
          <w:sz w:val="22"/>
          <w:szCs w:val="22"/>
        </w:rPr>
        <w:t xml:space="preserve"> and</w:t>
      </w:r>
      <w:r w:rsidR="00143D3B">
        <w:rPr>
          <w:rFonts w:asciiTheme="minorHAnsi" w:hAnsiTheme="minorHAnsi" w:cstheme="minorHAnsi"/>
          <w:sz w:val="22"/>
          <w:szCs w:val="22"/>
        </w:rPr>
        <w:t xml:space="preserve"> </w:t>
      </w:r>
      <w:r w:rsidR="00326184" w:rsidRPr="00244248">
        <w:rPr>
          <w:rFonts w:asciiTheme="minorHAnsi" w:hAnsiTheme="minorHAnsi" w:cstheme="minorHAnsi"/>
          <w:sz w:val="22"/>
          <w:szCs w:val="22"/>
        </w:rPr>
        <w:t>complying with Government</w:t>
      </w:r>
      <w:r w:rsidR="00A63810" w:rsidRPr="00244248">
        <w:rPr>
          <w:rFonts w:asciiTheme="minorHAnsi" w:hAnsiTheme="minorHAnsi" w:cstheme="minorHAnsi"/>
          <w:sz w:val="22"/>
          <w:szCs w:val="22"/>
        </w:rPr>
        <w:t xml:space="preserve"> and other statutory</w:t>
      </w:r>
      <w:r w:rsidR="00326184" w:rsidRPr="00244248">
        <w:rPr>
          <w:rFonts w:asciiTheme="minorHAnsi" w:hAnsiTheme="minorHAnsi" w:cstheme="minorHAnsi"/>
          <w:sz w:val="22"/>
          <w:szCs w:val="22"/>
        </w:rPr>
        <w:t xml:space="preserve"> requirements</w:t>
      </w:r>
      <w:r w:rsidR="00A815A2" w:rsidRPr="00244248">
        <w:rPr>
          <w:rFonts w:asciiTheme="minorHAnsi" w:hAnsiTheme="minorHAnsi" w:cstheme="minorHAnsi"/>
          <w:sz w:val="22"/>
          <w:szCs w:val="22"/>
        </w:rPr>
        <w:t>.</w:t>
      </w:r>
    </w:p>
    <w:p w14:paraId="3A1767E1" w14:textId="77777777" w:rsidR="00EF60A1" w:rsidRDefault="00EF60A1" w:rsidP="00A815A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352092FD" w14:textId="0483E490" w:rsidR="00A815A2" w:rsidRDefault="002D7C19" w:rsidP="002D7C1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D7C19">
        <w:rPr>
          <w:rFonts w:asciiTheme="minorHAnsi" w:hAnsiTheme="minorHAnsi" w:cstheme="minorHAnsi"/>
          <w:sz w:val="22"/>
          <w:szCs w:val="22"/>
        </w:rPr>
        <w:t>To ensure that the Council</w:t>
      </w:r>
      <w:r w:rsidR="00DA6822">
        <w:rPr>
          <w:rFonts w:asciiTheme="minorHAnsi" w:hAnsiTheme="minorHAnsi" w:cstheme="minorHAnsi"/>
          <w:sz w:val="22"/>
          <w:szCs w:val="22"/>
        </w:rPr>
        <w:t>’</w:t>
      </w:r>
      <w:r w:rsidRPr="002D7C19">
        <w:rPr>
          <w:rFonts w:asciiTheme="minorHAnsi" w:hAnsiTheme="minorHAnsi" w:cstheme="minorHAnsi"/>
          <w:sz w:val="22"/>
          <w:szCs w:val="22"/>
        </w:rPr>
        <w:t xml:space="preserve">s </w:t>
      </w:r>
      <w:r w:rsidR="00DA6822">
        <w:rPr>
          <w:rFonts w:asciiTheme="minorHAnsi" w:hAnsiTheme="minorHAnsi" w:cstheme="minorHAnsi"/>
          <w:sz w:val="22"/>
          <w:szCs w:val="22"/>
        </w:rPr>
        <w:t>p</w:t>
      </w:r>
      <w:r w:rsidRPr="002D7C19">
        <w:rPr>
          <w:rFonts w:asciiTheme="minorHAnsi" w:hAnsiTheme="minorHAnsi" w:cstheme="minorHAnsi"/>
          <w:sz w:val="22"/>
          <w:szCs w:val="22"/>
        </w:rPr>
        <w:t xml:space="preserve">roperty </w:t>
      </w:r>
      <w:r w:rsidR="00A815A2">
        <w:rPr>
          <w:rFonts w:asciiTheme="minorHAnsi" w:hAnsiTheme="minorHAnsi" w:cstheme="minorHAnsi"/>
          <w:sz w:val="22"/>
          <w:szCs w:val="22"/>
        </w:rPr>
        <w:t xml:space="preserve">asset records </w:t>
      </w:r>
      <w:r w:rsidR="00593209">
        <w:rPr>
          <w:rFonts w:asciiTheme="minorHAnsi" w:hAnsiTheme="minorHAnsi" w:cstheme="minorHAnsi"/>
          <w:sz w:val="22"/>
          <w:szCs w:val="22"/>
        </w:rPr>
        <w:t xml:space="preserve">are </w:t>
      </w:r>
      <w:r w:rsidR="00B9311C">
        <w:rPr>
          <w:rFonts w:asciiTheme="minorHAnsi" w:hAnsiTheme="minorHAnsi" w:cstheme="minorHAnsi"/>
          <w:sz w:val="22"/>
          <w:szCs w:val="22"/>
        </w:rPr>
        <w:t xml:space="preserve">made </w:t>
      </w:r>
      <w:r w:rsidR="00A815A2">
        <w:rPr>
          <w:rFonts w:asciiTheme="minorHAnsi" w:hAnsiTheme="minorHAnsi" w:cstheme="minorHAnsi"/>
          <w:sz w:val="22"/>
          <w:szCs w:val="22"/>
        </w:rPr>
        <w:t>available to CCC staff</w:t>
      </w:r>
      <w:r w:rsidR="002506C0">
        <w:rPr>
          <w:rFonts w:asciiTheme="minorHAnsi" w:hAnsiTheme="minorHAnsi" w:cstheme="minorHAnsi"/>
          <w:sz w:val="22"/>
          <w:szCs w:val="22"/>
        </w:rPr>
        <w:t>/services</w:t>
      </w:r>
      <w:r w:rsidR="00A815A2">
        <w:rPr>
          <w:rFonts w:asciiTheme="minorHAnsi" w:hAnsiTheme="minorHAnsi" w:cstheme="minorHAnsi"/>
          <w:sz w:val="22"/>
          <w:szCs w:val="22"/>
        </w:rPr>
        <w:t>, Members, partner</w:t>
      </w:r>
      <w:r w:rsidR="00593209">
        <w:rPr>
          <w:rFonts w:asciiTheme="minorHAnsi" w:hAnsiTheme="minorHAnsi" w:cstheme="minorHAnsi"/>
          <w:sz w:val="22"/>
          <w:szCs w:val="22"/>
        </w:rPr>
        <w:t xml:space="preserve"> organisations </w:t>
      </w:r>
      <w:r w:rsidR="00A815A2">
        <w:rPr>
          <w:rFonts w:asciiTheme="minorHAnsi" w:hAnsiTheme="minorHAnsi" w:cstheme="minorHAnsi"/>
          <w:sz w:val="22"/>
          <w:szCs w:val="22"/>
        </w:rPr>
        <w:t>and the public</w:t>
      </w:r>
      <w:r w:rsidR="00DA6822">
        <w:rPr>
          <w:rFonts w:asciiTheme="minorHAnsi" w:hAnsiTheme="minorHAnsi" w:cstheme="minorHAnsi"/>
          <w:sz w:val="22"/>
          <w:szCs w:val="22"/>
        </w:rPr>
        <w:t>, including FOI requests,</w:t>
      </w:r>
      <w:r w:rsidR="00A815A2">
        <w:rPr>
          <w:rFonts w:asciiTheme="minorHAnsi" w:hAnsiTheme="minorHAnsi" w:cstheme="minorHAnsi"/>
          <w:sz w:val="22"/>
          <w:szCs w:val="22"/>
        </w:rPr>
        <w:t xml:space="preserve"> as required.</w:t>
      </w:r>
    </w:p>
    <w:p w14:paraId="54B7DFF7" w14:textId="77777777" w:rsidR="005467C4" w:rsidRPr="00D47800" w:rsidRDefault="005467C4" w:rsidP="00D4780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262D5FB" w14:textId="518E5579" w:rsidR="005467C4" w:rsidRDefault="005467C4" w:rsidP="002D7C1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help procure a</w:t>
      </w:r>
      <w:r w:rsidR="009E5EDF">
        <w:rPr>
          <w:rFonts w:asciiTheme="minorHAnsi" w:hAnsiTheme="minorHAnsi" w:cstheme="minorHAnsi"/>
          <w:sz w:val="22"/>
          <w:szCs w:val="22"/>
        </w:rPr>
        <w:t>nd implement a</w:t>
      </w:r>
      <w:r>
        <w:rPr>
          <w:rFonts w:asciiTheme="minorHAnsi" w:hAnsiTheme="minorHAnsi" w:cstheme="minorHAnsi"/>
          <w:sz w:val="22"/>
          <w:szCs w:val="22"/>
        </w:rPr>
        <w:t xml:space="preserve"> new </w:t>
      </w:r>
      <w:r w:rsidR="009E5EDF">
        <w:rPr>
          <w:rFonts w:asciiTheme="minorHAnsi" w:hAnsiTheme="minorHAnsi" w:cstheme="minorHAnsi"/>
          <w:sz w:val="22"/>
          <w:szCs w:val="22"/>
        </w:rPr>
        <w:t xml:space="preserve">Property Asset Management database system. </w:t>
      </w:r>
    </w:p>
    <w:p w14:paraId="4FC0DE6F" w14:textId="1450D923" w:rsidR="00A63810" w:rsidRDefault="00A63810" w:rsidP="00A63810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437B73" w14:textId="77777777" w:rsidR="00326184" w:rsidRDefault="00326184" w:rsidP="00326184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6E50CB1" w14:textId="77777777" w:rsidR="00BD59E4" w:rsidRPr="005319FB" w:rsidRDefault="003220BA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p w14:paraId="3AF8E44E" w14:textId="77777777" w:rsidR="00BD59E4" w:rsidRPr="005319FB" w:rsidRDefault="00BD59E4" w:rsidP="003220B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19FB">
        <w:rPr>
          <w:rFonts w:asciiTheme="minorHAnsi" w:hAnsiTheme="minorHAnsi" w:cstheme="minorHAnsi"/>
          <w:sz w:val="22"/>
          <w:szCs w:val="22"/>
        </w:rPr>
        <w:t>Please list the accountabilities in descending order</w:t>
      </w:r>
      <w:r w:rsidR="003220BA" w:rsidRPr="005319FB">
        <w:rPr>
          <w:rFonts w:asciiTheme="minorHAnsi" w:hAnsiTheme="minorHAnsi" w:cstheme="minorHAnsi"/>
          <w:sz w:val="22"/>
          <w:szCs w:val="22"/>
        </w:rPr>
        <w:t xml:space="preserve"> of priority</w:t>
      </w:r>
      <w:r w:rsidR="00064EC4" w:rsidRPr="005319FB">
        <w:rPr>
          <w:rFonts w:asciiTheme="minorHAnsi" w:hAnsiTheme="minorHAnsi" w:cstheme="minorHAnsi"/>
          <w:sz w:val="22"/>
          <w:szCs w:val="22"/>
        </w:rPr>
        <w:t xml:space="preserve">.  </w:t>
      </w:r>
      <w:r w:rsidR="000369A5" w:rsidRPr="005319FB">
        <w:rPr>
          <w:rFonts w:asciiTheme="minorHAnsi" w:hAnsiTheme="minorHAnsi" w:cstheme="minorHAnsi"/>
          <w:sz w:val="22"/>
          <w:szCs w:val="22"/>
        </w:rPr>
        <w:t xml:space="preserve">Please include 6-9 accountabilities.  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8688"/>
      </w:tblGrid>
      <w:tr w:rsidR="00064EC4" w:rsidRPr="00EF38BC" w14:paraId="28173F73" w14:textId="77777777" w:rsidTr="001168D0">
        <w:tc>
          <w:tcPr>
            <w:tcW w:w="568" w:type="pct"/>
            <w:shd w:val="clear" w:color="auto" w:fill="auto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2" w:type="pct"/>
            <w:shd w:val="clear" w:color="auto" w:fill="auto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001168D0">
        <w:tc>
          <w:tcPr>
            <w:tcW w:w="568" w:type="pct"/>
          </w:tcPr>
          <w:p w14:paraId="1EE9F77F" w14:textId="73BCD628" w:rsidR="00064EC4" w:rsidRPr="005319FB" w:rsidRDefault="00620B60" w:rsidP="00620B60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ind w:left="7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432" w:type="pct"/>
          </w:tcPr>
          <w:p w14:paraId="74B35E7A" w14:textId="77777777" w:rsidR="004E00D8" w:rsidRDefault="001168D0" w:rsidP="004E00D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Support and Advice</w:t>
            </w:r>
          </w:p>
          <w:p w14:paraId="120AE43F" w14:textId="203C6AB4" w:rsidR="00064EC4" w:rsidRPr="006F70DF" w:rsidRDefault="00DA6822" w:rsidP="004E00D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F70DF">
              <w:rPr>
                <w:rFonts w:asciiTheme="minorHAnsi" w:hAnsiTheme="minorHAnsi" w:cstheme="minorHAnsi"/>
                <w:sz w:val="22"/>
                <w:szCs w:val="22"/>
              </w:rPr>
              <w:t>Provide a</w:t>
            </w:r>
            <w:r w:rsidR="00593209" w:rsidRPr="006F70DF">
              <w:rPr>
                <w:rFonts w:asciiTheme="minorHAnsi" w:hAnsiTheme="minorHAnsi" w:cstheme="minorHAnsi"/>
                <w:sz w:val="22"/>
                <w:szCs w:val="22"/>
              </w:rPr>
              <w:t>dvi</w:t>
            </w:r>
            <w:r w:rsidRPr="006F70D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93209" w:rsidRPr="006F70DF">
              <w:rPr>
                <w:rFonts w:asciiTheme="minorHAnsi" w:hAnsiTheme="minorHAnsi" w:cstheme="minorHAnsi"/>
                <w:sz w:val="22"/>
                <w:szCs w:val="22"/>
              </w:rPr>
              <w:t>e and contribute to the procurement of a replacement property asset database system</w:t>
            </w:r>
            <w:r w:rsidR="006F70DF" w:rsidRPr="006F70DF">
              <w:rPr>
                <w:rFonts w:asciiTheme="minorHAnsi" w:hAnsiTheme="minorHAnsi" w:cstheme="minorHAnsi"/>
                <w:sz w:val="22"/>
                <w:szCs w:val="22"/>
              </w:rPr>
              <w:t xml:space="preserve"> in 2022</w:t>
            </w:r>
            <w:r w:rsidR="00593209" w:rsidRPr="006F70D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F70DF" w:rsidRPr="006F70DF">
              <w:rPr>
                <w:rFonts w:asciiTheme="minorHAnsi" w:hAnsiTheme="minorHAnsi" w:cstheme="minorHAnsi"/>
                <w:sz w:val="22"/>
                <w:szCs w:val="22"/>
              </w:rPr>
              <w:t xml:space="preserve">working with IT, </w:t>
            </w:r>
            <w:r w:rsidR="00ED1D1A" w:rsidRPr="006F70DF">
              <w:rPr>
                <w:rFonts w:asciiTheme="minorHAnsi" w:hAnsiTheme="minorHAnsi" w:cstheme="minorHAnsi"/>
                <w:sz w:val="22"/>
                <w:szCs w:val="22"/>
              </w:rPr>
              <w:t>Procurement,</w:t>
            </w:r>
            <w:r w:rsidR="006F70DF" w:rsidRPr="006F70DF">
              <w:rPr>
                <w:rFonts w:asciiTheme="minorHAnsi" w:hAnsiTheme="minorHAnsi" w:cstheme="minorHAnsi"/>
                <w:sz w:val="22"/>
                <w:szCs w:val="22"/>
              </w:rPr>
              <w:t xml:space="preserve"> and the system provider, </w:t>
            </w:r>
            <w:r w:rsidR="00593209" w:rsidRPr="006F70DF">
              <w:rPr>
                <w:rFonts w:asciiTheme="minorHAnsi" w:hAnsiTheme="minorHAnsi" w:cstheme="minorHAnsi"/>
                <w:sz w:val="22"/>
                <w:szCs w:val="22"/>
              </w:rPr>
              <w:t>followed by the implementation of that system</w:t>
            </w:r>
            <w:r w:rsidRPr="006F70DF">
              <w:rPr>
                <w:rFonts w:asciiTheme="minorHAnsi" w:hAnsiTheme="minorHAnsi" w:cstheme="minorHAnsi"/>
                <w:sz w:val="22"/>
                <w:szCs w:val="22"/>
              </w:rPr>
              <w:t xml:space="preserve"> over </w:t>
            </w:r>
            <w:proofErr w:type="gramStart"/>
            <w:r w:rsidR="00483015">
              <w:rPr>
                <w:rFonts w:asciiTheme="minorHAnsi" w:hAnsiTheme="minorHAnsi" w:cstheme="minorHAnsi"/>
                <w:sz w:val="22"/>
                <w:szCs w:val="22"/>
              </w:rPr>
              <w:t>a number of</w:t>
            </w:r>
            <w:proofErr w:type="gramEnd"/>
            <w:r w:rsidRPr="006F70DF">
              <w:rPr>
                <w:rFonts w:asciiTheme="minorHAnsi" w:hAnsiTheme="minorHAnsi" w:cstheme="minorHAnsi"/>
                <w:sz w:val="22"/>
                <w:szCs w:val="22"/>
              </w:rPr>
              <w:t xml:space="preserve"> years.</w:t>
            </w:r>
          </w:p>
          <w:p w14:paraId="5BBBD3A5" w14:textId="03875CEA" w:rsidR="004861FE" w:rsidRPr="00AB5FF5" w:rsidRDefault="004861FE" w:rsidP="006F70D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7503" w:rsidRPr="00EF38BC" w14:paraId="67DBB2F1" w14:textId="77777777" w:rsidTr="001168D0">
        <w:tc>
          <w:tcPr>
            <w:tcW w:w="568" w:type="pct"/>
          </w:tcPr>
          <w:p w14:paraId="7A4F5787" w14:textId="47AC6960" w:rsidR="004D7503" w:rsidRPr="005319FB" w:rsidRDefault="00620B60" w:rsidP="00620B60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ind w:left="785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432" w:type="pct"/>
          </w:tcPr>
          <w:p w14:paraId="40404C06" w14:textId="77777777" w:rsidR="004E00D8" w:rsidRDefault="00CD64EA" w:rsidP="004E00D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Management</w:t>
            </w:r>
          </w:p>
          <w:p w14:paraId="0D9963BC" w14:textId="77777777" w:rsidR="004E00D8" w:rsidRDefault="00AB5FF5" w:rsidP="004E00D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20B60" w:rsidRPr="00AB5FF5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  <w:r w:rsidR="00DA5FC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20B60" w:rsidRPr="00AB5FF5">
              <w:rPr>
                <w:rFonts w:asciiTheme="minorHAnsi" w:hAnsiTheme="minorHAnsi" w:cstheme="minorHAnsi"/>
                <w:sz w:val="22"/>
                <w:szCs w:val="22"/>
              </w:rPr>
              <w:t xml:space="preserve"> ownership of the 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t xml:space="preserve">property </w:t>
            </w:r>
            <w:r w:rsidR="002506C0" w:rsidRPr="00AB5FF5">
              <w:rPr>
                <w:rFonts w:asciiTheme="minorHAnsi" w:hAnsiTheme="minorHAnsi" w:cstheme="minorHAnsi"/>
                <w:sz w:val="22"/>
                <w:szCs w:val="22"/>
              </w:rPr>
              <w:t xml:space="preserve">asset 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t>records</w:t>
            </w:r>
            <w:r w:rsidR="00244248" w:rsidRPr="00AB5FF5">
              <w:rPr>
                <w:rFonts w:asciiTheme="minorHAnsi" w:hAnsiTheme="minorHAnsi" w:cstheme="minorHAnsi"/>
                <w:sz w:val="22"/>
                <w:szCs w:val="22"/>
              </w:rPr>
              <w:t xml:space="preserve"> and act as subject </w:t>
            </w:r>
            <w:r w:rsidR="00DA5FCA">
              <w:rPr>
                <w:rFonts w:asciiTheme="minorHAnsi" w:hAnsiTheme="minorHAnsi" w:cstheme="minorHAnsi"/>
                <w:sz w:val="22"/>
                <w:szCs w:val="22"/>
              </w:rPr>
              <w:t xml:space="preserve">matter </w:t>
            </w:r>
            <w:r w:rsidR="00244248" w:rsidRPr="00AB5FF5">
              <w:rPr>
                <w:rFonts w:asciiTheme="minorHAnsi" w:hAnsiTheme="minorHAnsi" w:cstheme="minorHAnsi"/>
                <w:sz w:val="22"/>
                <w:szCs w:val="22"/>
              </w:rPr>
              <w:t>expert,</w:t>
            </w:r>
            <w:r w:rsidR="00620B60" w:rsidRPr="00AB5FF5">
              <w:rPr>
                <w:rFonts w:asciiTheme="minorHAnsi" w:hAnsiTheme="minorHAnsi" w:cstheme="minorHAnsi"/>
                <w:sz w:val="22"/>
                <w:szCs w:val="22"/>
              </w:rPr>
              <w:t xml:space="preserve"> develop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620B60" w:rsidRPr="00AB5FF5">
              <w:rPr>
                <w:rFonts w:asciiTheme="minorHAnsi" w:hAnsiTheme="minorHAnsi" w:cstheme="minorHAnsi"/>
                <w:sz w:val="22"/>
                <w:szCs w:val="22"/>
              </w:rPr>
              <w:t xml:space="preserve"> appropriate policies and procedures for holding and updating the property asset database, maps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483015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620B60" w:rsidRPr="00AB5FF5">
              <w:rPr>
                <w:rFonts w:asciiTheme="minorHAnsi" w:hAnsiTheme="minorHAnsi" w:cstheme="minorHAnsi"/>
                <w:sz w:val="22"/>
                <w:szCs w:val="22"/>
              </w:rPr>
              <w:t xml:space="preserve"> plans</w:t>
            </w:r>
            <w:proofErr w:type="gramEnd"/>
            <w:r w:rsidR="00620B60" w:rsidRPr="00AB5FF5">
              <w:rPr>
                <w:rFonts w:asciiTheme="minorHAnsi" w:hAnsiTheme="minorHAnsi" w:cstheme="minorHAnsi"/>
                <w:sz w:val="22"/>
                <w:szCs w:val="22"/>
              </w:rPr>
              <w:t xml:space="preserve"> in paper and digital formats</w:t>
            </w:r>
            <w:r w:rsidR="00614B96" w:rsidRPr="00AB5FF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CF8F79" w14:textId="77777777" w:rsidR="004E00D8" w:rsidRDefault="00A63810" w:rsidP="004E00D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B5FF5">
              <w:rPr>
                <w:rFonts w:asciiTheme="minorHAnsi" w:hAnsiTheme="minorHAnsi" w:cstheme="minorHAnsi"/>
                <w:sz w:val="22"/>
                <w:szCs w:val="22"/>
              </w:rPr>
              <w:t>Maintain</w:t>
            </w:r>
            <w:r w:rsidR="00D47800">
              <w:rPr>
                <w:rFonts w:asciiTheme="minorHAnsi" w:hAnsiTheme="minorHAnsi" w:cstheme="minorHAnsi"/>
                <w:sz w:val="22"/>
                <w:szCs w:val="22"/>
              </w:rPr>
              <w:t xml:space="preserve"> and improve </w:t>
            </w:r>
            <w:r w:rsidRPr="00AB5FF5">
              <w:rPr>
                <w:rFonts w:asciiTheme="minorHAnsi" w:hAnsiTheme="minorHAnsi" w:cstheme="minorHAnsi"/>
                <w:sz w:val="22"/>
                <w:szCs w:val="22"/>
              </w:rPr>
              <w:t>the Council’s property asset records, updating the property asset database, ensuring adequate and effective systems are in place to verify and maintain the integrity and accuracy of the information.</w:t>
            </w:r>
          </w:p>
          <w:p w14:paraId="71FC319B" w14:textId="77777777" w:rsidR="004E00D8" w:rsidRDefault="004D7503" w:rsidP="004E00D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20B60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="00C464D9" w:rsidRPr="00620B60">
              <w:rPr>
                <w:rFonts w:asciiTheme="minorHAnsi" w:hAnsiTheme="minorHAnsi" w:cstheme="minorHAnsi"/>
                <w:sz w:val="22"/>
                <w:szCs w:val="22"/>
              </w:rPr>
              <w:t>nage</w:t>
            </w:r>
            <w:r w:rsidR="00B9311C" w:rsidRPr="00620B60">
              <w:rPr>
                <w:rFonts w:asciiTheme="minorHAnsi" w:hAnsiTheme="minorHAnsi" w:cstheme="minorHAnsi"/>
                <w:sz w:val="22"/>
                <w:szCs w:val="22"/>
              </w:rPr>
              <w:t xml:space="preserve">, maintain, </w:t>
            </w:r>
            <w:r w:rsidR="00D47800">
              <w:rPr>
                <w:rFonts w:asciiTheme="minorHAnsi" w:hAnsiTheme="minorHAnsi" w:cstheme="minorHAnsi"/>
                <w:sz w:val="22"/>
                <w:szCs w:val="22"/>
              </w:rPr>
              <w:t xml:space="preserve">improve, </w:t>
            </w:r>
            <w:r w:rsidR="00B9311C" w:rsidRPr="00620B60">
              <w:rPr>
                <w:rFonts w:asciiTheme="minorHAnsi" w:hAnsiTheme="minorHAnsi" w:cstheme="minorHAnsi"/>
                <w:sz w:val="22"/>
                <w:szCs w:val="22"/>
              </w:rPr>
              <w:t>add</w:t>
            </w:r>
            <w:r w:rsidR="00B9311C" w:rsidRPr="00EF60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D1A" w:rsidRPr="00EF60A1">
              <w:rPr>
                <w:rFonts w:asciiTheme="minorHAnsi" w:hAnsiTheme="minorHAnsi" w:cstheme="minorHAnsi"/>
                <w:sz w:val="22"/>
                <w:szCs w:val="22"/>
              </w:rPr>
              <w:t>to,</w:t>
            </w:r>
            <w:r w:rsidR="00B9311C" w:rsidRPr="00EF60A1">
              <w:rPr>
                <w:rFonts w:asciiTheme="minorHAnsi" w:hAnsiTheme="minorHAnsi" w:cstheme="minorHAnsi"/>
                <w:sz w:val="22"/>
                <w:szCs w:val="22"/>
              </w:rPr>
              <w:t xml:space="preserve"> and update </w:t>
            </w:r>
            <w:r w:rsidRPr="00EF60A1">
              <w:rPr>
                <w:rFonts w:asciiTheme="minorHAnsi" w:hAnsiTheme="minorHAnsi" w:cstheme="minorHAnsi"/>
                <w:sz w:val="22"/>
                <w:szCs w:val="22"/>
              </w:rPr>
              <w:t xml:space="preserve">the Council’s </w:t>
            </w:r>
            <w:r w:rsidR="00201057" w:rsidRPr="00EF60A1">
              <w:rPr>
                <w:rFonts w:asciiTheme="minorHAnsi" w:hAnsiTheme="minorHAnsi" w:cstheme="minorHAnsi"/>
                <w:sz w:val="22"/>
                <w:szCs w:val="22"/>
              </w:rPr>
              <w:t>paper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t xml:space="preserve"> based</w:t>
            </w:r>
            <w:r w:rsidR="00201057" w:rsidRPr="00EF60A1">
              <w:rPr>
                <w:rFonts w:asciiTheme="minorHAnsi" w:hAnsiTheme="minorHAnsi" w:cstheme="minorHAnsi"/>
                <w:sz w:val="22"/>
                <w:szCs w:val="22"/>
              </w:rPr>
              <w:t xml:space="preserve"> property asset </w:t>
            </w:r>
            <w:r w:rsidR="00CB7392" w:rsidRPr="00EF60A1">
              <w:rPr>
                <w:rFonts w:asciiTheme="minorHAnsi" w:hAnsiTheme="minorHAnsi" w:cstheme="minorHAnsi"/>
                <w:sz w:val="22"/>
                <w:szCs w:val="22"/>
              </w:rPr>
              <w:t xml:space="preserve">records, </w:t>
            </w:r>
            <w:r w:rsidR="00CB7392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 w:rsidR="00A63810">
              <w:rPr>
                <w:rFonts w:asciiTheme="minorHAnsi" w:hAnsiTheme="minorHAnsi" w:cstheme="minorHAnsi"/>
                <w:sz w:val="22"/>
                <w:szCs w:val="22"/>
              </w:rPr>
              <w:t xml:space="preserve"> maps, plans and legal </w:t>
            </w:r>
            <w:r w:rsidR="00620B60">
              <w:rPr>
                <w:rFonts w:asciiTheme="minorHAnsi" w:hAnsiTheme="minorHAnsi" w:cstheme="minorHAnsi"/>
                <w:sz w:val="22"/>
                <w:szCs w:val="22"/>
              </w:rPr>
              <w:t>documents</w:t>
            </w:r>
            <w:r w:rsidR="00A6381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506C0">
              <w:rPr>
                <w:rFonts w:asciiTheme="minorHAnsi" w:hAnsiTheme="minorHAnsi" w:cstheme="minorHAnsi"/>
                <w:sz w:val="22"/>
                <w:szCs w:val="22"/>
              </w:rPr>
              <w:t>extracting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t xml:space="preserve">  information</w:t>
            </w:r>
            <w:proofErr w:type="gramEnd"/>
            <w:r w:rsidR="002506C0">
              <w:rPr>
                <w:rFonts w:asciiTheme="minorHAnsi" w:hAnsiTheme="minorHAnsi" w:cstheme="minorHAnsi"/>
                <w:sz w:val="22"/>
                <w:szCs w:val="22"/>
              </w:rPr>
              <w:t xml:space="preserve"> from complex legal documents/plans and </w:t>
            </w:r>
            <w:r w:rsidR="00201057" w:rsidRPr="00EF60A1">
              <w:rPr>
                <w:rFonts w:asciiTheme="minorHAnsi" w:hAnsiTheme="minorHAnsi" w:cstheme="minorHAnsi"/>
                <w:sz w:val="22"/>
                <w:szCs w:val="22"/>
              </w:rPr>
              <w:t xml:space="preserve">transferring </w:t>
            </w:r>
            <w:r w:rsidR="00A63810">
              <w:rPr>
                <w:rFonts w:asciiTheme="minorHAnsi" w:hAnsiTheme="minorHAnsi" w:cstheme="minorHAnsi"/>
                <w:sz w:val="22"/>
                <w:szCs w:val="22"/>
              </w:rPr>
              <w:t xml:space="preserve">them </w:t>
            </w:r>
            <w:r w:rsidR="00201057" w:rsidRPr="00EF60A1">
              <w:rPr>
                <w:rFonts w:asciiTheme="minorHAnsi" w:hAnsiTheme="minorHAnsi" w:cstheme="minorHAnsi"/>
                <w:sz w:val="22"/>
                <w:szCs w:val="22"/>
              </w:rPr>
              <w:t xml:space="preserve">to electronic format when required and as appropriate. </w:t>
            </w:r>
          </w:p>
          <w:p w14:paraId="731C7430" w14:textId="77777777" w:rsidR="00CD64EA" w:rsidRDefault="00CD64EA" w:rsidP="004E00D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F60A1">
              <w:rPr>
                <w:rFonts w:asciiTheme="minorHAnsi" w:hAnsiTheme="minorHAnsi" w:cstheme="minorHAnsi"/>
                <w:sz w:val="22"/>
                <w:szCs w:val="22"/>
              </w:rPr>
              <w:t xml:space="preserve">Manage, maintain, </w:t>
            </w:r>
            <w:r w:rsidR="00D47800">
              <w:rPr>
                <w:rFonts w:asciiTheme="minorHAnsi" w:hAnsiTheme="minorHAnsi" w:cstheme="minorHAnsi"/>
                <w:sz w:val="22"/>
                <w:szCs w:val="22"/>
              </w:rPr>
              <w:t xml:space="preserve">improve, </w:t>
            </w:r>
            <w:r w:rsidRPr="00EF60A1">
              <w:rPr>
                <w:rFonts w:asciiTheme="minorHAnsi" w:hAnsiTheme="minorHAnsi" w:cstheme="minorHAnsi"/>
                <w:sz w:val="22"/>
                <w:szCs w:val="22"/>
              </w:rPr>
              <w:t>add to, and update the Council’s GIS maps and CAD plans with links to the property database as required.</w:t>
            </w:r>
          </w:p>
          <w:p w14:paraId="50DDCBAE" w14:textId="5318A270" w:rsidR="004E00D8" w:rsidRPr="00EF60A1" w:rsidRDefault="004E00D8" w:rsidP="004E00D8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1057" w:rsidRPr="00EF38BC" w14:paraId="71C04994" w14:textId="77777777" w:rsidTr="001168D0">
        <w:tc>
          <w:tcPr>
            <w:tcW w:w="568" w:type="pct"/>
          </w:tcPr>
          <w:p w14:paraId="2FD3B7BC" w14:textId="67036DB3" w:rsidR="00201057" w:rsidRPr="005319FB" w:rsidRDefault="00620B60" w:rsidP="00620B60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EB64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32" w:type="pct"/>
          </w:tcPr>
          <w:p w14:paraId="2AD88FBC" w14:textId="77777777" w:rsidR="004E00D8" w:rsidRDefault="00CD64EA" w:rsidP="004E00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64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Information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provision</w:t>
            </w:r>
            <w:r w:rsidRPr="00CD64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64BCCA3D" w14:textId="3A081C7D" w:rsidR="00614B96" w:rsidRPr="00C96479" w:rsidRDefault="002A2376" w:rsidP="004E00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79">
              <w:rPr>
                <w:rFonts w:asciiTheme="minorHAnsi" w:hAnsiTheme="minorHAnsi" w:cstheme="minorHAnsi"/>
                <w:sz w:val="22"/>
                <w:szCs w:val="22"/>
              </w:rPr>
              <w:t>Develop highly effective</w:t>
            </w:r>
            <w:r w:rsidR="00D47800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, collaborative and forward thinking </w:t>
            </w:r>
            <w:r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relationships </w:t>
            </w:r>
            <w:r w:rsidR="006D48DE" w:rsidRPr="00C96479">
              <w:rPr>
                <w:rFonts w:asciiTheme="minorHAnsi" w:hAnsiTheme="minorHAnsi" w:cstheme="minorHAnsi"/>
                <w:sz w:val="22"/>
                <w:szCs w:val="22"/>
              </w:rPr>
              <w:t>with colleagues across the authority</w:t>
            </w:r>
            <w:r w:rsidR="00A63810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also </w:t>
            </w:r>
            <w:r w:rsidR="00A63810" w:rsidRPr="00C96479">
              <w:rPr>
                <w:rFonts w:asciiTheme="minorHAnsi" w:hAnsiTheme="minorHAnsi" w:cstheme="minorHAnsi"/>
                <w:sz w:val="22"/>
                <w:szCs w:val="22"/>
              </w:rPr>
              <w:t>external stakeholders</w:t>
            </w:r>
            <w:r w:rsidR="006D48DE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64EA" w:rsidRPr="00C9647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93C33" w:rsidRPr="00C96479">
              <w:rPr>
                <w:rFonts w:asciiTheme="minorHAnsi" w:hAnsiTheme="minorHAnsi" w:cstheme="minorHAnsi"/>
                <w:sz w:val="22"/>
                <w:szCs w:val="22"/>
              </w:rPr>
              <w:t>rovid</w:t>
            </w:r>
            <w:r w:rsidR="00CD64EA" w:rsidRPr="00C96479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993C33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high quality, accurate </w:t>
            </w:r>
            <w:r w:rsidR="00CB419E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property </w:t>
            </w:r>
            <w:r w:rsidR="00993C33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maps/plans and data reports as required by </w:t>
            </w:r>
            <w:r w:rsidR="00CB419E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CCC </w:t>
            </w:r>
            <w:r w:rsidR="00993C33" w:rsidRPr="00C96479">
              <w:rPr>
                <w:rFonts w:asciiTheme="minorHAnsi" w:hAnsiTheme="minorHAnsi" w:cstheme="minorHAnsi"/>
                <w:sz w:val="22"/>
                <w:szCs w:val="22"/>
              </w:rPr>
              <w:t>officers, members</w:t>
            </w:r>
            <w:r w:rsidR="00CB419E" w:rsidRPr="00C96479">
              <w:rPr>
                <w:rFonts w:asciiTheme="minorHAnsi" w:hAnsiTheme="minorHAnsi" w:cstheme="minorHAnsi"/>
                <w:sz w:val="22"/>
                <w:szCs w:val="22"/>
              </w:rPr>
              <w:t>, schools</w:t>
            </w:r>
            <w:r w:rsidR="00BA4B7F" w:rsidRPr="00C96479">
              <w:rPr>
                <w:rFonts w:asciiTheme="minorHAnsi" w:hAnsiTheme="minorHAnsi" w:cstheme="minorHAnsi"/>
                <w:sz w:val="22"/>
                <w:szCs w:val="22"/>
              </w:rPr>
              <w:t>, the public</w:t>
            </w:r>
            <w:r w:rsidR="00993C33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 and partner organisations</w:t>
            </w:r>
            <w:r w:rsidR="00B9311C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 to support the Council’s Asset Strategy,</w:t>
            </w:r>
            <w:r w:rsidR="002506C0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t xml:space="preserve">H&amp;S </w:t>
            </w:r>
            <w:proofErr w:type="spellStart"/>
            <w:r w:rsidR="00483015">
              <w:rPr>
                <w:rFonts w:asciiTheme="minorHAnsi" w:hAnsiTheme="minorHAnsi" w:cstheme="minorHAnsi"/>
                <w:sz w:val="22"/>
                <w:szCs w:val="22"/>
              </w:rPr>
              <w:t>managment</w:t>
            </w:r>
            <w:proofErr w:type="spellEnd"/>
            <w:r w:rsidR="002506C0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F60A1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t xml:space="preserve">Landlord and 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Tenant </w:t>
            </w:r>
            <w:proofErr w:type="spellStart"/>
            <w:r w:rsidR="00483015">
              <w:rPr>
                <w:rFonts w:asciiTheme="minorHAnsi" w:hAnsiTheme="minorHAnsi" w:cstheme="minorHAnsi"/>
                <w:sz w:val="22"/>
                <w:szCs w:val="22"/>
              </w:rPr>
              <w:t>managent</w:t>
            </w:r>
            <w:proofErr w:type="spellEnd"/>
            <w:r w:rsidR="0048301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E00D8">
              <w:rPr>
                <w:rFonts w:asciiTheme="minorHAnsi" w:hAnsiTheme="minorHAnsi" w:cstheme="minorHAnsi"/>
                <w:sz w:val="22"/>
                <w:szCs w:val="22"/>
              </w:rPr>
              <w:t>disposals</w:t>
            </w:r>
            <w:r w:rsidR="00EF60A1" w:rsidRPr="00C96479">
              <w:rPr>
                <w:rFonts w:asciiTheme="minorHAnsi" w:hAnsiTheme="minorHAnsi" w:cstheme="minorHAnsi"/>
                <w:sz w:val="22"/>
                <w:szCs w:val="22"/>
              </w:rPr>
              <w:t>, condition surveys, construction</w:t>
            </w:r>
            <w:r w:rsidRPr="00C9647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F60A1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015">
              <w:rPr>
                <w:rFonts w:asciiTheme="minorHAnsi" w:hAnsiTheme="minorHAnsi" w:cstheme="minorHAnsi"/>
                <w:sz w:val="22"/>
                <w:szCs w:val="22"/>
              </w:rPr>
              <w:t xml:space="preserve">property </w:t>
            </w:r>
            <w:r w:rsidR="00CB7392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maintenance, </w:t>
            </w:r>
            <w:r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planning applications, </w:t>
            </w:r>
            <w:r w:rsidR="00CB7392" w:rsidRPr="00C96479">
              <w:rPr>
                <w:rFonts w:asciiTheme="minorHAnsi" w:hAnsiTheme="minorHAnsi" w:cstheme="minorHAnsi"/>
                <w:sz w:val="22"/>
                <w:szCs w:val="22"/>
              </w:rPr>
              <w:t>insurance</w:t>
            </w:r>
            <w:r w:rsidR="00EF60A1" w:rsidRPr="00C96479">
              <w:rPr>
                <w:rFonts w:asciiTheme="minorHAnsi" w:hAnsiTheme="minorHAnsi" w:cstheme="minorHAnsi"/>
                <w:sz w:val="22"/>
                <w:szCs w:val="22"/>
              </w:rPr>
              <w:t>, asset and rating valuation</w:t>
            </w:r>
            <w:r w:rsidR="00B9311C" w:rsidRPr="00C964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63810" w:rsidRPr="00C964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3C70CD" w14:textId="65DE28E0" w:rsidR="00201057" w:rsidRPr="00EF60A1" w:rsidRDefault="00201057" w:rsidP="00620B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33C9D19A" w14:textId="77777777" w:rsidTr="001168D0">
        <w:tc>
          <w:tcPr>
            <w:tcW w:w="568" w:type="pct"/>
          </w:tcPr>
          <w:p w14:paraId="29F41B8E" w14:textId="4FC323E8" w:rsidR="00064EC4" w:rsidRPr="005319FB" w:rsidRDefault="00620B60" w:rsidP="00620B6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4432" w:type="pct"/>
          </w:tcPr>
          <w:p w14:paraId="4F989830" w14:textId="4E04144D" w:rsidR="006D48DE" w:rsidRPr="00DA5FCA" w:rsidRDefault="006D48DE" w:rsidP="00EF60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5F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Team Management</w:t>
            </w:r>
          </w:p>
          <w:p w14:paraId="7312D031" w14:textId="35953D09" w:rsidR="00AB5FF5" w:rsidRPr="004E00D8" w:rsidRDefault="002D7C19" w:rsidP="004E00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Lead the </w:t>
            </w:r>
            <w:r w:rsidR="00B9311C" w:rsidRPr="004E00D8">
              <w:rPr>
                <w:rFonts w:asciiTheme="minorHAnsi" w:hAnsiTheme="minorHAnsi" w:cstheme="minorHAnsi"/>
                <w:sz w:val="22"/>
                <w:szCs w:val="22"/>
              </w:rPr>
              <w:t>day-to-day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activity and planned programme of works of</w:t>
            </w:r>
            <w:r w:rsidR="00EF60A1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the Property Asset Records </w:t>
            </w:r>
            <w:r w:rsidR="00593209" w:rsidRPr="004E00D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>eam</w:t>
            </w:r>
            <w:r w:rsidR="00593209" w:rsidRPr="004E00D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2376" w:rsidRPr="004E00D8">
              <w:rPr>
                <w:rFonts w:asciiTheme="minorHAnsi" w:hAnsiTheme="minorHAnsi" w:cstheme="minorHAnsi"/>
                <w:sz w:val="22"/>
                <w:szCs w:val="22"/>
              </w:rPr>
              <w:t>recruiting as required</w:t>
            </w:r>
            <w:r w:rsidR="006828DC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2A2376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28DC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ensuring that team skills are kept up to date., </w:t>
            </w:r>
            <w:r w:rsidR="00D47800" w:rsidRPr="004E00D8">
              <w:rPr>
                <w:rFonts w:asciiTheme="minorHAnsi" w:hAnsiTheme="minorHAnsi" w:cstheme="minorHAnsi"/>
                <w:sz w:val="22"/>
                <w:szCs w:val="22"/>
              </w:rPr>
              <w:t>Ensure that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tasks are carried out in</w:t>
            </w:r>
            <w:r w:rsidR="00EF60A1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accordance with </w:t>
            </w:r>
            <w:r w:rsidR="004E00D8">
              <w:rPr>
                <w:rFonts w:asciiTheme="minorHAnsi" w:hAnsiTheme="minorHAnsi" w:cstheme="minorHAnsi"/>
                <w:sz w:val="22"/>
                <w:szCs w:val="22"/>
              </w:rPr>
              <w:t xml:space="preserve">agreed 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>polic</w:t>
            </w:r>
            <w:r w:rsidR="004E00D8">
              <w:rPr>
                <w:rFonts w:asciiTheme="minorHAnsi" w:hAnsiTheme="minorHAnsi" w:cstheme="minorHAnsi"/>
                <w:sz w:val="22"/>
                <w:szCs w:val="22"/>
              </w:rPr>
              <w:t xml:space="preserve">ies 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>and procedures</w:t>
            </w:r>
            <w:r w:rsidR="002506C0" w:rsidRPr="004E00D8">
              <w:rPr>
                <w:rFonts w:asciiTheme="minorHAnsi" w:hAnsiTheme="minorHAnsi" w:cstheme="minorHAnsi"/>
                <w:sz w:val="22"/>
                <w:szCs w:val="22"/>
              </w:rPr>
              <w:t>, that they are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accurate, timely and</w:t>
            </w:r>
            <w:r w:rsidR="00EF60A1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00D8">
              <w:rPr>
                <w:rFonts w:asciiTheme="minorHAnsi" w:hAnsiTheme="minorHAnsi" w:cstheme="minorHAnsi"/>
                <w:sz w:val="22"/>
                <w:szCs w:val="22"/>
              </w:rPr>
              <w:t>cost effective</w:t>
            </w:r>
            <w:r w:rsidR="006D48DE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, assessing resources available and growing </w:t>
            </w:r>
            <w:r w:rsidR="006828DC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D48DE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team or </w:t>
            </w:r>
            <w:r w:rsidR="00CB7392" w:rsidRPr="004E00D8">
              <w:rPr>
                <w:rFonts w:asciiTheme="minorHAnsi" w:hAnsiTheme="minorHAnsi" w:cstheme="minorHAnsi"/>
                <w:sz w:val="22"/>
                <w:szCs w:val="22"/>
              </w:rPr>
              <w:t>outsourcing</w:t>
            </w:r>
            <w:r w:rsidR="006D48DE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requirements as required</w:t>
            </w:r>
            <w:r w:rsidR="004E00D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828DC" w:rsidRPr="004E00D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43D3B" w:rsidRPr="004E00D8">
              <w:rPr>
                <w:rFonts w:asciiTheme="minorHAnsi" w:hAnsiTheme="minorHAnsi" w:cstheme="minorHAnsi"/>
                <w:sz w:val="22"/>
                <w:szCs w:val="22"/>
              </w:rPr>
              <w:t>ct a</w:t>
            </w:r>
            <w:r w:rsidR="006828DC" w:rsidRPr="004E00D8">
              <w:rPr>
                <w:rFonts w:asciiTheme="minorHAnsi" w:hAnsiTheme="minorHAnsi" w:cstheme="minorHAnsi"/>
                <w:sz w:val="22"/>
                <w:szCs w:val="22"/>
              </w:rPr>
              <w:t>s subject matter expert</w:t>
            </w:r>
            <w:r w:rsidR="00143D3B" w:rsidRPr="004E00D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28DC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="00AB5FF5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ead in the training of staff </w:t>
            </w:r>
            <w:r w:rsidR="006828DC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D47800" w:rsidRPr="004E00D8">
              <w:rPr>
                <w:rFonts w:asciiTheme="minorHAnsi" w:hAnsiTheme="minorHAnsi" w:cstheme="minorHAnsi"/>
                <w:sz w:val="22"/>
                <w:szCs w:val="22"/>
              </w:rPr>
              <w:t>colleagues</w:t>
            </w:r>
            <w:r w:rsidR="006828DC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3D3B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AB5FF5" w:rsidRPr="004E00D8">
              <w:rPr>
                <w:rFonts w:asciiTheme="minorHAnsi" w:hAnsiTheme="minorHAnsi" w:cstheme="minorHAnsi"/>
                <w:sz w:val="22"/>
                <w:szCs w:val="22"/>
              </w:rPr>
              <w:t>the del</w:t>
            </w:r>
            <w:r w:rsidR="00DA6822" w:rsidRPr="004E00D8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  <w:r w:rsidR="00AB5FF5" w:rsidRPr="004E00D8">
              <w:rPr>
                <w:rFonts w:asciiTheme="minorHAnsi" w:hAnsiTheme="minorHAnsi" w:cstheme="minorHAnsi"/>
                <w:sz w:val="22"/>
                <w:szCs w:val="22"/>
              </w:rPr>
              <w:t xml:space="preserve">ery and use of </w:t>
            </w:r>
            <w:r w:rsidR="006828DC" w:rsidRPr="004E00D8">
              <w:rPr>
                <w:rFonts w:asciiTheme="minorHAnsi" w:hAnsiTheme="minorHAnsi" w:cstheme="minorHAnsi"/>
                <w:sz w:val="22"/>
                <w:szCs w:val="22"/>
              </w:rPr>
              <w:t>GIS/CAD and the Database Management system.</w:t>
            </w:r>
          </w:p>
        </w:tc>
      </w:tr>
      <w:tr w:rsidR="008101E6" w:rsidRPr="00EF38BC" w14:paraId="4261EBB7" w14:textId="77777777" w:rsidTr="001168D0">
        <w:tc>
          <w:tcPr>
            <w:tcW w:w="568" w:type="pct"/>
          </w:tcPr>
          <w:p w14:paraId="130E8D30" w14:textId="3D3CFDB1" w:rsidR="008101E6" w:rsidRPr="005319FB" w:rsidRDefault="00620B60" w:rsidP="00620B6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432" w:type="pct"/>
          </w:tcPr>
          <w:p w14:paraId="4A0AD480" w14:textId="77777777" w:rsidR="004E00D8" w:rsidRDefault="00EB6402" w:rsidP="004E00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86243024"/>
            <w:r w:rsidRPr="00614B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Reporting</w:t>
            </w:r>
          </w:p>
          <w:p w14:paraId="7FC84DE9" w14:textId="0C71E510" w:rsidR="008101E6" w:rsidRPr="004E00D8" w:rsidRDefault="002D7C19" w:rsidP="004E00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Take a lead role in the development, monitoring, maintaining, analysing and</w:t>
            </w:r>
            <w:r w:rsidR="00EF60A1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preparation of reports on </w:t>
            </w:r>
            <w:r w:rsidR="00614B96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asset </w:t>
            </w:r>
            <w:r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information that enable</w:t>
            </w:r>
            <w:r w:rsidR="00614B96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Council to fulfil its</w:t>
            </w:r>
            <w:r w:rsidR="00EF60A1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financial, legislative, </w:t>
            </w:r>
            <w:r w:rsidR="00B9311C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statutory,</w:t>
            </w:r>
            <w:r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regulatory requirements and functions </w:t>
            </w:r>
            <w:r w:rsidR="00CB7392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i.e.</w:t>
            </w:r>
            <w:r w:rsidR="00614B96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20B60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CIPFA returns, </w:t>
            </w:r>
            <w:r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Defra smallholdings</w:t>
            </w:r>
            <w:r w:rsidR="00620B60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report to Parliament</w:t>
            </w:r>
            <w:r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financial regulations for the Fixed Asset Register, </w:t>
            </w:r>
            <w:r w:rsidR="00620B60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Government EPIMS information</w:t>
            </w:r>
            <w:r w:rsidR="002438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</w:t>
            </w:r>
            <w:r w:rsidR="00620B60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Freedom </w:t>
            </w:r>
            <w:r w:rsidR="00CB7392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</w:t>
            </w:r>
            <w:r w:rsidR="00620B60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Information requests</w:t>
            </w:r>
            <w:bookmarkEnd w:id="0"/>
            <w:r w:rsidR="00620B60" w:rsidRPr="004E00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1168D0" w:rsidRPr="00EF38BC" w14:paraId="0EB60023" w14:textId="77777777" w:rsidTr="001168D0">
        <w:tc>
          <w:tcPr>
            <w:tcW w:w="568" w:type="pct"/>
          </w:tcPr>
          <w:p w14:paraId="30677902" w14:textId="4E68AA6C" w:rsidR="001168D0" w:rsidRDefault="009A533B" w:rsidP="001168D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4432" w:type="pct"/>
          </w:tcPr>
          <w:p w14:paraId="74BB6AF4" w14:textId="77777777" w:rsidR="001168D0" w:rsidRPr="002438B5" w:rsidRDefault="001168D0" w:rsidP="001168D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438B5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Additional Accountabilities</w:t>
            </w:r>
            <w:r w:rsidRPr="002438B5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502FE63" w14:textId="77777777" w:rsidR="001168D0" w:rsidRPr="004E00D8" w:rsidRDefault="001168D0" w:rsidP="004E00D8">
            <w:r w:rsidRPr="002438B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Carry out any other duties which fall within the broad spirit, </w:t>
            </w:r>
            <w:proofErr w:type="gramStart"/>
            <w:r w:rsidRPr="002438B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scope</w:t>
            </w:r>
            <w:proofErr w:type="gramEnd"/>
            <w:r w:rsidRPr="002438B5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and purpose of this job description and which are commensurate with the grade of the post.</w:t>
            </w:r>
            <w:r w:rsidRPr="002438B5">
              <w:rPr>
                <w:rStyle w:val="normaltextrun"/>
                <w:rFonts w:ascii="Calibri" w:hAnsi="Calibri" w:cs="Calibri"/>
              </w:rPr>
              <w:t> </w:t>
            </w:r>
            <w:r w:rsidRPr="002438B5">
              <w:rPr>
                <w:rStyle w:val="eop"/>
                <w:rFonts w:ascii="Calibri" w:hAnsi="Calibri" w:cs="Calibri"/>
              </w:rPr>
              <w:t> </w:t>
            </w:r>
          </w:p>
          <w:p w14:paraId="0C9A18CC" w14:textId="77777777" w:rsidR="001168D0" w:rsidRPr="4066598D" w:rsidRDefault="001168D0" w:rsidP="001168D0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168D0" w:rsidRPr="00EF38BC" w14:paraId="5DBEB213" w14:textId="77777777" w:rsidTr="001168D0">
        <w:tc>
          <w:tcPr>
            <w:tcW w:w="568" w:type="pct"/>
          </w:tcPr>
          <w:p w14:paraId="30B015C6" w14:textId="317D21C7" w:rsidR="001168D0" w:rsidRPr="005319FB" w:rsidRDefault="009A533B" w:rsidP="001168D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1168D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E401C20" w14:textId="77777777" w:rsidR="001168D0" w:rsidRPr="005319FB" w:rsidRDefault="001168D0" w:rsidP="001168D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32" w:type="pct"/>
          </w:tcPr>
          <w:p w14:paraId="2C83F79B" w14:textId="5B6F94A7" w:rsidR="001168D0" w:rsidRPr="005319FB" w:rsidRDefault="001168D0" w:rsidP="001168D0">
            <w:pPr>
              <w:tabs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4066598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Demonstrate an awareness and understanding of equality, diversity, and inclusion.</w:t>
            </w:r>
            <w:r w:rsidRPr="4066598D">
              <w:rPr>
                <w:rFonts w:asciiTheme="minorHAnsi" w:hAnsiTheme="minorHAnsi" w:cstheme="minorBidi"/>
                <w:sz w:val="23"/>
                <w:szCs w:val="23"/>
              </w:rPr>
              <w:t xml:space="preserve">  </w:t>
            </w: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20B94134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B9311C" w:rsidRPr="002436FE">
        <w:rPr>
          <w:rFonts w:asciiTheme="minorHAnsi" w:hAnsiTheme="minorHAnsi" w:cstheme="minorHAnsi"/>
          <w:b/>
          <w:color w:val="003399"/>
          <w:spacing w:val="-2"/>
        </w:rPr>
        <w:t>skills,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3954"/>
        <w:gridCol w:w="4500"/>
        <w:gridCol w:w="1616"/>
      </w:tblGrid>
      <w:tr w:rsidR="004E55EA" w:rsidRPr="003220BA" w14:paraId="4CC09C27" w14:textId="77777777" w:rsidTr="00516E32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B9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516E32">
        <w:trPr>
          <w:trHeight w:val="427"/>
          <w:jc w:val="center"/>
        </w:trPr>
        <w:tc>
          <w:tcPr>
            <w:tcW w:w="3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4C7AFECA" w:rsidR="004E55EA" w:rsidRPr="00C521AF" w:rsidRDefault="00CB7392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21AF">
              <w:rPr>
                <w:rFonts w:asciiTheme="minorHAnsi" w:hAnsiTheme="minorHAnsi" w:cstheme="minorHAnsi"/>
                <w:bCs/>
                <w:sz w:val="22"/>
                <w:szCs w:val="22"/>
              </w:rPr>
              <w:t>Educated to degree</w:t>
            </w:r>
            <w:r w:rsidR="007765E3">
              <w:rPr>
                <w:rFonts w:asciiTheme="minorHAnsi" w:hAnsiTheme="minorHAnsi" w:cstheme="minorHAnsi"/>
                <w:bCs/>
                <w:sz w:val="22"/>
                <w:szCs w:val="22"/>
              </w:rPr>
              <w:t>/NVQ/HNC</w:t>
            </w:r>
            <w:r w:rsidRPr="00C521A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level</w:t>
            </w:r>
            <w:r w:rsidR="00E654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</w:t>
            </w:r>
            <w:r w:rsidR="00290C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relevant </w:t>
            </w:r>
            <w:r w:rsidR="00E6543B">
              <w:rPr>
                <w:rFonts w:asciiTheme="minorHAnsi" w:hAnsiTheme="minorHAnsi" w:cstheme="minorHAnsi"/>
                <w:bCs/>
                <w:sz w:val="22"/>
                <w:szCs w:val="22"/>
              </w:rPr>
              <w:t>subject matter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4679" w14:textId="48D892EA" w:rsidR="004E55EA" w:rsidRPr="00C521AF" w:rsidRDefault="008952F1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Geographical Information Systems</w:t>
            </w:r>
            <w:r w:rsidR="00E6543B">
              <w:rPr>
                <w:rFonts w:asciiTheme="minorHAnsi" w:hAnsiTheme="minorHAnsi" w:cstheme="minorHAnsi"/>
                <w:bCs/>
                <w:sz w:val="22"/>
                <w:szCs w:val="22"/>
              </w:rPr>
              <w:t>/Database management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83831" w14:textId="6740143C" w:rsidR="004E55EA" w:rsidRPr="00C521AF" w:rsidRDefault="00E35AC9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</w:tr>
      <w:tr w:rsidR="004E55EA" w:rsidRPr="003220BA" w14:paraId="4ED2C474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E36EA" w14:textId="45ECEA1D" w:rsidR="000369A5" w:rsidRPr="00C521AF" w:rsidRDefault="002506C0" w:rsidP="00880F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521AF">
              <w:rPr>
                <w:rFonts w:asciiTheme="minorHAnsi" w:hAnsiTheme="minorHAnsi" w:cstheme="minorHAnsi"/>
                <w:sz w:val="22"/>
                <w:szCs w:val="22"/>
              </w:rPr>
              <w:t>NVQ/HNC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A41F" w14:textId="624923A5" w:rsidR="004E55EA" w:rsidRPr="00C521AF" w:rsidRDefault="002506C0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21AF">
              <w:rPr>
                <w:rFonts w:asciiTheme="minorHAnsi" w:hAnsiTheme="minorHAnsi" w:cstheme="minorHAnsi"/>
                <w:bCs/>
                <w:sz w:val="22"/>
                <w:szCs w:val="22"/>
              </w:rPr>
              <w:t>CAD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0F6E" w14:textId="72F5C1C5" w:rsidR="004E55EA" w:rsidRPr="00C521AF" w:rsidRDefault="002506C0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21AF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195"/>
        <w:gridCol w:w="1894"/>
      </w:tblGrid>
      <w:tr w:rsidR="00880FAD" w:rsidRPr="00EF38BC" w14:paraId="6D5F8B2D" w14:textId="77777777" w:rsidTr="4066598D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195" w:type="dxa"/>
            <w:tcBorders>
              <w:left w:val="single" w:sz="4" w:space="0" w:color="auto"/>
            </w:tcBorders>
            <w:shd w:val="clear" w:color="auto" w:fill="auto"/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94" w:type="dxa"/>
            <w:tcBorders>
              <w:left w:val="nil"/>
            </w:tcBorders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EF38BC" w14:paraId="69CA45A4" w14:textId="77777777" w:rsidTr="4066598D">
        <w:tc>
          <w:tcPr>
            <w:tcW w:w="4112" w:type="dxa"/>
            <w:shd w:val="clear" w:color="auto" w:fill="auto"/>
          </w:tcPr>
          <w:p w14:paraId="056B310A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195" w:type="dxa"/>
            <w:shd w:val="clear" w:color="auto" w:fill="auto"/>
          </w:tcPr>
          <w:p w14:paraId="7C45117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</w:tcPr>
          <w:p w14:paraId="00BCE5D8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2F59F6B7" w14:textId="77777777" w:rsidTr="4066598D">
        <w:tc>
          <w:tcPr>
            <w:tcW w:w="4112" w:type="dxa"/>
          </w:tcPr>
          <w:p w14:paraId="703EFEB2" w14:textId="435EE7F8" w:rsidR="00880FAD" w:rsidRPr="00E566D6" w:rsidRDefault="00E936E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GIS/Databases</w:t>
            </w:r>
          </w:p>
        </w:tc>
        <w:tc>
          <w:tcPr>
            <w:tcW w:w="4195" w:type="dxa"/>
          </w:tcPr>
          <w:p w14:paraId="3BBDEEE5" w14:textId="2E005298" w:rsidR="00880FAD" w:rsidRPr="00E566D6" w:rsidRDefault="00157C18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Practical understanding of what is involved in working with CAD, </w:t>
            </w:r>
            <w:r w:rsidR="00ED1D1A">
              <w:rPr>
                <w:rFonts w:asciiTheme="minorHAnsi" w:hAnsiTheme="minorHAnsi" w:cstheme="minorHAnsi"/>
                <w:sz w:val="22"/>
                <w:szCs w:val="22"/>
              </w:rPr>
              <w:t>GIS,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property asset databases</w:t>
            </w:r>
          </w:p>
        </w:tc>
        <w:tc>
          <w:tcPr>
            <w:tcW w:w="1894" w:type="dxa"/>
          </w:tcPr>
          <w:p w14:paraId="0082A754" w14:textId="38361CB0" w:rsidR="00880FAD" w:rsidRPr="00E566D6" w:rsidRDefault="00157C18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EF38BC" w14:paraId="20C35BC5" w14:textId="77777777" w:rsidTr="4066598D">
        <w:tc>
          <w:tcPr>
            <w:tcW w:w="4112" w:type="dxa"/>
          </w:tcPr>
          <w:p w14:paraId="295AA2F9" w14:textId="34ABA213" w:rsidR="00880FAD" w:rsidRPr="00E566D6" w:rsidRDefault="00E936E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systems</w:t>
            </w:r>
          </w:p>
        </w:tc>
        <w:tc>
          <w:tcPr>
            <w:tcW w:w="4195" w:type="dxa"/>
          </w:tcPr>
          <w:p w14:paraId="152AFD4B" w14:textId="02955928" w:rsidR="00880FAD" w:rsidRPr="00E566D6" w:rsidRDefault="00290C8F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of a wide range of Microsoft packages, project management software, GIS/</w:t>
            </w:r>
            <w:r w:rsidR="00D47800">
              <w:rPr>
                <w:rFonts w:asciiTheme="minorHAnsi" w:hAnsiTheme="minorHAnsi" w:cstheme="minorHAnsi"/>
                <w:sz w:val="22"/>
                <w:szCs w:val="22"/>
              </w:rPr>
              <w:t>CAD,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database systems.</w:t>
            </w:r>
          </w:p>
        </w:tc>
        <w:tc>
          <w:tcPr>
            <w:tcW w:w="1894" w:type="dxa"/>
          </w:tcPr>
          <w:p w14:paraId="2D43E560" w14:textId="796B8FE1" w:rsidR="00880FAD" w:rsidRPr="00E566D6" w:rsidRDefault="003F7670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EF38BC" w14:paraId="07EC10BB" w14:textId="77777777" w:rsidTr="4066598D">
        <w:tc>
          <w:tcPr>
            <w:tcW w:w="4112" w:type="dxa"/>
          </w:tcPr>
          <w:p w14:paraId="01A46621" w14:textId="763E601C" w:rsidR="0048039B" w:rsidRPr="00E566D6" w:rsidRDefault="0048039B" w:rsidP="003F7670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Property</w:t>
            </w:r>
          </w:p>
        </w:tc>
        <w:tc>
          <w:tcPr>
            <w:tcW w:w="4195" w:type="dxa"/>
          </w:tcPr>
          <w:p w14:paraId="0F938E1A" w14:textId="525D43A7" w:rsidR="00880FAD" w:rsidRDefault="003F7670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Basic understanding of property construction</w:t>
            </w:r>
            <w:r w:rsidR="00290C8F">
              <w:rPr>
                <w:rFonts w:asciiTheme="minorHAnsi" w:hAnsiTheme="minorHAnsi" w:cstheme="minorHAnsi"/>
                <w:sz w:val="22"/>
                <w:szCs w:val="22"/>
              </w:rPr>
              <w:t xml:space="preserve"> with the ability to interpret drawings and plans.  </w:t>
            </w:r>
          </w:p>
          <w:p w14:paraId="1AEEBBBF" w14:textId="4DA78C0C" w:rsidR="00083214" w:rsidRPr="00E566D6" w:rsidRDefault="00083214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</w:tcPr>
          <w:p w14:paraId="53A54F9D" w14:textId="1A3DFD37" w:rsidR="00880FAD" w:rsidRPr="00E566D6" w:rsidRDefault="003F7670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290C8F" w:rsidRPr="00EF38BC" w14:paraId="0E76DE31" w14:textId="77777777" w:rsidTr="4066598D">
        <w:tc>
          <w:tcPr>
            <w:tcW w:w="4112" w:type="dxa"/>
          </w:tcPr>
          <w:p w14:paraId="6ED304C0" w14:textId="7E3C698F" w:rsidR="00290C8F" w:rsidRDefault="00290C8F" w:rsidP="003F7670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Property legislation and standards</w:t>
            </w:r>
          </w:p>
        </w:tc>
        <w:tc>
          <w:tcPr>
            <w:tcW w:w="4195" w:type="dxa"/>
          </w:tcPr>
          <w:p w14:paraId="0D20CE26" w14:textId="77777777" w:rsidR="003C7DEA" w:rsidRDefault="00290C8F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Good understanding of how </w:t>
            </w:r>
            <w:r w:rsidR="00D47800">
              <w:rPr>
                <w:rFonts w:asciiTheme="minorHAnsi" w:hAnsiTheme="minorHAnsi" w:cstheme="minorHAnsi"/>
                <w:sz w:val="22"/>
                <w:szCs w:val="22"/>
              </w:rPr>
              <w:t xml:space="preserve">property ownership,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leases</w:t>
            </w:r>
            <w:r w:rsidR="00D47800">
              <w:rPr>
                <w:rFonts w:asciiTheme="minorHAnsi" w:hAnsiTheme="minorHAnsi" w:cstheme="minorHAnsi"/>
                <w:sz w:val="22"/>
                <w:szCs w:val="22"/>
              </w:rPr>
              <w:t xml:space="preserve"> and other property interests work</w:t>
            </w:r>
            <w:r w:rsidR="003C7D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6A262C" w14:textId="00091F77" w:rsidR="00290C8F" w:rsidRDefault="00182DB8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94" w:type="dxa"/>
          </w:tcPr>
          <w:p w14:paraId="73473987" w14:textId="063DC7AF" w:rsidR="00290C8F" w:rsidRDefault="00290C8F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182DB8" w:rsidRPr="00EF38BC" w14:paraId="2C60B289" w14:textId="77777777" w:rsidTr="4066598D">
        <w:tc>
          <w:tcPr>
            <w:tcW w:w="4112" w:type="dxa"/>
          </w:tcPr>
          <w:p w14:paraId="42B855B0" w14:textId="2640FD82" w:rsidR="00182DB8" w:rsidRDefault="00182DB8" w:rsidP="003F7670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Property</w:t>
            </w:r>
            <w:r w:rsidR="003C7DEA">
              <w:rPr>
                <w:rFonts w:asciiTheme="minorHAnsi" w:hAnsiTheme="minorHAnsi" w:cstheme="minorHAnsi"/>
                <w:sz w:val="22"/>
                <w:szCs w:val="22"/>
              </w:rPr>
              <w:t xml:space="preserve"> information and compliance</w:t>
            </w:r>
          </w:p>
        </w:tc>
        <w:tc>
          <w:tcPr>
            <w:tcW w:w="4195" w:type="dxa"/>
          </w:tcPr>
          <w:p w14:paraId="34BC0B6B" w14:textId="50FD1E40" w:rsidR="00182DB8" w:rsidRDefault="003C7DEA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Good understanding of the importance of accurate work to produce legally compliant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maps,documents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data.  </w:t>
            </w:r>
          </w:p>
        </w:tc>
        <w:tc>
          <w:tcPr>
            <w:tcW w:w="1894" w:type="dxa"/>
          </w:tcPr>
          <w:p w14:paraId="2D0ED07A" w14:textId="15D38F1C" w:rsidR="00182DB8" w:rsidRDefault="003C7DEA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EF38BC" w14:paraId="69AC5339" w14:textId="77777777" w:rsidTr="4066598D">
        <w:tc>
          <w:tcPr>
            <w:tcW w:w="4112" w:type="dxa"/>
          </w:tcPr>
          <w:p w14:paraId="064A8F7B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195" w:type="dxa"/>
          </w:tcPr>
          <w:p w14:paraId="756F2857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</w:tcPr>
          <w:p w14:paraId="446B7676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3BB3B0D2" w14:textId="77777777" w:rsidTr="4066598D">
        <w:tc>
          <w:tcPr>
            <w:tcW w:w="4112" w:type="dxa"/>
          </w:tcPr>
          <w:p w14:paraId="098E02E6" w14:textId="1CB771E7" w:rsidR="00880FAD" w:rsidRPr="00E566D6" w:rsidRDefault="008952F1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Organisational</w:t>
            </w:r>
          </w:p>
        </w:tc>
        <w:tc>
          <w:tcPr>
            <w:tcW w:w="4195" w:type="dxa"/>
          </w:tcPr>
          <w:p w14:paraId="2811F7C4" w14:textId="594E37E4" w:rsidR="00880FAD" w:rsidRPr="00E566D6" w:rsidRDefault="008952F1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collaborate with multiple stakeholders</w:t>
            </w:r>
          </w:p>
        </w:tc>
        <w:tc>
          <w:tcPr>
            <w:tcW w:w="1894" w:type="dxa"/>
          </w:tcPr>
          <w:p w14:paraId="545AD53F" w14:textId="2C9EFDFA" w:rsidR="00880FAD" w:rsidRPr="00E566D6" w:rsidRDefault="008952F1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77B6D" w:rsidRPr="00EF38BC" w14:paraId="2F176C83" w14:textId="77777777" w:rsidTr="4066598D">
        <w:tc>
          <w:tcPr>
            <w:tcW w:w="4112" w:type="dxa"/>
          </w:tcPr>
          <w:p w14:paraId="77934772" w14:textId="0F5CDB29" w:rsidR="00677B6D" w:rsidRPr="00E566D6" w:rsidRDefault="00677B6D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5B52">
              <w:rPr>
                <w:rFonts w:asciiTheme="minorHAnsi" w:hAnsiTheme="minorHAnsi" w:cstheme="minorHAnsi"/>
                <w:sz w:val="22"/>
                <w:szCs w:val="22"/>
              </w:rPr>
              <w:t>Customer focus</w:t>
            </w:r>
          </w:p>
        </w:tc>
        <w:tc>
          <w:tcPr>
            <w:tcW w:w="4195" w:type="dxa"/>
          </w:tcPr>
          <w:p w14:paraId="6828D47A" w14:textId="55ACFA77" w:rsidR="00677B6D" w:rsidRPr="00E566D6" w:rsidRDefault="00677B6D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5B52">
              <w:rPr>
                <w:rFonts w:asciiTheme="minorHAnsi" w:hAnsiTheme="minorHAnsi" w:cstheme="minorHAnsi"/>
                <w:sz w:val="22"/>
                <w:szCs w:val="22"/>
              </w:rPr>
              <w:t xml:space="preserve">The ability to establish good rapport and open and honest relationships with </w:t>
            </w:r>
            <w:r w:rsidR="00157C18">
              <w:rPr>
                <w:rFonts w:asciiTheme="minorHAnsi" w:hAnsiTheme="minorHAnsi" w:cstheme="minorHAnsi"/>
                <w:sz w:val="22"/>
                <w:szCs w:val="22"/>
              </w:rPr>
              <w:t xml:space="preserve">colleagues, </w:t>
            </w:r>
            <w:r w:rsidRPr="00AC5B52">
              <w:rPr>
                <w:rFonts w:asciiTheme="minorHAnsi" w:hAnsiTheme="minorHAnsi" w:cstheme="minorHAnsi"/>
                <w:sz w:val="22"/>
                <w:szCs w:val="22"/>
              </w:rPr>
              <w:t>customers, from the public, partner organisations, senior officers, and Members.</w:t>
            </w:r>
          </w:p>
        </w:tc>
        <w:tc>
          <w:tcPr>
            <w:tcW w:w="1894" w:type="dxa"/>
          </w:tcPr>
          <w:p w14:paraId="016C341A" w14:textId="205540F4" w:rsidR="00677B6D" w:rsidRPr="00E566D6" w:rsidRDefault="00951BA8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77B6D" w:rsidRPr="00EF38BC" w14:paraId="2CE47FC7" w14:textId="77777777" w:rsidTr="4066598D">
        <w:tc>
          <w:tcPr>
            <w:tcW w:w="4112" w:type="dxa"/>
          </w:tcPr>
          <w:p w14:paraId="30AAB7BB" w14:textId="4354CE3F" w:rsidR="00677B6D" w:rsidRPr="00E566D6" w:rsidRDefault="00677B6D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5B52">
              <w:rPr>
                <w:rFonts w:asciiTheme="minorHAnsi" w:hAnsiTheme="minorHAnsi" w:cstheme="minorHAnsi"/>
                <w:sz w:val="22"/>
                <w:szCs w:val="22"/>
              </w:rPr>
              <w:t xml:space="preserve">Problem solving </w:t>
            </w:r>
          </w:p>
        </w:tc>
        <w:tc>
          <w:tcPr>
            <w:tcW w:w="4195" w:type="dxa"/>
          </w:tcPr>
          <w:p w14:paraId="2057539F" w14:textId="01A98D7D" w:rsidR="00677B6D" w:rsidRPr="00E566D6" w:rsidRDefault="00677B6D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5B52">
              <w:rPr>
                <w:rFonts w:asciiTheme="minorHAnsi" w:hAnsiTheme="minorHAnsi" w:cstheme="minorHAnsi"/>
                <w:sz w:val="22"/>
                <w:szCs w:val="22"/>
              </w:rPr>
              <w:t xml:space="preserve">Ability to identify and implement innovative and creative solutions to problems and plans to create and deliver </w:t>
            </w:r>
            <w:r w:rsidR="00290C8F">
              <w:rPr>
                <w:rFonts w:asciiTheme="minorHAnsi" w:hAnsiTheme="minorHAnsi" w:cstheme="minorHAnsi"/>
                <w:sz w:val="22"/>
                <w:szCs w:val="22"/>
              </w:rPr>
              <w:t>the best</w:t>
            </w:r>
            <w:r w:rsidRPr="00AC5B52">
              <w:rPr>
                <w:rFonts w:asciiTheme="minorHAnsi" w:hAnsiTheme="minorHAnsi" w:cstheme="minorHAnsi"/>
                <w:sz w:val="22"/>
                <w:szCs w:val="22"/>
              </w:rPr>
              <w:t xml:space="preserve"> outcomes.</w:t>
            </w:r>
          </w:p>
        </w:tc>
        <w:tc>
          <w:tcPr>
            <w:tcW w:w="1894" w:type="dxa"/>
          </w:tcPr>
          <w:p w14:paraId="512FABF4" w14:textId="7B347F8C" w:rsidR="00677B6D" w:rsidRPr="00E566D6" w:rsidRDefault="00157C18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77B6D" w:rsidRPr="00EF38BC" w14:paraId="67E3951D" w14:textId="77777777" w:rsidTr="4066598D">
        <w:tc>
          <w:tcPr>
            <w:tcW w:w="4112" w:type="dxa"/>
          </w:tcPr>
          <w:p w14:paraId="54331269" w14:textId="0D7094CC" w:rsidR="00677B6D" w:rsidRPr="00AC5B52" w:rsidRDefault="00677B6D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5B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Communication </w:t>
            </w:r>
          </w:p>
        </w:tc>
        <w:tc>
          <w:tcPr>
            <w:tcW w:w="4195" w:type="dxa"/>
          </w:tcPr>
          <w:p w14:paraId="46562B5F" w14:textId="33091F3E" w:rsidR="00677B6D" w:rsidRPr="00AC5B52" w:rsidRDefault="00677B6D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5B52">
              <w:rPr>
                <w:rFonts w:asciiTheme="minorHAnsi" w:hAnsiTheme="minorHAnsi" w:cstheme="minorHAnsi"/>
                <w:sz w:val="22"/>
                <w:szCs w:val="22"/>
              </w:rPr>
              <w:t>Capable of expressing information, concepts, and ideas both orally and in writing in a logical, well structured, timely, accurate and meaningful form to recipients.</w:t>
            </w:r>
          </w:p>
        </w:tc>
        <w:tc>
          <w:tcPr>
            <w:tcW w:w="1894" w:type="dxa"/>
          </w:tcPr>
          <w:p w14:paraId="72CAC48F" w14:textId="2F523AF2" w:rsidR="00677B6D" w:rsidRPr="00E566D6" w:rsidRDefault="00157C18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77B6D" w:rsidRPr="00EF38BC" w14:paraId="4031FCAB" w14:textId="77777777" w:rsidTr="4066598D">
        <w:tc>
          <w:tcPr>
            <w:tcW w:w="4112" w:type="dxa"/>
          </w:tcPr>
          <w:p w14:paraId="76E3AB95" w14:textId="5245FD74" w:rsidR="00677B6D" w:rsidRPr="00AC5B52" w:rsidRDefault="00677B6D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5B52">
              <w:rPr>
                <w:rFonts w:asciiTheme="minorHAnsi" w:hAnsiTheme="minorHAnsi" w:cstheme="minorHAnsi"/>
                <w:sz w:val="22"/>
                <w:szCs w:val="22"/>
              </w:rPr>
              <w:t xml:space="preserve">Managing self </w:t>
            </w:r>
          </w:p>
        </w:tc>
        <w:tc>
          <w:tcPr>
            <w:tcW w:w="4195" w:type="dxa"/>
          </w:tcPr>
          <w:p w14:paraId="173A6D0A" w14:textId="62193CA8" w:rsidR="00677B6D" w:rsidRPr="00AC5B52" w:rsidRDefault="00677B6D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C5B52">
              <w:rPr>
                <w:rFonts w:asciiTheme="minorHAnsi" w:hAnsiTheme="minorHAnsi" w:cstheme="minorHAnsi"/>
                <w:sz w:val="22"/>
                <w:szCs w:val="22"/>
              </w:rPr>
              <w:t>Ability to organise, plan and manage own work and that of others to deliver objectives and outcomes in a timely and responsive manner.</w:t>
            </w:r>
          </w:p>
        </w:tc>
        <w:tc>
          <w:tcPr>
            <w:tcW w:w="1894" w:type="dxa"/>
          </w:tcPr>
          <w:p w14:paraId="3775E07D" w14:textId="6EE03FA6" w:rsidR="00677B6D" w:rsidRPr="00E566D6" w:rsidRDefault="00157C18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952F1" w:rsidRPr="00EF38BC" w14:paraId="6420DBAD" w14:textId="77777777" w:rsidTr="4066598D">
        <w:tc>
          <w:tcPr>
            <w:tcW w:w="4112" w:type="dxa"/>
          </w:tcPr>
          <w:p w14:paraId="7E631FF9" w14:textId="0D3FF437" w:rsidR="008952F1" w:rsidRPr="00AC5B52" w:rsidRDefault="008952F1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analysis</w:t>
            </w:r>
          </w:p>
        </w:tc>
        <w:tc>
          <w:tcPr>
            <w:tcW w:w="4195" w:type="dxa"/>
          </w:tcPr>
          <w:p w14:paraId="37C94CDE" w14:textId="77777777" w:rsidR="008952F1" w:rsidRDefault="003F7670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961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Excellent analytical skills to interpret, quantify and summarise data</w:t>
            </w:r>
            <w:r w:rsidRPr="003F76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BCE81AD" w14:textId="208742AC" w:rsidR="001168D0" w:rsidRPr="003F7670" w:rsidRDefault="001168D0" w:rsidP="001168D0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961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Understanding of location-based data analysis</w:t>
            </w:r>
          </w:p>
        </w:tc>
        <w:tc>
          <w:tcPr>
            <w:tcW w:w="1894" w:type="dxa"/>
          </w:tcPr>
          <w:p w14:paraId="7C51AB2D" w14:textId="60A59467" w:rsidR="008952F1" w:rsidRDefault="000A1761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77B6D" w:rsidRPr="00EF38BC" w14:paraId="7319FB0F" w14:textId="77777777" w:rsidTr="4066598D">
        <w:tc>
          <w:tcPr>
            <w:tcW w:w="4112" w:type="dxa"/>
          </w:tcPr>
          <w:p w14:paraId="7AFD918D" w14:textId="0D3868C1" w:rsidR="00677B6D" w:rsidRPr="00AC5B52" w:rsidRDefault="00157C18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management</w:t>
            </w:r>
          </w:p>
        </w:tc>
        <w:tc>
          <w:tcPr>
            <w:tcW w:w="4195" w:type="dxa"/>
          </w:tcPr>
          <w:p w14:paraId="6CC5C0DC" w14:textId="11E20FF5" w:rsidR="00677B6D" w:rsidRPr="00AC5B52" w:rsidRDefault="008952F1" w:rsidP="008952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57C18" w:rsidRPr="008952F1">
              <w:rPr>
                <w:rFonts w:asciiTheme="minorHAnsi" w:hAnsiTheme="minorHAnsi" w:cstheme="minorHAnsi"/>
                <w:sz w:val="22"/>
                <w:szCs w:val="22"/>
              </w:rPr>
              <w:t>ccurate recording and data entry processes, checking the</w:t>
            </w:r>
            <w:r w:rsidR="00157C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C18" w:rsidRPr="008952F1">
              <w:rPr>
                <w:rFonts w:asciiTheme="minorHAnsi" w:hAnsiTheme="minorHAnsi" w:cstheme="minorHAnsi"/>
                <w:sz w:val="22"/>
                <w:szCs w:val="22"/>
              </w:rPr>
              <w:t>validity</w:t>
            </w:r>
            <w:r w:rsidRPr="008952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7C18" w:rsidRPr="008952F1">
              <w:rPr>
                <w:rFonts w:asciiTheme="minorHAnsi" w:hAnsiTheme="minorHAnsi" w:cstheme="minorHAnsi"/>
                <w:sz w:val="22"/>
                <w:szCs w:val="22"/>
              </w:rPr>
              <w:t>of information where necessary</w:t>
            </w:r>
            <w:r w:rsidR="00157C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94" w:type="dxa"/>
          </w:tcPr>
          <w:p w14:paraId="7984B4D3" w14:textId="146F6B2C" w:rsidR="00677B6D" w:rsidRPr="00E566D6" w:rsidRDefault="003F7670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3545DE" w:rsidRPr="00EF38BC" w14:paraId="221579A7" w14:textId="77777777" w:rsidTr="4066598D">
        <w:tc>
          <w:tcPr>
            <w:tcW w:w="4112" w:type="dxa"/>
          </w:tcPr>
          <w:p w14:paraId="47B07EF1" w14:textId="0BE02F5D" w:rsidR="003545DE" w:rsidRDefault="003545DE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Negotiation</w:t>
            </w:r>
          </w:p>
        </w:tc>
        <w:tc>
          <w:tcPr>
            <w:tcW w:w="4195" w:type="dxa"/>
          </w:tcPr>
          <w:p w14:paraId="5902B5AC" w14:textId="405F163C" w:rsidR="003545DE" w:rsidRDefault="003545DE" w:rsidP="008952F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Negotiation with others to agree manageable timing of work alongside other priorities.</w:t>
            </w:r>
          </w:p>
        </w:tc>
        <w:tc>
          <w:tcPr>
            <w:tcW w:w="1894" w:type="dxa"/>
          </w:tcPr>
          <w:p w14:paraId="58006452" w14:textId="3EBD8638" w:rsidR="003545DE" w:rsidRDefault="003545DE" w:rsidP="00677B6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EF38BC" w14:paraId="1315EEBC" w14:textId="77777777" w:rsidTr="4066598D">
        <w:tc>
          <w:tcPr>
            <w:tcW w:w="4112" w:type="dxa"/>
          </w:tcPr>
          <w:p w14:paraId="5506C611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195" w:type="dxa"/>
          </w:tcPr>
          <w:p w14:paraId="7FE94CAB" w14:textId="39F08C21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</w:tcPr>
          <w:p w14:paraId="342F3BC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7601ED7F" w14:textId="77777777" w:rsidTr="4066598D">
        <w:tc>
          <w:tcPr>
            <w:tcW w:w="4112" w:type="dxa"/>
          </w:tcPr>
          <w:p w14:paraId="4B744BCF" w14:textId="773B0518" w:rsidR="00880FAD" w:rsidRPr="00E566D6" w:rsidRDefault="00E936E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mangt</w:t>
            </w:r>
          </w:p>
        </w:tc>
        <w:tc>
          <w:tcPr>
            <w:tcW w:w="4195" w:type="dxa"/>
          </w:tcPr>
          <w:p w14:paraId="478D0FCD" w14:textId="50E23287" w:rsidR="00880FAD" w:rsidRPr="00E566D6" w:rsidRDefault="00157C18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project manage</w:t>
            </w:r>
            <w:r w:rsidR="00D47800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nt </w:t>
            </w:r>
            <w:r w:rsidR="00D47800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small to medium</w:t>
            </w:r>
            <w:r w:rsidR="008952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scale projects</w:t>
            </w:r>
          </w:p>
        </w:tc>
        <w:tc>
          <w:tcPr>
            <w:tcW w:w="1894" w:type="dxa"/>
          </w:tcPr>
          <w:p w14:paraId="09A40FE1" w14:textId="1E9203BA" w:rsidR="00880FAD" w:rsidRPr="00E566D6" w:rsidRDefault="00157C18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880FAD" w:rsidRPr="00EF38BC" w14:paraId="675B4DA8" w14:textId="77777777" w:rsidTr="4066598D">
        <w:tc>
          <w:tcPr>
            <w:tcW w:w="4112" w:type="dxa"/>
          </w:tcPr>
          <w:p w14:paraId="43011B45" w14:textId="21208498" w:rsidR="00E936EE" w:rsidRPr="00E566D6" w:rsidRDefault="00AE2670" w:rsidP="002438B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Databases</w:t>
            </w:r>
          </w:p>
        </w:tc>
        <w:tc>
          <w:tcPr>
            <w:tcW w:w="4195" w:type="dxa"/>
          </w:tcPr>
          <w:p w14:paraId="1058655E" w14:textId="77777777" w:rsidR="00880FAD" w:rsidRDefault="00157C18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managing</w:t>
            </w:r>
            <w:r w:rsidR="00AE2670">
              <w:rPr>
                <w:rFonts w:asciiTheme="minorHAnsi" w:hAnsiTheme="minorHAnsi" w:cstheme="minorHAnsi"/>
                <w:sz w:val="22"/>
                <w:szCs w:val="22"/>
              </w:rPr>
              <w:t xml:space="preserve"> property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databases</w:t>
            </w:r>
          </w:p>
          <w:p w14:paraId="1C8002E8" w14:textId="7BCDCC38" w:rsidR="002C467E" w:rsidRPr="00E566D6" w:rsidRDefault="002C467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</w:tcPr>
          <w:p w14:paraId="75FC33C7" w14:textId="10B9415C" w:rsidR="00880FAD" w:rsidRPr="00E566D6" w:rsidRDefault="002C467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2438B5" w:rsidRPr="00EF38BC" w14:paraId="6016AF35" w14:textId="77777777" w:rsidTr="4066598D">
        <w:tc>
          <w:tcPr>
            <w:tcW w:w="4112" w:type="dxa"/>
          </w:tcPr>
          <w:p w14:paraId="436E2133" w14:textId="029ECD1C" w:rsidR="002438B5" w:rsidRDefault="002438B5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</w:t>
            </w:r>
          </w:p>
        </w:tc>
        <w:tc>
          <w:tcPr>
            <w:tcW w:w="4195" w:type="dxa"/>
          </w:tcPr>
          <w:p w14:paraId="72FC86C1" w14:textId="434AAD30" w:rsidR="002438B5" w:rsidRDefault="00182DB8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Property d</w:t>
            </w:r>
            <w:r w:rsidR="002438B5">
              <w:rPr>
                <w:rFonts w:asciiTheme="minorHAnsi" w:hAnsiTheme="minorHAnsi" w:cstheme="minorHAnsi"/>
                <w:sz w:val="22"/>
                <w:szCs w:val="22"/>
              </w:rPr>
              <w:t>atabase systems</w:t>
            </w:r>
          </w:p>
        </w:tc>
        <w:tc>
          <w:tcPr>
            <w:tcW w:w="1894" w:type="dxa"/>
          </w:tcPr>
          <w:p w14:paraId="5CCA8329" w14:textId="2E47B8B7" w:rsidR="002438B5" w:rsidRDefault="002438B5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157C18" w:rsidRPr="00EF38BC" w14:paraId="0CF5DE99" w14:textId="77777777" w:rsidTr="4066598D">
        <w:tc>
          <w:tcPr>
            <w:tcW w:w="4112" w:type="dxa"/>
          </w:tcPr>
          <w:p w14:paraId="033A8CE7" w14:textId="74642D19" w:rsidR="00157C18" w:rsidRDefault="00157C18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Property</w:t>
            </w:r>
          </w:p>
        </w:tc>
        <w:tc>
          <w:tcPr>
            <w:tcW w:w="4195" w:type="dxa"/>
          </w:tcPr>
          <w:p w14:paraId="5524C73C" w14:textId="452BF7BA" w:rsidR="00AE2670" w:rsidRPr="00AE2670" w:rsidRDefault="00AE2670" w:rsidP="00AE267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AE2670">
              <w:rPr>
                <w:rFonts w:asciiTheme="minorHAnsi" w:hAnsiTheme="minorHAnsi" w:cs="Arial"/>
                <w:sz w:val="22"/>
                <w:szCs w:val="22"/>
              </w:rPr>
              <w:t>Ability to interpret and extract information from property related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documents and drawings</w:t>
            </w:r>
          </w:p>
          <w:p w14:paraId="783C3002" w14:textId="42CB6F04" w:rsidR="00157C18" w:rsidRPr="00E566D6" w:rsidRDefault="00157C18" w:rsidP="00AE2670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</w:tcPr>
          <w:p w14:paraId="380AAF5A" w14:textId="0AE33321" w:rsidR="00157C18" w:rsidRPr="00E566D6" w:rsidRDefault="00AE2670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157C18" w:rsidRPr="00EF38BC" w14:paraId="53BC3EF2" w14:textId="77777777" w:rsidTr="4066598D">
        <w:tc>
          <w:tcPr>
            <w:tcW w:w="4112" w:type="dxa"/>
          </w:tcPr>
          <w:p w14:paraId="1257D88E" w14:textId="0BFF5721" w:rsidR="00157C18" w:rsidRDefault="00AE2670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Mapping</w:t>
            </w:r>
          </w:p>
        </w:tc>
        <w:tc>
          <w:tcPr>
            <w:tcW w:w="4195" w:type="dxa"/>
          </w:tcPr>
          <w:p w14:paraId="4F1B67BF" w14:textId="3F04D056" w:rsidR="00157C18" w:rsidRDefault="00AE2670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Practical experience of producing high quality maps and plans using GIS and CAD software</w:t>
            </w:r>
          </w:p>
        </w:tc>
        <w:tc>
          <w:tcPr>
            <w:tcW w:w="1894" w:type="dxa"/>
          </w:tcPr>
          <w:p w14:paraId="6967F203" w14:textId="1795ED23" w:rsidR="00157C18" w:rsidRPr="00E566D6" w:rsidRDefault="00696AF9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0A1761" w:rsidRPr="00EF38BC" w14:paraId="12CAE6A0" w14:textId="77777777" w:rsidTr="4066598D">
        <w:tc>
          <w:tcPr>
            <w:tcW w:w="4112" w:type="dxa"/>
          </w:tcPr>
          <w:p w14:paraId="61620C0E" w14:textId="252F7AD8" w:rsidR="000A1761" w:rsidRDefault="000A1761" w:rsidP="000A1761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Managing others </w:t>
            </w:r>
          </w:p>
        </w:tc>
        <w:tc>
          <w:tcPr>
            <w:tcW w:w="4195" w:type="dxa"/>
          </w:tcPr>
          <w:p w14:paraId="097561A9" w14:textId="2988733B" w:rsidR="000A1761" w:rsidRDefault="000A1761" w:rsidP="000A1761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Proven line management experience </w:t>
            </w:r>
          </w:p>
        </w:tc>
        <w:tc>
          <w:tcPr>
            <w:tcW w:w="1894" w:type="dxa"/>
          </w:tcPr>
          <w:p w14:paraId="77304B6F" w14:textId="72B97233" w:rsidR="000A1761" w:rsidRDefault="000A1761" w:rsidP="000A1761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DE5131" w:rsidRPr="00EF38BC" w14:paraId="0651DC49" w14:textId="77777777" w:rsidTr="4066598D">
        <w:tc>
          <w:tcPr>
            <w:tcW w:w="4112" w:type="dxa"/>
          </w:tcPr>
          <w:p w14:paraId="34BF0351" w14:textId="1E535BF6" w:rsidR="00DE5131" w:rsidRPr="00E566D6" w:rsidRDefault="5DA8196C" w:rsidP="4066598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0"/>
                <w:szCs w:val="20"/>
              </w:rPr>
            </w:pPr>
            <w:r w:rsidRPr="4066598D">
              <w:rPr>
                <w:rFonts w:asciiTheme="minorHAnsi" w:hAnsiTheme="minorHAnsi" w:cstheme="minorBidi"/>
                <w:sz w:val="20"/>
                <w:szCs w:val="20"/>
              </w:rPr>
              <w:t xml:space="preserve">Equality, </w:t>
            </w:r>
            <w:r w:rsidR="00B9311C" w:rsidRPr="4066598D">
              <w:rPr>
                <w:rFonts w:asciiTheme="minorHAnsi" w:hAnsiTheme="minorHAnsi" w:cstheme="minorBidi"/>
                <w:sz w:val="20"/>
                <w:szCs w:val="20"/>
              </w:rPr>
              <w:t>Diversity,</w:t>
            </w:r>
            <w:r w:rsidRPr="4066598D">
              <w:rPr>
                <w:rFonts w:asciiTheme="minorHAnsi" w:hAnsiTheme="minorHAnsi" w:cstheme="minorBidi"/>
                <w:sz w:val="20"/>
                <w:szCs w:val="20"/>
              </w:rPr>
              <w:t xml:space="preserve"> and Inclusion (a</w:t>
            </w:r>
            <w:r w:rsidR="3449C7E2" w:rsidRPr="4066598D">
              <w:rPr>
                <w:rFonts w:asciiTheme="minorHAnsi" w:hAnsiTheme="minorHAnsi" w:cstheme="minorBidi"/>
                <w:sz w:val="20"/>
                <w:szCs w:val="20"/>
              </w:rPr>
              <w:t>pplies to all roles.</w:t>
            </w:r>
          </w:p>
        </w:tc>
        <w:tc>
          <w:tcPr>
            <w:tcW w:w="6089" w:type="dxa"/>
            <w:gridSpan w:val="2"/>
          </w:tcPr>
          <w:p w14:paraId="55BB1CEF" w14:textId="3F006C13" w:rsidR="00DE5131" w:rsidRPr="00E566D6" w:rsidRDefault="00DE5131" w:rsidP="4066598D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4066598D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Ability to demonstrate awareness</w:t>
            </w:r>
            <w:r w:rsidR="4E7D965B" w:rsidRPr="4066598D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and </w:t>
            </w:r>
            <w:r w:rsidRPr="4066598D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understanding of equal</w:t>
            </w:r>
            <w:r w:rsidR="753D0939" w:rsidRPr="4066598D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ity, </w:t>
            </w:r>
            <w:r w:rsidR="00EF60A1" w:rsidRPr="4066598D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>diversity,</w:t>
            </w:r>
            <w:r w:rsidR="753D0939" w:rsidRPr="4066598D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and inclusion and how </w:t>
            </w:r>
            <w:r w:rsidR="0084CFFA" w:rsidRPr="4066598D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this applies to this role.  </w:t>
            </w:r>
          </w:p>
        </w:tc>
      </w:tr>
      <w:tr w:rsidR="00DE5131" w:rsidRPr="00EF38BC" w14:paraId="41E20E2A" w14:textId="77777777" w:rsidTr="4066598D">
        <w:tc>
          <w:tcPr>
            <w:tcW w:w="4112" w:type="dxa"/>
          </w:tcPr>
          <w:p w14:paraId="0D7C9FBC" w14:textId="1F6C5144" w:rsidR="00DE5131" w:rsidRPr="00E566D6" w:rsidRDefault="00DE5131" w:rsidP="00EE3934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89" w:type="dxa"/>
            <w:gridSpan w:val="2"/>
          </w:tcPr>
          <w:p w14:paraId="42F4BC21" w14:textId="19765E72" w:rsidR="00DE5131" w:rsidRPr="00E566D6" w:rsidRDefault="00DE5131" w:rsidP="00EE3934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177"/>
        <w:gridCol w:w="2918"/>
      </w:tblGrid>
      <w:tr w:rsidR="00880FAD" w:rsidRPr="007500E2" w14:paraId="56E1B901" w14:textId="77777777" w:rsidTr="00516E32">
        <w:tc>
          <w:tcPr>
            <w:tcW w:w="4140" w:type="dxa"/>
            <w:vMerge w:val="restart"/>
            <w:shd w:val="clear" w:color="auto" w:fill="auto"/>
          </w:tcPr>
          <w:p w14:paraId="2B992E12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3177" w:type="dxa"/>
            <w:shd w:val="clear" w:color="auto" w:fill="auto"/>
          </w:tcPr>
          <w:p w14:paraId="2E8924EF" w14:textId="77777777" w:rsidR="00880FAD" w:rsidRPr="00C521AF" w:rsidRDefault="00880FAD" w:rsidP="008E4089">
            <w:p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21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None</w:t>
            </w:r>
          </w:p>
        </w:tc>
        <w:tc>
          <w:tcPr>
            <w:tcW w:w="2918" w:type="dxa"/>
            <w:shd w:val="clear" w:color="auto" w:fill="auto"/>
          </w:tcPr>
          <w:p w14:paraId="5E5AA7BC" w14:textId="77777777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</w:tr>
      <w:tr w:rsidR="00880FAD" w:rsidRPr="007500E2" w14:paraId="12B35705" w14:textId="77777777" w:rsidTr="00516E32">
        <w:tc>
          <w:tcPr>
            <w:tcW w:w="4140" w:type="dxa"/>
            <w:vMerge/>
            <w:shd w:val="clear" w:color="auto" w:fill="auto"/>
          </w:tcPr>
          <w:p w14:paraId="2C832FCF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3FCDE6E0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</w:p>
        </w:tc>
        <w:tc>
          <w:tcPr>
            <w:tcW w:w="2918" w:type="dxa"/>
            <w:shd w:val="clear" w:color="auto" w:fill="auto"/>
          </w:tcPr>
          <w:p w14:paraId="591EEE93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 with barred list checks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  <w:shd w:val="clear" w:color="auto" w:fill="auto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14:paraId="1269588F" w14:textId="6FF9567A" w:rsidR="002E142F" w:rsidRPr="00B9311C" w:rsidRDefault="002E142F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9311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Hybrid</w:t>
            </w:r>
            <w:r w:rsidRPr="00B9311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ab/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609C78EB" w14:textId="77777777" w:rsidR="00952033" w:rsidRPr="00AA1CFE" w:rsidRDefault="00952033" w:rsidP="0091379C">
      <w:pPr>
        <w:tabs>
          <w:tab w:val="left" w:pos="-720"/>
        </w:tabs>
        <w:suppressAutoHyphens/>
        <w:spacing w:before="120" w:after="120"/>
        <w:ind w:left="-425"/>
        <w:jc w:val="center"/>
        <w:rPr>
          <w:rFonts w:asciiTheme="minorHAnsi" w:hAnsiTheme="minorHAnsi" w:cstheme="minorHAnsi"/>
          <w:spacing w:val="-2"/>
        </w:rPr>
      </w:pPr>
    </w:p>
    <w:sectPr w:rsidR="00952033" w:rsidRPr="00AA1CFE" w:rsidSect="00516E32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DE54" w14:textId="77777777" w:rsidR="00DE08E0" w:rsidRDefault="00DE08E0" w:rsidP="00661C2F">
      <w:r>
        <w:separator/>
      </w:r>
    </w:p>
  </w:endnote>
  <w:endnote w:type="continuationSeparator" w:id="0">
    <w:p w14:paraId="15112A10" w14:textId="77777777" w:rsidR="00DE08E0" w:rsidRDefault="00DE08E0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37F" w14:textId="77777777" w:rsidR="00DE08E0" w:rsidRDefault="00DE08E0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41766809" w:rsidR="00DE08E0" w:rsidRPr="00061A09" w:rsidRDefault="00E57AC1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 xml:space="preserve">April </w:t>
    </w:r>
    <w:r w:rsidR="00DE08E0">
      <w:rPr>
        <w:rFonts w:ascii="Arial" w:hAnsi="Arial" w:cs="Arial"/>
        <w:noProof/>
        <w:sz w:val="20"/>
        <w:szCs w:val="20"/>
        <w:lang w:val="en-GB"/>
      </w:rPr>
      <w:t>202</w:t>
    </w:r>
    <w:r>
      <w:rPr>
        <w:rFonts w:ascii="Arial" w:hAnsi="Arial" w:cs="Arial"/>
        <w:noProof/>
        <w:sz w:val="20"/>
        <w:szCs w:val="20"/>
        <w:lang w:val="en-GB"/>
      </w:rPr>
      <w:t>2</w:t>
    </w:r>
  </w:p>
  <w:p w14:paraId="6C832767" w14:textId="77777777" w:rsidR="00DE08E0" w:rsidRDefault="00DE0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79F3" w14:textId="77777777" w:rsidR="00DE08E0" w:rsidRDefault="00DE08E0" w:rsidP="00661C2F">
      <w:r>
        <w:separator/>
      </w:r>
    </w:p>
  </w:footnote>
  <w:footnote w:type="continuationSeparator" w:id="0">
    <w:p w14:paraId="47D24FE5" w14:textId="77777777" w:rsidR="00DE08E0" w:rsidRDefault="00DE08E0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0516" w14:textId="12EB194D" w:rsidR="00DE08E0" w:rsidRDefault="00DE08E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E543E2" id="Rectangle 1" o:spid="_x0000_s1026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1C70D1"/>
    <w:multiLevelType w:val="hybridMultilevel"/>
    <w:tmpl w:val="612C3902"/>
    <w:lvl w:ilvl="0" w:tplc="193EE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9D6377"/>
    <w:multiLevelType w:val="hybridMultilevel"/>
    <w:tmpl w:val="31CC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681B"/>
    <w:multiLevelType w:val="hybridMultilevel"/>
    <w:tmpl w:val="36526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7E0"/>
    <w:multiLevelType w:val="hybridMultilevel"/>
    <w:tmpl w:val="60CCD0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30C07D3D"/>
    <w:multiLevelType w:val="hybridMultilevel"/>
    <w:tmpl w:val="D6CCE958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7916C9B"/>
    <w:multiLevelType w:val="hybridMultilevel"/>
    <w:tmpl w:val="3A5650FA"/>
    <w:lvl w:ilvl="0" w:tplc="193EE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86BC7"/>
    <w:multiLevelType w:val="hybridMultilevel"/>
    <w:tmpl w:val="0F56A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93407"/>
    <w:multiLevelType w:val="multilevel"/>
    <w:tmpl w:val="229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C55304"/>
    <w:multiLevelType w:val="hybridMultilevel"/>
    <w:tmpl w:val="05CCCF54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8D96DBC"/>
    <w:multiLevelType w:val="hybridMultilevel"/>
    <w:tmpl w:val="33C456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1902DD"/>
    <w:multiLevelType w:val="hybridMultilevel"/>
    <w:tmpl w:val="0F827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22BF1"/>
    <w:multiLevelType w:val="hybridMultilevel"/>
    <w:tmpl w:val="D5B2C406"/>
    <w:lvl w:ilvl="0" w:tplc="193EE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E54D8"/>
    <w:multiLevelType w:val="hybridMultilevel"/>
    <w:tmpl w:val="C9903936"/>
    <w:lvl w:ilvl="0" w:tplc="193EE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1507"/>
    <w:multiLevelType w:val="hybridMultilevel"/>
    <w:tmpl w:val="51CEC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D464D"/>
    <w:multiLevelType w:val="hybridMultilevel"/>
    <w:tmpl w:val="727EA82A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10A11A5"/>
    <w:multiLevelType w:val="hybridMultilevel"/>
    <w:tmpl w:val="466C1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85A0C"/>
    <w:multiLevelType w:val="hybridMultilevel"/>
    <w:tmpl w:val="94C82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C4D787A"/>
    <w:multiLevelType w:val="hybridMultilevel"/>
    <w:tmpl w:val="DFBA72B6"/>
    <w:lvl w:ilvl="0" w:tplc="193EE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320143">
    <w:abstractNumId w:val="23"/>
  </w:num>
  <w:num w:numId="2" w16cid:durableId="2079857683">
    <w:abstractNumId w:val="2"/>
  </w:num>
  <w:num w:numId="3" w16cid:durableId="745499151">
    <w:abstractNumId w:val="22"/>
  </w:num>
  <w:num w:numId="4" w16cid:durableId="383796667">
    <w:abstractNumId w:val="0"/>
  </w:num>
  <w:num w:numId="5" w16cid:durableId="200943907">
    <w:abstractNumId w:val="19"/>
  </w:num>
  <w:num w:numId="6" w16cid:durableId="984311341">
    <w:abstractNumId w:val="6"/>
  </w:num>
  <w:num w:numId="7" w16cid:durableId="704646240">
    <w:abstractNumId w:val="24"/>
  </w:num>
  <w:num w:numId="8" w16cid:durableId="1879048262">
    <w:abstractNumId w:val="7"/>
  </w:num>
  <w:num w:numId="9" w16cid:durableId="49766631">
    <w:abstractNumId w:val="17"/>
  </w:num>
  <w:num w:numId="10" w16cid:durableId="1090156441">
    <w:abstractNumId w:val="8"/>
  </w:num>
  <w:num w:numId="11" w16cid:durableId="921139077">
    <w:abstractNumId w:val="18"/>
  </w:num>
  <w:num w:numId="12" w16cid:durableId="1775831571">
    <w:abstractNumId w:val="12"/>
  </w:num>
  <w:num w:numId="13" w16cid:durableId="723673859">
    <w:abstractNumId w:val="20"/>
  </w:num>
  <w:num w:numId="14" w16cid:durableId="1210414851">
    <w:abstractNumId w:val="1"/>
  </w:num>
  <w:num w:numId="15" w16cid:durableId="1409420398">
    <w:abstractNumId w:val="16"/>
  </w:num>
  <w:num w:numId="16" w16cid:durableId="412512934">
    <w:abstractNumId w:val="15"/>
  </w:num>
  <w:num w:numId="17" w16cid:durableId="2143839101">
    <w:abstractNumId w:val="25"/>
  </w:num>
  <w:num w:numId="18" w16cid:durableId="70278826">
    <w:abstractNumId w:val="21"/>
  </w:num>
  <w:num w:numId="19" w16cid:durableId="163205258">
    <w:abstractNumId w:val="4"/>
  </w:num>
  <w:num w:numId="20" w16cid:durableId="1024020255">
    <w:abstractNumId w:val="9"/>
  </w:num>
  <w:num w:numId="21" w16cid:durableId="1104111263">
    <w:abstractNumId w:val="11"/>
  </w:num>
  <w:num w:numId="22" w16cid:durableId="1401294487">
    <w:abstractNumId w:val="13"/>
  </w:num>
  <w:num w:numId="23" w16cid:durableId="46496656">
    <w:abstractNumId w:val="10"/>
  </w:num>
  <w:num w:numId="24" w16cid:durableId="659848271">
    <w:abstractNumId w:val="5"/>
  </w:num>
  <w:num w:numId="25" w16cid:durableId="437334780">
    <w:abstractNumId w:val="14"/>
  </w:num>
  <w:num w:numId="26" w16cid:durableId="157909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17426"/>
    <w:rsid w:val="00024EB3"/>
    <w:rsid w:val="00030E11"/>
    <w:rsid w:val="000369A5"/>
    <w:rsid w:val="00036ACA"/>
    <w:rsid w:val="0004111E"/>
    <w:rsid w:val="0004272F"/>
    <w:rsid w:val="00061A09"/>
    <w:rsid w:val="00064EC4"/>
    <w:rsid w:val="00072676"/>
    <w:rsid w:val="00072983"/>
    <w:rsid w:val="00083214"/>
    <w:rsid w:val="00094F75"/>
    <w:rsid w:val="000A1761"/>
    <w:rsid w:val="000B3446"/>
    <w:rsid w:val="000D5624"/>
    <w:rsid w:val="000D76FB"/>
    <w:rsid w:val="00101E33"/>
    <w:rsid w:val="00102864"/>
    <w:rsid w:val="00115F41"/>
    <w:rsid w:val="001168D0"/>
    <w:rsid w:val="001338AF"/>
    <w:rsid w:val="00143D3B"/>
    <w:rsid w:val="0014505C"/>
    <w:rsid w:val="0014782A"/>
    <w:rsid w:val="00157C18"/>
    <w:rsid w:val="001754C9"/>
    <w:rsid w:val="00182DB8"/>
    <w:rsid w:val="001A167C"/>
    <w:rsid w:val="001A6B4A"/>
    <w:rsid w:val="001B1137"/>
    <w:rsid w:val="001C6F5B"/>
    <w:rsid w:val="001D0308"/>
    <w:rsid w:val="001D46E8"/>
    <w:rsid w:val="00201057"/>
    <w:rsid w:val="00207FA5"/>
    <w:rsid w:val="002137DF"/>
    <w:rsid w:val="00217EFE"/>
    <w:rsid w:val="00225772"/>
    <w:rsid w:val="00226C67"/>
    <w:rsid w:val="00232CB9"/>
    <w:rsid w:val="002344C9"/>
    <w:rsid w:val="002404F5"/>
    <w:rsid w:val="002436FE"/>
    <w:rsid w:val="002438B5"/>
    <w:rsid w:val="00244248"/>
    <w:rsid w:val="00244C73"/>
    <w:rsid w:val="002506C0"/>
    <w:rsid w:val="00254CDC"/>
    <w:rsid w:val="002849E2"/>
    <w:rsid w:val="002853AA"/>
    <w:rsid w:val="00290C8F"/>
    <w:rsid w:val="002A2376"/>
    <w:rsid w:val="002B1FB1"/>
    <w:rsid w:val="002C467E"/>
    <w:rsid w:val="002C6336"/>
    <w:rsid w:val="002C6AB2"/>
    <w:rsid w:val="002D62EE"/>
    <w:rsid w:val="002D7C19"/>
    <w:rsid w:val="002E142F"/>
    <w:rsid w:val="002E26F4"/>
    <w:rsid w:val="002F4CAD"/>
    <w:rsid w:val="002F73FC"/>
    <w:rsid w:val="00317FDE"/>
    <w:rsid w:val="003220BA"/>
    <w:rsid w:val="00326184"/>
    <w:rsid w:val="0033339E"/>
    <w:rsid w:val="003353DF"/>
    <w:rsid w:val="003533E2"/>
    <w:rsid w:val="003545DE"/>
    <w:rsid w:val="00361F05"/>
    <w:rsid w:val="00381353"/>
    <w:rsid w:val="00391A24"/>
    <w:rsid w:val="00394617"/>
    <w:rsid w:val="00396AA9"/>
    <w:rsid w:val="003A757E"/>
    <w:rsid w:val="003C0734"/>
    <w:rsid w:val="003C7DEA"/>
    <w:rsid w:val="003D2B82"/>
    <w:rsid w:val="003D5326"/>
    <w:rsid w:val="003F7670"/>
    <w:rsid w:val="0040624C"/>
    <w:rsid w:val="0043696E"/>
    <w:rsid w:val="00471AF1"/>
    <w:rsid w:val="00473167"/>
    <w:rsid w:val="0048039B"/>
    <w:rsid w:val="00483015"/>
    <w:rsid w:val="004861FE"/>
    <w:rsid w:val="004A7E9D"/>
    <w:rsid w:val="004B3FD1"/>
    <w:rsid w:val="004C3608"/>
    <w:rsid w:val="004D7503"/>
    <w:rsid w:val="004E00D8"/>
    <w:rsid w:val="004E55EA"/>
    <w:rsid w:val="004F6C7C"/>
    <w:rsid w:val="004F6DCE"/>
    <w:rsid w:val="00516E32"/>
    <w:rsid w:val="005269BE"/>
    <w:rsid w:val="00526F49"/>
    <w:rsid w:val="005319FB"/>
    <w:rsid w:val="00541983"/>
    <w:rsid w:val="005467C4"/>
    <w:rsid w:val="005516C3"/>
    <w:rsid w:val="00560D84"/>
    <w:rsid w:val="0056201A"/>
    <w:rsid w:val="00571032"/>
    <w:rsid w:val="005732B0"/>
    <w:rsid w:val="00593209"/>
    <w:rsid w:val="00595B5E"/>
    <w:rsid w:val="005F6BED"/>
    <w:rsid w:val="00600363"/>
    <w:rsid w:val="00614B96"/>
    <w:rsid w:val="00620B60"/>
    <w:rsid w:val="00661C2F"/>
    <w:rsid w:val="00677734"/>
    <w:rsid w:val="00677B6D"/>
    <w:rsid w:val="006828DC"/>
    <w:rsid w:val="00696AF9"/>
    <w:rsid w:val="006B26BE"/>
    <w:rsid w:val="006B2F58"/>
    <w:rsid w:val="006B4983"/>
    <w:rsid w:val="006D48DE"/>
    <w:rsid w:val="006D4EE0"/>
    <w:rsid w:val="006D57B8"/>
    <w:rsid w:val="006F0044"/>
    <w:rsid w:val="006F70DF"/>
    <w:rsid w:val="00712E1E"/>
    <w:rsid w:val="00714477"/>
    <w:rsid w:val="00715327"/>
    <w:rsid w:val="00732348"/>
    <w:rsid w:val="00746CB6"/>
    <w:rsid w:val="007500E2"/>
    <w:rsid w:val="00751D9D"/>
    <w:rsid w:val="00767D60"/>
    <w:rsid w:val="0077385D"/>
    <w:rsid w:val="007765E3"/>
    <w:rsid w:val="00782A2F"/>
    <w:rsid w:val="00783998"/>
    <w:rsid w:val="00792765"/>
    <w:rsid w:val="00797E45"/>
    <w:rsid w:val="007B7335"/>
    <w:rsid w:val="007D1773"/>
    <w:rsid w:val="007E0C87"/>
    <w:rsid w:val="007E11F6"/>
    <w:rsid w:val="007E7B56"/>
    <w:rsid w:val="0080544A"/>
    <w:rsid w:val="008101E6"/>
    <w:rsid w:val="00816CE1"/>
    <w:rsid w:val="00825B02"/>
    <w:rsid w:val="0084CFFA"/>
    <w:rsid w:val="008529E4"/>
    <w:rsid w:val="00853E93"/>
    <w:rsid w:val="00854917"/>
    <w:rsid w:val="0085754F"/>
    <w:rsid w:val="00860910"/>
    <w:rsid w:val="00861AFC"/>
    <w:rsid w:val="00880FAD"/>
    <w:rsid w:val="008952F1"/>
    <w:rsid w:val="008C1560"/>
    <w:rsid w:val="008C1F38"/>
    <w:rsid w:val="008C5B63"/>
    <w:rsid w:val="008D50CA"/>
    <w:rsid w:val="008E4089"/>
    <w:rsid w:val="008E5ABC"/>
    <w:rsid w:val="008F2CA1"/>
    <w:rsid w:val="008F4813"/>
    <w:rsid w:val="00911D22"/>
    <w:rsid w:val="0091379C"/>
    <w:rsid w:val="00921420"/>
    <w:rsid w:val="009235D6"/>
    <w:rsid w:val="00951BA8"/>
    <w:rsid w:val="00952033"/>
    <w:rsid w:val="00964CF8"/>
    <w:rsid w:val="009667A3"/>
    <w:rsid w:val="009735F2"/>
    <w:rsid w:val="00976B07"/>
    <w:rsid w:val="00993C33"/>
    <w:rsid w:val="00993F40"/>
    <w:rsid w:val="009A3F66"/>
    <w:rsid w:val="009A533B"/>
    <w:rsid w:val="009A61A2"/>
    <w:rsid w:val="009E5EDF"/>
    <w:rsid w:val="009F5A62"/>
    <w:rsid w:val="00A12B53"/>
    <w:rsid w:val="00A4048E"/>
    <w:rsid w:val="00A43E60"/>
    <w:rsid w:val="00A63810"/>
    <w:rsid w:val="00A66515"/>
    <w:rsid w:val="00A804DD"/>
    <w:rsid w:val="00A815A2"/>
    <w:rsid w:val="00AA1CFE"/>
    <w:rsid w:val="00AB5FF5"/>
    <w:rsid w:val="00AE2670"/>
    <w:rsid w:val="00AF11AA"/>
    <w:rsid w:val="00AF78B9"/>
    <w:rsid w:val="00B00947"/>
    <w:rsid w:val="00B0194C"/>
    <w:rsid w:val="00B21183"/>
    <w:rsid w:val="00B27997"/>
    <w:rsid w:val="00B35BC5"/>
    <w:rsid w:val="00B46EB9"/>
    <w:rsid w:val="00B5159A"/>
    <w:rsid w:val="00B6394F"/>
    <w:rsid w:val="00B811B9"/>
    <w:rsid w:val="00B920B7"/>
    <w:rsid w:val="00B9311C"/>
    <w:rsid w:val="00BA4B7F"/>
    <w:rsid w:val="00BA687A"/>
    <w:rsid w:val="00BA767B"/>
    <w:rsid w:val="00BC182E"/>
    <w:rsid w:val="00BD59E4"/>
    <w:rsid w:val="00BF63E2"/>
    <w:rsid w:val="00C21D4F"/>
    <w:rsid w:val="00C23A11"/>
    <w:rsid w:val="00C2647A"/>
    <w:rsid w:val="00C324AA"/>
    <w:rsid w:val="00C356A8"/>
    <w:rsid w:val="00C36D12"/>
    <w:rsid w:val="00C464D9"/>
    <w:rsid w:val="00C521AF"/>
    <w:rsid w:val="00C6721B"/>
    <w:rsid w:val="00C71F64"/>
    <w:rsid w:val="00C775F4"/>
    <w:rsid w:val="00C936EC"/>
    <w:rsid w:val="00C94259"/>
    <w:rsid w:val="00C96479"/>
    <w:rsid w:val="00CA498F"/>
    <w:rsid w:val="00CB419E"/>
    <w:rsid w:val="00CB7392"/>
    <w:rsid w:val="00CC3F80"/>
    <w:rsid w:val="00CC593E"/>
    <w:rsid w:val="00CD64EA"/>
    <w:rsid w:val="00CF674D"/>
    <w:rsid w:val="00D02DF7"/>
    <w:rsid w:val="00D12A54"/>
    <w:rsid w:val="00D328A5"/>
    <w:rsid w:val="00D40B8B"/>
    <w:rsid w:val="00D416B4"/>
    <w:rsid w:val="00D44AE6"/>
    <w:rsid w:val="00D47800"/>
    <w:rsid w:val="00D52E06"/>
    <w:rsid w:val="00D6160B"/>
    <w:rsid w:val="00D64EAF"/>
    <w:rsid w:val="00D653DD"/>
    <w:rsid w:val="00D87C57"/>
    <w:rsid w:val="00D87D2E"/>
    <w:rsid w:val="00D90973"/>
    <w:rsid w:val="00DA5FCA"/>
    <w:rsid w:val="00DA6822"/>
    <w:rsid w:val="00DC23FA"/>
    <w:rsid w:val="00DE08E0"/>
    <w:rsid w:val="00DE5131"/>
    <w:rsid w:val="00DF09BB"/>
    <w:rsid w:val="00DF5270"/>
    <w:rsid w:val="00E10D27"/>
    <w:rsid w:val="00E2157E"/>
    <w:rsid w:val="00E24F2B"/>
    <w:rsid w:val="00E34E0D"/>
    <w:rsid w:val="00E35AC9"/>
    <w:rsid w:val="00E471C1"/>
    <w:rsid w:val="00E528EC"/>
    <w:rsid w:val="00E566D6"/>
    <w:rsid w:val="00E57AC1"/>
    <w:rsid w:val="00E6543B"/>
    <w:rsid w:val="00E67D55"/>
    <w:rsid w:val="00E71E27"/>
    <w:rsid w:val="00E74D7C"/>
    <w:rsid w:val="00E75D49"/>
    <w:rsid w:val="00E86055"/>
    <w:rsid w:val="00E936EE"/>
    <w:rsid w:val="00EB6402"/>
    <w:rsid w:val="00EB75FD"/>
    <w:rsid w:val="00EC3216"/>
    <w:rsid w:val="00ED1D1A"/>
    <w:rsid w:val="00EE3934"/>
    <w:rsid w:val="00EF38BC"/>
    <w:rsid w:val="00EF60A1"/>
    <w:rsid w:val="00F12DCE"/>
    <w:rsid w:val="00F25EDB"/>
    <w:rsid w:val="00F503E5"/>
    <w:rsid w:val="00F55335"/>
    <w:rsid w:val="00F707DA"/>
    <w:rsid w:val="00F711AB"/>
    <w:rsid w:val="00F868CD"/>
    <w:rsid w:val="00FA24A2"/>
    <w:rsid w:val="00FB7BF9"/>
    <w:rsid w:val="00FC0B43"/>
    <w:rsid w:val="00FE557B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EC29B2C"/>
  <w15:chartTrackingRefBased/>
  <w15:docId w15:val="{1DF30F4A-C21D-47F6-AD77-CE573533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2D7C19"/>
    <w:pPr>
      <w:ind w:left="720"/>
      <w:contextualSpacing/>
    </w:pPr>
  </w:style>
  <w:style w:type="character" w:styleId="CommentReference">
    <w:name w:val="annotation reference"/>
    <w:basedOn w:val="DefaultParagraphFont"/>
    <w:rsid w:val="00B279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9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7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7997"/>
    <w:rPr>
      <w:b/>
      <w:bCs/>
    </w:rPr>
  </w:style>
  <w:style w:type="character" w:styleId="Emphasis">
    <w:name w:val="Emphasis"/>
    <w:basedOn w:val="DefaultParagraphFont"/>
    <w:qFormat/>
    <w:rsid w:val="00115F41"/>
    <w:rPr>
      <w:i/>
      <w:iCs/>
    </w:rPr>
  </w:style>
  <w:style w:type="character" w:customStyle="1" w:styleId="normaltextrun">
    <w:name w:val="normaltextrun"/>
    <w:basedOn w:val="DefaultParagraphFont"/>
    <w:rsid w:val="001168D0"/>
  </w:style>
  <w:style w:type="character" w:customStyle="1" w:styleId="eop">
    <w:name w:val="eop"/>
    <w:basedOn w:val="DefaultParagraphFont"/>
    <w:rsid w:val="001168D0"/>
  </w:style>
  <w:style w:type="paragraph" w:customStyle="1" w:styleId="paragraph">
    <w:name w:val="paragraph"/>
    <w:basedOn w:val="Normal"/>
    <w:rsid w:val="001168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FCB171FD7447BE12102C7CB1396C" ma:contentTypeVersion="12" ma:contentTypeDescription="Create a new document." ma:contentTypeScope="" ma:versionID="7b117b5076f49058479d59cd2cc4294b">
  <xsd:schema xmlns:xsd="http://www.w3.org/2001/XMLSchema" xmlns:xs="http://www.w3.org/2001/XMLSchema" xmlns:p="http://schemas.microsoft.com/office/2006/metadata/properties" xmlns:ns2="a6ae2f78-f16f-4bc9-801e-4a7bbc97c885" xmlns:ns3="d71bf0d0-b545-4b8c-b2e2-4f7f3220326b" targetNamespace="http://schemas.microsoft.com/office/2006/metadata/properties" ma:root="true" ma:fieldsID="2a6f1a0d4c318176eeba32b3ecbd8116" ns2:_="" ns3:_="">
    <xsd:import namespace="a6ae2f78-f16f-4bc9-801e-4a7bbc97c885"/>
    <xsd:import namespace="d71bf0d0-b545-4b8c-b2e2-4f7f3220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e2f78-f16f-4bc9-801e-4a7bbc97c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0d0-b545-4b8c-b2e2-4f7f3220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44C2B-7442-488A-A8A1-FD1AFA6D2A3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71bf0d0-b545-4b8c-b2e2-4f7f3220326b"/>
    <ds:schemaRef ds:uri="a6ae2f78-f16f-4bc9-801e-4a7bbc97c88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92159A-67EA-4442-A322-57FF4242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e2f78-f16f-4bc9-801e-4a7bbc97c885"/>
    <ds:schemaRef ds:uri="d71bf0d0-b545-4b8c-b2e2-4f7f3220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dc:description/>
  <cp:lastModifiedBy>John Macmillan</cp:lastModifiedBy>
  <cp:revision>2</cp:revision>
  <cp:lastPrinted>2014-11-24T09:56:00Z</cp:lastPrinted>
  <dcterms:created xsi:type="dcterms:W3CDTF">2022-10-28T13:20:00Z</dcterms:created>
  <dcterms:modified xsi:type="dcterms:W3CDTF">2022-10-28T13:20:00Z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0x010100FC12FCB171FD7447BE12102C7CB1396C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</Properties>
</file>