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31BCE" w14:textId="705890D8" w:rsidR="00EF38BC" w:rsidRPr="00C51DB9" w:rsidRDefault="00746CB6" w:rsidP="009D72C4">
      <w:pPr>
        <w:spacing w:before="120"/>
        <w:jc w:val="center"/>
        <w:rPr>
          <w:rFonts w:asciiTheme="minorHAnsi" w:hAnsiTheme="minorHAnsi" w:cstheme="minorHAnsi"/>
          <w:b/>
          <w:color w:val="003399"/>
          <w:sz w:val="36"/>
          <w:szCs w:val="36"/>
        </w:rPr>
      </w:pPr>
      <w:r w:rsidRPr="00C51DB9">
        <w:rPr>
          <w:rFonts w:asciiTheme="minorHAnsi" w:hAnsiTheme="minorHAnsi" w:cstheme="minorHAnsi"/>
          <w:b/>
          <w:color w:val="003399"/>
          <w:sz w:val="36"/>
          <w:szCs w:val="36"/>
        </w:rPr>
        <w:t>Job Description</w:t>
      </w:r>
    </w:p>
    <w:p w14:paraId="1AA3064B" w14:textId="77777777" w:rsidR="006B5397" w:rsidRPr="00C51DB9" w:rsidRDefault="006B5397" w:rsidP="009D72C4">
      <w:pPr>
        <w:spacing w:before="120"/>
        <w:jc w:val="center"/>
        <w:rPr>
          <w:rFonts w:asciiTheme="minorHAnsi" w:hAnsiTheme="minorHAnsi" w:cstheme="minorHAnsi"/>
          <w:b/>
          <w:color w:val="003399"/>
        </w:rPr>
      </w:pPr>
    </w:p>
    <w:tbl>
      <w:tblPr>
        <w:tblW w:w="5000" w:type="pct"/>
        <w:tblLook w:val="0000" w:firstRow="0" w:lastRow="0" w:firstColumn="0" w:lastColumn="0" w:noHBand="0" w:noVBand="0"/>
      </w:tblPr>
      <w:tblGrid>
        <w:gridCol w:w="9355"/>
      </w:tblGrid>
      <w:tr w:rsidR="00A804DD" w:rsidRPr="000F7E19" w14:paraId="1D305D81" w14:textId="77777777" w:rsidTr="00BF63E2">
        <w:tc>
          <w:tcPr>
            <w:tcW w:w="5000" w:type="pct"/>
            <w:vAlign w:val="center"/>
          </w:tcPr>
          <w:p w14:paraId="38728A4C" w14:textId="533F8CA7" w:rsidR="00A804DD" w:rsidRPr="00C51DB9" w:rsidRDefault="00A804DD" w:rsidP="00D44AE6">
            <w:pPr>
              <w:pStyle w:val="Header"/>
              <w:tabs>
                <w:tab w:val="clear" w:pos="4153"/>
                <w:tab w:val="clear" w:pos="8306"/>
              </w:tabs>
              <w:spacing w:after="120"/>
              <w:rPr>
                <w:rFonts w:asciiTheme="minorHAnsi" w:hAnsiTheme="minorHAnsi" w:cstheme="minorHAnsi"/>
                <w:szCs w:val="24"/>
              </w:rPr>
            </w:pPr>
            <w:r w:rsidRPr="00C51DB9">
              <w:rPr>
                <w:rFonts w:asciiTheme="minorHAnsi" w:hAnsiTheme="minorHAnsi" w:cstheme="minorHAnsi"/>
                <w:szCs w:val="24"/>
              </w:rPr>
              <w:t>Job Title</w:t>
            </w:r>
            <w:r w:rsidR="00C2647A" w:rsidRPr="00C51DB9">
              <w:rPr>
                <w:rFonts w:asciiTheme="minorHAnsi" w:hAnsiTheme="minorHAnsi" w:cstheme="minorHAnsi"/>
                <w:szCs w:val="24"/>
              </w:rPr>
              <w:t>:</w:t>
            </w:r>
            <w:r w:rsidR="00B347E7" w:rsidRPr="00C51DB9">
              <w:rPr>
                <w:rFonts w:asciiTheme="minorHAnsi" w:hAnsiTheme="minorHAnsi" w:cstheme="minorHAnsi"/>
                <w:szCs w:val="24"/>
              </w:rPr>
              <w:t xml:space="preserve"> </w:t>
            </w:r>
            <w:r w:rsidR="000A5844">
              <w:rPr>
                <w:rFonts w:asciiTheme="minorHAnsi" w:hAnsiTheme="minorHAnsi" w:cstheme="minorHAnsi"/>
              </w:rPr>
              <w:t xml:space="preserve">Safeguarding Adults Board Manager </w:t>
            </w:r>
            <w:r w:rsidR="004A3506" w:rsidRPr="00C51DB9">
              <w:rPr>
                <w:rFonts w:asciiTheme="minorHAnsi" w:hAnsiTheme="minorHAnsi" w:cstheme="minorHAnsi"/>
              </w:rPr>
              <w:t xml:space="preserve"> </w:t>
            </w:r>
          </w:p>
        </w:tc>
      </w:tr>
      <w:tr w:rsidR="00A804DD" w:rsidRPr="000F7E19" w14:paraId="6CB9CB92" w14:textId="77777777" w:rsidTr="00BF63E2">
        <w:tc>
          <w:tcPr>
            <w:tcW w:w="5000" w:type="pct"/>
            <w:vAlign w:val="center"/>
          </w:tcPr>
          <w:p w14:paraId="39EDA403" w14:textId="7807666E" w:rsidR="00A804DD" w:rsidRPr="00C51DB9" w:rsidRDefault="00816CE1" w:rsidP="00D44AE6">
            <w:pPr>
              <w:pStyle w:val="Header"/>
              <w:tabs>
                <w:tab w:val="clear" w:pos="4153"/>
                <w:tab w:val="clear" w:pos="8306"/>
              </w:tabs>
              <w:spacing w:after="120"/>
              <w:rPr>
                <w:rFonts w:asciiTheme="minorHAnsi" w:hAnsiTheme="minorHAnsi" w:cstheme="minorHAnsi"/>
                <w:szCs w:val="24"/>
              </w:rPr>
            </w:pPr>
            <w:r w:rsidRPr="00C51DB9">
              <w:rPr>
                <w:rFonts w:asciiTheme="minorHAnsi" w:hAnsiTheme="minorHAnsi" w:cstheme="minorHAnsi"/>
                <w:szCs w:val="24"/>
              </w:rPr>
              <w:t>POSCODE</w:t>
            </w:r>
            <w:r w:rsidR="00C2647A" w:rsidRPr="00C51DB9">
              <w:rPr>
                <w:rFonts w:asciiTheme="minorHAnsi" w:hAnsiTheme="minorHAnsi" w:cstheme="minorHAnsi"/>
                <w:szCs w:val="24"/>
              </w:rPr>
              <w:t>:</w:t>
            </w:r>
            <w:r w:rsidR="00B347E7" w:rsidRPr="00C51DB9">
              <w:rPr>
                <w:rFonts w:asciiTheme="minorHAnsi" w:hAnsiTheme="minorHAnsi" w:cstheme="minorHAnsi"/>
                <w:szCs w:val="24"/>
              </w:rPr>
              <w:t xml:space="preserve"> </w:t>
            </w:r>
            <w:r w:rsidR="003E4AFA" w:rsidRPr="00C51DB9">
              <w:rPr>
                <w:rFonts w:asciiTheme="minorHAnsi" w:hAnsiTheme="minorHAnsi" w:cstheme="minorHAnsi"/>
                <w:szCs w:val="24"/>
              </w:rPr>
              <w:t>TBC</w:t>
            </w:r>
          </w:p>
        </w:tc>
      </w:tr>
      <w:tr w:rsidR="00A804DD" w:rsidRPr="000F7E19" w14:paraId="0DC02656" w14:textId="77777777" w:rsidTr="00BF63E2">
        <w:tc>
          <w:tcPr>
            <w:tcW w:w="5000" w:type="pct"/>
            <w:vAlign w:val="center"/>
          </w:tcPr>
          <w:p w14:paraId="3278FFFE" w14:textId="77777777" w:rsidR="00A804DD" w:rsidRPr="00C51DB9" w:rsidRDefault="00A804DD" w:rsidP="00D44AE6">
            <w:pPr>
              <w:pStyle w:val="Header"/>
              <w:tabs>
                <w:tab w:val="clear" w:pos="4153"/>
                <w:tab w:val="clear" w:pos="8306"/>
                <w:tab w:val="left" w:pos="709"/>
              </w:tabs>
              <w:spacing w:after="120"/>
              <w:rPr>
                <w:rFonts w:asciiTheme="minorHAnsi" w:hAnsiTheme="minorHAnsi" w:cstheme="minorHAnsi"/>
                <w:szCs w:val="24"/>
              </w:rPr>
            </w:pPr>
            <w:r w:rsidRPr="00C51DB9">
              <w:rPr>
                <w:rFonts w:asciiTheme="minorHAnsi" w:hAnsiTheme="minorHAnsi" w:cstheme="minorHAnsi"/>
                <w:szCs w:val="24"/>
              </w:rPr>
              <w:t>Grade</w:t>
            </w:r>
            <w:r w:rsidR="00C2647A" w:rsidRPr="00C51DB9">
              <w:rPr>
                <w:rFonts w:asciiTheme="minorHAnsi" w:hAnsiTheme="minorHAnsi" w:cstheme="minorHAnsi"/>
                <w:szCs w:val="24"/>
              </w:rPr>
              <w:t>:</w:t>
            </w:r>
            <w:r w:rsidR="00B347E7" w:rsidRPr="00C51DB9">
              <w:rPr>
                <w:rFonts w:asciiTheme="minorHAnsi" w:hAnsiTheme="minorHAnsi" w:cstheme="minorHAnsi"/>
                <w:szCs w:val="24"/>
              </w:rPr>
              <w:t xml:space="preserve"> P</w:t>
            </w:r>
            <w:r w:rsidR="004A3506" w:rsidRPr="00C51DB9">
              <w:rPr>
                <w:rFonts w:asciiTheme="minorHAnsi" w:hAnsiTheme="minorHAnsi" w:cstheme="minorHAnsi"/>
                <w:szCs w:val="24"/>
              </w:rPr>
              <w:t>4</w:t>
            </w:r>
          </w:p>
          <w:p w14:paraId="47666CB4" w14:textId="18CBE7A3" w:rsidR="00C74CED" w:rsidRPr="000F7E19" w:rsidRDefault="00C74CED" w:rsidP="00C74CED">
            <w:pPr>
              <w:pStyle w:val="Header"/>
              <w:tabs>
                <w:tab w:val="clear" w:pos="4153"/>
                <w:tab w:val="clear" w:pos="8306"/>
                <w:tab w:val="left" w:pos="709"/>
              </w:tabs>
              <w:spacing w:after="120"/>
              <w:rPr>
                <w:rFonts w:asciiTheme="minorHAnsi" w:hAnsiTheme="minorHAnsi" w:cstheme="minorHAnsi"/>
                <w:szCs w:val="24"/>
              </w:rPr>
            </w:pPr>
            <w:r w:rsidRPr="000F7E19">
              <w:rPr>
                <w:rFonts w:asciiTheme="minorHAnsi" w:hAnsiTheme="minorHAnsi" w:cstheme="minorHAnsi"/>
                <w:szCs w:val="24"/>
              </w:rPr>
              <w:t>Reporting to: Service Director Quality Assurance, Practice and Safeguarding</w:t>
            </w:r>
            <w:r w:rsidR="000A5844">
              <w:rPr>
                <w:rFonts w:asciiTheme="minorHAnsi" w:hAnsiTheme="minorHAnsi" w:cstheme="minorHAnsi"/>
                <w:szCs w:val="24"/>
              </w:rPr>
              <w:t xml:space="preserve"> (PSW) </w:t>
            </w:r>
          </w:p>
          <w:p w14:paraId="2203FAFB" w14:textId="52CA586E" w:rsidR="00357754" w:rsidRPr="00C51DB9" w:rsidRDefault="00357754" w:rsidP="00D44AE6">
            <w:pPr>
              <w:pStyle w:val="Header"/>
              <w:tabs>
                <w:tab w:val="clear" w:pos="4153"/>
                <w:tab w:val="clear" w:pos="8306"/>
                <w:tab w:val="left" w:pos="709"/>
              </w:tabs>
              <w:spacing w:after="120"/>
              <w:rPr>
                <w:rFonts w:asciiTheme="minorHAnsi" w:hAnsiTheme="minorHAnsi" w:cstheme="minorHAnsi"/>
                <w:szCs w:val="24"/>
              </w:rPr>
            </w:pPr>
          </w:p>
        </w:tc>
      </w:tr>
    </w:tbl>
    <w:p w14:paraId="1F8B58BB" w14:textId="77777777" w:rsidR="00746CB6" w:rsidRPr="00C51DB9" w:rsidRDefault="00746CB6" w:rsidP="00600363">
      <w:pPr>
        <w:tabs>
          <w:tab w:val="left" w:pos="-720"/>
        </w:tabs>
        <w:suppressAutoHyphens/>
        <w:spacing w:after="120"/>
        <w:ind w:left="-425"/>
        <w:jc w:val="center"/>
        <w:rPr>
          <w:rFonts w:asciiTheme="minorHAnsi" w:hAnsiTheme="minorHAnsi" w:cstheme="minorHAnsi"/>
          <w:b/>
          <w:color w:val="003399"/>
          <w:spacing w:val="-2"/>
        </w:rPr>
      </w:pPr>
      <w:r w:rsidRPr="00C51DB9">
        <w:rPr>
          <w:rFonts w:asciiTheme="minorHAnsi" w:hAnsiTheme="minorHAnsi" w:cstheme="minorHAnsi"/>
          <w:b/>
          <w:color w:val="003399"/>
          <w:spacing w:val="-2"/>
        </w:rPr>
        <w:t>Overall purpose of the job</w:t>
      </w:r>
    </w:p>
    <w:p w14:paraId="1C952FA9" w14:textId="77777777" w:rsidR="000A5844" w:rsidRPr="000A5844" w:rsidRDefault="000A5844" w:rsidP="000A5844">
      <w:pPr>
        <w:rPr>
          <w:rFonts w:asciiTheme="minorHAnsi" w:hAnsiTheme="minorHAnsi" w:cstheme="minorHAnsi"/>
        </w:rPr>
      </w:pPr>
    </w:p>
    <w:p w14:paraId="6F1597CB" w14:textId="77777777" w:rsidR="00C45E46" w:rsidRDefault="000A5844" w:rsidP="000A5844">
      <w:pPr>
        <w:rPr>
          <w:rFonts w:asciiTheme="minorHAnsi" w:hAnsiTheme="minorHAnsi" w:cstheme="minorHAnsi"/>
        </w:rPr>
      </w:pPr>
      <w:r w:rsidRPr="000A5844">
        <w:rPr>
          <w:rFonts w:asciiTheme="minorHAnsi" w:hAnsiTheme="minorHAnsi" w:cstheme="minorHAnsi"/>
        </w:rPr>
        <w:t>The Safeguarding Adults Board (SAB) Manager will provide strategic and operational leadership to the Safeguarding Adults Board</w:t>
      </w:r>
      <w:r w:rsidR="00C45E46">
        <w:rPr>
          <w:rFonts w:asciiTheme="minorHAnsi" w:hAnsiTheme="minorHAnsi" w:cstheme="minorHAnsi"/>
        </w:rPr>
        <w:t xml:space="preserve"> to ensure that </w:t>
      </w:r>
      <w:r w:rsidR="00C45E46" w:rsidRPr="00C45E46">
        <w:t>Cambridgeshire &amp; Peterborough Safeguarding Adult Boards (SAB)</w:t>
      </w:r>
      <w:r w:rsidR="00C45E46">
        <w:rPr>
          <w:b/>
          <w:bCs/>
        </w:rPr>
        <w:t xml:space="preserve"> </w:t>
      </w:r>
      <w:r w:rsidRPr="000A5844">
        <w:rPr>
          <w:rFonts w:asciiTheme="minorHAnsi" w:hAnsiTheme="minorHAnsi" w:cstheme="minorHAnsi"/>
        </w:rPr>
        <w:t>ensuring the Board fulfils its statutory duties under the Care Act 2014 and associated statutory guidance.</w:t>
      </w:r>
    </w:p>
    <w:p w14:paraId="3ABE0741" w14:textId="77777777" w:rsidR="00C45E46" w:rsidRDefault="00C45E46" w:rsidP="000A5844">
      <w:pPr>
        <w:rPr>
          <w:rFonts w:asciiTheme="minorHAnsi" w:hAnsiTheme="minorHAnsi" w:cstheme="minorHAnsi"/>
        </w:rPr>
      </w:pPr>
    </w:p>
    <w:p w14:paraId="22521860" w14:textId="27290D40" w:rsidR="000A5844" w:rsidRDefault="000A5844" w:rsidP="000A5844">
      <w:pPr>
        <w:rPr>
          <w:rFonts w:asciiTheme="minorHAnsi" w:hAnsiTheme="minorHAnsi" w:cstheme="minorHAnsi"/>
        </w:rPr>
      </w:pPr>
      <w:r w:rsidRPr="000A5844">
        <w:rPr>
          <w:rFonts w:asciiTheme="minorHAnsi" w:hAnsiTheme="minorHAnsi" w:cstheme="minorHAnsi"/>
        </w:rPr>
        <w:t>The role is responsible for the effective governance, coordination and delivery of the SAB’s business, supporting strong multi</w:t>
      </w:r>
      <w:r w:rsidRPr="000A5844">
        <w:rPr>
          <w:rFonts w:ascii="Cambria Math" w:hAnsi="Cambria Math" w:cs="Cambria Math"/>
        </w:rPr>
        <w:t>‑</w:t>
      </w:r>
      <w:r w:rsidRPr="000A5844">
        <w:rPr>
          <w:rFonts w:asciiTheme="minorHAnsi" w:hAnsiTheme="minorHAnsi" w:cstheme="minorHAnsi"/>
        </w:rPr>
        <w:t>agency partnership working and driving continuous improvement in safeguarding outcomes for adults at risk of abuse or neglect.</w:t>
      </w:r>
    </w:p>
    <w:p w14:paraId="6ABE28B3" w14:textId="77777777" w:rsidR="000A5844" w:rsidRPr="000A5844" w:rsidRDefault="000A5844" w:rsidP="000A5844">
      <w:pPr>
        <w:rPr>
          <w:rFonts w:asciiTheme="minorHAnsi" w:hAnsiTheme="minorHAnsi" w:cstheme="minorHAnsi"/>
        </w:rPr>
      </w:pPr>
    </w:p>
    <w:p w14:paraId="35149E09" w14:textId="427DD445" w:rsidR="00D20068" w:rsidRDefault="000A5844" w:rsidP="000A5844">
      <w:pPr>
        <w:rPr>
          <w:rFonts w:asciiTheme="minorHAnsi" w:hAnsiTheme="minorHAnsi" w:cstheme="minorHAnsi"/>
        </w:rPr>
      </w:pPr>
      <w:r w:rsidRPr="000A5844">
        <w:rPr>
          <w:rFonts w:asciiTheme="minorHAnsi" w:hAnsiTheme="minorHAnsi" w:cstheme="minorHAnsi"/>
        </w:rPr>
        <w:t>The post holder will act as the principal advisor to the Independent Chair and Board partners, providing expert advice on safeguarding governance, policy, performance, learning and assurance. The role will work closely with senior leaders across the local authority, Integrated Care Board (ICB), NHS partners, police, district councils, housing, probation and the voluntary and community sector.</w:t>
      </w:r>
    </w:p>
    <w:p w14:paraId="67B2C8C9" w14:textId="77777777" w:rsidR="000A5844" w:rsidRPr="00C51DB9" w:rsidRDefault="000A5844" w:rsidP="000A5844">
      <w:pPr>
        <w:rPr>
          <w:rFonts w:asciiTheme="minorHAnsi" w:hAnsiTheme="minorHAnsi" w:cstheme="minorHAnsi"/>
        </w:rPr>
      </w:pPr>
    </w:p>
    <w:p w14:paraId="7E60B7CA" w14:textId="72FF8939" w:rsidR="00D20068" w:rsidRPr="00C51DB9" w:rsidRDefault="00D20068" w:rsidP="00D20068">
      <w:pPr>
        <w:rPr>
          <w:rFonts w:asciiTheme="minorHAnsi" w:hAnsiTheme="minorHAnsi" w:cstheme="minorHAnsi"/>
        </w:rPr>
      </w:pPr>
      <w:r w:rsidRPr="00C51DB9">
        <w:rPr>
          <w:rFonts w:asciiTheme="minorHAnsi" w:hAnsiTheme="minorHAnsi" w:cstheme="minorHAnsi"/>
        </w:rPr>
        <w:t>This role will include working strategically and operationally with internal and external stakeholders across the Integrated Care System including district Councils, health partners, local communities, and those who use services and have lived experience</w:t>
      </w:r>
    </w:p>
    <w:p w14:paraId="4CEE8EB1" w14:textId="77777777" w:rsidR="00746CB6" w:rsidRDefault="00746CB6" w:rsidP="00EF38BC">
      <w:pPr>
        <w:rPr>
          <w:rFonts w:asciiTheme="minorHAnsi" w:hAnsiTheme="minorHAnsi" w:cstheme="minorHAnsi"/>
        </w:rPr>
      </w:pPr>
    </w:p>
    <w:p w14:paraId="76E50CB1" w14:textId="77777777" w:rsidR="00BD59E4" w:rsidRPr="00C51DB9" w:rsidRDefault="003220BA" w:rsidP="00600363">
      <w:pPr>
        <w:tabs>
          <w:tab w:val="left" w:pos="-720"/>
        </w:tabs>
        <w:suppressAutoHyphens/>
        <w:spacing w:after="120"/>
        <w:ind w:left="-425"/>
        <w:jc w:val="center"/>
        <w:rPr>
          <w:rFonts w:asciiTheme="minorHAnsi" w:hAnsiTheme="minorHAnsi" w:cstheme="minorHAnsi"/>
          <w:b/>
          <w:color w:val="003399"/>
          <w:spacing w:val="-2"/>
        </w:rPr>
      </w:pPr>
      <w:r w:rsidRPr="00C51DB9">
        <w:rPr>
          <w:rFonts w:asciiTheme="minorHAnsi" w:hAnsiTheme="minorHAnsi" w:cstheme="minorHAnsi"/>
          <w:b/>
          <w:color w:val="003399"/>
          <w:spacing w:val="-2"/>
        </w:rPr>
        <w:t>Main accountabilities</w:t>
      </w:r>
    </w:p>
    <w:tbl>
      <w:tblPr>
        <w:tblW w:w="509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3"/>
        <w:gridCol w:w="8830"/>
      </w:tblGrid>
      <w:tr w:rsidR="00A2067A" w:rsidRPr="000F7E19" w14:paraId="22A7DCB6" w14:textId="77777777">
        <w:tc>
          <w:tcPr>
            <w:tcW w:w="289" w:type="pct"/>
          </w:tcPr>
          <w:p w14:paraId="3A6BC2AF" w14:textId="27F3F09F" w:rsidR="00A2067A" w:rsidRPr="0006433E" w:rsidRDefault="00A2067A" w:rsidP="0006433E">
            <w:pPr>
              <w:pStyle w:val="ListParagraph"/>
              <w:numPr>
                <w:ilvl w:val="0"/>
                <w:numId w:val="31"/>
              </w:numPr>
              <w:rPr>
                <w:rFonts w:asciiTheme="minorHAnsi" w:hAnsiTheme="minorHAnsi" w:cstheme="minorHAnsi"/>
              </w:rPr>
            </w:pPr>
          </w:p>
        </w:tc>
        <w:tc>
          <w:tcPr>
            <w:tcW w:w="4711" w:type="pct"/>
          </w:tcPr>
          <w:p w14:paraId="5318973A" w14:textId="4CFD3A79" w:rsidR="00A2067A" w:rsidRPr="00C51DB9" w:rsidRDefault="00A2067A">
            <w:pPr>
              <w:pStyle w:val="Header"/>
              <w:tabs>
                <w:tab w:val="clear" w:pos="4153"/>
                <w:tab w:val="clear" w:pos="8306"/>
              </w:tabs>
              <w:rPr>
                <w:rFonts w:asciiTheme="minorHAnsi" w:hAnsiTheme="minorHAnsi" w:cstheme="minorHAnsi"/>
                <w:b/>
                <w:szCs w:val="24"/>
              </w:rPr>
            </w:pPr>
            <w:r w:rsidRPr="00C51DB9">
              <w:rPr>
                <w:rFonts w:asciiTheme="minorHAnsi" w:hAnsiTheme="minorHAnsi" w:cstheme="minorHAnsi"/>
                <w:b/>
                <w:szCs w:val="24"/>
              </w:rPr>
              <w:t xml:space="preserve">Strategic Leadership </w:t>
            </w:r>
            <w:r w:rsidR="009E6754">
              <w:rPr>
                <w:rFonts w:asciiTheme="minorHAnsi" w:hAnsiTheme="minorHAnsi" w:cstheme="minorHAnsi"/>
                <w:b/>
                <w:szCs w:val="24"/>
              </w:rPr>
              <w:t xml:space="preserve">and Governance </w:t>
            </w:r>
          </w:p>
          <w:p w14:paraId="5C1DD6AA" w14:textId="77777777" w:rsidR="009E6754" w:rsidRPr="009E6754" w:rsidRDefault="009E6754" w:rsidP="009E6754">
            <w:pPr>
              <w:pStyle w:val="Header"/>
              <w:numPr>
                <w:ilvl w:val="0"/>
                <w:numId w:val="13"/>
              </w:numPr>
              <w:tabs>
                <w:tab w:val="left" w:pos="709"/>
                <w:tab w:val="center" w:pos="4513"/>
                <w:tab w:val="right" w:pos="9026"/>
              </w:tabs>
              <w:rPr>
                <w:rFonts w:asciiTheme="minorHAnsi" w:hAnsiTheme="minorHAnsi" w:cstheme="minorHAnsi"/>
              </w:rPr>
            </w:pPr>
            <w:r w:rsidRPr="009E6754">
              <w:rPr>
                <w:rFonts w:asciiTheme="minorHAnsi" w:hAnsiTheme="minorHAnsi" w:cstheme="minorHAnsi"/>
              </w:rPr>
              <w:t>Lead and coordinate the statutory functions of the Safeguarding Adults Board, ensuring compliance with the Care Act 2014, statutory guidance and national best practice.</w:t>
            </w:r>
          </w:p>
          <w:p w14:paraId="7FC11AE2" w14:textId="77777777" w:rsidR="009E6754" w:rsidRPr="009E6754" w:rsidRDefault="009E6754" w:rsidP="009E6754">
            <w:pPr>
              <w:pStyle w:val="Header"/>
              <w:numPr>
                <w:ilvl w:val="0"/>
                <w:numId w:val="13"/>
              </w:numPr>
              <w:tabs>
                <w:tab w:val="left" w:pos="709"/>
                <w:tab w:val="center" w:pos="4513"/>
                <w:tab w:val="right" w:pos="9026"/>
              </w:tabs>
              <w:rPr>
                <w:rFonts w:asciiTheme="minorHAnsi" w:hAnsiTheme="minorHAnsi" w:cstheme="minorHAnsi"/>
              </w:rPr>
            </w:pPr>
            <w:r w:rsidRPr="009E6754">
              <w:rPr>
                <w:rFonts w:asciiTheme="minorHAnsi" w:hAnsiTheme="minorHAnsi" w:cstheme="minorHAnsi"/>
              </w:rPr>
              <w:t>Act as the lead officer supporting the Independent Chair, enabling effective leadership, challenge and accountability across the partnership.</w:t>
            </w:r>
          </w:p>
          <w:p w14:paraId="2E315C38" w14:textId="77777777" w:rsidR="009E6754" w:rsidRPr="009E6754" w:rsidRDefault="009E6754" w:rsidP="009E6754">
            <w:pPr>
              <w:pStyle w:val="Header"/>
              <w:numPr>
                <w:ilvl w:val="0"/>
                <w:numId w:val="13"/>
              </w:numPr>
              <w:tabs>
                <w:tab w:val="left" w:pos="709"/>
                <w:tab w:val="center" w:pos="4513"/>
                <w:tab w:val="right" w:pos="9026"/>
              </w:tabs>
              <w:rPr>
                <w:rFonts w:asciiTheme="minorHAnsi" w:hAnsiTheme="minorHAnsi" w:cstheme="minorHAnsi"/>
              </w:rPr>
            </w:pPr>
            <w:r w:rsidRPr="009E6754">
              <w:rPr>
                <w:rFonts w:asciiTheme="minorHAnsi" w:hAnsiTheme="minorHAnsi" w:cstheme="minorHAnsi"/>
              </w:rPr>
              <w:t>Develop, implement and review the SAB Strategic Plan and annual business plan, ensuring alignment with local priorities and national safeguarding agendas.</w:t>
            </w:r>
          </w:p>
          <w:p w14:paraId="36AB9D99" w14:textId="77777777" w:rsidR="009E6754" w:rsidRPr="009E6754" w:rsidRDefault="009E6754" w:rsidP="009E6754">
            <w:pPr>
              <w:pStyle w:val="Header"/>
              <w:numPr>
                <w:ilvl w:val="0"/>
                <w:numId w:val="13"/>
              </w:numPr>
              <w:tabs>
                <w:tab w:val="left" w:pos="709"/>
                <w:tab w:val="center" w:pos="4513"/>
                <w:tab w:val="right" w:pos="9026"/>
              </w:tabs>
              <w:rPr>
                <w:rFonts w:asciiTheme="minorHAnsi" w:hAnsiTheme="minorHAnsi" w:cstheme="minorHAnsi"/>
              </w:rPr>
            </w:pPr>
            <w:r w:rsidRPr="009E6754">
              <w:rPr>
                <w:rFonts w:asciiTheme="minorHAnsi" w:hAnsiTheme="minorHAnsi" w:cstheme="minorHAnsi"/>
              </w:rPr>
              <w:t>Provide high</w:t>
            </w:r>
            <w:r w:rsidRPr="009E6754">
              <w:rPr>
                <w:rFonts w:asciiTheme="minorHAnsi" w:hAnsiTheme="minorHAnsi" w:cstheme="minorHAnsi"/>
              </w:rPr>
              <w:noBreakHyphen/>
              <w:t>quality strategic advice, briefings and reports to the SAB, sub</w:t>
            </w:r>
            <w:r w:rsidRPr="009E6754">
              <w:rPr>
                <w:rFonts w:asciiTheme="minorHAnsi" w:hAnsiTheme="minorHAnsi" w:cstheme="minorHAnsi"/>
              </w:rPr>
              <w:noBreakHyphen/>
              <w:t>groups, senior leaders and elected members as required.</w:t>
            </w:r>
          </w:p>
          <w:p w14:paraId="70C9B478" w14:textId="77777777" w:rsidR="009E6754" w:rsidRPr="009E6754" w:rsidRDefault="009E6754" w:rsidP="009E6754">
            <w:pPr>
              <w:pStyle w:val="Header"/>
              <w:numPr>
                <w:ilvl w:val="0"/>
                <w:numId w:val="13"/>
              </w:numPr>
              <w:tabs>
                <w:tab w:val="left" w:pos="709"/>
                <w:tab w:val="center" w:pos="4513"/>
                <w:tab w:val="right" w:pos="9026"/>
              </w:tabs>
              <w:rPr>
                <w:rFonts w:asciiTheme="minorHAnsi" w:hAnsiTheme="minorHAnsi" w:cstheme="minorHAnsi"/>
              </w:rPr>
            </w:pPr>
            <w:r w:rsidRPr="009E6754">
              <w:rPr>
                <w:rFonts w:asciiTheme="minorHAnsi" w:hAnsiTheme="minorHAnsi" w:cstheme="minorHAnsi"/>
              </w:rPr>
              <w:t>Ensure effective governance arrangements are in place, including clear terms of reference, escalation routes and decision</w:t>
            </w:r>
            <w:r w:rsidRPr="009E6754">
              <w:rPr>
                <w:rFonts w:asciiTheme="minorHAnsi" w:hAnsiTheme="minorHAnsi" w:cstheme="minorHAnsi"/>
              </w:rPr>
              <w:noBreakHyphen/>
              <w:t>making processes.</w:t>
            </w:r>
          </w:p>
          <w:p w14:paraId="7B8E7192" w14:textId="77777777" w:rsidR="00A2067A" w:rsidRPr="00C51DB9" w:rsidRDefault="00A2067A">
            <w:pPr>
              <w:pStyle w:val="Header"/>
              <w:tabs>
                <w:tab w:val="clear" w:pos="4153"/>
                <w:tab w:val="clear" w:pos="8306"/>
              </w:tabs>
              <w:rPr>
                <w:rFonts w:asciiTheme="minorHAnsi" w:hAnsiTheme="minorHAnsi" w:cstheme="minorHAnsi"/>
                <w:szCs w:val="24"/>
              </w:rPr>
            </w:pPr>
          </w:p>
        </w:tc>
      </w:tr>
      <w:tr w:rsidR="00A2067A" w:rsidRPr="000F7E19" w14:paraId="5F282969" w14:textId="77777777">
        <w:tc>
          <w:tcPr>
            <w:tcW w:w="289" w:type="pct"/>
          </w:tcPr>
          <w:p w14:paraId="1CCAF089" w14:textId="0FF835D1" w:rsidR="00A2067A" w:rsidRPr="00C51DB9" w:rsidRDefault="0006433E" w:rsidP="0006433E">
            <w:pPr>
              <w:tabs>
                <w:tab w:val="right" w:leader="dot" w:pos="8080"/>
              </w:tabs>
              <w:overflowPunct w:val="0"/>
              <w:autoSpaceDE w:val="0"/>
              <w:autoSpaceDN w:val="0"/>
              <w:adjustRightInd w:val="0"/>
              <w:ind w:left="284"/>
              <w:textAlignment w:val="baseline"/>
              <w:rPr>
                <w:rFonts w:asciiTheme="minorHAnsi" w:hAnsiTheme="minorHAnsi" w:cstheme="minorHAnsi"/>
              </w:rPr>
            </w:pPr>
            <w:r>
              <w:rPr>
                <w:rFonts w:asciiTheme="minorHAnsi" w:hAnsiTheme="minorHAnsi" w:cstheme="minorHAnsi"/>
              </w:rPr>
              <w:t>2.</w:t>
            </w:r>
          </w:p>
        </w:tc>
        <w:tc>
          <w:tcPr>
            <w:tcW w:w="4711" w:type="pct"/>
          </w:tcPr>
          <w:p w14:paraId="307A7703" w14:textId="7C6D8C46" w:rsidR="00A2067A" w:rsidRPr="00C51DB9" w:rsidRDefault="00C20961">
            <w:pPr>
              <w:pStyle w:val="Header"/>
              <w:rPr>
                <w:rFonts w:asciiTheme="minorHAnsi" w:hAnsiTheme="minorHAnsi" w:cstheme="minorHAnsi"/>
                <w:b/>
                <w:szCs w:val="24"/>
              </w:rPr>
            </w:pPr>
            <w:r>
              <w:rPr>
                <w:rFonts w:asciiTheme="minorHAnsi" w:hAnsiTheme="minorHAnsi" w:cstheme="minorHAnsi"/>
                <w:b/>
                <w:szCs w:val="24"/>
              </w:rPr>
              <w:t xml:space="preserve">Board Management and Delivery </w:t>
            </w:r>
          </w:p>
          <w:p w14:paraId="489B8BFC" w14:textId="77777777" w:rsidR="00C20961" w:rsidRPr="00C20961" w:rsidRDefault="00C20961" w:rsidP="00C20961">
            <w:pPr>
              <w:pStyle w:val="Header"/>
              <w:numPr>
                <w:ilvl w:val="0"/>
                <w:numId w:val="14"/>
              </w:numPr>
              <w:tabs>
                <w:tab w:val="center" w:pos="4513"/>
                <w:tab w:val="right" w:pos="9026"/>
              </w:tabs>
              <w:rPr>
                <w:rFonts w:asciiTheme="minorHAnsi" w:hAnsiTheme="minorHAnsi" w:cstheme="minorHAnsi"/>
              </w:rPr>
            </w:pPr>
            <w:r w:rsidRPr="00C20961">
              <w:rPr>
                <w:rFonts w:asciiTheme="minorHAnsi" w:hAnsiTheme="minorHAnsi" w:cstheme="minorHAnsi"/>
              </w:rPr>
              <w:lastRenderedPageBreak/>
              <w:t>Oversee the planning, coordination and administration of SAB meetings and sub</w:t>
            </w:r>
            <w:r w:rsidRPr="00C20961">
              <w:rPr>
                <w:rFonts w:asciiTheme="minorHAnsi" w:hAnsiTheme="minorHAnsi" w:cstheme="minorHAnsi"/>
              </w:rPr>
              <w:noBreakHyphen/>
              <w:t>groups, ensuring agendas, papers and minutes are timely, accurate and outcome</w:t>
            </w:r>
            <w:r w:rsidRPr="00C20961">
              <w:rPr>
                <w:rFonts w:asciiTheme="minorHAnsi" w:hAnsiTheme="minorHAnsi" w:cstheme="minorHAnsi"/>
              </w:rPr>
              <w:noBreakHyphen/>
              <w:t>focused.</w:t>
            </w:r>
          </w:p>
          <w:p w14:paraId="125613D9" w14:textId="77777777" w:rsidR="00C20961" w:rsidRPr="00C20961" w:rsidRDefault="00C20961" w:rsidP="00C20961">
            <w:pPr>
              <w:pStyle w:val="Header"/>
              <w:numPr>
                <w:ilvl w:val="0"/>
                <w:numId w:val="14"/>
              </w:numPr>
              <w:tabs>
                <w:tab w:val="center" w:pos="4513"/>
                <w:tab w:val="right" w:pos="9026"/>
              </w:tabs>
              <w:rPr>
                <w:rFonts w:asciiTheme="minorHAnsi" w:hAnsiTheme="minorHAnsi" w:cstheme="minorHAnsi"/>
              </w:rPr>
            </w:pPr>
            <w:r w:rsidRPr="00C20961">
              <w:rPr>
                <w:rFonts w:asciiTheme="minorHAnsi" w:hAnsiTheme="minorHAnsi" w:cstheme="minorHAnsi"/>
              </w:rPr>
              <w:t>Manage delivery of the SAB work programme, tracking progress against priorities, risks and actions, and ensuring appropriate assurance is provided to the Board.</w:t>
            </w:r>
          </w:p>
          <w:p w14:paraId="0B442262" w14:textId="77777777" w:rsidR="00C20961" w:rsidRPr="00C20961" w:rsidRDefault="00C20961" w:rsidP="00C20961">
            <w:pPr>
              <w:pStyle w:val="Header"/>
              <w:numPr>
                <w:ilvl w:val="0"/>
                <w:numId w:val="14"/>
              </w:numPr>
              <w:tabs>
                <w:tab w:val="center" w:pos="4513"/>
                <w:tab w:val="right" w:pos="9026"/>
              </w:tabs>
              <w:rPr>
                <w:rFonts w:asciiTheme="minorHAnsi" w:hAnsiTheme="minorHAnsi" w:cstheme="minorHAnsi"/>
              </w:rPr>
            </w:pPr>
            <w:r w:rsidRPr="00C20961">
              <w:rPr>
                <w:rFonts w:asciiTheme="minorHAnsi" w:hAnsiTheme="minorHAnsi" w:cstheme="minorHAnsi"/>
              </w:rPr>
              <w:t>Lead and support SAB sub</w:t>
            </w:r>
            <w:r w:rsidRPr="00C20961">
              <w:rPr>
                <w:rFonts w:asciiTheme="minorHAnsi" w:hAnsiTheme="minorHAnsi" w:cstheme="minorHAnsi"/>
              </w:rPr>
              <w:noBreakHyphen/>
              <w:t>groups, task and finish groups and thematic workstreams as required.</w:t>
            </w:r>
          </w:p>
          <w:p w14:paraId="4FE7C611" w14:textId="77777777" w:rsidR="00C20961" w:rsidRPr="00C20961" w:rsidRDefault="00C20961" w:rsidP="00C20961">
            <w:pPr>
              <w:pStyle w:val="Header"/>
              <w:numPr>
                <w:ilvl w:val="0"/>
                <w:numId w:val="14"/>
              </w:numPr>
              <w:tabs>
                <w:tab w:val="center" w:pos="4513"/>
                <w:tab w:val="right" w:pos="9026"/>
              </w:tabs>
              <w:rPr>
                <w:rFonts w:asciiTheme="minorHAnsi" w:hAnsiTheme="minorHAnsi" w:cstheme="minorHAnsi"/>
              </w:rPr>
            </w:pPr>
            <w:r w:rsidRPr="00C20961">
              <w:rPr>
                <w:rFonts w:asciiTheme="minorHAnsi" w:hAnsiTheme="minorHAnsi" w:cstheme="minorHAnsi"/>
              </w:rPr>
              <w:t>Ensure effective information sharing and communication across the partnership</w:t>
            </w:r>
          </w:p>
          <w:p w14:paraId="3D78D24A" w14:textId="77777777" w:rsidR="00617F44" w:rsidRPr="00C51DB9" w:rsidRDefault="00617F44" w:rsidP="00617F44">
            <w:pPr>
              <w:pStyle w:val="Header"/>
              <w:ind w:left="720"/>
              <w:rPr>
                <w:rFonts w:asciiTheme="minorHAnsi" w:hAnsiTheme="minorHAnsi" w:cstheme="minorHAnsi"/>
                <w:b/>
                <w:szCs w:val="24"/>
              </w:rPr>
            </w:pPr>
          </w:p>
        </w:tc>
      </w:tr>
      <w:tr w:rsidR="00A2067A" w:rsidRPr="000F7E19" w14:paraId="5163AB4C" w14:textId="77777777">
        <w:tc>
          <w:tcPr>
            <w:tcW w:w="289" w:type="pct"/>
          </w:tcPr>
          <w:p w14:paraId="22C99AC1" w14:textId="1D06445D" w:rsidR="00A2067A" w:rsidRPr="00C51DB9" w:rsidRDefault="0006433E" w:rsidP="0006433E">
            <w:pPr>
              <w:tabs>
                <w:tab w:val="right" w:leader="dot" w:pos="8080"/>
              </w:tabs>
              <w:overflowPunct w:val="0"/>
              <w:autoSpaceDE w:val="0"/>
              <w:autoSpaceDN w:val="0"/>
              <w:adjustRightInd w:val="0"/>
              <w:ind w:left="284"/>
              <w:textAlignment w:val="baseline"/>
              <w:rPr>
                <w:rFonts w:asciiTheme="minorHAnsi" w:hAnsiTheme="minorHAnsi" w:cstheme="minorHAnsi"/>
              </w:rPr>
            </w:pPr>
            <w:r>
              <w:rPr>
                <w:rFonts w:asciiTheme="minorHAnsi" w:hAnsiTheme="minorHAnsi" w:cstheme="minorHAnsi"/>
              </w:rPr>
              <w:lastRenderedPageBreak/>
              <w:t>3.</w:t>
            </w:r>
          </w:p>
        </w:tc>
        <w:tc>
          <w:tcPr>
            <w:tcW w:w="4711" w:type="pct"/>
          </w:tcPr>
          <w:p w14:paraId="2B42B063" w14:textId="4CDB377E" w:rsidR="00A2067A" w:rsidRDefault="00510408">
            <w:pPr>
              <w:pStyle w:val="Header"/>
              <w:rPr>
                <w:rFonts w:asciiTheme="minorHAnsi" w:hAnsiTheme="minorHAnsi" w:cstheme="minorHAnsi"/>
                <w:b/>
                <w:szCs w:val="24"/>
              </w:rPr>
            </w:pPr>
            <w:r>
              <w:rPr>
                <w:rFonts w:asciiTheme="minorHAnsi" w:hAnsiTheme="minorHAnsi" w:cstheme="minorHAnsi"/>
                <w:b/>
                <w:szCs w:val="24"/>
              </w:rPr>
              <w:t xml:space="preserve">Governance, Assurance and Quality Improvement </w:t>
            </w:r>
          </w:p>
          <w:p w14:paraId="66A1BA20" w14:textId="77777777" w:rsidR="00510408" w:rsidRPr="00C51DB9" w:rsidRDefault="00510408">
            <w:pPr>
              <w:pStyle w:val="Header"/>
              <w:rPr>
                <w:rFonts w:asciiTheme="minorHAnsi" w:hAnsiTheme="minorHAnsi" w:cstheme="minorHAnsi"/>
                <w:b/>
                <w:szCs w:val="24"/>
              </w:rPr>
            </w:pPr>
          </w:p>
          <w:p w14:paraId="47AE5BD4" w14:textId="77777777" w:rsidR="009452BB" w:rsidRPr="00116479" w:rsidRDefault="009452BB" w:rsidP="00993399">
            <w:pPr>
              <w:numPr>
                <w:ilvl w:val="0"/>
                <w:numId w:val="22"/>
              </w:numPr>
              <w:spacing w:after="160" w:line="278" w:lineRule="auto"/>
            </w:pPr>
            <w:r w:rsidRPr="00116479">
              <w:t>Oversee the development, review, and implementation of SAB policies, procedures, and multi</w:t>
            </w:r>
            <w:r w:rsidRPr="00116479">
              <w:noBreakHyphen/>
              <w:t>agency safeguarding protocols.</w:t>
            </w:r>
          </w:p>
          <w:p w14:paraId="6A4BCA23" w14:textId="6E090723" w:rsidR="00510408" w:rsidRPr="00413051" w:rsidRDefault="00993399" w:rsidP="00413051">
            <w:pPr>
              <w:numPr>
                <w:ilvl w:val="0"/>
                <w:numId w:val="22"/>
              </w:numPr>
              <w:spacing w:after="160" w:line="278" w:lineRule="auto"/>
            </w:pPr>
            <w:r w:rsidRPr="00116479">
              <w:t>Coordinate the Board’s quality assurance programme, including multi</w:t>
            </w:r>
            <w:r w:rsidRPr="00116479">
              <w:noBreakHyphen/>
              <w:t>agency audits, performance dashboards, and thematic reviews.</w:t>
            </w:r>
          </w:p>
          <w:p w14:paraId="78969C6B" w14:textId="77777777" w:rsidR="00510408" w:rsidRPr="00510408" w:rsidRDefault="00510408" w:rsidP="00993399">
            <w:pPr>
              <w:pStyle w:val="ListParagraph"/>
              <w:numPr>
                <w:ilvl w:val="0"/>
                <w:numId w:val="22"/>
              </w:numPr>
              <w:rPr>
                <w:rFonts w:asciiTheme="minorHAnsi" w:hAnsiTheme="minorHAnsi" w:cstheme="minorHAnsi"/>
              </w:rPr>
            </w:pPr>
            <w:r w:rsidRPr="00510408">
              <w:rPr>
                <w:rFonts w:asciiTheme="minorHAnsi" w:hAnsiTheme="minorHAnsi" w:cstheme="minorHAnsi"/>
              </w:rPr>
              <w:t>Analyse and present complex safeguarding data and intelligence to identify themes, risks, trends and areas for improvement.</w:t>
            </w:r>
          </w:p>
          <w:p w14:paraId="44FBB0CD" w14:textId="77777777" w:rsidR="00510408" w:rsidRPr="00510408" w:rsidRDefault="00510408" w:rsidP="00993399">
            <w:pPr>
              <w:pStyle w:val="ListParagraph"/>
              <w:numPr>
                <w:ilvl w:val="0"/>
                <w:numId w:val="22"/>
              </w:numPr>
              <w:rPr>
                <w:rFonts w:asciiTheme="minorHAnsi" w:hAnsiTheme="minorHAnsi" w:cstheme="minorHAnsi"/>
              </w:rPr>
            </w:pPr>
            <w:r w:rsidRPr="00510408">
              <w:rPr>
                <w:rFonts w:asciiTheme="minorHAnsi" w:hAnsiTheme="minorHAnsi" w:cstheme="minorHAnsi"/>
              </w:rPr>
              <w:t>Ensure the SAB Annual Report provides clear evidence of impact, challenge and system learning.</w:t>
            </w:r>
          </w:p>
          <w:p w14:paraId="6DFE572F" w14:textId="77777777" w:rsidR="00617F44" w:rsidRPr="00C51DB9" w:rsidRDefault="00617F44" w:rsidP="00617F44">
            <w:pPr>
              <w:pStyle w:val="Header"/>
              <w:tabs>
                <w:tab w:val="clear" w:pos="4153"/>
                <w:tab w:val="clear" w:pos="8306"/>
                <w:tab w:val="center" w:pos="4513"/>
                <w:tab w:val="right" w:pos="9026"/>
              </w:tabs>
              <w:overflowPunct/>
              <w:autoSpaceDE/>
              <w:autoSpaceDN/>
              <w:adjustRightInd/>
              <w:ind w:left="720"/>
              <w:textAlignment w:val="auto"/>
              <w:rPr>
                <w:rFonts w:asciiTheme="minorHAnsi" w:hAnsiTheme="minorHAnsi" w:cstheme="minorHAnsi"/>
                <w:szCs w:val="24"/>
              </w:rPr>
            </w:pPr>
          </w:p>
        </w:tc>
      </w:tr>
      <w:tr w:rsidR="00A2067A" w:rsidRPr="000F7E19" w14:paraId="654E2F49" w14:textId="77777777">
        <w:tc>
          <w:tcPr>
            <w:tcW w:w="289" w:type="pct"/>
          </w:tcPr>
          <w:p w14:paraId="77AF5AF2" w14:textId="12A26E16" w:rsidR="00A2067A" w:rsidRPr="0006433E" w:rsidRDefault="00A2067A" w:rsidP="0006433E">
            <w:pPr>
              <w:pStyle w:val="ListParagraph"/>
              <w:numPr>
                <w:ilvl w:val="0"/>
                <w:numId w:val="32"/>
              </w:numPr>
              <w:tabs>
                <w:tab w:val="left" w:pos="709"/>
              </w:tabs>
              <w:overflowPunct w:val="0"/>
              <w:autoSpaceDE w:val="0"/>
              <w:autoSpaceDN w:val="0"/>
              <w:adjustRightInd w:val="0"/>
              <w:textAlignment w:val="baseline"/>
              <w:rPr>
                <w:rFonts w:asciiTheme="minorHAnsi" w:hAnsiTheme="minorHAnsi" w:cstheme="minorHAnsi"/>
              </w:rPr>
            </w:pPr>
          </w:p>
        </w:tc>
        <w:tc>
          <w:tcPr>
            <w:tcW w:w="4711" w:type="pct"/>
          </w:tcPr>
          <w:p w14:paraId="4B12B519" w14:textId="77777777" w:rsidR="00860657" w:rsidRPr="00116479" w:rsidRDefault="00860657" w:rsidP="00860657">
            <w:pPr>
              <w:rPr>
                <w:b/>
                <w:bCs/>
              </w:rPr>
            </w:pPr>
            <w:r w:rsidRPr="00116479">
              <w:rPr>
                <w:b/>
                <w:bCs/>
              </w:rPr>
              <w:t>Partnership and Stakeholder Engagement</w:t>
            </w:r>
          </w:p>
          <w:p w14:paraId="58B51809" w14:textId="77777777" w:rsidR="00362990" w:rsidRPr="00116479" w:rsidRDefault="00362990" w:rsidP="00AC5F73">
            <w:pPr>
              <w:numPr>
                <w:ilvl w:val="0"/>
                <w:numId w:val="37"/>
              </w:numPr>
              <w:spacing w:after="160" w:line="278" w:lineRule="auto"/>
            </w:pPr>
            <w:r w:rsidRPr="00116479">
              <w:t>Build strong, collaborative relationships with statutory partners, including the Integrated Care Board, Cambridgeshire Constabulary, district councils, housing providers, voluntary and community sector organisations, and advocacy groups.</w:t>
            </w:r>
          </w:p>
          <w:p w14:paraId="3667ED82" w14:textId="77777777" w:rsidR="00362990" w:rsidRPr="00A35C6A" w:rsidRDefault="00362990" w:rsidP="00AC5F73">
            <w:pPr>
              <w:numPr>
                <w:ilvl w:val="0"/>
                <w:numId w:val="37"/>
              </w:numPr>
              <w:spacing w:after="160" w:line="278" w:lineRule="auto"/>
            </w:pPr>
            <w:r w:rsidRPr="00116479">
              <w:t>Strengthen engagement with people with lived experience across the county and city, ensuring their voices info</w:t>
            </w:r>
            <w:r w:rsidRPr="00A35C6A">
              <w:t>rm SAB priorities and learning.</w:t>
            </w:r>
          </w:p>
          <w:p w14:paraId="4C0F5EB4" w14:textId="77777777" w:rsidR="00362990" w:rsidRPr="00A35C6A" w:rsidRDefault="00362990" w:rsidP="00AC5F73">
            <w:pPr>
              <w:numPr>
                <w:ilvl w:val="0"/>
                <w:numId w:val="37"/>
              </w:numPr>
              <w:spacing w:after="160" w:line="278" w:lineRule="auto"/>
            </w:pPr>
            <w:r w:rsidRPr="00A35C6A">
              <w:t>Represent SAB at local, regional, and national safeguarding forums, contributing to shared learning and influencing best practice, as required.</w:t>
            </w:r>
          </w:p>
          <w:p w14:paraId="7A137452" w14:textId="77777777" w:rsidR="00AC5F73" w:rsidRDefault="00AC5F73" w:rsidP="00AC5F73">
            <w:pPr>
              <w:pStyle w:val="scriptor-listitemlistlist-36a6a7c7-d8ad-4061-abb5-b1c4c2a6802d4"/>
              <w:numPr>
                <w:ilvl w:val="0"/>
                <w:numId w:val="37"/>
              </w:numPr>
            </w:pPr>
            <w:r>
              <w:t>Act as a key point of liaison between the SAB and other strategic partnerships, including the Community Safety Partnership and Health and Wellbeing Board.</w:t>
            </w:r>
          </w:p>
          <w:p w14:paraId="57626F6A" w14:textId="77777777" w:rsidR="00AC5F73" w:rsidRDefault="00AC5F73" w:rsidP="00AC5F73">
            <w:pPr>
              <w:pStyle w:val="scriptor-listitemlistlist-36a6a7c7-d8ad-4061-abb5-b1c4c2a6802d4"/>
              <w:numPr>
                <w:ilvl w:val="0"/>
                <w:numId w:val="37"/>
              </w:numPr>
            </w:pPr>
            <w:r>
              <w:t>Promote a culture of shared ownership, professional curiosity, challenge and continuous improvement across the safeguarding system.</w:t>
            </w:r>
          </w:p>
          <w:p w14:paraId="07A8799D" w14:textId="3953F97B" w:rsidR="00617F44" w:rsidRPr="00C51DB9" w:rsidRDefault="00617F44" w:rsidP="00617F44">
            <w:pPr>
              <w:pStyle w:val="Header"/>
              <w:tabs>
                <w:tab w:val="left" w:pos="709"/>
              </w:tabs>
              <w:ind w:left="720"/>
              <w:rPr>
                <w:rFonts w:asciiTheme="minorHAnsi" w:hAnsiTheme="minorHAnsi" w:cstheme="minorHAnsi"/>
                <w:szCs w:val="24"/>
              </w:rPr>
            </w:pPr>
          </w:p>
        </w:tc>
      </w:tr>
      <w:tr w:rsidR="00A2067A" w:rsidRPr="000F7E19" w14:paraId="25547962" w14:textId="77777777">
        <w:trPr>
          <w:trHeight w:val="70"/>
        </w:trPr>
        <w:tc>
          <w:tcPr>
            <w:tcW w:w="289" w:type="pct"/>
          </w:tcPr>
          <w:p w14:paraId="0378E6A7" w14:textId="77777777" w:rsidR="00A2067A" w:rsidRPr="00C51DB9" w:rsidRDefault="00A2067A" w:rsidP="00A2067A">
            <w:pPr>
              <w:numPr>
                <w:ilvl w:val="0"/>
                <w:numId w:val="2"/>
              </w:numPr>
              <w:tabs>
                <w:tab w:val="left" w:pos="709"/>
              </w:tabs>
              <w:overflowPunct w:val="0"/>
              <w:autoSpaceDE w:val="0"/>
              <w:autoSpaceDN w:val="0"/>
              <w:adjustRightInd w:val="0"/>
              <w:textAlignment w:val="baseline"/>
              <w:rPr>
                <w:rFonts w:asciiTheme="minorHAnsi" w:hAnsiTheme="minorHAnsi" w:cstheme="minorHAnsi"/>
              </w:rPr>
            </w:pPr>
          </w:p>
        </w:tc>
        <w:tc>
          <w:tcPr>
            <w:tcW w:w="4711" w:type="pct"/>
          </w:tcPr>
          <w:p w14:paraId="50E7A524" w14:textId="77777777" w:rsidR="00413051" w:rsidRPr="00413051" w:rsidRDefault="00413051" w:rsidP="00413051">
            <w:pPr>
              <w:tabs>
                <w:tab w:val="left" w:pos="709"/>
              </w:tabs>
              <w:rPr>
                <w:rFonts w:asciiTheme="minorHAnsi" w:hAnsiTheme="minorHAnsi" w:cstheme="minorHAnsi"/>
                <w:b/>
              </w:rPr>
            </w:pPr>
            <w:r w:rsidRPr="00413051">
              <w:rPr>
                <w:rFonts w:asciiTheme="minorHAnsi" w:hAnsiTheme="minorHAnsi" w:cstheme="minorHAnsi"/>
                <w:b/>
              </w:rPr>
              <w:t>Safeguarding Adults Reviews and Learning</w:t>
            </w:r>
          </w:p>
          <w:p w14:paraId="6796FA61" w14:textId="77777777" w:rsidR="00E24F01" w:rsidRPr="00E24F01" w:rsidRDefault="00E24F01" w:rsidP="00BF5D51">
            <w:pPr>
              <w:pStyle w:val="ListParagraph"/>
              <w:numPr>
                <w:ilvl w:val="0"/>
                <w:numId w:val="19"/>
              </w:numPr>
              <w:tabs>
                <w:tab w:val="left" w:pos="709"/>
              </w:tabs>
              <w:rPr>
                <w:rFonts w:asciiTheme="minorHAnsi" w:hAnsiTheme="minorHAnsi" w:cstheme="minorHAnsi"/>
              </w:rPr>
            </w:pPr>
            <w:r w:rsidRPr="00E24F01">
              <w:rPr>
                <w:rFonts w:asciiTheme="minorHAnsi" w:hAnsiTheme="minorHAnsi" w:cstheme="minorHAnsi"/>
              </w:rPr>
              <w:t>Provide strategic oversight of Safeguarding Adults Reviews (SARs), ensuring they are commissioned, managed and completed in line with statutory guidance and local protocols.</w:t>
            </w:r>
          </w:p>
          <w:p w14:paraId="261048DC" w14:textId="73CA2B5B" w:rsidR="00E24F01" w:rsidRPr="00E24F01" w:rsidRDefault="00E24F01" w:rsidP="00BF5D51">
            <w:pPr>
              <w:pStyle w:val="ListParagraph"/>
              <w:numPr>
                <w:ilvl w:val="0"/>
                <w:numId w:val="19"/>
              </w:numPr>
              <w:tabs>
                <w:tab w:val="left" w:pos="709"/>
              </w:tabs>
              <w:rPr>
                <w:rFonts w:asciiTheme="minorHAnsi" w:hAnsiTheme="minorHAnsi" w:cstheme="minorHAnsi"/>
              </w:rPr>
            </w:pPr>
            <w:r w:rsidRPr="00E24F01">
              <w:rPr>
                <w:rFonts w:asciiTheme="minorHAnsi" w:hAnsiTheme="minorHAnsi" w:cstheme="minorHAnsi"/>
              </w:rPr>
              <w:t xml:space="preserve">Ensure that learning from SARs, </w:t>
            </w:r>
            <w:proofErr w:type="gramStart"/>
            <w:r w:rsidRPr="00E24F01">
              <w:rPr>
                <w:rFonts w:asciiTheme="minorHAnsi" w:hAnsiTheme="minorHAnsi" w:cstheme="minorHAnsi"/>
              </w:rPr>
              <w:t>audits</w:t>
            </w:r>
            <w:r>
              <w:rPr>
                <w:rFonts w:asciiTheme="minorHAnsi" w:hAnsiTheme="minorHAnsi" w:cstheme="minorHAnsi"/>
              </w:rPr>
              <w:t xml:space="preserve"> </w:t>
            </w:r>
            <w:r w:rsidRPr="00E24F01">
              <w:rPr>
                <w:rFonts w:asciiTheme="minorHAnsi" w:hAnsiTheme="minorHAnsi" w:cstheme="minorHAnsi"/>
              </w:rPr>
              <w:t xml:space="preserve"> and</w:t>
            </w:r>
            <w:proofErr w:type="gramEnd"/>
            <w:r w:rsidRPr="00E24F01">
              <w:rPr>
                <w:rFonts w:asciiTheme="minorHAnsi" w:hAnsiTheme="minorHAnsi" w:cstheme="minorHAnsi"/>
              </w:rPr>
              <w:t xml:space="preserve"> other reviews is effectively translated into multi</w:t>
            </w:r>
            <w:r w:rsidRPr="00E24F01">
              <w:rPr>
                <w:rFonts w:asciiTheme="minorHAnsi" w:hAnsiTheme="minorHAnsi" w:cstheme="minorHAnsi"/>
              </w:rPr>
              <w:noBreakHyphen/>
              <w:t>agency improvement actions.</w:t>
            </w:r>
          </w:p>
          <w:p w14:paraId="59C7EFCB" w14:textId="77777777" w:rsidR="00E24F01" w:rsidRDefault="00E24F01" w:rsidP="00BF5D51">
            <w:pPr>
              <w:pStyle w:val="ListParagraph"/>
              <w:numPr>
                <w:ilvl w:val="0"/>
                <w:numId w:val="19"/>
              </w:numPr>
              <w:tabs>
                <w:tab w:val="left" w:pos="709"/>
              </w:tabs>
              <w:rPr>
                <w:rFonts w:asciiTheme="minorHAnsi" w:hAnsiTheme="minorHAnsi" w:cstheme="minorHAnsi"/>
              </w:rPr>
            </w:pPr>
            <w:r w:rsidRPr="00E24F01">
              <w:rPr>
                <w:rFonts w:asciiTheme="minorHAnsi" w:hAnsiTheme="minorHAnsi" w:cstheme="minorHAnsi"/>
              </w:rPr>
              <w:t>Oversee dissemination of learning, including learning events, briefings and practice resources, and monitor the impact of learning on practice and outcomes</w:t>
            </w:r>
          </w:p>
          <w:p w14:paraId="004DCC08" w14:textId="0F8DB56A" w:rsidR="00BF5D51" w:rsidRPr="00BF5D51" w:rsidRDefault="00BF5D51" w:rsidP="00BF5D51">
            <w:pPr>
              <w:numPr>
                <w:ilvl w:val="0"/>
                <w:numId w:val="19"/>
              </w:numPr>
              <w:spacing w:after="160" w:line="278" w:lineRule="auto"/>
            </w:pPr>
            <w:r w:rsidRPr="00116479">
              <w:lastRenderedPageBreak/>
              <w:t>Maintain a transparent audit trail and ensure SAR processes meet statutory standards and local expectations.</w:t>
            </w:r>
          </w:p>
          <w:p w14:paraId="38E0DB93" w14:textId="77777777" w:rsidR="00617F44" w:rsidRPr="00C51DB9" w:rsidRDefault="00617F44" w:rsidP="00617F44">
            <w:pPr>
              <w:pStyle w:val="ListParagraph"/>
              <w:tabs>
                <w:tab w:val="left" w:pos="709"/>
              </w:tabs>
              <w:rPr>
                <w:rFonts w:asciiTheme="minorHAnsi" w:hAnsiTheme="minorHAnsi" w:cstheme="minorHAnsi"/>
                <w:b/>
              </w:rPr>
            </w:pPr>
          </w:p>
        </w:tc>
      </w:tr>
      <w:tr w:rsidR="00A2067A" w:rsidRPr="000F7E19" w14:paraId="77DB08BA" w14:textId="77777777">
        <w:tc>
          <w:tcPr>
            <w:tcW w:w="289" w:type="pct"/>
          </w:tcPr>
          <w:p w14:paraId="34C17C6B" w14:textId="77777777" w:rsidR="00A2067A" w:rsidRPr="00C51DB9" w:rsidRDefault="00A2067A" w:rsidP="00A2067A">
            <w:pPr>
              <w:numPr>
                <w:ilvl w:val="0"/>
                <w:numId w:val="2"/>
              </w:numPr>
              <w:tabs>
                <w:tab w:val="left" w:pos="709"/>
              </w:tabs>
              <w:overflowPunct w:val="0"/>
              <w:autoSpaceDE w:val="0"/>
              <w:autoSpaceDN w:val="0"/>
              <w:adjustRightInd w:val="0"/>
              <w:textAlignment w:val="baseline"/>
              <w:rPr>
                <w:rFonts w:asciiTheme="minorHAnsi" w:hAnsiTheme="minorHAnsi" w:cstheme="minorHAnsi"/>
              </w:rPr>
            </w:pPr>
          </w:p>
        </w:tc>
        <w:tc>
          <w:tcPr>
            <w:tcW w:w="4711" w:type="pct"/>
          </w:tcPr>
          <w:p w14:paraId="448CA2DA" w14:textId="77777777" w:rsidR="009D2F25" w:rsidRDefault="009D2F25" w:rsidP="009D2F25">
            <w:pPr>
              <w:tabs>
                <w:tab w:val="left" w:pos="709"/>
              </w:tabs>
              <w:rPr>
                <w:rFonts w:asciiTheme="minorHAnsi" w:hAnsiTheme="minorHAnsi" w:cstheme="minorHAnsi"/>
                <w:b/>
              </w:rPr>
            </w:pPr>
            <w:r w:rsidRPr="009D2F25">
              <w:rPr>
                <w:rFonts w:asciiTheme="minorHAnsi" w:hAnsiTheme="minorHAnsi" w:cstheme="minorHAnsi"/>
                <w:b/>
              </w:rPr>
              <w:t>Resources, Commissioning and Management</w:t>
            </w:r>
          </w:p>
          <w:p w14:paraId="3E27474A" w14:textId="77777777" w:rsidR="009D2F25" w:rsidRDefault="009D2F25" w:rsidP="009D2F25">
            <w:pPr>
              <w:tabs>
                <w:tab w:val="left" w:pos="709"/>
              </w:tabs>
              <w:rPr>
                <w:rFonts w:asciiTheme="minorHAnsi" w:hAnsiTheme="minorHAnsi" w:cstheme="minorHAnsi"/>
                <w:lang w:val="en-US"/>
              </w:rPr>
            </w:pPr>
          </w:p>
          <w:p w14:paraId="717C52C0" w14:textId="77777777" w:rsidR="00CA65B7" w:rsidRPr="00CA65B7" w:rsidRDefault="00CA65B7" w:rsidP="00CA65B7">
            <w:pPr>
              <w:numPr>
                <w:ilvl w:val="0"/>
                <w:numId w:val="39"/>
              </w:numPr>
              <w:tabs>
                <w:tab w:val="clear" w:pos="720"/>
                <w:tab w:val="left" w:pos="709"/>
              </w:tabs>
              <w:rPr>
                <w:rFonts w:asciiTheme="minorHAnsi" w:hAnsiTheme="minorHAnsi" w:cstheme="minorHAnsi"/>
              </w:rPr>
            </w:pPr>
            <w:r w:rsidRPr="00CA65B7">
              <w:rPr>
                <w:rFonts w:asciiTheme="minorHAnsi" w:hAnsiTheme="minorHAnsi" w:cstheme="minorHAnsi"/>
              </w:rPr>
              <w:t>Manage the SAB budget, ensuring effective use of resources and value for money.</w:t>
            </w:r>
          </w:p>
          <w:p w14:paraId="497F8743" w14:textId="77777777" w:rsidR="00CA65B7" w:rsidRPr="00CA65B7" w:rsidRDefault="00CA65B7" w:rsidP="00CA65B7">
            <w:pPr>
              <w:numPr>
                <w:ilvl w:val="0"/>
                <w:numId w:val="39"/>
              </w:numPr>
              <w:tabs>
                <w:tab w:val="clear" w:pos="720"/>
                <w:tab w:val="left" w:pos="709"/>
              </w:tabs>
              <w:rPr>
                <w:rFonts w:asciiTheme="minorHAnsi" w:hAnsiTheme="minorHAnsi" w:cstheme="minorHAnsi"/>
              </w:rPr>
            </w:pPr>
            <w:r w:rsidRPr="00CA65B7">
              <w:rPr>
                <w:rFonts w:asciiTheme="minorHAnsi" w:hAnsiTheme="minorHAnsi" w:cstheme="minorHAnsi"/>
              </w:rPr>
              <w:t>Commission independent reviewers, training and other services in line with SAB priorities and procurement requirements.</w:t>
            </w:r>
          </w:p>
          <w:p w14:paraId="3C74E464" w14:textId="77777777" w:rsidR="00CA65B7" w:rsidRPr="00CA65B7" w:rsidRDefault="00CA65B7" w:rsidP="00CA65B7">
            <w:pPr>
              <w:numPr>
                <w:ilvl w:val="0"/>
                <w:numId w:val="39"/>
              </w:numPr>
              <w:tabs>
                <w:tab w:val="clear" w:pos="720"/>
                <w:tab w:val="left" w:pos="709"/>
              </w:tabs>
              <w:rPr>
                <w:rFonts w:asciiTheme="minorHAnsi" w:hAnsiTheme="minorHAnsi" w:cstheme="minorHAnsi"/>
              </w:rPr>
            </w:pPr>
            <w:r w:rsidRPr="00CA65B7">
              <w:rPr>
                <w:rFonts w:asciiTheme="minorHAnsi" w:hAnsiTheme="minorHAnsi" w:cstheme="minorHAnsi"/>
              </w:rPr>
              <w:t xml:space="preserve">Line </w:t>
            </w:r>
            <w:proofErr w:type="gramStart"/>
            <w:r w:rsidRPr="00CA65B7">
              <w:rPr>
                <w:rFonts w:asciiTheme="minorHAnsi" w:hAnsiTheme="minorHAnsi" w:cstheme="minorHAnsi"/>
              </w:rPr>
              <w:t>manage</w:t>
            </w:r>
            <w:proofErr w:type="gramEnd"/>
            <w:r w:rsidRPr="00CA65B7">
              <w:rPr>
                <w:rFonts w:asciiTheme="minorHAnsi" w:hAnsiTheme="minorHAnsi" w:cstheme="minorHAnsi"/>
              </w:rPr>
              <w:t xml:space="preserve"> and support SAB business staff, providing clear direction, supervision and performance management.</w:t>
            </w:r>
          </w:p>
          <w:p w14:paraId="7D9AC36B" w14:textId="77777777" w:rsidR="00617F44" w:rsidRDefault="00CD7343" w:rsidP="00617F44">
            <w:pPr>
              <w:pStyle w:val="ListParagraph"/>
              <w:tabs>
                <w:tab w:val="left" w:pos="709"/>
              </w:tabs>
            </w:pPr>
            <w:r w:rsidRPr="00A35C6A">
              <w:t>Develop project plans, risk assessments, and reports to support Board decision</w:t>
            </w:r>
            <w:r w:rsidRPr="00A35C6A">
              <w:noBreakHyphen/>
              <w:t>making and delivery</w:t>
            </w:r>
          </w:p>
          <w:p w14:paraId="3547D330" w14:textId="77777777" w:rsidR="00E64693" w:rsidRPr="00A35C6A" w:rsidRDefault="00E64693" w:rsidP="00E64693">
            <w:pPr>
              <w:numPr>
                <w:ilvl w:val="0"/>
                <w:numId w:val="40"/>
              </w:numPr>
              <w:spacing w:after="160" w:line="278" w:lineRule="auto"/>
            </w:pPr>
            <w:r w:rsidRPr="00A35C6A">
              <w:t>Oversee SAB communications, including the website, newsletters, learning briefings, and public information.</w:t>
            </w:r>
          </w:p>
          <w:p w14:paraId="32D3867C" w14:textId="202E6F38" w:rsidR="00E64693" w:rsidRPr="00C51DB9" w:rsidRDefault="00E64693" w:rsidP="00617F44">
            <w:pPr>
              <w:pStyle w:val="ListParagraph"/>
              <w:tabs>
                <w:tab w:val="left" w:pos="709"/>
              </w:tabs>
              <w:rPr>
                <w:rFonts w:asciiTheme="minorHAnsi" w:hAnsiTheme="minorHAnsi" w:cstheme="minorHAnsi"/>
                <w:lang w:val="en-US"/>
              </w:rPr>
            </w:pPr>
          </w:p>
        </w:tc>
      </w:tr>
      <w:tr w:rsidR="00A2067A" w:rsidRPr="000F7E19" w14:paraId="7F733861" w14:textId="77777777">
        <w:tc>
          <w:tcPr>
            <w:tcW w:w="289" w:type="pct"/>
          </w:tcPr>
          <w:p w14:paraId="28EAC4ED" w14:textId="77777777" w:rsidR="00A2067A" w:rsidRPr="00C51DB9" w:rsidRDefault="00A2067A" w:rsidP="00A2067A">
            <w:pPr>
              <w:numPr>
                <w:ilvl w:val="0"/>
                <w:numId w:val="2"/>
              </w:numPr>
              <w:tabs>
                <w:tab w:val="left" w:pos="709"/>
              </w:tabs>
              <w:overflowPunct w:val="0"/>
              <w:autoSpaceDE w:val="0"/>
              <w:autoSpaceDN w:val="0"/>
              <w:adjustRightInd w:val="0"/>
              <w:textAlignment w:val="baseline"/>
              <w:rPr>
                <w:rFonts w:asciiTheme="minorHAnsi" w:hAnsiTheme="minorHAnsi" w:cstheme="minorHAnsi"/>
              </w:rPr>
            </w:pPr>
          </w:p>
        </w:tc>
        <w:tc>
          <w:tcPr>
            <w:tcW w:w="4711" w:type="pct"/>
          </w:tcPr>
          <w:p w14:paraId="51918D97" w14:textId="6596A398" w:rsidR="00A2067A" w:rsidRPr="00C51DB9" w:rsidRDefault="00A2067A">
            <w:pPr>
              <w:tabs>
                <w:tab w:val="left" w:pos="709"/>
              </w:tabs>
              <w:rPr>
                <w:rFonts w:asciiTheme="minorHAnsi" w:hAnsiTheme="minorHAnsi" w:cstheme="minorHAnsi"/>
                <w:b/>
              </w:rPr>
            </w:pPr>
            <w:r w:rsidRPr="00C51DB9">
              <w:rPr>
                <w:rFonts w:asciiTheme="minorHAnsi" w:hAnsiTheme="minorHAnsi" w:cstheme="minorHAnsi"/>
                <w:b/>
              </w:rPr>
              <w:t>Equality, Diversity and Inclusion</w:t>
            </w:r>
          </w:p>
          <w:p w14:paraId="57F1BD5C" w14:textId="42B1D3EE" w:rsidR="00A2067A" w:rsidRPr="00C51DB9" w:rsidRDefault="00A2067A" w:rsidP="00A2067A">
            <w:pPr>
              <w:pStyle w:val="ListParagraph"/>
              <w:numPr>
                <w:ilvl w:val="0"/>
                <w:numId w:val="4"/>
              </w:numPr>
              <w:tabs>
                <w:tab w:val="left" w:pos="709"/>
              </w:tabs>
              <w:spacing w:after="200" w:line="276" w:lineRule="auto"/>
              <w:rPr>
                <w:rFonts w:asciiTheme="minorHAnsi" w:hAnsiTheme="minorHAnsi" w:cstheme="minorHAnsi"/>
              </w:rPr>
            </w:pPr>
            <w:r w:rsidRPr="00C51DB9">
              <w:rPr>
                <w:rFonts w:asciiTheme="minorHAnsi" w:hAnsiTheme="minorHAnsi" w:cstheme="minorHAnsi"/>
              </w:rPr>
              <w:t xml:space="preserve">Visibly lead on ensuring that the EDI priorities are embedded in all areas of safeguarding practice, both inward and outward facing. </w:t>
            </w:r>
          </w:p>
          <w:p w14:paraId="718E6986" w14:textId="77777777" w:rsidR="00A2067A" w:rsidRPr="00C51DB9" w:rsidRDefault="00A2067A" w:rsidP="00A2067A">
            <w:pPr>
              <w:pStyle w:val="ListParagraph"/>
              <w:numPr>
                <w:ilvl w:val="0"/>
                <w:numId w:val="20"/>
              </w:numPr>
              <w:tabs>
                <w:tab w:val="left" w:pos="709"/>
              </w:tabs>
              <w:spacing w:after="200" w:line="276" w:lineRule="auto"/>
              <w:rPr>
                <w:rFonts w:asciiTheme="minorHAnsi" w:hAnsiTheme="minorHAnsi" w:cstheme="minorHAnsi"/>
              </w:rPr>
            </w:pPr>
            <w:r w:rsidRPr="00C51DB9">
              <w:rPr>
                <w:rFonts w:asciiTheme="minorHAnsi" w:hAnsiTheme="minorHAnsi" w:cstheme="minorHAnsi"/>
                <w:lang w:val="en-US"/>
              </w:rPr>
              <w:t>Ensure safeguarding policies and assurance frameworks reflect EDI principles</w:t>
            </w:r>
          </w:p>
        </w:tc>
      </w:tr>
      <w:tr w:rsidR="00A2067A" w:rsidRPr="000F7E19" w14:paraId="45A4CCD4" w14:textId="77777777">
        <w:tc>
          <w:tcPr>
            <w:tcW w:w="289" w:type="pct"/>
          </w:tcPr>
          <w:p w14:paraId="0246E770" w14:textId="77777777" w:rsidR="00A2067A" w:rsidRPr="00C51DB9" w:rsidRDefault="00A2067A" w:rsidP="00A2067A">
            <w:pPr>
              <w:numPr>
                <w:ilvl w:val="0"/>
                <w:numId w:val="2"/>
              </w:numPr>
              <w:tabs>
                <w:tab w:val="left" w:pos="709"/>
              </w:tabs>
              <w:overflowPunct w:val="0"/>
              <w:autoSpaceDE w:val="0"/>
              <w:autoSpaceDN w:val="0"/>
              <w:adjustRightInd w:val="0"/>
              <w:textAlignment w:val="baseline"/>
              <w:rPr>
                <w:rFonts w:asciiTheme="minorHAnsi" w:hAnsiTheme="minorHAnsi" w:cstheme="minorHAnsi"/>
              </w:rPr>
            </w:pPr>
          </w:p>
        </w:tc>
        <w:tc>
          <w:tcPr>
            <w:tcW w:w="4711" w:type="pct"/>
          </w:tcPr>
          <w:p w14:paraId="75297373" w14:textId="77777777" w:rsidR="00A2067A" w:rsidRPr="00C51DB9" w:rsidRDefault="00A2067A">
            <w:pPr>
              <w:tabs>
                <w:tab w:val="left" w:pos="709"/>
              </w:tabs>
              <w:rPr>
                <w:rFonts w:asciiTheme="minorHAnsi" w:hAnsiTheme="minorHAnsi" w:cstheme="minorHAnsi"/>
                <w:b/>
              </w:rPr>
            </w:pPr>
            <w:r w:rsidRPr="00C51DB9">
              <w:rPr>
                <w:rFonts w:asciiTheme="minorHAnsi" w:hAnsiTheme="minorHAnsi" w:cstheme="minorHAnsi"/>
                <w:b/>
              </w:rPr>
              <w:t>Professional Values, Behaviours and Standards</w:t>
            </w:r>
          </w:p>
          <w:p w14:paraId="53F27BFF" w14:textId="07E7894A" w:rsidR="00A2067A" w:rsidRPr="00C51DB9" w:rsidRDefault="00A2067A" w:rsidP="00A60C10">
            <w:pPr>
              <w:pStyle w:val="ListParagraph"/>
              <w:numPr>
                <w:ilvl w:val="0"/>
                <w:numId w:val="20"/>
              </w:numPr>
              <w:tabs>
                <w:tab w:val="left" w:pos="709"/>
              </w:tabs>
              <w:rPr>
                <w:rFonts w:asciiTheme="minorHAnsi" w:hAnsiTheme="minorHAnsi" w:cstheme="minorHAnsi"/>
              </w:rPr>
            </w:pPr>
            <w:r w:rsidRPr="00C51DB9">
              <w:rPr>
                <w:rFonts w:asciiTheme="minorHAnsi" w:hAnsiTheme="minorHAnsi" w:cstheme="minorHAnsi"/>
              </w:rPr>
              <w:t>Lead by example both in terms of promoting positive, collaborative behaviours and practice expertise.</w:t>
            </w:r>
          </w:p>
          <w:p w14:paraId="2291371F" w14:textId="4096B316" w:rsidR="00A2067A" w:rsidRPr="00C51DB9" w:rsidRDefault="00A2067A">
            <w:pPr>
              <w:pStyle w:val="ListParagraph"/>
              <w:numPr>
                <w:ilvl w:val="0"/>
                <w:numId w:val="20"/>
              </w:numPr>
              <w:tabs>
                <w:tab w:val="left" w:pos="709"/>
              </w:tabs>
              <w:rPr>
                <w:rFonts w:asciiTheme="minorHAnsi" w:hAnsiTheme="minorHAnsi" w:cstheme="minorHAnsi"/>
                <w:b/>
              </w:rPr>
            </w:pPr>
            <w:r w:rsidRPr="00C51DB9">
              <w:rPr>
                <w:rFonts w:asciiTheme="minorHAnsi" w:hAnsiTheme="minorHAnsi" w:cstheme="minorHAnsi"/>
              </w:rPr>
              <w:t>Carry out duties in a timely and responsive manner</w:t>
            </w:r>
          </w:p>
          <w:p w14:paraId="188BC8D8" w14:textId="1E7D3910" w:rsidR="00617F44" w:rsidRPr="00C51DB9" w:rsidRDefault="00617F44" w:rsidP="00617F44">
            <w:pPr>
              <w:pStyle w:val="ListParagraph"/>
              <w:tabs>
                <w:tab w:val="left" w:pos="709"/>
              </w:tabs>
              <w:rPr>
                <w:rFonts w:asciiTheme="minorHAnsi" w:hAnsiTheme="minorHAnsi" w:cstheme="minorHAnsi"/>
                <w:b/>
              </w:rPr>
            </w:pPr>
          </w:p>
        </w:tc>
      </w:tr>
      <w:tr w:rsidR="00A2067A" w:rsidRPr="000F7E19" w14:paraId="6B24F7CD" w14:textId="77777777">
        <w:tc>
          <w:tcPr>
            <w:tcW w:w="289" w:type="pct"/>
          </w:tcPr>
          <w:p w14:paraId="30347C42" w14:textId="0A7EB6B1" w:rsidR="00A2067A" w:rsidRPr="00C51DB9" w:rsidRDefault="00BD62EB">
            <w:pPr>
              <w:tabs>
                <w:tab w:val="left" w:pos="709"/>
              </w:tabs>
              <w:overflowPunct w:val="0"/>
              <w:autoSpaceDE w:val="0"/>
              <w:autoSpaceDN w:val="0"/>
              <w:adjustRightInd w:val="0"/>
              <w:textAlignment w:val="baseline"/>
              <w:rPr>
                <w:rFonts w:asciiTheme="minorHAnsi" w:hAnsiTheme="minorHAnsi" w:cstheme="minorHAnsi"/>
              </w:rPr>
            </w:pPr>
            <w:r>
              <w:rPr>
                <w:rFonts w:asciiTheme="minorHAnsi" w:hAnsiTheme="minorHAnsi" w:cstheme="minorHAnsi"/>
                <w:bCs/>
              </w:rPr>
              <w:t>8.</w:t>
            </w:r>
          </w:p>
        </w:tc>
        <w:tc>
          <w:tcPr>
            <w:tcW w:w="4711" w:type="pct"/>
          </w:tcPr>
          <w:p w14:paraId="55FDC15D" w14:textId="77777777" w:rsidR="00A2067A" w:rsidRDefault="00A2067A">
            <w:pPr>
              <w:tabs>
                <w:tab w:val="left" w:pos="709"/>
              </w:tabs>
              <w:rPr>
                <w:rFonts w:asciiTheme="minorHAnsi" w:eastAsia="Calibri" w:hAnsiTheme="minorHAnsi" w:cstheme="minorHAnsi"/>
                <w:color w:val="000000" w:themeColor="text1"/>
                <w:lang w:eastAsia="en-US"/>
              </w:rPr>
            </w:pPr>
            <w:r w:rsidRPr="00C51DB9">
              <w:rPr>
                <w:rFonts w:asciiTheme="minorHAnsi" w:eastAsia="Calibri" w:hAnsiTheme="minorHAnsi" w:cstheme="minorHAnsi"/>
                <w:color w:val="000000" w:themeColor="text1"/>
                <w:lang w:eastAsia="en-US"/>
              </w:rPr>
              <w:t xml:space="preserve">Ability to contribute to our organisational commitment to becoming a Net Zero organisation by 2030.  </w:t>
            </w:r>
          </w:p>
          <w:p w14:paraId="688FAE77" w14:textId="77777777" w:rsidR="008F7DCB" w:rsidRPr="00C51DB9" w:rsidRDefault="008F7DCB">
            <w:pPr>
              <w:tabs>
                <w:tab w:val="left" w:pos="709"/>
              </w:tabs>
              <w:rPr>
                <w:rFonts w:asciiTheme="minorHAnsi" w:eastAsia="Calibri" w:hAnsiTheme="minorHAnsi" w:cstheme="minorHAnsi"/>
                <w:color w:val="000000" w:themeColor="text1"/>
                <w:lang w:eastAsia="en-US"/>
              </w:rPr>
            </w:pPr>
          </w:p>
        </w:tc>
      </w:tr>
      <w:tr w:rsidR="00A2067A" w:rsidRPr="000F7E19" w14:paraId="1ED69548" w14:textId="77777777">
        <w:tc>
          <w:tcPr>
            <w:tcW w:w="289" w:type="pct"/>
          </w:tcPr>
          <w:p w14:paraId="044354E2" w14:textId="7E474DDB" w:rsidR="00A2067A" w:rsidRPr="00C51DB9" w:rsidRDefault="00BD62EB">
            <w:pPr>
              <w:tabs>
                <w:tab w:val="left" w:pos="709"/>
              </w:tabs>
              <w:overflowPunct w:val="0"/>
              <w:autoSpaceDE w:val="0"/>
              <w:autoSpaceDN w:val="0"/>
              <w:adjustRightInd w:val="0"/>
              <w:textAlignment w:val="baseline"/>
              <w:rPr>
                <w:rFonts w:asciiTheme="minorHAnsi" w:hAnsiTheme="minorHAnsi" w:cstheme="minorHAnsi"/>
              </w:rPr>
            </w:pPr>
            <w:r>
              <w:rPr>
                <w:rFonts w:asciiTheme="minorHAnsi" w:hAnsiTheme="minorHAnsi" w:cstheme="minorHAnsi"/>
                <w:bCs/>
              </w:rPr>
              <w:t>9</w:t>
            </w:r>
            <w:r w:rsidR="00A2067A" w:rsidRPr="00C51DB9">
              <w:rPr>
                <w:rFonts w:asciiTheme="minorHAnsi" w:hAnsiTheme="minorHAnsi" w:cstheme="minorHAnsi"/>
              </w:rPr>
              <w:t>.</w:t>
            </w:r>
          </w:p>
        </w:tc>
        <w:tc>
          <w:tcPr>
            <w:tcW w:w="4711" w:type="pct"/>
          </w:tcPr>
          <w:p w14:paraId="261C1AAD" w14:textId="21088E96" w:rsidR="00A2067A" w:rsidRPr="00C51DB9" w:rsidRDefault="00A2067A">
            <w:pPr>
              <w:pStyle w:val="Default"/>
              <w:spacing w:before="120"/>
              <w:rPr>
                <w:rFonts w:asciiTheme="minorHAnsi" w:hAnsiTheme="minorHAnsi" w:cstheme="minorHAnsi"/>
                <w:b/>
              </w:rPr>
            </w:pPr>
            <w:r w:rsidRPr="00C51DB9">
              <w:rPr>
                <w:rFonts w:asciiTheme="minorHAnsi" w:hAnsiTheme="minorHAnsi" w:cstheme="minorHAnsi"/>
                <w:b/>
              </w:rPr>
              <w:t xml:space="preserve">Safeguarding commitment </w:t>
            </w:r>
          </w:p>
          <w:p w14:paraId="1F3817A5" w14:textId="77777777" w:rsidR="00A2067A" w:rsidRPr="00C51DB9" w:rsidRDefault="00A2067A">
            <w:pPr>
              <w:pStyle w:val="Default"/>
              <w:rPr>
                <w:rFonts w:asciiTheme="minorHAnsi" w:hAnsiTheme="minorHAnsi" w:cstheme="minorHAnsi"/>
              </w:rPr>
            </w:pPr>
            <w:r w:rsidRPr="00C51DB9">
              <w:rPr>
                <w:rFonts w:asciiTheme="minorHAnsi" w:hAnsiTheme="minorHAnsi" w:cstheme="minorHAnsi"/>
              </w:rPr>
              <w:t>We are committed to safeguarding and promoting the welfare of children and young people/vulnerable adults.  We require you to understand and demonstrate this commitment.</w:t>
            </w:r>
          </w:p>
          <w:p w14:paraId="45EFE2A4" w14:textId="77777777" w:rsidR="00A2067A" w:rsidRPr="00C51DB9" w:rsidRDefault="00A2067A">
            <w:pPr>
              <w:tabs>
                <w:tab w:val="left" w:pos="709"/>
              </w:tabs>
              <w:rPr>
                <w:rFonts w:asciiTheme="minorHAnsi" w:eastAsia="Calibri" w:hAnsiTheme="minorHAnsi" w:cstheme="minorHAnsi"/>
                <w:color w:val="000000" w:themeColor="text1"/>
                <w:lang w:eastAsia="en-US"/>
              </w:rPr>
            </w:pPr>
          </w:p>
        </w:tc>
      </w:tr>
    </w:tbl>
    <w:p w14:paraId="656569D3" w14:textId="77777777" w:rsidR="009D72C4" w:rsidRPr="00C51DB9" w:rsidRDefault="009D72C4" w:rsidP="002436FE">
      <w:pPr>
        <w:spacing w:after="120"/>
        <w:jc w:val="center"/>
        <w:rPr>
          <w:rFonts w:asciiTheme="minorHAnsi" w:hAnsiTheme="minorHAnsi" w:cstheme="minorHAnsi"/>
          <w:b/>
          <w:color w:val="003399"/>
        </w:rPr>
      </w:pPr>
    </w:p>
    <w:p w14:paraId="416568BE" w14:textId="7D2A9364" w:rsidR="00746CB6" w:rsidRPr="00C51DB9" w:rsidRDefault="00746CB6" w:rsidP="002436FE">
      <w:pPr>
        <w:spacing w:after="120"/>
        <w:jc w:val="center"/>
        <w:rPr>
          <w:rFonts w:asciiTheme="minorHAnsi" w:hAnsiTheme="minorHAnsi" w:cstheme="minorHAnsi"/>
          <w:b/>
          <w:color w:val="FFFFFF"/>
          <w:sz w:val="36"/>
          <w:szCs w:val="36"/>
        </w:rPr>
      </w:pPr>
      <w:r w:rsidRPr="00C51DB9">
        <w:rPr>
          <w:rFonts w:asciiTheme="minorHAnsi" w:hAnsiTheme="minorHAnsi" w:cstheme="minorHAnsi"/>
          <w:b/>
          <w:color w:val="003399"/>
          <w:sz w:val="36"/>
          <w:szCs w:val="36"/>
        </w:rPr>
        <w:t>Person Specification</w:t>
      </w:r>
    </w:p>
    <w:p w14:paraId="6A702B7F" w14:textId="77777777" w:rsidR="00BD59E4" w:rsidRPr="00C51DB9" w:rsidRDefault="000D5624" w:rsidP="00964CF8">
      <w:pPr>
        <w:tabs>
          <w:tab w:val="left" w:pos="-720"/>
        </w:tabs>
        <w:suppressAutoHyphens/>
        <w:spacing w:after="120"/>
        <w:ind w:left="-425"/>
        <w:rPr>
          <w:rFonts w:asciiTheme="minorHAnsi" w:hAnsiTheme="minorHAnsi" w:cstheme="minorHAnsi"/>
          <w:b/>
          <w:color w:val="003399"/>
          <w:spacing w:val="-2"/>
        </w:rPr>
      </w:pPr>
      <w:r w:rsidRPr="00C51DB9">
        <w:rPr>
          <w:rFonts w:asciiTheme="minorHAnsi" w:hAnsiTheme="minorHAnsi" w:cstheme="minorHAnsi"/>
          <w:b/>
          <w:color w:val="003399"/>
          <w:spacing w:val="-2"/>
        </w:rPr>
        <w:t>Qualifications</w:t>
      </w:r>
      <w:r w:rsidR="00A4048E" w:rsidRPr="00C51DB9">
        <w:rPr>
          <w:rFonts w:asciiTheme="minorHAnsi" w:hAnsiTheme="minorHAnsi" w:cstheme="minorHAnsi"/>
          <w:b/>
          <w:color w:val="003399"/>
          <w:spacing w:val="-2"/>
        </w:rPr>
        <w:t xml:space="preserve">, knowledge, </w:t>
      </w:r>
      <w:r w:rsidR="000369A5" w:rsidRPr="00C51DB9">
        <w:rPr>
          <w:rFonts w:asciiTheme="minorHAnsi" w:hAnsiTheme="minorHAnsi" w:cstheme="minorHAnsi"/>
          <w:b/>
          <w:color w:val="003399"/>
          <w:spacing w:val="-2"/>
        </w:rPr>
        <w:t>skills</w:t>
      </w:r>
      <w:r w:rsidR="00A4048E" w:rsidRPr="00C51DB9">
        <w:rPr>
          <w:rFonts w:asciiTheme="minorHAnsi" w:hAnsiTheme="minorHAnsi" w:cstheme="minorHAnsi"/>
          <w:b/>
          <w:color w:val="003399"/>
          <w:spacing w:val="-2"/>
        </w:rPr>
        <w:t xml:space="preserve"> and experience</w:t>
      </w:r>
    </w:p>
    <w:p w14:paraId="28A1A11F" w14:textId="77777777" w:rsidR="00C94259" w:rsidRPr="00C51DB9" w:rsidRDefault="000D5624" w:rsidP="00516E32">
      <w:pPr>
        <w:spacing w:after="120"/>
        <w:ind w:left="-426"/>
        <w:rPr>
          <w:rFonts w:asciiTheme="minorHAnsi" w:hAnsiTheme="minorHAnsi" w:cstheme="minorHAnsi"/>
        </w:rPr>
      </w:pPr>
      <w:r w:rsidRPr="00C51DB9">
        <w:rPr>
          <w:rFonts w:asciiTheme="minorHAnsi" w:hAnsiTheme="minorHAnsi" w:cstheme="minorHAnsi"/>
        </w:rPr>
        <w:t>Minimum level of qualifications required for this job</w:t>
      </w:r>
    </w:p>
    <w:tbl>
      <w:tblPr>
        <w:tblStyle w:val="TableGrid"/>
        <w:tblW w:w="0" w:type="auto"/>
        <w:tblInd w:w="-431" w:type="dxa"/>
        <w:tblLook w:val="04A0" w:firstRow="1" w:lastRow="0" w:firstColumn="1" w:lastColumn="0" w:noHBand="0" w:noVBand="1"/>
      </w:tblPr>
      <w:tblGrid>
        <w:gridCol w:w="2801"/>
        <w:gridCol w:w="5321"/>
        <w:gridCol w:w="1654"/>
      </w:tblGrid>
      <w:tr w:rsidR="00306CE0" w:rsidRPr="000F7E19" w14:paraId="4B30B7BA" w14:textId="77777777" w:rsidTr="00617F44">
        <w:tc>
          <w:tcPr>
            <w:tcW w:w="2801" w:type="dxa"/>
            <w:tcBorders>
              <w:bottom w:val="single" w:sz="4" w:space="0" w:color="auto"/>
            </w:tcBorders>
          </w:tcPr>
          <w:p w14:paraId="1A8C9CC4" w14:textId="77777777" w:rsidR="00306CE0" w:rsidRPr="00C51DB9" w:rsidRDefault="00306CE0">
            <w:pPr>
              <w:rPr>
                <w:rFonts w:asciiTheme="minorHAnsi" w:hAnsiTheme="minorHAnsi" w:cstheme="minorHAnsi"/>
                <w:b/>
              </w:rPr>
            </w:pPr>
            <w:r w:rsidRPr="00C51DB9">
              <w:rPr>
                <w:rFonts w:asciiTheme="minorHAnsi" w:hAnsiTheme="minorHAnsi" w:cstheme="minorHAnsi"/>
                <w:b/>
              </w:rPr>
              <w:t xml:space="preserve">Identify </w:t>
            </w:r>
          </w:p>
        </w:tc>
        <w:tc>
          <w:tcPr>
            <w:tcW w:w="5321" w:type="dxa"/>
            <w:tcBorders>
              <w:bottom w:val="single" w:sz="4" w:space="0" w:color="auto"/>
            </w:tcBorders>
          </w:tcPr>
          <w:p w14:paraId="1F66DD40" w14:textId="77777777" w:rsidR="00306CE0" w:rsidRPr="00C51DB9" w:rsidRDefault="00306CE0">
            <w:pPr>
              <w:rPr>
                <w:rFonts w:asciiTheme="minorHAnsi" w:hAnsiTheme="minorHAnsi" w:cstheme="minorHAnsi"/>
                <w:b/>
              </w:rPr>
            </w:pPr>
            <w:r w:rsidRPr="00C51DB9">
              <w:rPr>
                <w:rFonts w:asciiTheme="minorHAnsi" w:hAnsiTheme="minorHAnsi" w:cstheme="minorHAnsi"/>
                <w:b/>
              </w:rPr>
              <w:t xml:space="preserve">Describe </w:t>
            </w:r>
          </w:p>
        </w:tc>
        <w:tc>
          <w:tcPr>
            <w:tcW w:w="1654" w:type="dxa"/>
            <w:tcBorders>
              <w:bottom w:val="single" w:sz="4" w:space="0" w:color="auto"/>
            </w:tcBorders>
          </w:tcPr>
          <w:p w14:paraId="4842B61E" w14:textId="77777777" w:rsidR="00306CE0" w:rsidRPr="00C51DB9" w:rsidRDefault="00306CE0">
            <w:pPr>
              <w:rPr>
                <w:rFonts w:asciiTheme="minorHAnsi" w:hAnsiTheme="minorHAnsi" w:cstheme="minorHAnsi"/>
                <w:b/>
              </w:rPr>
            </w:pPr>
            <w:r w:rsidRPr="00C51DB9">
              <w:rPr>
                <w:rFonts w:asciiTheme="minorHAnsi" w:hAnsiTheme="minorHAnsi" w:cstheme="minorHAnsi"/>
                <w:b/>
              </w:rPr>
              <w:t>Essential/</w:t>
            </w:r>
          </w:p>
          <w:p w14:paraId="42517CE2" w14:textId="77777777" w:rsidR="00306CE0" w:rsidRPr="00C51DB9" w:rsidRDefault="00306CE0">
            <w:pPr>
              <w:rPr>
                <w:rFonts w:asciiTheme="minorHAnsi" w:hAnsiTheme="minorHAnsi" w:cstheme="minorHAnsi"/>
                <w:b/>
              </w:rPr>
            </w:pPr>
            <w:r w:rsidRPr="00C51DB9">
              <w:rPr>
                <w:rFonts w:asciiTheme="minorHAnsi" w:hAnsiTheme="minorHAnsi" w:cstheme="minorHAnsi"/>
                <w:b/>
              </w:rPr>
              <w:t>Desirable</w:t>
            </w:r>
          </w:p>
        </w:tc>
      </w:tr>
      <w:tr w:rsidR="00306CE0" w:rsidRPr="000F7E19" w14:paraId="19414642" w14:textId="77777777" w:rsidTr="00617F44">
        <w:tc>
          <w:tcPr>
            <w:tcW w:w="9776" w:type="dxa"/>
            <w:gridSpan w:val="3"/>
            <w:tcBorders>
              <w:top w:val="single" w:sz="4" w:space="0" w:color="auto"/>
              <w:left w:val="single" w:sz="4" w:space="0" w:color="auto"/>
              <w:right w:val="single" w:sz="4" w:space="0" w:color="auto"/>
            </w:tcBorders>
          </w:tcPr>
          <w:p w14:paraId="27053B4E" w14:textId="77777777" w:rsidR="00306CE0" w:rsidRPr="00C51DB9" w:rsidRDefault="00306CE0">
            <w:pPr>
              <w:rPr>
                <w:rFonts w:asciiTheme="minorHAnsi" w:hAnsiTheme="minorHAnsi" w:cstheme="minorHAnsi"/>
                <w:b/>
              </w:rPr>
            </w:pPr>
            <w:r w:rsidRPr="00C51DB9">
              <w:rPr>
                <w:rFonts w:asciiTheme="minorHAnsi" w:hAnsiTheme="minorHAnsi" w:cstheme="minorHAnsi"/>
                <w:b/>
              </w:rPr>
              <w:t xml:space="preserve">Qualifications </w:t>
            </w:r>
          </w:p>
          <w:p w14:paraId="0EC0E5EC" w14:textId="77777777" w:rsidR="00306CE0" w:rsidRPr="00C51DB9" w:rsidRDefault="00306CE0">
            <w:pPr>
              <w:rPr>
                <w:rFonts w:asciiTheme="minorHAnsi" w:hAnsiTheme="minorHAnsi" w:cstheme="minorHAnsi"/>
              </w:rPr>
            </w:pPr>
          </w:p>
        </w:tc>
      </w:tr>
      <w:tr w:rsidR="00306CE0" w:rsidRPr="000F7E19" w14:paraId="2CA8970E" w14:textId="77777777" w:rsidTr="00617F44">
        <w:tc>
          <w:tcPr>
            <w:tcW w:w="2801" w:type="dxa"/>
            <w:vMerge w:val="restart"/>
            <w:tcBorders>
              <w:left w:val="single" w:sz="4" w:space="0" w:color="auto"/>
              <w:right w:val="single" w:sz="4" w:space="0" w:color="auto"/>
            </w:tcBorders>
          </w:tcPr>
          <w:p w14:paraId="78311C4D" w14:textId="77777777" w:rsidR="00306CE0" w:rsidRPr="00C51DB9" w:rsidRDefault="00306CE0">
            <w:pPr>
              <w:rPr>
                <w:rFonts w:asciiTheme="minorHAnsi" w:hAnsiTheme="minorHAnsi" w:cstheme="minorHAnsi"/>
              </w:rPr>
            </w:pPr>
            <w:r w:rsidRPr="00C51DB9">
              <w:rPr>
                <w:rFonts w:asciiTheme="minorHAnsi" w:hAnsiTheme="minorHAnsi" w:cstheme="minorHAnsi"/>
              </w:rPr>
              <w:t>Professional Qualifications</w:t>
            </w:r>
          </w:p>
        </w:tc>
        <w:tc>
          <w:tcPr>
            <w:tcW w:w="5321" w:type="dxa"/>
            <w:tcBorders>
              <w:top w:val="single" w:sz="4" w:space="0" w:color="auto"/>
              <w:left w:val="single" w:sz="4" w:space="0" w:color="auto"/>
              <w:bottom w:val="single" w:sz="4" w:space="0" w:color="auto"/>
              <w:right w:val="single" w:sz="4" w:space="0" w:color="auto"/>
            </w:tcBorders>
          </w:tcPr>
          <w:p w14:paraId="0F17BD5F" w14:textId="773B4482" w:rsidR="00306CE0" w:rsidRPr="00C51DB9" w:rsidRDefault="0030367A">
            <w:pPr>
              <w:rPr>
                <w:rFonts w:asciiTheme="minorHAnsi" w:hAnsiTheme="minorHAnsi" w:cstheme="minorHAnsi"/>
              </w:rPr>
            </w:pPr>
            <w:r>
              <w:rPr>
                <w:rFonts w:asciiTheme="minorHAnsi" w:hAnsiTheme="minorHAnsi" w:cstheme="minorHAnsi"/>
              </w:rPr>
              <w:t xml:space="preserve">Relevant degree level qualification </w:t>
            </w:r>
          </w:p>
        </w:tc>
        <w:tc>
          <w:tcPr>
            <w:tcW w:w="1654" w:type="dxa"/>
            <w:tcBorders>
              <w:top w:val="single" w:sz="4" w:space="0" w:color="auto"/>
              <w:left w:val="single" w:sz="4" w:space="0" w:color="auto"/>
              <w:bottom w:val="single" w:sz="4" w:space="0" w:color="auto"/>
              <w:right w:val="single" w:sz="4" w:space="0" w:color="auto"/>
            </w:tcBorders>
          </w:tcPr>
          <w:p w14:paraId="10B93811" w14:textId="76E06543" w:rsidR="00306CE0" w:rsidRPr="00C51DB9" w:rsidRDefault="00306CE0">
            <w:pPr>
              <w:rPr>
                <w:rFonts w:asciiTheme="minorHAnsi" w:hAnsiTheme="minorHAnsi" w:cstheme="minorHAnsi"/>
              </w:rPr>
            </w:pPr>
            <w:r w:rsidRPr="00C51DB9">
              <w:rPr>
                <w:rFonts w:asciiTheme="minorHAnsi" w:hAnsiTheme="minorHAnsi" w:cstheme="minorHAnsi"/>
              </w:rPr>
              <w:t xml:space="preserve">Essential </w:t>
            </w:r>
          </w:p>
        </w:tc>
      </w:tr>
      <w:tr w:rsidR="00306CE0" w:rsidRPr="000F7E19" w14:paraId="26559416" w14:textId="77777777" w:rsidTr="00617F44">
        <w:trPr>
          <w:trHeight w:val="1138"/>
        </w:trPr>
        <w:tc>
          <w:tcPr>
            <w:tcW w:w="2801" w:type="dxa"/>
            <w:vMerge/>
            <w:tcBorders>
              <w:left w:val="single" w:sz="4" w:space="0" w:color="auto"/>
              <w:right w:val="single" w:sz="4" w:space="0" w:color="auto"/>
            </w:tcBorders>
          </w:tcPr>
          <w:p w14:paraId="5AB7B460" w14:textId="77777777" w:rsidR="00306CE0" w:rsidRPr="00C51DB9" w:rsidRDefault="00306CE0">
            <w:pPr>
              <w:rPr>
                <w:rFonts w:asciiTheme="minorHAnsi" w:hAnsiTheme="minorHAnsi" w:cstheme="minorHAnsi"/>
              </w:rPr>
            </w:pPr>
          </w:p>
        </w:tc>
        <w:tc>
          <w:tcPr>
            <w:tcW w:w="5321" w:type="dxa"/>
            <w:tcBorders>
              <w:top w:val="single" w:sz="4" w:space="0" w:color="auto"/>
              <w:left w:val="single" w:sz="4" w:space="0" w:color="auto"/>
              <w:bottom w:val="single" w:sz="4" w:space="0" w:color="auto"/>
              <w:right w:val="single" w:sz="4" w:space="0" w:color="auto"/>
            </w:tcBorders>
          </w:tcPr>
          <w:p w14:paraId="548F9ADE" w14:textId="4DC9F663" w:rsidR="00306CE0" w:rsidRPr="00C51DB9" w:rsidRDefault="00306CE0">
            <w:pPr>
              <w:rPr>
                <w:rFonts w:asciiTheme="minorHAnsi" w:hAnsiTheme="minorHAnsi" w:cstheme="minorHAnsi"/>
              </w:rPr>
            </w:pPr>
            <w:r w:rsidRPr="00C51DB9">
              <w:rPr>
                <w:rFonts w:asciiTheme="minorHAnsi" w:hAnsiTheme="minorHAnsi" w:cstheme="minorHAnsi"/>
              </w:rPr>
              <w:t>Evidence of significant professional post qualification training/research/publication in social care</w:t>
            </w:r>
            <w:r w:rsidR="001826C1" w:rsidRPr="00BD62EB">
              <w:rPr>
                <w:rFonts w:asciiTheme="minorHAnsi" w:hAnsiTheme="minorHAnsi" w:cstheme="minorHAnsi"/>
              </w:rPr>
              <w:t>.</w:t>
            </w:r>
          </w:p>
        </w:tc>
        <w:tc>
          <w:tcPr>
            <w:tcW w:w="1654" w:type="dxa"/>
            <w:tcBorders>
              <w:top w:val="single" w:sz="4" w:space="0" w:color="auto"/>
              <w:left w:val="single" w:sz="4" w:space="0" w:color="auto"/>
              <w:bottom w:val="single" w:sz="4" w:space="0" w:color="auto"/>
              <w:right w:val="single" w:sz="4" w:space="0" w:color="auto"/>
            </w:tcBorders>
          </w:tcPr>
          <w:p w14:paraId="2435283E" w14:textId="7D5FF20E" w:rsidR="00306CE0" w:rsidRPr="00C51DB9" w:rsidRDefault="006B0AA2">
            <w:pPr>
              <w:rPr>
                <w:rFonts w:asciiTheme="minorHAnsi" w:hAnsiTheme="minorHAnsi" w:cstheme="minorHAnsi"/>
              </w:rPr>
            </w:pPr>
            <w:r>
              <w:rPr>
                <w:rFonts w:asciiTheme="minorHAnsi" w:hAnsiTheme="minorHAnsi" w:cstheme="minorHAnsi"/>
              </w:rPr>
              <w:t>Desirable</w:t>
            </w:r>
            <w:r w:rsidR="00306CE0" w:rsidRPr="00C51DB9">
              <w:rPr>
                <w:rFonts w:asciiTheme="minorHAnsi" w:hAnsiTheme="minorHAnsi" w:cstheme="minorHAnsi"/>
              </w:rPr>
              <w:t xml:space="preserve"> </w:t>
            </w:r>
          </w:p>
        </w:tc>
      </w:tr>
      <w:tr w:rsidR="00306CE0" w:rsidRPr="000F7E19" w14:paraId="680A256A" w14:textId="77777777" w:rsidTr="00617F44">
        <w:tc>
          <w:tcPr>
            <w:tcW w:w="2801" w:type="dxa"/>
            <w:vMerge/>
            <w:tcBorders>
              <w:left w:val="single" w:sz="4" w:space="0" w:color="auto"/>
              <w:right w:val="single" w:sz="4" w:space="0" w:color="auto"/>
            </w:tcBorders>
          </w:tcPr>
          <w:p w14:paraId="3C1EE75C" w14:textId="77777777" w:rsidR="00306CE0" w:rsidRPr="00C51DB9" w:rsidRDefault="00306CE0">
            <w:pPr>
              <w:rPr>
                <w:rFonts w:asciiTheme="minorHAnsi" w:hAnsiTheme="minorHAnsi" w:cstheme="minorHAnsi"/>
              </w:rPr>
            </w:pPr>
          </w:p>
        </w:tc>
        <w:tc>
          <w:tcPr>
            <w:tcW w:w="5321" w:type="dxa"/>
            <w:tcBorders>
              <w:top w:val="single" w:sz="4" w:space="0" w:color="auto"/>
              <w:left w:val="single" w:sz="4" w:space="0" w:color="auto"/>
              <w:bottom w:val="single" w:sz="4" w:space="0" w:color="auto"/>
              <w:right w:val="single" w:sz="4" w:space="0" w:color="auto"/>
            </w:tcBorders>
          </w:tcPr>
          <w:p w14:paraId="4493BFB8" w14:textId="4983FB3F" w:rsidR="00306CE0" w:rsidRPr="00C51DB9" w:rsidRDefault="006B0AA2">
            <w:pPr>
              <w:rPr>
                <w:rFonts w:asciiTheme="minorHAnsi" w:hAnsiTheme="minorHAnsi" w:cstheme="minorHAnsi"/>
              </w:rPr>
            </w:pPr>
            <w:r w:rsidRPr="000169BB">
              <w:t xml:space="preserve">Relevant safeguarding/adult social care/health qualification or CPD </w:t>
            </w:r>
          </w:p>
        </w:tc>
        <w:tc>
          <w:tcPr>
            <w:tcW w:w="1654" w:type="dxa"/>
            <w:tcBorders>
              <w:top w:val="single" w:sz="4" w:space="0" w:color="auto"/>
              <w:left w:val="single" w:sz="4" w:space="0" w:color="auto"/>
              <w:bottom w:val="single" w:sz="4" w:space="0" w:color="auto"/>
              <w:right w:val="single" w:sz="4" w:space="0" w:color="auto"/>
            </w:tcBorders>
          </w:tcPr>
          <w:p w14:paraId="732EDE11" w14:textId="77777777" w:rsidR="00306CE0" w:rsidRPr="00C51DB9" w:rsidRDefault="00306CE0">
            <w:pPr>
              <w:rPr>
                <w:rFonts w:asciiTheme="minorHAnsi" w:hAnsiTheme="minorHAnsi" w:cstheme="minorHAnsi"/>
              </w:rPr>
            </w:pPr>
            <w:r w:rsidRPr="00C51DB9">
              <w:rPr>
                <w:rFonts w:asciiTheme="minorHAnsi" w:hAnsiTheme="minorHAnsi" w:cstheme="minorHAnsi"/>
              </w:rPr>
              <w:t>Desirable</w:t>
            </w:r>
          </w:p>
        </w:tc>
      </w:tr>
      <w:tr w:rsidR="00306CE0" w:rsidRPr="000F7E19" w14:paraId="4B738C76" w14:textId="77777777" w:rsidTr="00617F44">
        <w:tc>
          <w:tcPr>
            <w:tcW w:w="2801" w:type="dxa"/>
            <w:vMerge/>
            <w:tcBorders>
              <w:left w:val="single" w:sz="4" w:space="0" w:color="auto"/>
              <w:bottom w:val="single" w:sz="4" w:space="0" w:color="auto"/>
              <w:right w:val="single" w:sz="4" w:space="0" w:color="auto"/>
            </w:tcBorders>
          </w:tcPr>
          <w:p w14:paraId="684A3B6E" w14:textId="77777777" w:rsidR="00306CE0" w:rsidRPr="00C51DB9" w:rsidRDefault="00306CE0">
            <w:pPr>
              <w:rPr>
                <w:rFonts w:asciiTheme="minorHAnsi" w:hAnsiTheme="minorHAnsi" w:cstheme="minorHAnsi"/>
              </w:rPr>
            </w:pPr>
          </w:p>
        </w:tc>
        <w:tc>
          <w:tcPr>
            <w:tcW w:w="5321" w:type="dxa"/>
            <w:tcBorders>
              <w:top w:val="single" w:sz="4" w:space="0" w:color="auto"/>
              <w:left w:val="single" w:sz="4" w:space="0" w:color="auto"/>
              <w:bottom w:val="single" w:sz="4" w:space="0" w:color="auto"/>
              <w:right w:val="single" w:sz="4" w:space="0" w:color="auto"/>
            </w:tcBorders>
          </w:tcPr>
          <w:p w14:paraId="02D6E8B2" w14:textId="77777777" w:rsidR="00306CE0" w:rsidRPr="00C51DB9" w:rsidRDefault="00306CE0">
            <w:pPr>
              <w:rPr>
                <w:rFonts w:asciiTheme="minorHAnsi" w:hAnsiTheme="minorHAnsi" w:cstheme="minorHAnsi"/>
              </w:rPr>
            </w:pPr>
            <w:r w:rsidRPr="00C51DB9">
              <w:rPr>
                <w:rFonts w:asciiTheme="minorHAnsi" w:hAnsiTheme="minorHAnsi" w:cstheme="minorHAnsi"/>
              </w:rPr>
              <w:t>Leadership qualifications or training</w:t>
            </w:r>
          </w:p>
        </w:tc>
        <w:tc>
          <w:tcPr>
            <w:tcW w:w="1654" w:type="dxa"/>
            <w:tcBorders>
              <w:top w:val="single" w:sz="4" w:space="0" w:color="auto"/>
              <w:left w:val="single" w:sz="4" w:space="0" w:color="auto"/>
              <w:bottom w:val="single" w:sz="4" w:space="0" w:color="auto"/>
              <w:right w:val="single" w:sz="4" w:space="0" w:color="auto"/>
            </w:tcBorders>
          </w:tcPr>
          <w:p w14:paraId="09A9A033" w14:textId="77777777" w:rsidR="00306CE0" w:rsidRPr="00C51DB9" w:rsidRDefault="00306CE0">
            <w:pPr>
              <w:rPr>
                <w:rFonts w:asciiTheme="minorHAnsi" w:hAnsiTheme="minorHAnsi" w:cstheme="minorHAnsi"/>
              </w:rPr>
            </w:pPr>
            <w:r w:rsidRPr="00C51DB9">
              <w:rPr>
                <w:rFonts w:asciiTheme="minorHAnsi" w:hAnsiTheme="minorHAnsi" w:cstheme="minorHAnsi"/>
              </w:rPr>
              <w:t>Desirable</w:t>
            </w:r>
          </w:p>
        </w:tc>
      </w:tr>
      <w:tr w:rsidR="00306CE0" w:rsidRPr="000F7E19" w14:paraId="59F2FE60" w14:textId="77777777" w:rsidTr="00617F44">
        <w:trPr>
          <w:trHeight w:val="431"/>
        </w:trPr>
        <w:tc>
          <w:tcPr>
            <w:tcW w:w="977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E2B2D1" w14:textId="77777777" w:rsidR="00306CE0" w:rsidRPr="00C51DB9" w:rsidRDefault="00306CE0">
            <w:pPr>
              <w:rPr>
                <w:rFonts w:asciiTheme="minorHAnsi" w:hAnsiTheme="minorHAnsi" w:cstheme="minorHAnsi"/>
                <w:b/>
              </w:rPr>
            </w:pPr>
            <w:r w:rsidRPr="00C51DB9">
              <w:rPr>
                <w:rFonts w:asciiTheme="minorHAnsi" w:hAnsiTheme="minorHAnsi" w:cstheme="minorHAnsi"/>
                <w:b/>
              </w:rPr>
              <w:t>Knowledge</w:t>
            </w:r>
          </w:p>
        </w:tc>
      </w:tr>
      <w:tr w:rsidR="00306CE0" w:rsidRPr="000F7E19" w14:paraId="580BF521" w14:textId="77777777" w:rsidTr="00617F44">
        <w:trPr>
          <w:trHeight w:val="3366"/>
        </w:trPr>
        <w:tc>
          <w:tcPr>
            <w:tcW w:w="2801" w:type="dxa"/>
            <w:tcBorders>
              <w:top w:val="single" w:sz="4" w:space="0" w:color="000000" w:themeColor="text1"/>
              <w:left w:val="single" w:sz="4" w:space="0" w:color="auto"/>
              <w:bottom w:val="single" w:sz="4" w:space="0" w:color="auto"/>
              <w:right w:val="single" w:sz="4" w:space="0" w:color="auto"/>
            </w:tcBorders>
          </w:tcPr>
          <w:p w14:paraId="5A158BDB" w14:textId="77777777" w:rsidR="00306CE0" w:rsidRPr="00C51DB9" w:rsidRDefault="00306CE0">
            <w:pPr>
              <w:rPr>
                <w:rFonts w:asciiTheme="minorHAnsi" w:hAnsiTheme="minorHAnsi" w:cstheme="minorHAnsi"/>
              </w:rPr>
            </w:pPr>
            <w:r w:rsidRPr="00C51DB9">
              <w:rPr>
                <w:rFonts w:asciiTheme="minorHAnsi" w:hAnsiTheme="minorHAnsi" w:cstheme="minorHAnsi"/>
              </w:rPr>
              <w:t xml:space="preserve">Legislation, government policy and practice guidance </w:t>
            </w:r>
          </w:p>
          <w:p w14:paraId="07A32861" w14:textId="77777777" w:rsidR="00306CE0" w:rsidRPr="00C51DB9" w:rsidRDefault="00306CE0">
            <w:pPr>
              <w:rPr>
                <w:rFonts w:asciiTheme="minorHAnsi" w:hAnsiTheme="minorHAnsi" w:cstheme="minorHAnsi"/>
              </w:rPr>
            </w:pPr>
          </w:p>
          <w:p w14:paraId="1950C039" w14:textId="77777777" w:rsidR="00306CE0" w:rsidRPr="00C51DB9" w:rsidRDefault="00306CE0">
            <w:pPr>
              <w:rPr>
                <w:rFonts w:asciiTheme="minorHAnsi" w:hAnsiTheme="minorHAnsi" w:cstheme="minorHAnsi"/>
              </w:rPr>
            </w:pPr>
          </w:p>
          <w:p w14:paraId="49EAF9E9" w14:textId="77777777" w:rsidR="00306CE0" w:rsidRPr="00C51DB9" w:rsidRDefault="00306CE0">
            <w:pPr>
              <w:rPr>
                <w:rFonts w:asciiTheme="minorHAnsi" w:hAnsiTheme="minorHAnsi" w:cstheme="minorHAnsi"/>
              </w:rPr>
            </w:pPr>
          </w:p>
          <w:p w14:paraId="56824A1E" w14:textId="77777777" w:rsidR="00306CE0" w:rsidRPr="00C51DB9" w:rsidRDefault="00306CE0">
            <w:pPr>
              <w:rPr>
                <w:rFonts w:asciiTheme="minorHAnsi" w:hAnsiTheme="minorHAnsi" w:cstheme="minorHAnsi"/>
              </w:rPr>
            </w:pPr>
          </w:p>
          <w:p w14:paraId="5F623F02" w14:textId="77777777" w:rsidR="00306CE0" w:rsidRPr="00C51DB9" w:rsidRDefault="00306CE0">
            <w:pPr>
              <w:rPr>
                <w:rFonts w:asciiTheme="minorHAnsi" w:hAnsiTheme="minorHAnsi" w:cstheme="minorHAnsi"/>
              </w:rPr>
            </w:pPr>
          </w:p>
        </w:tc>
        <w:tc>
          <w:tcPr>
            <w:tcW w:w="5321" w:type="dxa"/>
            <w:tcBorders>
              <w:top w:val="single" w:sz="4" w:space="0" w:color="000000" w:themeColor="text1"/>
              <w:left w:val="single" w:sz="4" w:space="0" w:color="auto"/>
              <w:bottom w:val="single" w:sz="4" w:space="0" w:color="auto"/>
              <w:right w:val="single" w:sz="4" w:space="0" w:color="auto"/>
            </w:tcBorders>
          </w:tcPr>
          <w:p w14:paraId="6777BF2A" w14:textId="6FF1A99D" w:rsidR="003A210D" w:rsidRPr="00C51DB9" w:rsidRDefault="003A210D" w:rsidP="003A210D">
            <w:pPr>
              <w:rPr>
                <w:rFonts w:asciiTheme="minorHAnsi" w:hAnsiTheme="minorHAnsi" w:cstheme="minorHAnsi"/>
              </w:rPr>
            </w:pPr>
            <w:r w:rsidRPr="00C51DB9">
              <w:rPr>
                <w:rFonts w:asciiTheme="minorHAnsi" w:hAnsiTheme="minorHAnsi" w:cstheme="minorHAnsi"/>
              </w:rPr>
              <w:t xml:space="preserve">Understanding of key government drivers and the change agenda directly affecting strategic development and provision of </w:t>
            </w:r>
            <w:r w:rsidR="006B0AA2">
              <w:rPr>
                <w:rFonts w:asciiTheme="minorHAnsi" w:hAnsiTheme="minorHAnsi" w:cstheme="minorHAnsi"/>
              </w:rPr>
              <w:t xml:space="preserve">safeguarding adults </w:t>
            </w:r>
            <w:r w:rsidRPr="00C51DB9">
              <w:rPr>
                <w:rFonts w:asciiTheme="minorHAnsi" w:hAnsiTheme="minorHAnsi" w:cstheme="minorHAnsi"/>
              </w:rPr>
              <w:t xml:space="preserve"> </w:t>
            </w:r>
          </w:p>
          <w:p w14:paraId="6B2CE17C" w14:textId="77777777" w:rsidR="003A210D" w:rsidRPr="00C51DB9" w:rsidRDefault="003A210D" w:rsidP="003A210D">
            <w:pPr>
              <w:rPr>
                <w:rFonts w:asciiTheme="minorHAnsi" w:hAnsiTheme="minorHAnsi" w:cstheme="minorHAnsi"/>
              </w:rPr>
            </w:pPr>
          </w:p>
          <w:p w14:paraId="77EDA1B8" w14:textId="77777777" w:rsidR="003A210D" w:rsidRPr="00C51DB9" w:rsidRDefault="003A210D" w:rsidP="003A210D">
            <w:pPr>
              <w:rPr>
                <w:rFonts w:asciiTheme="minorHAnsi" w:hAnsiTheme="minorHAnsi" w:cstheme="minorHAnsi"/>
              </w:rPr>
            </w:pPr>
            <w:r w:rsidRPr="00C51DB9">
              <w:rPr>
                <w:rFonts w:asciiTheme="minorHAnsi" w:hAnsiTheme="minorHAnsi" w:cstheme="minorHAnsi"/>
              </w:rPr>
              <w:t>Understanding and experience of applying current legislation, policy and guidance.</w:t>
            </w:r>
          </w:p>
          <w:p w14:paraId="49A67FB7" w14:textId="77777777" w:rsidR="003A210D" w:rsidRPr="00C51DB9" w:rsidRDefault="003A210D" w:rsidP="003A210D">
            <w:pPr>
              <w:rPr>
                <w:rFonts w:asciiTheme="minorHAnsi" w:hAnsiTheme="minorHAnsi" w:cstheme="minorHAnsi"/>
              </w:rPr>
            </w:pPr>
          </w:p>
          <w:p w14:paraId="56AA07A5" w14:textId="739EA5CA" w:rsidR="00306CE0" w:rsidRPr="00C51DB9" w:rsidRDefault="003A210D">
            <w:pPr>
              <w:rPr>
                <w:rFonts w:asciiTheme="minorHAnsi" w:hAnsiTheme="minorHAnsi" w:cstheme="minorHAnsi"/>
              </w:rPr>
            </w:pPr>
            <w:r w:rsidRPr="00C51DB9">
              <w:rPr>
                <w:rFonts w:asciiTheme="minorHAnsi" w:hAnsiTheme="minorHAnsi" w:cstheme="minorHAnsi"/>
              </w:rPr>
              <w:t xml:space="preserve">Understanding of best practice and innovative approaches in applying the principles and practice in the delivery of safeguarding responsibilities </w:t>
            </w:r>
          </w:p>
          <w:p w14:paraId="6ACE3351" w14:textId="77777777" w:rsidR="003A210D" w:rsidRPr="00C51DB9" w:rsidRDefault="003A210D" w:rsidP="003A210D">
            <w:pPr>
              <w:rPr>
                <w:rFonts w:asciiTheme="minorHAnsi" w:hAnsiTheme="minorHAnsi" w:cstheme="minorHAnsi"/>
              </w:rPr>
            </w:pPr>
          </w:p>
          <w:p w14:paraId="45E8345D" w14:textId="77777777" w:rsidR="00306CE0" w:rsidRDefault="00306CE0">
            <w:pPr>
              <w:rPr>
                <w:rFonts w:asciiTheme="minorHAnsi" w:hAnsiTheme="minorHAnsi" w:cstheme="minorHAnsi"/>
              </w:rPr>
            </w:pPr>
            <w:r w:rsidRPr="00C51DB9">
              <w:rPr>
                <w:rFonts w:asciiTheme="minorHAnsi" w:hAnsiTheme="minorHAnsi" w:cstheme="minorHAnsi"/>
              </w:rPr>
              <w:t xml:space="preserve">In depth knowledge and understanding of safeguarding adults’ processes, statutory guidance, best practice and safeguarding governance </w:t>
            </w:r>
          </w:p>
          <w:p w14:paraId="6EDCD938" w14:textId="77777777" w:rsidR="00742401" w:rsidRDefault="00742401">
            <w:pPr>
              <w:rPr>
                <w:rFonts w:asciiTheme="minorHAnsi" w:hAnsiTheme="minorHAnsi" w:cstheme="minorHAnsi"/>
              </w:rPr>
            </w:pPr>
          </w:p>
          <w:p w14:paraId="0FA4D209" w14:textId="77777777" w:rsidR="00742401" w:rsidRPr="00742401" w:rsidRDefault="00742401" w:rsidP="00742401">
            <w:pPr>
              <w:rPr>
                <w:rFonts w:asciiTheme="minorHAnsi" w:hAnsiTheme="minorHAnsi" w:cstheme="minorHAnsi"/>
              </w:rPr>
            </w:pPr>
            <w:r w:rsidRPr="00742401">
              <w:rPr>
                <w:rFonts w:asciiTheme="minorHAnsi" w:hAnsiTheme="minorHAnsi" w:cstheme="minorHAnsi"/>
              </w:rPr>
              <w:t>Knowledge of Safeguarding Adults Reviews, learning methodologies and improvement frameworks</w:t>
            </w:r>
          </w:p>
          <w:p w14:paraId="53F41D95" w14:textId="77777777" w:rsidR="006B0AA2" w:rsidRPr="00C51DB9" w:rsidRDefault="006B0AA2">
            <w:pPr>
              <w:rPr>
                <w:rFonts w:asciiTheme="minorHAnsi" w:hAnsiTheme="minorHAnsi" w:cstheme="minorHAnsi"/>
              </w:rPr>
            </w:pPr>
          </w:p>
        </w:tc>
        <w:tc>
          <w:tcPr>
            <w:tcW w:w="1654" w:type="dxa"/>
            <w:tcBorders>
              <w:top w:val="single" w:sz="4" w:space="0" w:color="000000" w:themeColor="text1"/>
              <w:left w:val="single" w:sz="4" w:space="0" w:color="auto"/>
              <w:bottom w:val="single" w:sz="4" w:space="0" w:color="auto"/>
              <w:right w:val="single" w:sz="4" w:space="0" w:color="auto"/>
            </w:tcBorders>
          </w:tcPr>
          <w:p w14:paraId="571FB265" w14:textId="77777777" w:rsidR="00306CE0" w:rsidRPr="00C51DB9" w:rsidRDefault="00306CE0">
            <w:pPr>
              <w:rPr>
                <w:rFonts w:asciiTheme="minorHAnsi" w:hAnsiTheme="minorHAnsi" w:cstheme="minorHAnsi"/>
              </w:rPr>
            </w:pPr>
            <w:r w:rsidRPr="00C51DB9">
              <w:rPr>
                <w:rFonts w:asciiTheme="minorHAnsi" w:hAnsiTheme="minorHAnsi" w:cstheme="minorHAnsi"/>
              </w:rPr>
              <w:t>Essential</w:t>
            </w:r>
          </w:p>
          <w:p w14:paraId="760BC1A7" w14:textId="77777777" w:rsidR="00306CE0" w:rsidRPr="00C51DB9" w:rsidRDefault="00306CE0">
            <w:pPr>
              <w:rPr>
                <w:rFonts w:asciiTheme="minorHAnsi" w:hAnsiTheme="minorHAnsi" w:cstheme="minorHAnsi"/>
              </w:rPr>
            </w:pPr>
          </w:p>
          <w:p w14:paraId="3C111243" w14:textId="77777777" w:rsidR="00306CE0" w:rsidRPr="00C51DB9" w:rsidRDefault="00306CE0">
            <w:pPr>
              <w:rPr>
                <w:rFonts w:asciiTheme="minorHAnsi" w:hAnsiTheme="minorHAnsi" w:cstheme="minorHAnsi"/>
              </w:rPr>
            </w:pPr>
          </w:p>
          <w:p w14:paraId="75F67212" w14:textId="77777777" w:rsidR="00306CE0" w:rsidRPr="00C51DB9" w:rsidRDefault="00306CE0">
            <w:pPr>
              <w:rPr>
                <w:rFonts w:asciiTheme="minorHAnsi" w:hAnsiTheme="minorHAnsi" w:cstheme="minorHAnsi"/>
              </w:rPr>
            </w:pPr>
          </w:p>
          <w:p w14:paraId="0A8325A9" w14:textId="77777777" w:rsidR="00306CE0" w:rsidRPr="00C51DB9" w:rsidRDefault="00306CE0">
            <w:pPr>
              <w:rPr>
                <w:rFonts w:asciiTheme="minorHAnsi" w:hAnsiTheme="minorHAnsi" w:cstheme="minorHAnsi"/>
              </w:rPr>
            </w:pPr>
          </w:p>
          <w:p w14:paraId="64488774" w14:textId="77777777" w:rsidR="00306CE0" w:rsidRPr="00C51DB9" w:rsidRDefault="00306CE0">
            <w:pPr>
              <w:rPr>
                <w:rFonts w:asciiTheme="minorHAnsi" w:hAnsiTheme="minorHAnsi" w:cstheme="minorHAnsi"/>
              </w:rPr>
            </w:pPr>
          </w:p>
          <w:p w14:paraId="4D815CC9" w14:textId="77777777" w:rsidR="00306CE0" w:rsidRPr="00C51DB9" w:rsidRDefault="00306CE0">
            <w:pPr>
              <w:rPr>
                <w:rFonts w:asciiTheme="minorHAnsi" w:hAnsiTheme="minorHAnsi" w:cstheme="minorHAnsi"/>
              </w:rPr>
            </w:pPr>
            <w:r w:rsidRPr="00C51DB9">
              <w:rPr>
                <w:rFonts w:asciiTheme="minorHAnsi" w:hAnsiTheme="minorHAnsi" w:cstheme="minorHAnsi"/>
              </w:rPr>
              <w:t xml:space="preserve">Essential </w:t>
            </w:r>
          </w:p>
          <w:p w14:paraId="76D15738" w14:textId="77777777" w:rsidR="00306CE0" w:rsidRPr="00C51DB9" w:rsidRDefault="00306CE0">
            <w:pPr>
              <w:rPr>
                <w:rFonts w:asciiTheme="minorHAnsi" w:hAnsiTheme="minorHAnsi" w:cstheme="minorHAnsi"/>
              </w:rPr>
            </w:pPr>
          </w:p>
        </w:tc>
      </w:tr>
      <w:tr w:rsidR="00306CE0" w:rsidRPr="000F7E19" w14:paraId="141C53B5" w14:textId="77777777" w:rsidTr="00617F44">
        <w:tc>
          <w:tcPr>
            <w:tcW w:w="2801" w:type="dxa"/>
            <w:tcBorders>
              <w:top w:val="single" w:sz="4" w:space="0" w:color="auto"/>
              <w:left w:val="single" w:sz="4" w:space="0" w:color="auto"/>
              <w:bottom w:val="single" w:sz="4" w:space="0" w:color="auto"/>
              <w:right w:val="single" w:sz="4" w:space="0" w:color="auto"/>
            </w:tcBorders>
          </w:tcPr>
          <w:p w14:paraId="5DC7E182" w14:textId="77777777" w:rsidR="00306CE0" w:rsidRPr="00C51DB9" w:rsidRDefault="00306CE0">
            <w:pPr>
              <w:rPr>
                <w:rFonts w:asciiTheme="minorHAnsi" w:hAnsiTheme="minorHAnsi" w:cstheme="minorHAnsi"/>
              </w:rPr>
            </w:pPr>
            <w:r w:rsidRPr="00C51DB9">
              <w:rPr>
                <w:rFonts w:asciiTheme="minorHAnsi" w:hAnsiTheme="minorHAnsi" w:cstheme="minorHAnsi"/>
              </w:rPr>
              <w:t>Anti-discriminatory and anti-oppressive practice</w:t>
            </w:r>
          </w:p>
        </w:tc>
        <w:tc>
          <w:tcPr>
            <w:tcW w:w="5321" w:type="dxa"/>
            <w:tcBorders>
              <w:top w:val="single" w:sz="4" w:space="0" w:color="auto"/>
              <w:left w:val="single" w:sz="4" w:space="0" w:color="auto"/>
              <w:bottom w:val="single" w:sz="4" w:space="0" w:color="auto"/>
              <w:right w:val="single" w:sz="4" w:space="0" w:color="auto"/>
            </w:tcBorders>
          </w:tcPr>
          <w:p w14:paraId="58230EFE" w14:textId="77777777" w:rsidR="00306CE0" w:rsidRPr="00C51DB9" w:rsidRDefault="00306CE0">
            <w:pPr>
              <w:rPr>
                <w:rFonts w:asciiTheme="minorHAnsi" w:hAnsiTheme="minorHAnsi" w:cstheme="minorHAnsi"/>
              </w:rPr>
            </w:pPr>
            <w:r w:rsidRPr="00C51DB9">
              <w:rPr>
                <w:rFonts w:asciiTheme="minorHAnsi" w:hAnsiTheme="minorHAnsi" w:cstheme="minorHAnsi"/>
              </w:rPr>
              <w:t>In-depth knowledge and commitment to issues of equity, diversity and inclusion in practice</w:t>
            </w:r>
          </w:p>
        </w:tc>
        <w:tc>
          <w:tcPr>
            <w:tcW w:w="1654" w:type="dxa"/>
            <w:tcBorders>
              <w:top w:val="single" w:sz="4" w:space="0" w:color="auto"/>
              <w:left w:val="single" w:sz="4" w:space="0" w:color="auto"/>
              <w:bottom w:val="single" w:sz="4" w:space="0" w:color="auto"/>
              <w:right w:val="single" w:sz="4" w:space="0" w:color="auto"/>
            </w:tcBorders>
          </w:tcPr>
          <w:p w14:paraId="54030D26" w14:textId="77777777" w:rsidR="00306CE0" w:rsidRPr="00C51DB9" w:rsidRDefault="00306CE0">
            <w:pPr>
              <w:rPr>
                <w:rFonts w:asciiTheme="minorHAnsi" w:hAnsiTheme="minorHAnsi" w:cstheme="minorHAnsi"/>
              </w:rPr>
            </w:pPr>
            <w:r w:rsidRPr="00C51DB9">
              <w:rPr>
                <w:rFonts w:asciiTheme="minorHAnsi" w:hAnsiTheme="minorHAnsi" w:cstheme="minorHAnsi"/>
              </w:rPr>
              <w:t>Essential</w:t>
            </w:r>
          </w:p>
        </w:tc>
      </w:tr>
      <w:tr w:rsidR="00306CE0" w:rsidRPr="000F7E19" w14:paraId="677609E0" w14:textId="77777777" w:rsidTr="00617F44">
        <w:tc>
          <w:tcPr>
            <w:tcW w:w="2801" w:type="dxa"/>
            <w:tcBorders>
              <w:top w:val="single" w:sz="4" w:space="0" w:color="auto"/>
              <w:left w:val="single" w:sz="4" w:space="0" w:color="auto"/>
              <w:bottom w:val="single" w:sz="4" w:space="0" w:color="auto"/>
              <w:right w:val="single" w:sz="4" w:space="0" w:color="auto"/>
            </w:tcBorders>
          </w:tcPr>
          <w:p w14:paraId="1DC4059F" w14:textId="3A4CBC28" w:rsidR="00306CE0" w:rsidRPr="00C51DB9" w:rsidRDefault="00B24CC6">
            <w:pPr>
              <w:rPr>
                <w:rFonts w:asciiTheme="minorHAnsi" w:hAnsiTheme="minorHAnsi" w:cstheme="minorHAnsi"/>
              </w:rPr>
            </w:pPr>
            <w:r w:rsidRPr="00C51DB9">
              <w:rPr>
                <w:rFonts w:asciiTheme="minorHAnsi" w:hAnsiTheme="minorHAnsi" w:cstheme="minorHAnsi"/>
              </w:rPr>
              <w:t xml:space="preserve">Leadership and Management </w:t>
            </w:r>
            <w:r w:rsidR="00306CE0" w:rsidRPr="00C51DB9">
              <w:rPr>
                <w:rFonts w:asciiTheme="minorHAnsi" w:hAnsiTheme="minorHAnsi" w:cstheme="minorHAnsi"/>
              </w:rPr>
              <w:t xml:space="preserve"> </w:t>
            </w:r>
          </w:p>
        </w:tc>
        <w:tc>
          <w:tcPr>
            <w:tcW w:w="5321" w:type="dxa"/>
            <w:tcBorders>
              <w:top w:val="single" w:sz="4" w:space="0" w:color="auto"/>
              <w:left w:val="single" w:sz="4" w:space="0" w:color="auto"/>
              <w:bottom w:val="single" w:sz="4" w:space="0" w:color="auto"/>
              <w:right w:val="single" w:sz="4" w:space="0" w:color="auto"/>
            </w:tcBorders>
          </w:tcPr>
          <w:p w14:paraId="7A5836BE" w14:textId="77777777" w:rsidR="00AD5CB2" w:rsidRPr="00C51DB9" w:rsidRDefault="00AD5CB2" w:rsidP="00AD5CB2">
            <w:pPr>
              <w:rPr>
                <w:rFonts w:asciiTheme="minorHAnsi" w:hAnsiTheme="minorHAnsi" w:cstheme="minorHAnsi"/>
              </w:rPr>
            </w:pPr>
            <w:r w:rsidRPr="00C51DB9">
              <w:rPr>
                <w:rFonts w:asciiTheme="minorHAnsi" w:hAnsiTheme="minorHAnsi" w:cstheme="minorHAnsi"/>
              </w:rPr>
              <w:t>An understanding of navigating large, complex organisations and the challenges this raises in respect of political, financial, and legal arenas.</w:t>
            </w:r>
          </w:p>
          <w:p w14:paraId="4366A119" w14:textId="77777777" w:rsidR="00AD5CB2" w:rsidRPr="00C51DB9" w:rsidRDefault="00AD5CB2" w:rsidP="00AD5CB2">
            <w:pPr>
              <w:rPr>
                <w:rFonts w:asciiTheme="minorHAnsi" w:hAnsiTheme="minorHAnsi" w:cstheme="minorHAnsi"/>
              </w:rPr>
            </w:pPr>
          </w:p>
          <w:p w14:paraId="25392012" w14:textId="77777777" w:rsidR="00AD5CB2" w:rsidRPr="00C51DB9" w:rsidRDefault="00AD5CB2" w:rsidP="00AD5CB2">
            <w:pPr>
              <w:rPr>
                <w:rFonts w:asciiTheme="minorHAnsi" w:hAnsiTheme="minorHAnsi" w:cstheme="minorHAnsi"/>
              </w:rPr>
            </w:pPr>
            <w:r w:rsidRPr="00C51DB9">
              <w:rPr>
                <w:rFonts w:asciiTheme="minorHAnsi" w:hAnsiTheme="minorHAnsi" w:cstheme="minorHAnsi"/>
              </w:rPr>
              <w:t>Knowledge of performance measures and evaluation methodologies</w:t>
            </w:r>
          </w:p>
          <w:p w14:paraId="2E8E923B" w14:textId="77777777" w:rsidR="00AD5CB2" w:rsidRPr="00C51DB9" w:rsidRDefault="00AD5CB2" w:rsidP="00AD5CB2">
            <w:pPr>
              <w:rPr>
                <w:rFonts w:asciiTheme="minorHAnsi" w:hAnsiTheme="minorHAnsi" w:cstheme="minorHAnsi"/>
              </w:rPr>
            </w:pPr>
          </w:p>
          <w:p w14:paraId="1B900E8F" w14:textId="77777777" w:rsidR="00AD5CB2" w:rsidRPr="00C51DB9" w:rsidRDefault="00AD5CB2" w:rsidP="00AD5CB2">
            <w:pPr>
              <w:rPr>
                <w:rFonts w:asciiTheme="minorHAnsi" w:hAnsiTheme="minorHAnsi" w:cstheme="minorHAnsi"/>
              </w:rPr>
            </w:pPr>
            <w:r w:rsidRPr="00C51DB9">
              <w:rPr>
                <w:rFonts w:asciiTheme="minorHAnsi" w:hAnsiTheme="minorHAnsi" w:cstheme="minorHAnsi"/>
              </w:rPr>
              <w:t xml:space="preserve">Strong leadership skills, which encourage commitment from others and promote a positive, motivated organisational culture. </w:t>
            </w:r>
          </w:p>
          <w:p w14:paraId="6815F6AC" w14:textId="77777777" w:rsidR="00AD5CB2" w:rsidRPr="00C51DB9" w:rsidRDefault="00AD5CB2" w:rsidP="00AD5CB2">
            <w:pPr>
              <w:rPr>
                <w:rFonts w:asciiTheme="minorHAnsi" w:hAnsiTheme="minorHAnsi" w:cstheme="minorHAnsi"/>
              </w:rPr>
            </w:pPr>
          </w:p>
          <w:p w14:paraId="008B4A63" w14:textId="77777777" w:rsidR="00AD5CB2" w:rsidRPr="00C51DB9" w:rsidRDefault="00AD5CB2" w:rsidP="00AD5CB2">
            <w:pPr>
              <w:rPr>
                <w:rFonts w:asciiTheme="minorHAnsi" w:hAnsiTheme="minorHAnsi" w:cstheme="minorHAnsi"/>
              </w:rPr>
            </w:pPr>
            <w:r w:rsidRPr="00C51DB9">
              <w:rPr>
                <w:rFonts w:asciiTheme="minorHAnsi" w:hAnsiTheme="minorHAnsi" w:cstheme="minorHAnsi"/>
              </w:rPr>
              <w:t xml:space="preserve">The ability to model leadership behaviours including evidenced based decision making under highly pressured circumstances.  </w:t>
            </w:r>
          </w:p>
          <w:p w14:paraId="433998A7" w14:textId="77777777" w:rsidR="00AD5CB2" w:rsidRPr="00C51DB9" w:rsidRDefault="00AD5CB2" w:rsidP="00AD5CB2">
            <w:pPr>
              <w:rPr>
                <w:rFonts w:asciiTheme="minorHAnsi" w:hAnsiTheme="minorHAnsi" w:cstheme="minorHAnsi"/>
              </w:rPr>
            </w:pPr>
          </w:p>
          <w:p w14:paraId="42C14D73" w14:textId="77777777" w:rsidR="00306CE0" w:rsidRDefault="00AD5CB2">
            <w:pPr>
              <w:rPr>
                <w:rFonts w:asciiTheme="minorHAnsi" w:hAnsiTheme="minorHAnsi" w:cstheme="minorHAnsi"/>
              </w:rPr>
            </w:pPr>
            <w:r w:rsidRPr="00C51DB9">
              <w:rPr>
                <w:rFonts w:asciiTheme="minorHAnsi" w:hAnsiTheme="minorHAnsi" w:cstheme="minorHAnsi"/>
              </w:rPr>
              <w:t>Demonstrable continuous development and improvement of own leadership techniques and approaches.</w:t>
            </w:r>
          </w:p>
          <w:p w14:paraId="1F64AD01" w14:textId="27207F52" w:rsidR="0026664D" w:rsidRPr="00C51DB9" w:rsidRDefault="0026664D">
            <w:pPr>
              <w:rPr>
                <w:rFonts w:asciiTheme="minorHAnsi" w:hAnsiTheme="minorHAnsi" w:cstheme="minorHAnsi"/>
              </w:rPr>
            </w:pPr>
          </w:p>
        </w:tc>
        <w:tc>
          <w:tcPr>
            <w:tcW w:w="1654" w:type="dxa"/>
            <w:tcBorders>
              <w:top w:val="single" w:sz="4" w:space="0" w:color="auto"/>
              <w:left w:val="single" w:sz="4" w:space="0" w:color="auto"/>
              <w:bottom w:val="single" w:sz="4" w:space="0" w:color="auto"/>
              <w:right w:val="single" w:sz="4" w:space="0" w:color="auto"/>
            </w:tcBorders>
          </w:tcPr>
          <w:p w14:paraId="744DCB1D" w14:textId="77777777" w:rsidR="00306CE0" w:rsidRPr="00C51DB9" w:rsidRDefault="00306CE0">
            <w:pPr>
              <w:rPr>
                <w:rFonts w:asciiTheme="minorHAnsi" w:hAnsiTheme="minorHAnsi" w:cstheme="minorHAnsi"/>
              </w:rPr>
            </w:pPr>
            <w:r w:rsidRPr="00C51DB9">
              <w:rPr>
                <w:rFonts w:asciiTheme="minorHAnsi" w:hAnsiTheme="minorHAnsi" w:cstheme="minorHAnsi"/>
              </w:rPr>
              <w:t xml:space="preserve">Essential </w:t>
            </w:r>
          </w:p>
        </w:tc>
      </w:tr>
      <w:tr w:rsidR="003C77AA" w:rsidRPr="000F7E19" w14:paraId="78C3F175" w14:textId="77777777" w:rsidTr="00617F44">
        <w:tc>
          <w:tcPr>
            <w:tcW w:w="2801" w:type="dxa"/>
            <w:tcBorders>
              <w:top w:val="single" w:sz="4" w:space="0" w:color="auto"/>
              <w:left w:val="single" w:sz="4" w:space="0" w:color="auto"/>
              <w:bottom w:val="single" w:sz="4" w:space="0" w:color="auto"/>
              <w:right w:val="single" w:sz="4" w:space="0" w:color="auto"/>
            </w:tcBorders>
          </w:tcPr>
          <w:p w14:paraId="363B8ED3" w14:textId="6736B9BD" w:rsidR="003C77AA" w:rsidRPr="00C51DB9" w:rsidRDefault="003C77AA" w:rsidP="003C77AA">
            <w:pPr>
              <w:rPr>
                <w:rFonts w:asciiTheme="minorHAnsi" w:hAnsiTheme="minorHAnsi" w:cstheme="minorHAnsi"/>
              </w:rPr>
            </w:pPr>
            <w:r w:rsidRPr="00C51DB9">
              <w:rPr>
                <w:rFonts w:asciiTheme="minorHAnsi" w:eastAsia="Tahoma" w:hAnsiTheme="minorHAnsi" w:cstheme="minorHAnsi"/>
              </w:rPr>
              <w:lastRenderedPageBreak/>
              <w:t>Partnership Working and Collaboration</w:t>
            </w:r>
          </w:p>
        </w:tc>
        <w:tc>
          <w:tcPr>
            <w:tcW w:w="5321" w:type="dxa"/>
            <w:tcBorders>
              <w:top w:val="single" w:sz="4" w:space="0" w:color="auto"/>
              <w:left w:val="single" w:sz="4" w:space="0" w:color="auto"/>
              <w:bottom w:val="single" w:sz="4" w:space="0" w:color="auto"/>
              <w:right w:val="single" w:sz="4" w:space="0" w:color="auto"/>
            </w:tcBorders>
          </w:tcPr>
          <w:p w14:paraId="39807F65" w14:textId="77777777" w:rsidR="003C77AA" w:rsidRPr="00C51DB9" w:rsidRDefault="003C77AA" w:rsidP="003C77AA">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Knowledge of developing commissioning strategies and/or transformation delivered through effective and successful partnership working.</w:t>
            </w:r>
          </w:p>
          <w:p w14:paraId="11A42993" w14:textId="77777777" w:rsidR="003C77AA" w:rsidRDefault="003C77AA" w:rsidP="003C77AA">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 xml:space="preserve">Sound knowledge of the stakeholders affected and interested in the adult social care portfolio and the means and mechanisms for engaging those stakeholders. </w:t>
            </w:r>
          </w:p>
          <w:p w14:paraId="2434EFC5" w14:textId="77777777" w:rsidR="00B33C44" w:rsidRPr="00C51DB9" w:rsidRDefault="00B33C44" w:rsidP="003C77AA">
            <w:pPr>
              <w:tabs>
                <w:tab w:val="right" w:pos="8080"/>
              </w:tabs>
              <w:spacing w:before="120"/>
              <w:rPr>
                <w:rFonts w:asciiTheme="minorHAnsi" w:eastAsia="Tahoma" w:hAnsiTheme="minorHAnsi" w:cstheme="minorHAnsi"/>
              </w:rPr>
            </w:pPr>
          </w:p>
          <w:p w14:paraId="25E312D7" w14:textId="61DBA4BF" w:rsidR="003C77AA" w:rsidRPr="00C51DB9" w:rsidRDefault="003C77AA" w:rsidP="003C77AA">
            <w:pPr>
              <w:rPr>
                <w:rFonts w:asciiTheme="minorHAnsi" w:hAnsiTheme="minorHAnsi" w:cstheme="minorHAnsi"/>
              </w:rPr>
            </w:pPr>
            <w:r w:rsidRPr="00C51DB9">
              <w:rPr>
                <w:rFonts w:asciiTheme="minorHAnsi" w:eastAsia="Tahoma" w:hAnsiTheme="minorHAnsi" w:cstheme="minorHAnsi"/>
              </w:rPr>
              <w:t xml:space="preserve">Knowledge of the techniques and tools available to understand, map and respond to stakeholders, including a knowledge of existing organisations structures and political nuances that can be used to engage and manage stakeholders, and their expectations. </w:t>
            </w:r>
          </w:p>
        </w:tc>
        <w:tc>
          <w:tcPr>
            <w:tcW w:w="1654" w:type="dxa"/>
            <w:tcBorders>
              <w:top w:val="single" w:sz="4" w:space="0" w:color="auto"/>
              <w:left w:val="single" w:sz="4" w:space="0" w:color="auto"/>
              <w:bottom w:val="single" w:sz="4" w:space="0" w:color="auto"/>
              <w:right w:val="single" w:sz="4" w:space="0" w:color="auto"/>
            </w:tcBorders>
          </w:tcPr>
          <w:p w14:paraId="135681F3" w14:textId="424C2401" w:rsidR="003C77AA" w:rsidRPr="00C51DB9" w:rsidRDefault="003C77AA" w:rsidP="003C77AA">
            <w:pPr>
              <w:rPr>
                <w:rFonts w:asciiTheme="minorHAnsi" w:hAnsiTheme="minorHAnsi" w:cstheme="minorHAnsi"/>
              </w:rPr>
            </w:pPr>
            <w:r w:rsidRPr="00C51DB9">
              <w:rPr>
                <w:rFonts w:asciiTheme="minorHAnsi" w:eastAsia="Tahoma" w:hAnsiTheme="minorHAnsi" w:cstheme="minorHAnsi"/>
              </w:rPr>
              <w:t>Essential</w:t>
            </w:r>
          </w:p>
        </w:tc>
      </w:tr>
      <w:tr w:rsidR="00445962" w:rsidRPr="000F7E19" w14:paraId="64868F49" w14:textId="77777777" w:rsidTr="00617F44">
        <w:tc>
          <w:tcPr>
            <w:tcW w:w="2801" w:type="dxa"/>
            <w:tcBorders>
              <w:top w:val="single" w:sz="4" w:space="0" w:color="auto"/>
              <w:left w:val="single" w:sz="4" w:space="0" w:color="auto"/>
              <w:bottom w:val="single" w:sz="4" w:space="0" w:color="auto"/>
              <w:right w:val="single" w:sz="4" w:space="0" w:color="auto"/>
            </w:tcBorders>
          </w:tcPr>
          <w:p w14:paraId="31ED75CB" w14:textId="180100A7" w:rsidR="00445962" w:rsidRPr="00C51DB9" w:rsidRDefault="00664D45" w:rsidP="00445962">
            <w:pPr>
              <w:rPr>
                <w:rFonts w:asciiTheme="minorHAnsi" w:eastAsia="Tahoma" w:hAnsiTheme="minorHAnsi" w:cstheme="minorHAnsi"/>
              </w:rPr>
            </w:pPr>
            <w:r>
              <w:rPr>
                <w:rFonts w:asciiTheme="minorHAnsi" w:eastAsia="Tahoma" w:hAnsiTheme="minorHAnsi" w:cstheme="minorHAnsi"/>
              </w:rPr>
              <w:t xml:space="preserve">Quality Assurance and Improvement </w:t>
            </w:r>
          </w:p>
        </w:tc>
        <w:tc>
          <w:tcPr>
            <w:tcW w:w="5321" w:type="dxa"/>
            <w:tcBorders>
              <w:top w:val="single" w:sz="4" w:space="0" w:color="auto"/>
              <w:left w:val="single" w:sz="4" w:space="0" w:color="auto"/>
              <w:bottom w:val="single" w:sz="4" w:space="0" w:color="auto"/>
              <w:right w:val="single" w:sz="4" w:space="0" w:color="auto"/>
            </w:tcBorders>
          </w:tcPr>
          <w:p w14:paraId="50C86FE3" w14:textId="77777777" w:rsidR="00815472" w:rsidRPr="00A35C6A" w:rsidRDefault="00815472" w:rsidP="00815472">
            <w:pPr>
              <w:spacing w:after="160" w:line="278" w:lineRule="auto"/>
            </w:pPr>
            <w:r w:rsidRPr="00A35C6A">
              <w:t>Proven ability to coordinate governance processes across complex systems, ideally spanning more than one local authority area.</w:t>
            </w:r>
          </w:p>
          <w:p w14:paraId="6F8336BC" w14:textId="77777777" w:rsidR="00445962" w:rsidRPr="00C51DB9" w:rsidRDefault="00445962" w:rsidP="00445962">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Understanding of the broad spectrum of internal and external partners needing to be engaged with throughout the commissioning cycle.</w:t>
            </w:r>
          </w:p>
          <w:p w14:paraId="08147D13" w14:textId="77777777" w:rsidR="00473BEA" w:rsidRDefault="00473BEA" w:rsidP="00473BEA">
            <w:pPr>
              <w:spacing w:after="160" w:line="278" w:lineRule="auto"/>
            </w:pPr>
          </w:p>
          <w:p w14:paraId="7DCCB5CC" w14:textId="2F620A90" w:rsidR="00445962" w:rsidRPr="00C51DB9" w:rsidRDefault="00F12209" w:rsidP="00445962">
            <w:pPr>
              <w:tabs>
                <w:tab w:val="right" w:pos="8080"/>
              </w:tabs>
              <w:spacing w:before="120"/>
              <w:rPr>
                <w:rFonts w:asciiTheme="minorHAnsi" w:eastAsia="Tahoma" w:hAnsiTheme="minorHAnsi" w:cstheme="minorHAnsi"/>
              </w:rPr>
            </w:pPr>
            <w:r w:rsidRPr="00A35C6A">
              <w:t>Understanding of data analysis, performance reporting, and multi</w:t>
            </w:r>
            <w:r w:rsidRPr="00A35C6A">
              <w:noBreakHyphen/>
              <w:t>agency audit methodologies</w:t>
            </w:r>
            <w:r w:rsidRPr="00C51DB9">
              <w:rPr>
                <w:rFonts w:asciiTheme="minorHAnsi" w:eastAsia="Tahoma" w:hAnsiTheme="minorHAnsi" w:cstheme="minorHAnsi"/>
              </w:rPr>
              <w:t xml:space="preserve"> </w:t>
            </w:r>
          </w:p>
        </w:tc>
        <w:tc>
          <w:tcPr>
            <w:tcW w:w="1654" w:type="dxa"/>
            <w:tcBorders>
              <w:top w:val="single" w:sz="4" w:space="0" w:color="auto"/>
              <w:left w:val="single" w:sz="4" w:space="0" w:color="auto"/>
              <w:bottom w:val="single" w:sz="4" w:space="0" w:color="auto"/>
              <w:right w:val="single" w:sz="4" w:space="0" w:color="auto"/>
            </w:tcBorders>
          </w:tcPr>
          <w:p w14:paraId="31675722" w14:textId="4CFBFCC3" w:rsidR="00445962" w:rsidRPr="00C51DB9" w:rsidRDefault="00445962" w:rsidP="00445962">
            <w:pPr>
              <w:rPr>
                <w:rFonts w:asciiTheme="minorHAnsi" w:eastAsia="Tahoma" w:hAnsiTheme="minorHAnsi" w:cstheme="minorHAnsi"/>
              </w:rPr>
            </w:pPr>
            <w:r w:rsidRPr="00C51DB9">
              <w:rPr>
                <w:rFonts w:asciiTheme="minorHAnsi" w:eastAsia="Tahoma" w:hAnsiTheme="minorHAnsi" w:cstheme="minorHAnsi"/>
              </w:rPr>
              <w:t>Desirable</w:t>
            </w:r>
          </w:p>
        </w:tc>
      </w:tr>
      <w:tr w:rsidR="00306CE0" w:rsidRPr="000F7E19" w14:paraId="39F2EFE5" w14:textId="77777777" w:rsidTr="00617F44">
        <w:tc>
          <w:tcPr>
            <w:tcW w:w="2801" w:type="dxa"/>
            <w:tcBorders>
              <w:top w:val="single" w:sz="4" w:space="0" w:color="auto"/>
              <w:left w:val="single" w:sz="4" w:space="0" w:color="auto"/>
              <w:bottom w:val="single" w:sz="4" w:space="0" w:color="auto"/>
              <w:right w:val="single" w:sz="4" w:space="0" w:color="auto"/>
            </w:tcBorders>
          </w:tcPr>
          <w:p w14:paraId="3665B768" w14:textId="77777777" w:rsidR="00306CE0" w:rsidRPr="00C51DB9" w:rsidRDefault="00306CE0">
            <w:pPr>
              <w:rPr>
                <w:rFonts w:asciiTheme="minorHAnsi" w:hAnsiTheme="minorHAnsi" w:cstheme="minorHAnsi"/>
                <w:b/>
              </w:rPr>
            </w:pPr>
            <w:r w:rsidRPr="00C51DB9">
              <w:rPr>
                <w:rFonts w:asciiTheme="minorHAnsi" w:hAnsiTheme="minorHAnsi" w:cstheme="minorHAnsi"/>
                <w:b/>
              </w:rPr>
              <w:t>Skills</w:t>
            </w:r>
          </w:p>
          <w:p w14:paraId="7739F33C" w14:textId="77777777" w:rsidR="00306CE0" w:rsidRPr="00C51DB9" w:rsidRDefault="00306CE0">
            <w:pPr>
              <w:rPr>
                <w:rFonts w:asciiTheme="minorHAnsi" w:hAnsiTheme="minorHAnsi" w:cstheme="minorHAnsi"/>
                <w:b/>
              </w:rPr>
            </w:pPr>
          </w:p>
        </w:tc>
        <w:tc>
          <w:tcPr>
            <w:tcW w:w="5321" w:type="dxa"/>
            <w:tcBorders>
              <w:top w:val="single" w:sz="4" w:space="0" w:color="auto"/>
              <w:left w:val="single" w:sz="4" w:space="0" w:color="auto"/>
              <w:bottom w:val="single" w:sz="4" w:space="0" w:color="auto"/>
              <w:right w:val="single" w:sz="4" w:space="0" w:color="auto"/>
            </w:tcBorders>
          </w:tcPr>
          <w:p w14:paraId="05353891" w14:textId="77777777" w:rsidR="00306CE0" w:rsidRPr="00C51DB9" w:rsidRDefault="00306CE0">
            <w:pPr>
              <w:rPr>
                <w:rFonts w:asciiTheme="minorHAnsi" w:hAnsiTheme="minorHAnsi" w:cstheme="minorHAnsi"/>
              </w:rPr>
            </w:pPr>
          </w:p>
        </w:tc>
        <w:tc>
          <w:tcPr>
            <w:tcW w:w="1654" w:type="dxa"/>
            <w:tcBorders>
              <w:top w:val="single" w:sz="4" w:space="0" w:color="auto"/>
              <w:left w:val="single" w:sz="4" w:space="0" w:color="auto"/>
              <w:bottom w:val="single" w:sz="4" w:space="0" w:color="auto"/>
              <w:right w:val="single" w:sz="4" w:space="0" w:color="auto"/>
            </w:tcBorders>
          </w:tcPr>
          <w:p w14:paraId="65C7B836" w14:textId="77777777" w:rsidR="00306CE0" w:rsidRPr="00C51DB9" w:rsidRDefault="00306CE0">
            <w:pPr>
              <w:rPr>
                <w:rFonts w:asciiTheme="minorHAnsi" w:hAnsiTheme="minorHAnsi" w:cstheme="minorHAnsi"/>
              </w:rPr>
            </w:pPr>
          </w:p>
        </w:tc>
      </w:tr>
      <w:tr w:rsidR="00306CE0" w:rsidRPr="000F7E19" w14:paraId="408BAD4B" w14:textId="77777777" w:rsidTr="00617F44">
        <w:tc>
          <w:tcPr>
            <w:tcW w:w="2801" w:type="dxa"/>
            <w:tcBorders>
              <w:top w:val="single" w:sz="4" w:space="0" w:color="auto"/>
              <w:left w:val="single" w:sz="4" w:space="0" w:color="auto"/>
              <w:right w:val="single" w:sz="4" w:space="0" w:color="auto"/>
            </w:tcBorders>
          </w:tcPr>
          <w:p w14:paraId="37E9FCD5" w14:textId="77777777" w:rsidR="00306CE0" w:rsidRPr="00C51DB9" w:rsidRDefault="00306CE0">
            <w:pPr>
              <w:rPr>
                <w:rFonts w:asciiTheme="minorHAnsi" w:hAnsiTheme="minorHAnsi" w:cstheme="minorHAnsi"/>
                <w:b/>
              </w:rPr>
            </w:pPr>
            <w:r w:rsidRPr="00C51DB9">
              <w:rPr>
                <w:rFonts w:asciiTheme="minorHAnsi" w:hAnsiTheme="minorHAnsi" w:cstheme="minorHAnsi"/>
              </w:rPr>
              <w:t>Communication</w:t>
            </w:r>
          </w:p>
        </w:tc>
        <w:tc>
          <w:tcPr>
            <w:tcW w:w="5321" w:type="dxa"/>
            <w:tcBorders>
              <w:top w:val="single" w:sz="4" w:space="0" w:color="auto"/>
              <w:left w:val="single" w:sz="4" w:space="0" w:color="auto"/>
              <w:bottom w:val="single" w:sz="4" w:space="0" w:color="auto"/>
              <w:right w:val="single" w:sz="4" w:space="0" w:color="auto"/>
            </w:tcBorders>
          </w:tcPr>
          <w:p w14:paraId="50659D4F" w14:textId="77777777" w:rsidR="00A557DC" w:rsidRPr="00C51DB9" w:rsidRDefault="00A557DC" w:rsidP="00A557DC">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Ability to communicate effectively with a diverse range of stakeholders and partners.</w:t>
            </w:r>
          </w:p>
          <w:p w14:paraId="6550AE26" w14:textId="77777777" w:rsidR="00A557DC" w:rsidRPr="00C51DB9" w:rsidRDefault="00A557DC" w:rsidP="00A557DC">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Strong and effective communication skills including report writing, presentation and interpersonal skills within different environments.</w:t>
            </w:r>
          </w:p>
          <w:p w14:paraId="6335C876" w14:textId="77777777" w:rsidR="00A557DC" w:rsidRPr="00C51DB9" w:rsidRDefault="00A557DC" w:rsidP="00A557DC">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Evidence of ability to establish productive working relationships quickly.</w:t>
            </w:r>
          </w:p>
          <w:p w14:paraId="21583CD9" w14:textId="77777777" w:rsidR="00A557DC" w:rsidRPr="00C51DB9" w:rsidRDefault="00A557DC" w:rsidP="00A557DC">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Evidence of ability to understand and exploit operational structures, meetings, and governance arrangements to extract information and intelligence that informs improvements and areas for transformation</w:t>
            </w:r>
            <w:r w:rsidRPr="00C51DB9">
              <w:rPr>
                <w:rFonts w:asciiTheme="minorHAnsi" w:hAnsiTheme="minorHAnsi" w:cstheme="minorHAnsi"/>
                <w:lang w:eastAsia="en-US"/>
              </w:rPr>
              <w:t>;</w:t>
            </w:r>
            <w:r w:rsidRPr="00C51DB9">
              <w:rPr>
                <w:rFonts w:asciiTheme="minorHAnsi" w:eastAsia="Tahoma" w:hAnsiTheme="minorHAnsi" w:cstheme="minorHAnsi"/>
              </w:rPr>
              <w:t xml:space="preserve"> as well as forums to gain information and participation into the design of services </w:t>
            </w:r>
          </w:p>
          <w:p w14:paraId="51230C79" w14:textId="77777777" w:rsidR="00A557DC" w:rsidRPr="00C51DB9" w:rsidRDefault="00A557DC" w:rsidP="00A557DC">
            <w:pPr>
              <w:tabs>
                <w:tab w:val="right" w:pos="8080"/>
              </w:tabs>
              <w:spacing w:before="120"/>
              <w:rPr>
                <w:rFonts w:asciiTheme="minorHAnsi" w:hAnsiTheme="minorHAnsi" w:cstheme="minorHAnsi"/>
              </w:rPr>
            </w:pPr>
            <w:r w:rsidRPr="00C51DB9">
              <w:rPr>
                <w:rFonts w:asciiTheme="minorHAnsi" w:hAnsiTheme="minorHAnsi" w:cstheme="minorHAnsi"/>
              </w:rPr>
              <w:t xml:space="preserve">Excellent communication skills and the ability to communicate complex information both orally and in writing in a clear articulate and balanced way to a variety of audiences. </w:t>
            </w:r>
          </w:p>
          <w:p w14:paraId="48A26E46" w14:textId="77777777" w:rsidR="00A557DC" w:rsidRPr="00C51DB9" w:rsidRDefault="00A557DC" w:rsidP="00A557DC">
            <w:pPr>
              <w:tabs>
                <w:tab w:val="right" w:pos="8080"/>
              </w:tabs>
              <w:spacing w:before="120"/>
              <w:rPr>
                <w:rFonts w:asciiTheme="minorHAnsi" w:hAnsiTheme="minorHAnsi" w:cstheme="minorHAnsi"/>
              </w:rPr>
            </w:pPr>
            <w:r w:rsidRPr="00C51DB9">
              <w:rPr>
                <w:rFonts w:asciiTheme="minorHAnsi" w:hAnsiTheme="minorHAnsi" w:cstheme="minorHAnsi"/>
              </w:rPr>
              <w:lastRenderedPageBreak/>
              <w:t xml:space="preserve">Strong negotiation skills and an ability to influence outcomes through reasoning, persuasion, and tact within organisational boundaries as well as within the external partnership environment. </w:t>
            </w:r>
          </w:p>
          <w:p w14:paraId="1A6D57FC" w14:textId="77777777" w:rsidR="00A557DC" w:rsidRPr="00C51DB9" w:rsidRDefault="00A557DC" w:rsidP="00A557DC">
            <w:pPr>
              <w:tabs>
                <w:tab w:val="right" w:pos="8080"/>
              </w:tabs>
              <w:spacing w:before="120"/>
              <w:rPr>
                <w:rFonts w:asciiTheme="minorHAnsi" w:hAnsiTheme="minorHAnsi" w:cstheme="minorHAnsi"/>
              </w:rPr>
            </w:pPr>
            <w:r w:rsidRPr="00C51DB9">
              <w:rPr>
                <w:rFonts w:asciiTheme="minorHAnsi" w:hAnsiTheme="minorHAnsi" w:cstheme="minorHAnsi"/>
              </w:rPr>
              <w:t>High intellectual and analytical abilities; able to assimilate and analyse information quickly, identifying issues, priorities and solutions and using effective models, techniques and resources to resolve issues.</w:t>
            </w:r>
          </w:p>
          <w:p w14:paraId="2295D3E9" w14:textId="7B1E31B3" w:rsidR="00306CE0" w:rsidRPr="00C51DB9" w:rsidRDefault="00306CE0">
            <w:pPr>
              <w:rPr>
                <w:rFonts w:asciiTheme="minorHAnsi" w:hAnsiTheme="minorHAnsi" w:cstheme="minorHAnsi"/>
              </w:rPr>
            </w:pPr>
          </w:p>
        </w:tc>
        <w:tc>
          <w:tcPr>
            <w:tcW w:w="1654" w:type="dxa"/>
            <w:tcBorders>
              <w:top w:val="single" w:sz="4" w:space="0" w:color="auto"/>
              <w:left w:val="single" w:sz="4" w:space="0" w:color="auto"/>
              <w:bottom w:val="single" w:sz="4" w:space="0" w:color="auto"/>
              <w:right w:val="single" w:sz="4" w:space="0" w:color="auto"/>
            </w:tcBorders>
          </w:tcPr>
          <w:p w14:paraId="68EF548E" w14:textId="77777777" w:rsidR="00306CE0" w:rsidRPr="00C51DB9" w:rsidRDefault="00306CE0">
            <w:pPr>
              <w:rPr>
                <w:rFonts w:asciiTheme="minorHAnsi" w:hAnsiTheme="minorHAnsi" w:cstheme="minorHAnsi"/>
              </w:rPr>
            </w:pPr>
            <w:r w:rsidRPr="00C51DB9">
              <w:rPr>
                <w:rFonts w:asciiTheme="minorHAnsi" w:hAnsiTheme="minorHAnsi" w:cstheme="minorHAnsi"/>
              </w:rPr>
              <w:lastRenderedPageBreak/>
              <w:t xml:space="preserve">Essential </w:t>
            </w:r>
          </w:p>
        </w:tc>
      </w:tr>
      <w:tr w:rsidR="00A739FC" w:rsidRPr="000F7E19" w14:paraId="6A76D0AF" w14:textId="77777777" w:rsidTr="00617F44">
        <w:tc>
          <w:tcPr>
            <w:tcW w:w="2801" w:type="dxa"/>
            <w:tcBorders>
              <w:top w:val="single" w:sz="4" w:space="0" w:color="auto"/>
              <w:left w:val="single" w:sz="4" w:space="0" w:color="auto"/>
              <w:right w:val="single" w:sz="4" w:space="0" w:color="auto"/>
            </w:tcBorders>
          </w:tcPr>
          <w:p w14:paraId="66EB4585" w14:textId="62E0D361" w:rsidR="00A739FC" w:rsidRPr="00C51DB9" w:rsidRDefault="00A739FC" w:rsidP="00A739FC">
            <w:pPr>
              <w:rPr>
                <w:rFonts w:asciiTheme="minorHAnsi" w:hAnsiTheme="minorHAnsi" w:cstheme="minorHAnsi"/>
              </w:rPr>
            </w:pPr>
            <w:r w:rsidRPr="00C51DB9">
              <w:rPr>
                <w:rFonts w:asciiTheme="minorHAnsi" w:eastAsia="Tahoma" w:hAnsiTheme="minorHAnsi" w:cstheme="minorHAnsi"/>
              </w:rPr>
              <w:t>Strategic Thinking and Approaches</w:t>
            </w:r>
          </w:p>
        </w:tc>
        <w:tc>
          <w:tcPr>
            <w:tcW w:w="5321" w:type="dxa"/>
            <w:tcBorders>
              <w:top w:val="single" w:sz="4" w:space="0" w:color="auto"/>
              <w:left w:val="single" w:sz="4" w:space="0" w:color="auto"/>
              <w:bottom w:val="single" w:sz="4" w:space="0" w:color="auto"/>
              <w:right w:val="single" w:sz="4" w:space="0" w:color="auto"/>
            </w:tcBorders>
          </w:tcPr>
          <w:p w14:paraId="661A0FD8" w14:textId="77777777" w:rsidR="00A739FC" w:rsidRPr="00C51DB9" w:rsidRDefault="00A739FC" w:rsidP="00A739FC">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Strong organisational and planning skills coupled with the ability to manage a range of differing priorities and issues; within an emerging and changing complex landscape.</w:t>
            </w:r>
          </w:p>
          <w:p w14:paraId="10DEC8FC" w14:textId="4A9CF082" w:rsidR="00A739FC" w:rsidRPr="00C51DB9" w:rsidRDefault="00A739FC" w:rsidP="00A739FC">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 xml:space="preserve">Ability to think strategically across </w:t>
            </w:r>
            <w:r w:rsidR="00842B7E">
              <w:rPr>
                <w:rFonts w:asciiTheme="minorHAnsi" w:eastAsia="Tahoma" w:hAnsiTheme="minorHAnsi" w:cstheme="minorHAnsi"/>
              </w:rPr>
              <w:t>system</w:t>
            </w:r>
            <w:r w:rsidR="00194455">
              <w:rPr>
                <w:rFonts w:asciiTheme="minorHAnsi" w:eastAsia="Tahoma" w:hAnsiTheme="minorHAnsi" w:cstheme="minorHAnsi"/>
              </w:rPr>
              <w:t xml:space="preserve"> boundaries</w:t>
            </w:r>
            <w:r w:rsidRPr="00C51DB9">
              <w:rPr>
                <w:rFonts w:asciiTheme="minorHAnsi" w:eastAsia="Tahoma" w:hAnsiTheme="minorHAnsi" w:cstheme="minorHAnsi"/>
              </w:rPr>
              <w:t>, whilst understanding complex issues and their interdependencies and offer appropriate solutions/ recommendations.</w:t>
            </w:r>
          </w:p>
          <w:p w14:paraId="4DD11428" w14:textId="37543E72" w:rsidR="00A739FC" w:rsidRPr="00C51DB9" w:rsidRDefault="00A739FC" w:rsidP="00A739FC">
            <w:pPr>
              <w:tabs>
                <w:tab w:val="right" w:leader="dot" w:pos="8080"/>
              </w:tabs>
              <w:spacing w:before="120"/>
              <w:rPr>
                <w:rFonts w:asciiTheme="minorHAnsi" w:hAnsiTheme="minorHAnsi" w:cstheme="minorHAnsi"/>
              </w:rPr>
            </w:pPr>
            <w:r w:rsidRPr="00C51DB9">
              <w:rPr>
                <w:rFonts w:asciiTheme="minorHAnsi" w:hAnsiTheme="minorHAnsi" w:cstheme="minorHAnsi"/>
              </w:rPr>
              <w:t xml:space="preserve">Strategic and logical thinker and decision-maker able to provide practical and creative solutions to the management of partnership and </w:t>
            </w:r>
            <w:r w:rsidR="00194455">
              <w:rPr>
                <w:rFonts w:asciiTheme="minorHAnsi" w:hAnsiTheme="minorHAnsi" w:cstheme="minorHAnsi"/>
              </w:rPr>
              <w:t>board issues</w:t>
            </w:r>
            <w:r w:rsidRPr="00C51DB9">
              <w:rPr>
                <w:rFonts w:asciiTheme="minorHAnsi" w:hAnsiTheme="minorHAnsi" w:cstheme="minorHAnsi"/>
              </w:rPr>
              <w:t>.</w:t>
            </w:r>
          </w:p>
          <w:p w14:paraId="6AD6DDB9" w14:textId="68FF2D9A" w:rsidR="00A739FC" w:rsidRPr="00C51DB9" w:rsidRDefault="00A739FC" w:rsidP="00A739FC">
            <w:pPr>
              <w:tabs>
                <w:tab w:val="right" w:pos="8080"/>
              </w:tabs>
              <w:spacing w:before="120"/>
              <w:rPr>
                <w:rFonts w:asciiTheme="minorHAnsi" w:eastAsia="Tahoma" w:hAnsiTheme="minorHAnsi" w:cstheme="minorHAnsi"/>
              </w:rPr>
            </w:pPr>
            <w:r w:rsidRPr="00C51DB9">
              <w:rPr>
                <w:rFonts w:asciiTheme="minorHAnsi" w:hAnsiTheme="minorHAnsi" w:cstheme="minorHAnsi"/>
              </w:rPr>
              <w:t xml:space="preserve"> </w:t>
            </w:r>
            <w:r w:rsidRPr="00C51DB9">
              <w:rPr>
                <w:rFonts w:asciiTheme="minorHAnsi" w:eastAsia="Tahoma" w:hAnsiTheme="minorHAnsi" w:cstheme="minorHAnsi"/>
              </w:rPr>
              <w:t>Strong analytical skills and the ability to process information and intelligence to inform service delivery and improvement.</w:t>
            </w:r>
          </w:p>
        </w:tc>
        <w:tc>
          <w:tcPr>
            <w:tcW w:w="1654" w:type="dxa"/>
            <w:tcBorders>
              <w:top w:val="single" w:sz="4" w:space="0" w:color="auto"/>
              <w:left w:val="single" w:sz="4" w:space="0" w:color="auto"/>
              <w:bottom w:val="single" w:sz="4" w:space="0" w:color="auto"/>
              <w:right w:val="single" w:sz="4" w:space="0" w:color="auto"/>
            </w:tcBorders>
          </w:tcPr>
          <w:p w14:paraId="5004FD50" w14:textId="20855C71" w:rsidR="00A739FC" w:rsidRPr="00C51DB9" w:rsidRDefault="00A739FC" w:rsidP="00A739FC">
            <w:pPr>
              <w:rPr>
                <w:rFonts w:asciiTheme="minorHAnsi" w:hAnsiTheme="minorHAnsi" w:cstheme="minorHAnsi"/>
              </w:rPr>
            </w:pPr>
            <w:r w:rsidRPr="00C51DB9">
              <w:rPr>
                <w:rFonts w:asciiTheme="minorHAnsi" w:eastAsia="Tahoma" w:hAnsiTheme="minorHAnsi" w:cstheme="minorHAnsi"/>
              </w:rPr>
              <w:t>Essential</w:t>
            </w:r>
          </w:p>
        </w:tc>
      </w:tr>
      <w:tr w:rsidR="00A84096" w:rsidRPr="000F7E19" w14:paraId="06599CB7" w14:textId="77777777" w:rsidTr="00617F44">
        <w:tc>
          <w:tcPr>
            <w:tcW w:w="2801" w:type="dxa"/>
            <w:tcBorders>
              <w:top w:val="single" w:sz="4" w:space="0" w:color="auto"/>
              <w:left w:val="single" w:sz="4" w:space="0" w:color="auto"/>
              <w:right w:val="single" w:sz="4" w:space="0" w:color="auto"/>
            </w:tcBorders>
          </w:tcPr>
          <w:p w14:paraId="083B1720" w14:textId="706433DB" w:rsidR="00A84096" w:rsidRPr="00C51DB9" w:rsidRDefault="00A84096" w:rsidP="00A84096">
            <w:pPr>
              <w:rPr>
                <w:rFonts w:asciiTheme="minorHAnsi" w:eastAsia="Tahoma" w:hAnsiTheme="minorHAnsi" w:cstheme="minorHAnsi"/>
              </w:rPr>
            </w:pPr>
            <w:r w:rsidRPr="00C51DB9">
              <w:rPr>
                <w:rFonts w:asciiTheme="minorHAnsi" w:eastAsia="Tahoma" w:hAnsiTheme="minorHAnsi" w:cstheme="minorHAnsi"/>
              </w:rPr>
              <w:t>Partnership Working and Collaboration</w:t>
            </w:r>
          </w:p>
        </w:tc>
        <w:tc>
          <w:tcPr>
            <w:tcW w:w="5321" w:type="dxa"/>
            <w:tcBorders>
              <w:top w:val="single" w:sz="4" w:space="0" w:color="auto"/>
              <w:left w:val="single" w:sz="4" w:space="0" w:color="auto"/>
              <w:bottom w:val="single" w:sz="4" w:space="0" w:color="auto"/>
              <w:right w:val="single" w:sz="4" w:space="0" w:color="auto"/>
            </w:tcBorders>
          </w:tcPr>
          <w:p w14:paraId="4F2657B6" w14:textId="77777777" w:rsidR="00A84096" w:rsidRPr="00C51DB9" w:rsidRDefault="00A84096" w:rsidP="00A84096">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An ability to work in partnership with other agencies to design and deliver services effectively.</w:t>
            </w:r>
          </w:p>
          <w:p w14:paraId="0CFFC467" w14:textId="77777777" w:rsidR="00A84096" w:rsidRPr="00C51DB9" w:rsidRDefault="00A84096" w:rsidP="00A84096">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An ability to deliver collaborative working arrangements between agencies and teams.</w:t>
            </w:r>
          </w:p>
          <w:p w14:paraId="5DF2D920" w14:textId="4B1E4A61" w:rsidR="00A84096" w:rsidRPr="00C51DB9" w:rsidRDefault="00A84096" w:rsidP="00A84096">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 xml:space="preserve">An ability to lead a range of individuals within and external to the organisation. </w:t>
            </w:r>
          </w:p>
        </w:tc>
        <w:tc>
          <w:tcPr>
            <w:tcW w:w="1654" w:type="dxa"/>
            <w:tcBorders>
              <w:top w:val="single" w:sz="4" w:space="0" w:color="auto"/>
              <w:left w:val="single" w:sz="4" w:space="0" w:color="auto"/>
              <w:bottom w:val="single" w:sz="4" w:space="0" w:color="auto"/>
              <w:right w:val="single" w:sz="4" w:space="0" w:color="auto"/>
            </w:tcBorders>
          </w:tcPr>
          <w:p w14:paraId="48808ACC" w14:textId="64185675" w:rsidR="00A84096" w:rsidRPr="00C51DB9" w:rsidRDefault="00A84096" w:rsidP="00A84096">
            <w:pPr>
              <w:rPr>
                <w:rFonts w:asciiTheme="minorHAnsi" w:eastAsia="Tahoma" w:hAnsiTheme="minorHAnsi" w:cstheme="minorHAnsi"/>
              </w:rPr>
            </w:pPr>
            <w:r w:rsidRPr="00C51DB9">
              <w:rPr>
                <w:rFonts w:asciiTheme="minorHAnsi" w:eastAsia="Tahoma" w:hAnsiTheme="minorHAnsi" w:cstheme="minorHAnsi"/>
              </w:rPr>
              <w:t>Essential</w:t>
            </w:r>
          </w:p>
        </w:tc>
      </w:tr>
      <w:tr w:rsidR="00306CE0" w:rsidRPr="000F7E19" w14:paraId="6526D19B" w14:textId="77777777" w:rsidTr="00617F44">
        <w:trPr>
          <w:trHeight w:val="3046"/>
        </w:trPr>
        <w:tc>
          <w:tcPr>
            <w:tcW w:w="2801" w:type="dxa"/>
            <w:tcBorders>
              <w:left w:val="single" w:sz="4" w:space="0" w:color="auto"/>
              <w:right w:val="single" w:sz="4" w:space="0" w:color="auto"/>
            </w:tcBorders>
          </w:tcPr>
          <w:p w14:paraId="4E85F072" w14:textId="77777777" w:rsidR="00306CE0" w:rsidRPr="00C51DB9" w:rsidRDefault="00306CE0">
            <w:pPr>
              <w:rPr>
                <w:rFonts w:asciiTheme="minorHAnsi" w:hAnsiTheme="minorHAnsi" w:cstheme="minorHAnsi"/>
              </w:rPr>
            </w:pPr>
            <w:r w:rsidRPr="00C51DB9">
              <w:rPr>
                <w:rFonts w:asciiTheme="minorHAnsi" w:hAnsiTheme="minorHAnsi" w:cstheme="minorHAnsi"/>
              </w:rPr>
              <w:t xml:space="preserve">Decision Making </w:t>
            </w:r>
          </w:p>
        </w:tc>
        <w:tc>
          <w:tcPr>
            <w:tcW w:w="5321" w:type="dxa"/>
            <w:tcBorders>
              <w:top w:val="single" w:sz="4" w:space="0" w:color="auto"/>
              <w:left w:val="single" w:sz="4" w:space="0" w:color="auto"/>
              <w:right w:val="single" w:sz="4" w:space="0" w:color="auto"/>
            </w:tcBorders>
          </w:tcPr>
          <w:p w14:paraId="48EACB9E" w14:textId="77777777" w:rsidR="004A6570" w:rsidRPr="00C51DB9" w:rsidRDefault="004A6570" w:rsidP="00B709E3">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Ability to constructively challenge and make informed recommendations which can be substantiated</w:t>
            </w:r>
          </w:p>
          <w:p w14:paraId="7292378C" w14:textId="77777777" w:rsidR="004A6570" w:rsidRPr="00C51DB9" w:rsidRDefault="004A6570" w:rsidP="00B709E3">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Ability to understand and respond to information relating to risk and make quick and informed decisions</w:t>
            </w:r>
          </w:p>
          <w:p w14:paraId="6E69FD2D" w14:textId="77777777" w:rsidR="004A6570" w:rsidRPr="00C51DB9" w:rsidRDefault="004A6570" w:rsidP="00B709E3">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Ability to understand when to make autonomous decisions and when the decision should be shared and/or escalated</w:t>
            </w:r>
          </w:p>
          <w:p w14:paraId="0366173D" w14:textId="7322A958" w:rsidR="00306CE0" w:rsidRPr="00C51DB9" w:rsidRDefault="004A6570">
            <w:pPr>
              <w:rPr>
                <w:rFonts w:asciiTheme="minorHAnsi" w:hAnsiTheme="minorHAnsi" w:cstheme="minorHAnsi"/>
              </w:rPr>
            </w:pPr>
            <w:r w:rsidRPr="00C51DB9">
              <w:rPr>
                <w:rFonts w:asciiTheme="minorHAnsi" w:eastAsia="Tahoma" w:hAnsiTheme="minorHAnsi" w:cstheme="minorHAnsi"/>
              </w:rPr>
              <w:t>Ability to communicate decisions made to Senior Leaders concisely and/or present information to support a decision being asked</w:t>
            </w:r>
          </w:p>
        </w:tc>
        <w:tc>
          <w:tcPr>
            <w:tcW w:w="1654" w:type="dxa"/>
            <w:tcBorders>
              <w:top w:val="single" w:sz="4" w:space="0" w:color="auto"/>
              <w:left w:val="single" w:sz="4" w:space="0" w:color="auto"/>
              <w:right w:val="single" w:sz="4" w:space="0" w:color="auto"/>
            </w:tcBorders>
          </w:tcPr>
          <w:p w14:paraId="20754AFA" w14:textId="77777777" w:rsidR="004A6570" w:rsidRPr="00C51DB9" w:rsidRDefault="00306CE0">
            <w:pPr>
              <w:rPr>
                <w:rFonts w:asciiTheme="minorHAnsi" w:hAnsiTheme="minorHAnsi" w:cstheme="minorHAnsi"/>
              </w:rPr>
            </w:pPr>
            <w:r w:rsidRPr="00C51DB9">
              <w:rPr>
                <w:rFonts w:asciiTheme="minorHAnsi" w:hAnsiTheme="minorHAnsi" w:cstheme="minorHAnsi"/>
              </w:rPr>
              <w:t xml:space="preserve">Essential </w:t>
            </w:r>
          </w:p>
          <w:p w14:paraId="7E96401F" w14:textId="5E025E80" w:rsidR="00306CE0" w:rsidRPr="00C51DB9" w:rsidRDefault="00306CE0">
            <w:pPr>
              <w:rPr>
                <w:rFonts w:asciiTheme="minorHAnsi" w:hAnsiTheme="minorHAnsi" w:cstheme="minorHAnsi"/>
              </w:rPr>
            </w:pPr>
          </w:p>
        </w:tc>
      </w:tr>
      <w:tr w:rsidR="00306CE0" w:rsidRPr="000F7E19" w14:paraId="17A22E8F" w14:textId="77777777" w:rsidTr="00617F44">
        <w:tc>
          <w:tcPr>
            <w:tcW w:w="2801" w:type="dxa"/>
            <w:tcBorders>
              <w:left w:val="single" w:sz="4" w:space="0" w:color="auto"/>
              <w:right w:val="single" w:sz="4" w:space="0" w:color="auto"/>
            </w:tcBorders>
          </w:tcPr>
          <w:p w14:paraId="30EB2965" w14:textId="77777777" w:rsidR="00306CE0" w:rsidRPr="00C51DB9" w:rsidRDefault="00306CE0">
            <w:pPr>
              <w:rPr>
                <w:rFonts w:asciiTheme="minorHAnsi" w:hAnsiTheme="minorHAnsi" w:cstheme="minorHAnsi"/>
                <w:b/>
              </w:rPr>
            </w:pPr>
            <w:r w:rsidRPr="00C51DB9">
              <w:rPr>
                <w:rFonts w:asciiTheme="minorHAnsi" w:hAnsiTheme="minorHAnsi" w:cstheme="minorHAnsi"/>
                <w:b/>
              </w:rPr>
              <w:t xml:space="preserve">Experience </w:t>
            </w:r>
          </w:p>
          <w:p w14:paraId="489FD3F8" w14:textId="77777777" w:rsidR="00306CE0" w:rsidRPr="00C51DB9" w:rsidRDefault="00306CE0">
            <w:pPr>
              <w:rPr>
                <w:rFonts w:asciiTheme="minorHAnsi" w:hAnsiTheme="minorHAnsi" w:cstheme="minorHAnsi"/>
                <w:b/>
              </w:rPr>
            </w:pPr>
          </w:p>
        </w:tc>
        <w:tc>
          <w:tcPr>
            <w:tcW w:w="5321" w:type="dxa"/>
            <w:tcBorders>
              <w:top w:val="single" w:sz="4" w:space="0" w:color="auto"/>
              <w:left w:val="single" w:sz="4" w:space="0" w:color="auto"/>
              <w:bottom w:val="single" w:sz="4" w:space="0" w:color="auto"/>
              <w:right w:val="single" w:sz="4" w:space="0" w:color="auto"/>
            </w:tcBorders>
          </w:tcPr>
          <w:p w14:paraId="3693A77D" w14:textId="2F242EB9" w:rsidR="00306CE0" w:rsidRPr="00C51DB9" w:rsidRDefault="00306CE0">
            <w:pPr>
              <w:rPr>
                <w:rFonts w:asciiTheme="minorHAnsi" w:hAnsiTheme="minorHAnsi" w:cstheme="minorHAnsi"/>
              </w:rPr>
            </w:pPr>
          </w:p>
        </w:tc>
        <w:tc>
          <w:tcPr>
            <w:tcW w:w="1654" w:type="dxa"/>
            <w:tcBorders>
              <w:top w:val="single" w:sz="4" w:space="0" w:color="auto"/>
              <w:left w:val="single" w:sz="4" w:space="0" w:color="auto"/>
              <w:bottom w:val="single" w:sz="4" w:space="0" w:color="auto"/>
              <w:right w:val="single" w:sz="4" w:space="0" w:color="auto"/>
            </w:tcBorders>
          </w:tcPr>
          <w:p w14:paraId="598D2A72" w14:textId="43E8C82F" w:rsidR="00306CE0" w:rsidRPr="00C51DB9" w:rsidRDefault="00306CE0">
            <w:pPr>
              <w:rPr>
                <w:rFonts w:asciiTheme="minorHAnsi" w:hAnsiTheme="minorHAnsi" w:cstheme="minorHAnsi"/>
              </w:rPr>
            </w:pPr>
          </w:p>
        </w:tc>
      </w:tr>
      <w:tr w:rsidR="00276B2B" w:rsidRPr="000F7E19" w14:paraId="2273D1AA" w14:textId="77777777" w:rsidTr="00617F44">
        <w:tc>
          <w:tcPr>
            <w:tcW w:w="2801" w:type="dxa"/>
            <w:tcBorders>
              <w:left w:val="single" w:sz="4" w:space="0" w:color="auto"/>
              <w:right w:val="single" w:sz="4" w:space="0" w:color="auto"/>
            </w:tcBorders>
          </w:tcPr>
          <w:p w14:paraId="417E3A96" w14:textId="45D0FAFC" w:rsidR="00276B2B" w:rsidRPr="00C51DB9" w:rsidRDefault="001F2C3D" w:rsidP="00276B2B">
            <w:pPr>
              <w:rPr>
                <w:rFonts w:asciiTheme="minorHAnsi" w:hAnsiTheme="minorHAnsi" w:cstheme="minorHAnsi"/>
                <w:b/>
              </w:rPr>
            </w:pPr>
            <w:r w:rsidRPr="00C51DB9">
              <w:rPr>
                <w:rFonts w:asciiTheme="minorHAnsi" w:hAnsiTheme="minorHAnsi" w:cstheme="minorHAnsi"/>
              </w:rPr>
              <w:t>Adult Social Care Practice</w:t>
            </w:r>
          </w:p>
        </w:tc>
        <w:tc>
          <w:tcPr>
            <w:tcW w:w="5321" w:type="dxa"/>
            <w:tcBorders>
              <w:top w:val="single" w:sz="4" w:space="0" w:color="auto"/>
              <w:left w:val="single" w:sz="4" w:space="0" w:color="auto"/>
              <w:bottom w:val="single" w:sz="4" w:space="0" w:color="auto"/>
              <w:right w:val="single" w:sz="4" w:space="0" w:color="auto"/>
            </w:tcBorders>
          </w:tcPr>
          <w:p w14:paraId="7AB36575" w14:textId="77777777" w:rsidR="00276B2B" w:rsidRPr="00C51DB9" w:rsidRDefault="00276B2B" w:rsidP="00276B2B">
            <w:pPr>
              <w:rPr>
                <w:rFonts w:asciiTheme="minorHAnsi" w:hAnsiTheme="minorHAnsi" w:cstheme="minorHAnsi"/>
              </w:rPr>
            </w:pPr>
            <w:r w:rsidRPr="00C51DB9">
              <w:rPr>
                <w:rFonts w:asciiTheme="minorHAnsi" w:hAnsiTheme="minorHAnsi" w:cstheme="minorHAnsi"/>
              </w:rPr>
              <w:t xml:space="preserve">Substantial experience of working with, </w:t>
            </w:r>
          </w:p>
          <w:p w14:paraId="4F483B21" w14:textId="77777777" w:rsidR="00276B2B" w:rsidRPr="00C51DB9" w:rsidRDefault="00276B2B" w:rsidP="00276B2B">
            <w:pPr>
              <w:rPr>
                <w:rFonts w:asciiTheme="minorHAnsi" w:hAnsiTheme="minorHAnsi" w:cstheme="minorHAnsi"/>
              </w:rPr>
            </w:pPr>
            <w:r w:rsidRPr="00C51DB9">
              <w:rPr>
                <w:rFonts w:asciiTheme="minorHAnsi" w:hAnsiTheme="minorHAnsi" w:cstheme="minorHAnsi"/>
              </w:rPr>
              <w:t xml:space="preserve">listening to and responding to the needs of </w:t>
            </w:r>
          </w:p>
          <w:p w14:paraId="229A685B" w14:textId="36865973" w:rsidR="00276B2B" w:rsidRPr="00C51DB9" w:rsidRDefault="00276B2B" w:rsidP="00276B2B">
            <w:pPr>
              <w:rPr>
                <w:rFonts w:asciiTheme="minorHAnsi" w:hAnsiTheme="minorHAnsi" w:cstheme="minorHAnsi"/>
              </w:rPr>
            </w:pPr>
            <w:r w:rsidRPr="00C51DB9">
              <w:rPr>
                <w:rFonts w:asciiTheme="minorHAnsi" w:hAnsiTheme="minorHAnsi" w:cstheme="minorHAnsi"/>
              </w:rPr>
              <w:t>people, adults at risk of abuse or neglect, unpaid carers.</w:t>
            </w:r>
          </w:p>
        </w:tc>
        <w:tc>
          <w:tcPr>
            <w:tcW w:w="1654" w:type="dxa"/>
            <w:tcBorders>
              <w:top w:val="single" w:sz="4" w:space="0" w:color="auto"/>
              <w:left w:val="single" w:sz="4" w:space="0" w:color="auto"/>
              <w:bottom w:val="single" w:sz="4" w:space="0" w:color="auto"/>
              <w:right w:val="single" w:sz="4" w:space="0" w:color="auto"/>
            </w:tcBorders>
          </w:tcPr>
          <w:p w14:paraId="18A23910" w14:textId="2E6F18A7" w:rsidR="00276B2B" w:rsidRPr="00C51DB9" w:rsidRDefault="00276B2B" w:rsidP="00276B2B">
            <w:pPr>
              <w:rPr>
                <w:rFonts w:asciiTheme="minorHAnsi" w:hAnsiTheme="minorHAnsi" w:cstheme="minorHAnsi"/>
              </w:rPr>
            </w:pPr>
            <w:r w:rsidRPr="00C51DB9">
              <w:rPr>
                <w:rFonts w:asciiTheme="minorHAnsi" w:hAnsiTheme="minorHAnsi" w:cstheme="minorHAnsi"/>
              </w:rPr>
              <w:t xml:space="preserve">Essential </w:t>
            </w:r>
          </w:p>
        </w:tc>
      </w:tr>
      <w:tr w:rsidR="00306CE0" w:rsidRPr="000F7E19" w14:paraId="3549AD47" w14:textId="77777777" w:rsidTr="00617F44">
        <w:trPr>
          <w:trHeight w:val="2760"/>
        </w:trPr>
        <w:tc>
          <w:tcPr>
            <w:tcW w:w="2801" w:type="dxa"/>
            <w:tcBorders>
              <w:left w:val="single" w:sz="4" w:space="0" w:color="auto"/>
              <w:right w:val="single" w:sz="4" w:space="0" w:color="auto"/>
            </w:tcBorders>
          </w:tcPr>
          <w:p w14:paraId="52BCF581" w14:textId="77777777" w:rsidR="00306CE0" w:rsidRPr="00C51DB9" w:rsidRDefault="00306CE0">
            <w:pPr>
              <w:rPr>
                <w:rFonts w:asciiTheme="minorHAnsi" w:hAnsiTheme="minorHAnsi" w:cstheme="minorHAnsi"/>
              </w:rPr>
            </w:pPr>
            <w:r w:rsidRPr="00C51DB9">
              <w:rPr>
                <w:rFonts w:asciiTheme="minorHAnsi" w:hAnsiTheme="minorHAnsi" w:cstheme="minorHAnsi"/>
              </w:rPr>
              <w:t>Leadership</w:t>
            </w:r>
          </w:p>
        </w:tc>
        <w:tc>
          <w:tcPr>
            <w:tcW w:w="5321" w:type="dxa"/>
            <w:tcBorders>
              <w:top w:val="single" w:sz="4" w:space="0" w:color="auto"/>
              <w:left w:val="single" w:sz="4" w:space="0" w:color="auto"/>
              <w:right w:val="single" w:sz="4" w:space="0" w:color="auto"/>
            </w:tcBorders>
          </w:tcPr>
          <w:p w14:paraId="4F2898B0" w14:textId="77777777" w:rsidR="00276B2B" w:rsidRPr="00C51DB9" w:rsidRDefault="00276B2B" w:rsidP="00276B2B">
            <w:pPr>
              <w:rPr>
                <w:rFonts w:asciiTheme="minorHAnsi" w:hAnsiTheme="minorHAnsi" w:cstheme="minorHAnsi"/>
              </w:rPr>
            </w:pPr>
            <w:r w:rsidRPr="00C51DB9">
              <w:rPr>
                <w:rFonts w:asciiTheme="minorHAnsi" w:hAnsiTheme="minorHAnsi" w:cstheme="minorHAnsi"/>
              </w:rPr>
              <w:t xml:space="preserve">Experience of working effectively and positively across social care systems with key stakeholders and external partners to drive forward quality practice </w:t>
            </w:r>
          </w:p>
          <w:p w14:paraId="4FDA2F10" w14:textId="77777777" w:rsidR="00276B2B" w:rsidRPr="00C51DB9" w:rsidRDefault="00276B2B" w:rsidP="00276B2B">
            <w:pPr>
              <w:rPr>
                <w:rFonts w:asciiTheme="minorHAnsi" w:hAnsiTheme="minorHAnsi" w:cstheme="minorHAnsi"/>
              </w:rPr>
            </w:pPr>
          </w:p>
          <w:p w14:paraId="788EFF12" w14:textId="77777777" w:rsidR="00306CE0" w:rsidRDefault="00276B2B">
            <w:pPr>
              <w:rPr>
                <w:rFonts w:asciiTheme="minorHAnsi" w:hAnsiTheme="minorHAnsi" w:cstheme="minorHAnsi"/>
              </w:rPr>
            </w:pPr>
            <w:r w:rsidRPr="00C51DB9">
              <w:rPr>
                <w:rFonts w:asciiTheme="minorHAnsi" w:hAnsiTheme="minorHAnsi" w:cstheme="minorHAnsi"/>
              </w:rPr>
              <w:t xml:space="preserve">Experience of setting standards and monitoring quality, and challenging poor practice, including policy and practice development. </w:t>
            </w:r>
          </w:p>
          <w:p w14:paraId="3BE6F8FB" w14:textId="77777777" w:rsidR="00FA0525" w:rsidRDefault="00FA0525">
            <w:pPr>
              <w:rPr>
                <w:rFonts w:asciiTheme="minorHAnsi" w:hAnsiTheme="minorHAnsi" w:cstheme="minorHAnsi"/>
              </w:rPr>
            </w:pPr>
          </w:p>
          <w:p w14:paraId="26EA88F5" w14:textId="77777777" w:rsidR="00FA0525" w:rsidRDefault="00FA0525" w:rsidP="00FA0525">
            <w:pPr>
              <w:rPr>
                <w:rFonts w:asciiTheme="minorHAnsi" w:hAnsiTheme="minorHAnsi" w:cstheme="minorHAnsi"/>
              </w:rPr>
            </w:pPr>
            <w:r w:rsidRPr="00A44407">
              <w:rPr>
                <w:rFonts w:asciiTheme="minorHAnsi" w:hAnsiTheme="minorHAnsi" w:cstheme="minorHAnsi"/>
              </w:rPr>
              <w:t>Experience of leading a staff team; and providing effective line management.</w:t>
            </w:r>
          </w:p>
          <w:p w14:paraId="38A9B1C8" w14:textId="77777777" w:rsidR="00FA0525" w:rsidRDefault="00FA0525" w:rsidP="00FA0525">
            <w:pPr>
              <w:rPr>
                <w:rFonts w:asciiTheme="minorHAnsi" w:hAnsiTheme="minorHAnsi" w:cstheme="minorHAnsi"/>
              </w:rPr>
            </w:pPr>
          </w:p>
          <w:p w14:paraId="2672F774" w14:textId="055EE5DB" w:rsidR="00FA0525" w:rsidRPr="00A44407" w:rsidRDefault="00FA0525" w:rsidP="00FA0525">
            <w:pPr>
              <w:rPr>
                <w:rFonts w:asciiTheme="minorHAnsi" w:hAnsiTheme="minorHAnsi" w:cstheme="minorHAnsi"/>
              </w:rPr>
            </w:pPr>
            <w:r>
              <w:rPr>
                <w:rFonts w:asciiTheme="minorHAnsi" w:hAnsiTheme="minorHAnsi" w:cstheme="minorHAnsi"/>
              </w:rPr>
              <w:t xml:space="preserve">Experience of successful budget management </w:t>
            </w:r>
          </w:p>
          <w:p w14:paraId="0E94D555" w14:textId="77777777" w:rsidR="00FA0525" w:rsidRPr="00A44407" w:rsidRDefault="00FA0525" w:rsidP="00FA0525">
            <w:pPr>
              <w:rPr>
                <w:rFonts w:asciiTheme="minorHAnsi" w:hAnsiTheme="minorHAnsi" w:cstheme="minorHAnsi"/>
              </w:rPr>
            </w:pPr>
          </w:p>
          <w:p w14:paraId="36234595" w14:textId="5EEA2AA2" w:rsidR="00FA0525" w:rsidRPr="00C51DB9" w:rsidRDefault="00FA0525" w:rsidP="00FA0525">
            <w:pPr>
              <w:rPr>
                <w:rFonts w:asciiTheme="minorHAnsi" w:hAnsiTheme="minorHAnsi" w:cstheme="minorHAnsi"/>
              </w:rPr>
            </w:pPr>
          </w:p>
        </w:tc>
        <w:tc>
          <w:tcPr>
            <w:tcW w:w="1654" w:type="dxa"/>
            <w:tcBorders>
              <w:top w:val="single" w:sz="4" w:space="0" w:color="auto"/>
              <w:left w:val="single" w:sz="4" w:space="0" w:color="auto"/>
              <w:right w:val="single" w:sz="4" w:space="0" w:color="auto"/>
            </w:tcBorders>
          </w:tcPr>
          <w:p w14:paraId="279EE373" w14:textId="77777777" w:rsidR="00276B2B" w:rsidRPr="00C51DB9" w:rsidRDefault="00306CE0" w:rsidP="00276B2B">
            <w:pPr>
              <w:rPr>
                <w:rFonts w:asciiTheme="minorHAnsi" w:hAnsiTheme="minorHAnsi" w:cstheme="minorHAnsi"/>
              </w:rPr>
            </w:pPr>
            <w:r w:rsidRPr="00C51DB9">
              <w:rPr>
                <w:rFonts w:asciiTheme="minorHAnsi" w:hAnsiTheme="minorHAnsi" w:cstheme="minorHAnsi"/>
              </w:rPr>
              <w:t>Essential</w:t>
            </w:r>
          </w:p>
          <w:p w14:paraId="0231384E" w14:textId="106C69C2" w:rsidR="00306CE0" w:rsidRPr="00C51DB9" w:rsidRDefault="00276B2B">
            <w:pPr>
              <w:rPr>
                <w:rFonts w:asciiTheme="minorHAnsi" w:hAnsiTheme="minorHAnsi" w:cstheme="minorHAnsi"/>
              </w:rPr>
            </w:pPr>
            <w:r w:rsidRPr="00C51DB9">
              <w:rPr>
                <w:rFonts w:asciiTheme="minorHAnsi" w:hAnsiTheme="minorHAnsi" w:cstheme="minorHAnsi"/>
              </w:rPr>
              <w:t xml:space="preserve"> </w:t>
            </w:r>
          </w:p>
        </w:tc>
      </w:tr>
      <w:tr w:rsidR="00306CE0" w:rsidRPr="000F7E19" w14:paraId="3C15D7C1" w14:textId="77777777" w:rsidTr="00617F44">
        <w:trPr>
          <w:trHeight w:val="3710"/>
        </w:trPr>
        <w:tc>
          <w:tcPr>
            <w:tcW w:w="2801" w:type="dxa"/>
            <w:tcBorders>
              <w:left w:val="single" w:sz="4" w:space="0" w:color="auto"/>
              <w:right w:val="single" w:sz="4" w:space="0" w:color="auto"/>
            </w:tcBorders>
          </w:tcPr>
          <w:p w14:paraId="186C246B" w14:textId="5D403DC2" w:rsidR="00306CE0" w:rsidRPr="00C51DB9" w:rsidRDefault="00276B2B">
            <w:pPr>
              <w:rPr>
                <w:rFonts w:asciiTheme="minorHAnsi" w:hAnsiTheme="minorHAnsi" w:cstheme="minorHAnsi"/>
              </w:rPr>
            </w:pPr>
            <w:r w:rsidRPr="00C51DB9">
              <w:rPr>
                <w:rFonts w:asciiTheme="minorHAnsi" w:hAnsiTheme="minorHAnsi" w:cstheme="minorHAnsi"/>
              </w:rPr>
              <w:t xml:space="preserve">Change Management  </w:t>
            </w:r>
          </w:p>
        </w:tc>
        <w:tc>
          <w:tcPr>
            <w:tcW w:w="5321" w:type="dxa"/>
            <w:tcBorders>
              <w:top w:val="single" w:sz="4" w:space="0" w:color="auto"/>
              <w:left w:val="single" w:sz="4" w:space="0" w:color="auto"/>
              <w:right w:val="single" w:sz="4" w:space="0" w:color="auto"/>
            </w:tcBorders>
          </w:tcPr>
          <w:p w14:paraId="14DD8B10" w14:textId="77777777" w:rsidR="00276B2B" w:rsidRPr="00C51DB9" w:rsidRDefault="00276B2B" w:rsidP="00276B2B">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Experience of managing change and of using management information to analyse and improve service performance.</w:t>
            </w:r>
          </w:p>
          <w:p w14:paraId="122C9658" w14:textId="77777777" w:rsidR="00276B2B" w:rsidRPr="00C51DB9" w:rsidRDefault="00276B2B" w:rsidP="00276B2B">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Experience of influencing change and significant experience of presentation options appraisals and recommendations to fulfil</w:t>
            </w:r>
            <w:r w:rsidRPr="00C51DB9">
              <w:rPr>
                <w:rFonts w:asciiTheme="minorHAnsi" w:hAnsiTheme="minorHAnsi" w:cstheme="minorHAnsi"/>
                <w:lang w:eastAsia="en-US"/>
              </w:rPr>
              <w:t xml:space="preserve"> contract and brokerage </w:t>
            </w:r>
            <w:r w:rsidRPr="00C51DB9">
              <w:rPr>
                <w:rFonts w:asciiTheme="minorHAnsi" w:eastAsia="Tahoma" w:hAnsiTheme="minorHAnsi" w:cstheme="minorHAnsi"/>
              </w:rPr>
              <w:t xml:space="preserve">priorities. </w:t>
            </w:r>
          </w:p>
          <w:p w14:paraId="539063EB" w14:textId="77777777" w:rsidR="00276B2B" w:rsidRPr="00C51DB9" w:rsidRDefault="00276B2B" w:rsidP="00276B2B">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Experience of service change and managing stakeholders through that change</w:t>
            </w:r>
          </w:p>
          <w:p w14:paraId="6555FFD1" w14:textId="77777777" w:rsidR="00276B2B" w:rsidRPr="00C51DB9" w:rsidRDefault="00276B2B" w:rsidP="00276B2B">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 xml:space="preserve">Experience of managing complex change involving internally departments and external organisations </w:t>
            </w:r>
          </w:p>
          <w:p w14:paraId="07BDD05A" w14:textId="55F887CF" w:rsidR="00306CE0" w:rsidRPr="00C51DB9" w:rsidRDefault="00306CE0">
            <w:pPr>
              <w:rPr>
                <w:rFonts w:asciiTheme="minorHAnsi" w:hAnsiTheme="minorHAnsi" w:cstheme="minorHAnsi"/>
              </w:rPr>
            </w:pPr>
          </w:p>
        </w:tc>
        <w:tc>
          <w:tcPr>
            <w:tcW w:w="1654" w:type="dxa"/>
            <w:tcBorders>
              <w:top w:val="single" w:sz="4" w:space="0" w:color="auto"/>
              <w:left w:val="single" w:sz="4" w:space="0" w:color="auto"/>
              <w:right w:val="single" w:sz="4" w:space="0" w:color="auto"/>
            </w:tcBorders>
          </w:tcPr>
          <w:p w14:paraId="17EEB802" w14:textId="3CAFA27B" w:rsidR="00306CE0" w:rsidRPr="00C51DB9" w:rsidRDefault="00276B2B">
            <w:pPr>
              <w:rPr>
                <w:rFonts w:asciiTheme="minorHAnsi" w:hAnsiTheme="minorHAnsi" w:cstheme="minorHAnsi"/>
              </w:rPr>
            </w:pPr>
            <w:r w:rsidRPr="00C51DB9">
              <w:rPr>
                <w:rFonts w:asciiTheme="minorHAnsi" w:hAnsiTheme="minorHAnsi" w:cstheme="minorHAnsi"/>
              </w:rPr>
              <w:t>Essential</w:t>
            </w:r>
          </w:p>
        </w:tc>
      </w:tr>
      <w:tr w:rsidR="00276B2B" w:rsidRPr="000F7E19" w14:paraId="645F40BC" w14:textId="77777777" w:rsidTr="00617F44">
        <w:trPr>
          <w:trHeight w:val="3710"/>
        </w:trPr>
        <w:tc>
          <w:tcPr>
            <w:tcW w:w="2801" w:type="dxa"/>
            <w:tcBorders>
              <w:left w:val="single" w:sz="4" w:space="0" w:color="auto"/>
              <w:right w:val="single" w:sz="4" w:space="0" w:color="auto"/>
            </w:tcBorders>
          </w:tcPr>
          <w:p w14:paraId="6CFE751C" w14:textId="24436352" w:rsidR="00276B2B" w:rsidRPr="00C51DB9" w:rsidRDefault="00276B2B" w:rsidP="00276B2B">
            <w:pPr>
              <w:rPr>
                <w:rFonts w:asciiTheme="minorHAnsi" w:hAnsiTheme="minorHAnsi" w:cstheme="minorHAnsi"/>
              </w:rPr>
            </w:pPr>
            <w:r w:rsidRPr="00C51DB9">
              <w:rPr>
                <w:rFonts w:asciiTheme="minorHAnsi" w:eastAsia="Tahoma" w:hAnsiTheme="minorHAnsi" w:cstheme="minorHAnsi"/>
              </w:rPr>
              <w:t>Partnership Working and Collaboration</w:t>
            </w:r>
          </w:p>
        </w:tc>
        <w:tc>
          <w:tcPr>
            <w:tcW w:w="5321" w:type="dxa"/>
            <w:tcBorders>
              <w:top w:val="single" w:sz="4" w:space="0" w:color="auto"/>
              <w:left w:val="single" w:sz="4" w:space="0" w:color="auto"/>
              <w:right w:val="single" w:sz="4" w:space="0" w:color="auto"/>
            </w:tcBorders>
          </w:tcPr>
          <w:p w14:paraId="4845FE88" w14:textId="77777777" w:rsidR="00276B2B" w:rsidRPr="00C51DB9" w:rsidRDefault="00276B2B" w:rsidP="00276B2B">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Experience of establishing effective working links with internal and external agencies including development and management of partnership boards and provider fora</w:t>
            </w:r>
          </w:p>
          <w:p w14:paraId="404274A8" w14:textId="77777777" w:rsidR="00276B2B" w:rsidRPr="00C51DB9" w:rsidRDefault="00276B2B" w:rsidP="00276B2B">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Experience of managing cross functional and/or cross organisational meetings and forums</w:t>
            </w:r>
          </w:p>
          <w:p w14:paraId="50823549" w14:textId="77777777" w:rsidR="00276B2B" w:rsidRPr="00C51DB9" w:rsidRDefault="00276B2B" w:rsidP="00276B2B">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 xml:space="preserve">Experience of leading market engagement, provider events and/or consultations </w:t>
            </w:r>
          </w:p>
          <w:p w14:paraId="78DFB399" w14:textId="2E430CB5" w:rsidR="00276B2B" w:rsidRPr="00C51DB9" w:rsidRDefault="00276B2B" w:rsidP="00276B2B">
            <w:pPr>
              <w:tabs>
                <w:tab w:val="right" w:pos="8080"/>
              </w:tabs>
              <w:spacing w:before="120"/>
              <w:rPr>
                <w:rFonts w:asciiTheme="minorHAnsi" w:eastAsia="Tahoma" w:hAnsiTheme="minorHAnsi" w:cstheme="minorHAnsi"/>
              </w:rPr>
            </w:pPr>
            <w:r w:rsidRPr="00C51DB9">
              <w:rPr>
                <w:rFonts w:asciiTheme="minorHAnsi" w:eastAsia="Tahoma" w:hAnsiTheme="minorHAnsi" w:cstheme="minorHAnsi"/>
              </w:rPr>
              <w:t xml:space="preserve">Experience of working with external agencies such as regulators  </w:t>
            </w:r>
          </w:p>
        </w:tc>
        <w:tc>
          <w:tcPr>
            <w:tcW w:w="1654" w:type="dxa"/>
            <w:tcBorders>
              <w:top w:val="single" w:sz="4" w:space="0" w:color="auto"/>
              <w:left w:val="single" w:sz="4" w:space="0" w:color="auto"/>
              <w:right w:val="single" w:sz="4" w:space="0" w:color="auto"/>
            </w:tcBorders>
          </w:tcPr>
          <w:p w14:paraId="38F9DB4F" w14:textId="5D4B57C4" w:rsidR="00276B2B" w:rsidRPr="00C51DB9" w:rsidRDefault="00276B2B" w:rsidP="00276B2B">
            <w:pPr>
              <w:rPr>
                <w:rFonts w:asciiTheme="minorHAnsi" w:hAnsiTheme="minorHAnsi" w:cstheme="minorHAnsi"/>
              </w:rPr>
            </w:pPr>
            <w:r w:rsidRPr="00C51DB9">
              <w:rPr>
                <w:rFonts w:asciiTheme="minorHAnsi" w:eastAsia="Tahoma" w:hAnsiTheme="minorHAnsi" w:cstheme="minorHAnsi"/>
              </w:rPr>
              <w:t>Essential</w:t>
            </w:r>
          </w:p>
        </w:tc>
      </w:tr>
      <w:tr w:rsidR="00306CE0" w:rsidRPr="000F7E19" w14:paraId="396F7959" w14:textId="77777777" w:rsidTr="00617F44">
        <w:tc>
          <w:tcPr>
            <w:tcW w:w="2801" w:type="dxa"/>
            <w:tcBorders>
              <w:left w:val="single" w:sz="4" w:space="0" w:color="auto"/>
              <w:right w:val="single" w:sz="4" w:space="0" w:color="auto"/>
            </w:tcBorders>
          </w:tcPr>
          <w:p w14:paraId="1983651B" w14:textId="77777777" w:rsidR="00306CE0" w:rsidRPr="00C51DB9" w:rsidRDefault="00306CE0">
            <w:pPr>
              <w:rPr>
                <w:rFonts w:asciiTheme="minorHAnsi" w:hAnsiTheme="minorHAnsi" w:cstheme="minorHAnsi"/>
              </w:rPr>
            </w:pPr>
            <w:r w:rsidRPr="00C51DB9">
              <w:rPr>
                <w:rFonts w:asciiTheme="minorHAnsi" w:hAnsiTheme="minorHAnsi" w:cstheme="minorHAnsi"/>
              </w:rPr>
              <w:lastRenderedPageBreak/>
              <w:t>Equality, Diversity and Inclusion (applies to all roles).</w:t>
            </w:r>
          </w:p>
        </w:tc>
        <w:tc>
          <w:tcPr>
            <w:tcW w:w="6975" w:type="dxa"/>
            <w:gridSpan w:val="2"/>
            <w:tcBorders>
              <w:top w:val="single" w:sz="4" w:space="0" w:color="auto"/>
              <w:left w:val="single" w:sz="4" w:space="0" w:color="auto"/>
              <w:bottom w:val="single" w:sz="4" w:space="0" w:color="auto"/>
              <w:right w:val="single" w:sz="4" w:space="0" w:color="auto"/>
            </w:tcBorders>
          </w:tcPr>
          <w:p w14:paraId="55C31E55" w14:textId="20C36B32" w:rsidR="00306CE0" w:rsidRPr="00C51DB9" w:rsidRDefault="00436077">
            <w:pPr>
              <w:rPr>
                <w:rFonts w:asciiTheme="minorHAnsi" w:hAnsiTheme="minorHAnsi" w:cstheme="minorHAnsi"/>
              </w:rPr>
            </w:pPr>
            <w:r w:rsidRPr="00C51DB9">
              <w:rPr>
                <w:rFonts w:asciiTheme="minorHAnsi" w:hAnsiTheme="minorHAnsi" w:cstheme="minorHAnsi"/>
              </w:rPr>
              <w:t xml:space="preserve">Ability to demonstrate awareness and understanding of equality, diversity, and inclusion and how this applies to this role.  </w:t>
            </w:r>
          </w:p>
        </w:tc>
      </w:tr>
      <w:tr w:rsidR="00306CE0" w:rsidRPr="000F7E19" w14:paraId="68414D50" w14:textId="77777777" w:rsidTr="00617F44">
        <w:tc>
          <w:tcPr>
            <w:tcW w:w="2801" w:type="dxa"/>
            <w:tcBorders>
              <w:left w:val="single" w:sz="4" w:space="0" w:color="auto"/>
              <w:right w:val="single" w:sz="4" w:space="0" w:color="auto"/>
            </w:tcBorders>
          </w:tcPr>
          <w:p w14:paraId="048F1657" w14:textId="77777777" w:rsidR="00306CE0" w:rsidRPr="00C51DB9" w:rsidRDefault="00306CE0">
            <w:pPr>
              <w:rPr>
                <w:rFonts w:asciiTheme="minorHAnsi" w:hAnsiTheme="minorHAnsi" w:cstheme="minorHAnsi"/>
              </w:rPr>
            </w:pPr>
            <w:r w:rsidRPr="00C51DB9">
              <w:rPr>
                <w:rFonts w:asciiTheme="minorHAnsi" w:hAnsiTheme="minorHAnsi" w:cstheme="minorHAnsi"/>
              </w:rPr>
              <w:t>Net Zero (applies to all roles).</w:t>
            </w:r>
          </w:p>
        </w:tc>
        <w:tc>
          <w:tcPr>
            <w:tcW w:w="6975" w:type="dxa"/>
            <w:gridSpan w:val="2"/>
            <w:tcBorders>
              <w:top w:val="single" w:sz="4" w:space="0" w:color="auto"/>
              <w:left w:val="single" w:sz="4" w:space="0" w:color="auto"/>
              <w:bottom w:val="single" w:sz="4" w:space="0" w:color="auto"/>
              <w:right w:val="single" w:sz="4" w:space="0" w:color="auto"/>
            </w:tcBorders>
          </w:tcPr>
          <w:p w14:paraId="66085211" w14:textId="250FC107" w:rsidR="00306CE0" w:rsidRPr="00C51DB9" w:rsidRDefault="00504CD3">
            <w:pPr>
              <w:rPr>
                <w:rFonts w:asciiTheme="minorHAnsi" w:hAnsiTheme="minorHAnsi" w:cstheme="minorHAnsi"/>
              </w:rPr>
            </w:pPr>
            <w:r w:rsidRPr="00C51DB9">
              <w:rPr>
                <w:rFonts w:asciiTheme="minorHAnsi" w:hAnsiTheme="minorHAnsi" w:cstheme="minorHAnsi"/>
              </w:rPr>
              <w:t xml:space="preserve">Ability to contribute towards our commitment of becoming a net zero organisation.  </w:t>
            </w:r>
          </w:p>
        </w:tc>
      </w:tr>
      <w:tr w:rsidR="00306CE0" w:rsidRPr="000F7E19" w14:paraId="7343362B" w14:textId="77777777" w:rsidTr="00617F44">
        <w:tc>
          <w:tcPr>
            <w:tcW w:w="2801" w:type="dxa"/>
            <w:tcBorders>
              <w:left w:val="single" w:sz="4" w:space="0" w:color="auto"/>
              <w:right w:val="single" w:sz="4" w:space="0" w:color="auto"/>
            </w:tcBorders>
          </w:tcPr>
          <w:p w14:paraId="2C3FD6F2" w14:textId="77777777" w:rsidR="00306CE0" w:rsidRPr="00C51DB9" w:rsidRDefault="00306CE0">
            <w:pPr>
              <w:rPr>
                <w:rFonts w:asciiTheme="minorHAnsi" w:hAnsiTheme="minorHAnsi" w:cstheme="minorHAnsi"/>
              </w:rPr>
            </w:pPr>
            <w:r w:rsidRPr="00C51DB9">
              <w:rPr>
                <w:rFonts w:asciiTheme="minorHAnsi" w:hAnsiTheme="minorHAnsi" w:cstheme="minorHAnsi"/>
              </w:rPr>
              <w:t>Safeguarding (applies to all roles working with children/vulnerable adults).</w:t>
            </w:r>
          </w:p>
        </w:tc>
        <w:tc>
          <w:tcPr>
            <w:tcW w:w="6975" w:type="dxa"/>
            <w:gridSpan w:val="2"/>
            <w:tcBorders>
              <w:top w:val="single" w:sz="4" w:space="0" w:color="auto"/>
              <w:left w:val="single" w:sz="4" w:space="0" w:color="auto"/>
              <w:bottom w:val="single" w:sz="4" w:space="0" w:color="auto"/>
              <w:right w:val="single" w:sz="4" w:space="0" w:color="auto"/>
            </w:tcBorders>
          </w:tcPr>
          <w:p w14:paraId="4EA035F7" w14:textId="59072F84" w:rsidR="00306CE0" w:rsidRPr="00C51DB9" w:rsidRDefault="00504CD3">
            <w:pPr>
              <w:rPr>
                <w:rFonts w:asciiTheme="minorHAnsi" w:hAnsiTheme="minorHAnsi" w:cstheme="minorHAnsi"/>
              </w:rPr>
            </w:pPr>
            <w:r w:rsidRPr="00C51DB9">
              <w:rPr>
                <w:rFonts w:asciiTheme="minorHAnsi" w:hAnsiTheme="minorHAnsi" w:cstheme="minorHAnsi"/>
              </w:rPr>
              <w:t xml:space="preserve">Demonstrate an understanding of the safe working practices that apply to this role.  Ability to work in a way that promotes the safety and well-being of children and young people/vulnerable adults.  </w:t>
            </w:r>
          </w:p>
        </w:tc>
      </w:tr>
    </w:tbl>
    <w:p w14:paraId="5F10C4B5" w14:textId="77777777" w:rsidR="00880FAD" w:rsidRPr="00C51DB9" w:rsidRDefault="00880FAD" w:rsidP="00964CF8">
      <w:pPr>
        <w:tabs>
          <w:tab w:val="left" w:pos="-720"/>
        </w:tabs>
        <w:suppressAutoHyphens/>
        <w:spacing w:before="120" w:after="120"/>
        <w:ind w:left="-425"/>
        <w:rPr>
          <w:rFonts w:asciiTheme="minorHAnsi" w:hAnsiTheme="minorHAnsi" w:cstheme="minorHAnsi"/>
          <w:b/>
          <w:color w:val="003399"/>
          <w:spacing w:val="-2"/>
        </w:rPr>
      </w:pPr>
      <w:r w:rsidRPr="00C51DB9">
        <w:rPr>
          <w:rFonts w:asciiTheme="minorHAnsi" w:hAnsiTheme="minorHAnsi" w:cstheme="minorHAnsi"/>
          <w:b/>
          <w:color w:val="003399"/>
          <w:spacing w:val="-2"/>
        </w:rPr>
        <w:t>Disclosure level</w:t>
      </w: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3177"/>
        <w:gridCol w:w="2918"/>
      </w:tblGrid>
      <w:tr w:rsidR="00880FAD" w:rsidRPr="000F7E19" w14:paraId="56E1B901" w14:textId="77777777" w:rsidTr="00516E32">
        <w:tc>
          <w:tcPr>
            <w:tcW w:w="4140" w:type="dxa"/>
            <w:vMerge w:val="restart"/>
          </w:tcPr>
          <w:p w14:paraId="2B992E12" w14:textId="77777777" w:rsidR="00880FAD" w:rsidRPr="00C51DB9" w:rsidRDefault="00880FAD" w:rsidP="008E4089">
            <w:pPr>
              <w:rPr>
                <w:rFonts w:asciiTheme="minorHAnsi" w:hAnsiTheme="minorHAnsi" w:cstheme="minorHAnsi"/>
              </w:rPr>
            </w:pPr>
            <w:r w:rsidRPr="00C51DB9">
              <w:rPr>
                <w:rFonts w:asciiTheme="minorHAnsi" w:hAnsiTheme="minorHAnsi" w:cstheme="minorHAnsi"/>
              </w:rPr>
              <w:t>What disclosure level is required for this post?</w:t>
            </w:r>
          </w:p>
        </w:tc>
        <w:tc>
          <w:tcPr>
            <w:tcW w:w="3177" w:type="dxa"/>
          </w:tcPr>
          <w:p w14:paraId="2E8924EF" w14:textId="77777777" w:rsidR="00880FAD" w:rsidRPr="00C51DB9" w:rsidRDefault="00880FAD" w:rsidP="008E4089">
            <w:pPr>
              <w:spacing w:after="120"/>
              <w:rPr>
                <w:rFonts w:asciiTheme="minorHAnsi" w:hAnsiTheme="minorHAnsi" w:cstheme="minorHAnsi"/>
              </w:rPr>
            </w:pPr>
            <w:r w:rsidRPr="00C51DB9">
              <w:rPr>
                <w:rFonts w:asciiTheme="minorHAnsi" w:hAnsiTheme="minorHAnsi" w:cstheme="minorHAnsi"/>
              </w:rPr>
              <w:t>None</w:t>
            </w:r>
          </w:p>
        </w:tc>
        <w:tc>
          <w:tcPr>
            <w:tcW w:w="2918" w:type="dxa"/>
          </w:tcPr>
          <w:p w14:paraId="5E5AA7BC" w14:textId="77777777" w:rsidR="00880FAD" w:rsidRPr="00C51DB9" w:rsidRDefault="00880FAD" w:rsidP="008E4089">
            <w:pPr>
              <w:spacing w:after="120"/>
              <w:rPr>
                <w:rFonts w:asciiTheme="minorHAnsi" w:hAnsiTheme="minorHAnsi" w:cstheme="minorHAnsi"/>
              </w:rPr>
            </w:pPr>
            <w:r w:rsidRPr="00C51DB9">
              <w:rPr>
                <w:rFonts w:asciiTheme="minorHAnsi" w:hAnsiTheme="minorHAnsi" w:cstheme="minorHAnsi"/>
              </w:rPr>
              <w:t>Standard</w:t>
            </w:r>
          </w:p>
        </w:tc>
      </w:tr>
      <w:tr w:rsidR="00880FAD" w:rsidRPr="000F7E19" w14:paraId="12B35705" w14:textId="77777777" w:rsidTr="00516E32">
        <w:tc>
          <w:tcPr>
            <w:tcW w:w="4140" w:type="dxa"/>
            <w:vMerge/>
          </w:tcPr>
          <w:p w14:paraId="2C832FCF" w14:textId="77777777" w:rsidR="00880FAD" w:rsidRPr="00C51DB9" w:rsidRDefault="00880FAD" w:rsidP="008E4089">
            <w:pPr>
              <w:rPr>
                <w:rFonts w:asciiTheme="minorHAnsi" w:hAnsiTheme="minorHAnsi" w:cstheme="minorHAnsi"/>
              </w:rPr>
            </w:pPr>
          </w:p>
        </w:tc>
        <w:tc>
          <w:tcPr>
            <w:tcW w:w="3177" w:type="dxa"/>
          </w:tcPr>
          <w:p w14:paraId="3FCDE6E0" w14:textId="77777777" w:rsidR="00880FAD" w:rsidRPr="00C51DB9" w:rsidRDefault="00880FAD" w:rsidP="008E4089">
            <w:pPr>
              <w:rPr>
                <w:rFonts w:asciiTheme="minorHAnsi" w:hAnsiTheme="minorHAnsi" w:cstheme="minorHAnsi"/>
                <w:b/>
              </w:rPr>
            </w:pPr>
            <w:r w:rsidRPr="00C51DB9">
              <w:rPr>
                <w:rFonts w:asciiTheme="minorHAnsi" w:hAnsiTheme="minorHAnsi" w:cstheme="minorHAnsi"/>
                <w:b/>
              </w:rPr>
              <w:t>Enhanced</w:t>
            </w:r>
          </w:p>
        </w:tc>
        <w:tc>
          <w:tcPr>
            <w:tcW w:w="2918" w:type="dxa"/>
          </w:tcPr>
          <w:p w14:paraId="591EEE93" w14:textId="77777777" w:rsidR="00880FAD" w:rsidRPr="00C51DB9" w:rsidRDefault="00880FAD" w:rsidP="008E4089">
            <w:pPr>
              <w:rPr>
                <w:rFonts w:asciiTheme="minorHAnsi" w:hAnsiTheme="minorHAnsi" w:cstheme="minorHAnsi"/>
              </w:rPr>
            </w:pPr>
            <w:r w:rsidRPr="00C51DB9">
              <w:rPr>
                <w:rFonts w:asciiTheme="minorHAnsi" w:hAnsiTheme="minorHAnsi" w:cstheme="minorHAnsi"/>
              </w:rPr>
              <w:t>Enhanced with barred list checks</w:t>
            </w:r>
          </w:p>
        </w:tc>
      </w:tr>
    </w:tbl>
    <w:p w14:paraId="6E7B94E1" w14:textId="77777777" w:rsidR="00880FAD" w:rsidRPr="00C51DB9" w:rsidRDefault="00880FAD" w:rsidP="00964CF8">
      <w:pPr>
        <w:tabs>
          <w:tab w:val="left" w:pos="-720"/>
        </w:tabs>
        <w:suppressAutoHyphens/>
        <w:spacing w:before="120" w:after="120"/>
        <w:ind w:left="-425"/>
        <w:rPr>
          <w:rFonts w:asciiTheme="minorHAnsi" w:hAnsiTheme="minorHAnsi" w:cstheme="minorHAnsi"/>
          <w:b/>
          <w:color w:val="003399"/>
          <w:spacing w:val="-2"/>
        </w:rPr>
      </w:pPr>
      <w:r w:rsidRPr="00C51DB9">
        <w:rPr>
          <w:rFonts w:asciiTheme="minorHAnsi" w:hAnsiTheme="minorHAnsi" w:cstheme="minorHAnsi"/>
          <w:b/>
          <w:color w:val="003399"/>
          <w:spacing w:val="-2"/>
        </w:rPr>
        <w:t>Work type</w:t>
      </w: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2"/>
        <w:gridCol w:w="1088"/>
        <w:gridCol w:w="1089"/>
        <w:gridCol w:w="1088"/>
        <w:gridCol w:w="1089"/>
        <w:gridCol w:w="1089"/>
      </w:tblGrid>
      <w:tr w:rsidR="002E142F" w:rsidRPr="000F7E19" w14:paraId="1689188B" w14:textId="77777777" w:rsidTr="002E26F4">
        <w:tc>
          <w:tcPr>
            <w:tcW w:w="4792" w:type="dxa"/>
          </w:tcPr>
          <w:p w14:paraId="160B6F35" w14:textId="702B6DB2" w:rsidR="002E142F" w:rsidRPr="00C51DB9" w:rsidRDefault="002E142F" w:rsidP="008E4089">
            <w:pPr>
              <w:rPr>
                <w:rFonts w:asciiTheme="minorHAnsi" w:hAnsiTheme="minorHAnsi" w:cstheme="minorHAnsi"/>
              </w:rPr>
            </w:pPr>
            <w:r w:rsidRPr="00C51DB9">
              <w:rPr>
                <w:rFonts w:asciiTheme="minorHAnsi" w:hAnsiTheme="minorHAnsi" w:cstheme="minorHAnsi"/>
              </w:rPr>
              <w:t>What work type does this role fit into? (tick one box that reflects the main work type, the default work type is hybrid)</w:t>
            </w:r>
          </w:p>
        </w:tc>
        <w:tc>
          <w:tcPr>
            <w:tcW w:w="1088" w:type="dxa"/>
          </w:tcPr>
          <w:p w14:paraId="4FB5F448" w14:textId="77777777" w:rsidR="002E142F" w:rsidRPr="00C51DB9" w:rsidRDefault="002E142F" w:rsidP="008E4089">
            <w:pPr>
              <w:rPr>
                <w:rFonts w:asciiTheme="minorHAnsi" w:hAnsiTheme="minorHAnsi" w:cstheme="minorHAnsi"/>
              </w:rPr>
            </w:pPr>
            <w:r w:rsidRPr="00C51DB9">
              <w:rPr>
                <w:rFonts w:asciiTheme="minorHAnsi" w:hAnsiTheme="minorHAnsi" w:cstheme="minorHAnsi"/>
              </w:rPr>
              <w:t>Fixed</w:t>
            </w:r>
            <w:r w:rsidRPr="00C51DB9">
              <w:rPr>
                <w:rFonts w:asciiTheme="minorHAnsi" w:hAnsiTheme="minorHAnsi" w:cstheme="minorHAnsi"/>
              </w:rPr>
              <w:tab/>
            </w:r>
          </w:p>
        </w:tc>
        <w:tc>
          <w:tcPr>
            <w:tcW w:w="1089" w:type="dxa"/>
          </w:tcPr>
          <w:p w14:paraId="1269588F" w14:textId="6FF9567A" w:rsidR="002E142F" w:rsidRPr="00C51DB9" w:rsidRDefault="002E142F" w:rsidP="008E4089">
            <w:pPr>
              <w:rPr>
                <w:rFonts w:asciiTheme="minorHAnsi" w:hAnsiTheme="minorHAnsi" w:cstheme="minorHAnsi"/>
                <w:b/>
              </w:rPr>
            </w:pPr>
            <w:r w:rsidRPr="00C51DB9">
              <w:rPr>
                <w:rFonts w:asciiTheme="minorHAnsi" w:hAnsiTheme="minorHAnsi" w:cstheme="minorHAnsi"/>
                <w:b/>
              </w:rPr>
              <w:t>Hybrid</w:t>
            </w:r>
            <w:r w:rsidRPr="00C51DB9">
              <w:rPr>
                <w:rFonts w:asciiTheme="minorHAnsi" w:hAnsiTheme="minorHAnsi" w:cstheme="minorHAnsi"/>
                <w:b/>
              </w:rPr>
              <w:tab/>
            </w:r>
          </w:p>
        </w:tc>
        <w:tc>
          <w:tcPr>
            <w:tcW w:w="1088" w:type="dxa"/>
          </w:tcPr>
          <w:p w14:paraId="6E7716BA" w14:textId="77777777" w:rsidR="002E142F" w:rsidRPr="00C51DB9" w:rsidRDefault="002E142F" w:rsidP="008E4089">
            <w:pPr>
              <w:rPr>
                <w:rFonts w:asciiTheme="minorHAnsi" w:hAnsiTheme="minorHAnsi" w:cstheme="minorHAnsi"/>
              </w:rPr>
            </w:pPr>
            <w:r w:rsidRPr="00C51DB9">
              <w:rPr>
                <w:rFonts w:asciiTheme="minorHAnsi" w:hAnsiTheme="minorHAnsi" w:cstheme="minorHAnsi"/>
              </w:rPr>
              <w:t>Field</w:t>
            </w:r>
          </w:p>
        </w:tc>
        <w:tc>
          <w:tcPr>
            <w:tcW w:w="1089" w:type="dxa"/>
          </w:tcPr>
          <w:p w14:paraId="13587C02" w14:textId="702ACBF3" w:rsidR="002E142F" w:rsidRPr="00C51DB9" w:rsidRDefault="002E142F" w:rsidP="008E4089">
            <w:pPr>
              <w:rPr>
                <w:rFonts w:asciiTheme="minorHAnsi" w:hAnsiTheme="minorHAnsi" w:cstheme="minorHAnsi"/>
              </w:rPr>
            </w:pPr>
            <w:r w:rsidRPr="00C51DB9">
              <w:rPr>
                <w:rFonts w:asciiTheme="minorHAnsi" w:hAnsiTheme="minorHAnsi" w:cstheme="minorHAnsi"/>
              </w:rPr>
              <w:t>Remote</w:t>
            </w:r>
          </w:p>
        </w:tc>
        <w:tc>
          <w:tcPr>
            <w:tcW w:w="1089" w:type="dxa"/>
          </w:tcPr>
          <w:p w14:paraId="69AFC0EC" w14:textId="6071287A" w:rsidR="002E142F" w:rsidRPr="00C51DB9" w:rsidRDefault="002E142F" w:rsidP="008E4089">
            <w:pPr>
              <w:rPr>
                <w:rFonts w:asciiTheme="minorHAnsi" w:hAnsiTheme="minorHAnsi" w:cstheme="minorHAnsi"/>
              </w:rPr>
            </w:pPr>
            <w:r w:rsidRPr="00C51DB9">
              <w:rPr>
                <w:rFonts w:asciiTheme="minorHAnsi" w:hAnsiTheme="minorHAnsi" w:cstheme="minorHAnsi"/>
              </w:rPr>
              <w:t>Mobile</w:t>
            </w:r>
          </w:p>
        </w:tc>
      </w:tr>
    </w:tbl>
    <w:p w14:paraId="247F5B2C" w14:textId="77777777" w:rsidR="00C94259" w:rsidRPr="00C51DB9" w:rsidRDefault="00880FAD" w:rsidP="00D40B8B">
      <w:pPr>
        <w:rPr>
          <w:rFonts w:asciiTheme="minorHAnsi" w:hAnsiTheme="minorHAnsi" w:cstheme="minorHAnsi"/>
        </w:rPr>
      </w:pPr>
      <w:r w:rsidRPr="00C51DB9">
        <w:rPr>
          <w:rFonts w:asciiTheme="minorHAnsi" w:hAnsiTheme="minorHAnsi" w:cstheme="minorHAnsi"/>
        </w:rPr>
        <w:br w:type="page"/>
      </w:r>
    </w:p>
    <w:p w14:paraId="44D9762F" w14:textId="77777777" w:rsidR="00017426" w:rsidRPr="00C51DB9" w:rsidRDefault="00017426" w:rsidP="00AA1CFE">
      <w:pPr>
        <w:tabs>
          <w:tab w:val="left" w:pos="-720"/>
        </w:tabs>
        <w:suppressAutoHyphens/>
        <w:spacing w:before="120" w:after="120"/>
        <w:ind w:left="-425"/>
        <w:jc w:val="center"/>
        <w:rPr>
          <w:rFonts w:asciiTheme="minorHAnsi" w:hAnsiTheme="minorHAnsi" w:cstheme="minorHAnsi"/>
          <w:b/>
          <w:color w:val="003399"/>
          <w:spacing w:val="-2"/>
        </w:rPr>
      </w:pPr>
      <w:r w:rsidRPr="00C51DB9">
        <w:rPr>
          <w:rFonts w:asciiTheme="minorHAnsi" w:hAnsiTheme="minorHAnsi" w:cstheme="minorHAnsi"/>
          <w:b/>
          <w:color w:val="003399"/>
          <w:spacing w:val="-2"/>
        </w:rPr>
        <w:lastRenderedPageBreak/>
        <w:t>Job description questionnaire</w:t>
      </w:r>
    </w:p>
    <w:p w14:paraId="0A14BD12" w14:textId="77777777" w:rsidR="00017426" w:rsidRPr="00C51DB9" w:rsidRDefault="00880FAD" w:rsidP="00017426">
      <w:pPr>
        <w:pStyle w:val="BodyText2"/>
        <w:ind w:left="-426"/>
        <w:rPr>
          <w:rFonts w:asciiTheme="minorHAnsi" w:hAnsiTheme="minorHAnsi" w:cstheme="minorHAnsi"/>
          <w:b w:val="0"/>
          <w:sz w:val="24"/>
          <w:szCs w:val="24"/>
        </w:rPr>
      </w:pPr>
      <w:r w:rsidRPr="00C51DB9">
        <w:rPr>
          <w:rFonts w:asciiTheme="minorHAnsi" w:hAnsiTheme="minorHAnsi" w:cstheme="minorHAnsi"/>
          <w:b w:val="0"/>
          <w:sz w:val="24"/>
          <w:szCs w:val="24"/>
        </w:rPr>
        <w:t>Page 1 and 2</w:t>
      </w:r>
      <w:r w:rsidR="00017426" w:rsidRPr="00C51DB9">
        <w:rPr>
          <w:rFonts w:asciiTheme="minorHAnsi" w:hAnsiTheme="minorHAnsi" w:cstheme="minorHAnsi"/>
          <w:b w:val="0"/>
          <w:sz w:val="24"/>
          <w:szCs w:val="24"/>
        </w:rPr>
        <w:t xml:space="preserve"> of this </w:t>
      </w:r>
      <w:proofErr w:type="gramStart"/>
      <w:r w:rsidR="00017426" w:rsidRPr="00C51DB9">
        <w:rPr>
          <w:rFonts w:asciiTheme="minorHAnsi" w:hAnsiTheme="minorHAnsi" w:cstheme="minorHAnsi"/>
          <w:b w:val="0"/>
          <w:sz w:val="24"/>
          <w:szCs w:val="24"/>
        </w:rPr>
        <w:t>document</w:t>
      </w:r>
      <w:proofErr w:type="gramEnd"/>
      <w:r w:rsidR="00017426" w:rsidRPr="00C51DB9">
        <w:rPr>
          <w:rFonts w:asciiTheme="minorHAnsi" w:hAnsiTheme="minorHAnsi" w:cstheme="minorHAnsi"/>
          <w:b w:val="0"/>
          <w:sz w:val="24"/>
          <w:szCs w:val="24"/>
        </w:rPr>
        <w:t xml:space="preserve"> will form the job description and person specification for the post</w:t>
      </w:r>
      <w:r w:rsidR="001338AF" w:rsidRPr="00C51DB9">
        <w:rPr>
          <w:rFonts w:asciiTheme="minorHAnsi" w:hAnsiTheme="minorHAnsi" w:cstheme="minorHAnsi"/>
          <w:b w:val="0"/>
          <w:sz w:val="24"/>
          <w:szCs w:val="24"/>
        </w:rPr>
        <w:t xml:space="preserve">.  </w:t>
      </w:r>
    </w:p>
    <w:p w14:paraId="58A61AED" w14:textId="77777777" w:rsidR="00017426" w:rsidRPr="00C51DB9" w:rsidRDefault="00017426" w:rsidP="00017426">
      <w:pPr>
        <w:rPr>
          <w:rFonts w:asciiTheme="minorHAnsi" w:hAnsiTheme="minorHAnsi" w:cstheme="minorHAnsi"/>
        </w:rPr>
      </w:pPr>
    </w:p>
    <w:tbl>
      <w:tblPr>
        <w:tblW w:w="967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000000" w:fill="auto"/>
        <w:tblLayout w:type="fixed"/>
        <w:tblLook w:val="0000" w:firstRow="0" w:lastRow="0" w:firstColumn="0" w:lastColumn="0" w:noHBand="0" w:noVBand="0"/>
      </w:tblPr>
      <w:tblGrid>
        <w:gridCol w:w="1844"/>
        <w:gridCol w:w="2551"/>
        <w:gridCol w:w="2835"/>
        <w:gridCol w:w="2445"/>
      </w:tblGrid>
      <w:tr w:rsidR="00017426" w:rsidRPr="000F7E19" w14:paraId="21CE0939" w14:textId="77777777" w:rsidTr="00C2647A">
        <w:trPr>
          <w:trHeight w:val="403"/>
        </w:trPr>
        <w:tc>
          <w:tcPr>
            <w:tcW w:w="1844" w:type="dxa"/>
            <w:tcBorders>
              <w:right w:val="single" w:sz="4" w:space="0" w:color="000000"/>
            </w:tcBorders>
            <w:shd w:val="clear" w:color="000000" w:fill="auto"/>
          </w:tcPr>
          <w:p w14:paraId="7763E98F" w14:textId="77777777" w:rsidR="00017426" w:rsidRPr="00C51DB9" w:rsidRDefault="00017426" w:rsidP="008E4089">
            <w:pPr>
              <w:tabs>
                <w:tab w:val="left" w:pos="-720"/>
                <w:tab w:val="left" w:pos="0"/>
                <w:tab w:val="left" w:pos="720"/>
                <w:tab w:val="left" w:pos="1440"/>
              </w:tabs>
              <w:suppressAutoHyphens/>
              <w:rPr>
                <w:rFonts w:asciiTheme="minorHAnsi" w:hAnsiTheme="minorHAnsi" w:cstheme="minorHAnsi"/>
                <w:b/>
                <w:spacing w:val="-2"/>
              </w:rPr>
            </w:pPr>
          </w:p>
          <w:p w14:paraId="4F040FA1" w14:textId="77777777" w:rsidR="00017426" w:rsidRPr="00C51DB9" w:rsidRDefault="00017426" w:rsidP="008E4089">
            <w:pPr>
              <w:tabs>
                <w:tab w:val="left" w:pos="-720"/>
                <w:tab w:val="left" w:pos="0"/>
                <w:tab w:val="left" w:pos="720"/>
                <w:tab w:val="left" w:pos="1440"/>
              </w:tabs>
              <w:suppressAutoHyphens/>
              <w:rPr>
                <w:rFonts w:asciiTheme="minorHAnsi" w:hAnsiTheme="minorHAnsi" w:cstheme="minorHAnsi"/>
                <w:b/>
                <w:spacing w:val="-2"/>
              </w:rPr>
            </w:pPr>
            <w:r w:rsidRPr="00C51DB9">
              <w:rPr>
                <w:rFonts w:asciiTheme="minorHAnsi" w:hAnsiTheme="minorHAnsi" w:cstheme="minorHAnsi"/>
                <w:b/>
                <w:spacing w:val="-2"/>
              </w:rPr>
              <w:t>Job title:</w:t>
            </w:r>
          </w:p>
        </w:tc>
        <w:tc>
          <w:tcPr>
            <w:tcW w:w="2551" w:type="dxa"/>
            <w:tcBorders>
              <w:left w:val="single" w:sz="4" w:space="0" w:color="000000"/>
            </w:tcBorders>
            <w:shd w:val="clear" w:color="000000" w:fill="auto"/>
          </w:tcPr>
          <w:p w14:paraId="69D876EA" w14:textId="77777777" w:rsidR="00017426" w:rsidRPr="00C51DB9" w:rsidRDefault="00017426" w:rsidP="008E4089">
            <w:pPr>
              <w:rPr>
                <w:rFonts w:asciiTheme="minorHAnsi" w:hAnsiTheme="minorHAnsi" w:cstheme="minorHAnsi"/>
                <w:spacing w:val="-2"/>
              </w:rPr>
            </w:pPr>
          </w:p>
          <w:p w14:paraId="3056F0A3" w14:textId="6CE265AA" w:rsidR="00017426" w:rsidRPr="00C51DB9" w:rsidRDefault="00FA0525" w:rsidP="008E4089">
            <w:pPr>
              <w:tabs>
                <w:tab w:val="left" w:pos="-720"/>
                <w:tab w:val="left" w:pos="0"/>
                <w:tab w:val="left" w:pos="720"/>
                <w:tab w:val="left" w:pos="1440"/>
              </w:tabs>
              <w:suppressAutoHyphens/>
              <w:rPr>
                <w:rFonts w:asciiTheme="minorHAnsi" w:hAnsiTheme="minorHAnsi" w:cstheme="minorHAnsi"/>
                <w:spacing w:val="-2"/>
              </w:rPr>
            </w:pPr>
            <w:r>
              <w:rPr>
                <w:rFonts w:asciiTheme="minorHAnsi" w:hAnsiTheme="minorHAnsi" w:cstheme="minorHAnsi"/>
              </w:rPr>
              <w:t>Safeguarding Adults Board Manager</w:t>
            </w:r>
          </w:p>
        </w:tc>
        <w:tc>
          <w:tcPr>
            <w:tcW w:w="2835" w:type="dxa"/>
            <w:tcBorders>
              <w:right w:val="single" w:sz="4" w:space="0" w:color="000000"/>
            </w:tcBorders>
            <w:shd w:val="clear" w:color="000000" w:fill="auto"/>
          </w:tcPr>
          <w:p w14:paraId="125A59D6" w14:textId="77777777" w:rsidR="00C2647A" w:rsidRPr="00C51DB9" w:rsidRDefault="00C2647A" w:rsidP="00C2647A">
            <w:pPr>
              <w:tabs>
                <w:tab w:val="left" w:pos="-720"/>
              </w:tabs>
              <w:suppressAutoHyphens/>
              <w:rPr>
                <w:rFonts w:asciiTheme="minorHAnsi" w:hAnsiTheme="minorHAnsi" w:cstheme="minorHAnsi"/>
                <w:b/>
                <w:spacing w:val="-2"/>
              </w:rPr>
            </w:pPr>
            <w:r w:rsidRPr="00C51DB9">
              <w:rPr>
                <w:rFonts w:asciiTheme="minorHAnsi" w:hAnsiTheme="minorHAnsi" w:cstheme="minorHAnsi"/>
                <w:b/>
                <w:spacing w:val="-2"/>
              </w:rPr>
              <w:t>POSCO</w:t>
            </w:r>
            <w:r w:rsidR="00F503E5" w:rsidRPr="00C51DB9">
              <w:rPr>
                <w:rFonts w:asciiTheme="minorHAnsi" w:hAnsiTheme="minorHAnsi" w:cstheme="minorHAnsi"/>
                <w:b/>
                <w:spacing w:val="-2"/>
              </w:rPr>
              <w:t>D</w:t>
            </w:r>
            <w:r w:rsidRPr="00C51DB9">
              <w:rPr>
                <w:rFonts w:asciiTheme="minorHAnsi" w:hAnsiTheme="minorHAnsi" w:cstheme="minorHAnsi"/>
                <w:b/>
                <w:spacing w:val="-2"/>
              </w:rPr>
              <w:t xml:space="preserve">E </w:t>
            </w:r>
          </w:p>
          <w:p w14:paraId="2F351832" w14:textId="77777777" w:rsidR="00017426" w:rsidRPr="00C51DB9" w:rsidRDefault="00C2647A" w:rsidP="00C2647A">
            <w:pPr>
              <w:tabs>
                <w:tab w:val="left" w:pos="-720"/>
              </w:tabs>
              <w:suppressAutoHyphens/>
              <w:rPr>
                <w:rFonts w:asciiTheme="minorHAnsi" w:hAnsiTheme="minorHAnsi" w:cstheme="minorHAnsi"/>
                <w:b/>
                <w:spacing w:val="-2"/>
              </w:rPr>
            </w:pPr>
            <w:r w:rsidRPr="00C51DB9">
              <w:rPr>
                <w:rFonts w:asciiTheme="minorHAnsi" w:hAnsiTheme="minorHAnsi" w:cstheme="minorHAnsi"/>
                <w:i/>
                <w:spacing w:val="-2"/>
              </w:rPr>
              <w:t>(Needed for re-evaluations)</w:t>
            </w:r>
          </w:p>
        </w:tc>
        <w:tc>
          <w:tcPr>
            <w:tcW w:w="2445" w:type="dxa"/>
            <w:tcBorders>
              <w:left w:val="single" w:sz="4" w:space="0" w:color="000000"/>
            </w:tcBorders>
            <w:shd w:val="clear" w:color="000000" w:fill="auto"/>
          </w:tcPr>
          <w:p w14:paraId="22EE0B82" w14:textId="77777777" w:rsidR="00017426" w:rsidRPr="00C51DB9" w:rsidRDefault="00017426" w:rsidP="008E4089">
            <w:pPr>
              <w:rPr>
                <w:rFonts w:asciiTheme="minorHAnsi" w:hAnsiTheme="minorHAnsi" w:cstheme="minorHAnsi"/>
                <w:spacing w:val="-2"/>
              </w:rPr>
            </w:pPr>
          </w:p>
          <w:p w14:paraId="213C4FCC" w14:textId="404611A8" w:rsidR="00017426" w:rsidRPr="00C51DB9" w:rsidRDefault="009741D5" w:rsidP="008E4089">
            <w:pPr>
              <w:tabs>
                <w:tab w:val="left" w:pos="-720"/>
              </w:tabs>
              <w:suppressAutoHyphens/>
              <w:jc w:val="both"/>
              <w:rPr>
                <w:rFonts w:asciiTheme="minorHAnsi" w:hAnsiTheme="minorHAnsi" w:cstheme="minorHAnsi"/>
                <w:spacing w:val="-2"/>
              </w:rPr>
            </w:pPr>
            <w:r w:rsidRPr="00F3101C">
              <w:rPr>
                <w:rFonts w:asciiTheme="minorHAnsi" w:hAnsiTheme="minorHAnsi" w:cstheme="minorHAnsi"/>
                <w:bCs/>
                <w:spacing w:val="-2"/>
              </w:rPr>
              <w:t>TBC</w:t>
            </w:r>
          </w:p>
        </w:tc>
      </w:tr>
      <w:tr w:rsidR="00017426" w:rsidRPr="000F7E19" w14:paraId="5C521A85" w14:textId="77777777" w:rsidTr="00C2647A">
        <w:trPr>
          <w:trHeight w:val="467"/>
        </w:trPr>
        <w:tc>
          <w:tcPr>
            <w:tcW w:w="1844" w:type="dxa"/>
            <w:tcBorders>
              <w:right w:val="single" w:sz="4" w:space="0" w:color="000000"/>
            </w:tcBorders>
            <w:shd w:val="clear" w:color="000000" w:fill="auto"/>
          </w:tcPr>
          <w:p w14:paraId="78448773" w14:textId="77777777" w:rsidR="00017426" w:rsidRPr="00C51DB9" w:rsidRDefault="00017426" w:rsidP="008E4089">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rPr>
            </w:pPr>
          </w:p>
          <w:p w14:paraId="780D4C5F" w14:textId="77777777" w:rsidR="00017426" w:rsidRPr="00C51DB9" w:rsidRDefault="00017426" w:rsidP="008E4089">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rPr>
            </w:pPr>
            <w:r w:rsidRPr="00C51DB9">
              <w:rPr>
                <w:rFonts w:asciiTheme="minorHAnsi" w:hAnsiTheme="minorHAnsi" w:cstheme="minorHAnsi"/>
                <w:b/>
                <w:spacing w:val="-2"/>
              </w:rPr>
              <w:t>Reports to (job title):</w:t>
            </w:r>
          </w:p>
        </w:tc>
        <w:tc>
          <w:tcPr>
            <w:tcW w:w="2551" w:type="dxa"/>
            <w:tcBorders>
              <w:left w:val="single" w:sz="4" w:space="0" w:color="000000"/>
            </w:tcBorders>
            <w:shd w:val="clear" w:color="000000" w:fill="auto"/>
          </w:tcPr>
          <w:p w14:paraId="3137D39F" w14:textId="77777777" w:rsidR="00017426" w:rsidRPr="00C51DB9" w:rsidRDefault="00017426" w:rsidP="008E4089">
            <w:pPr>
              <w:rPr>
                <w:rFonts w:asciiTheme="minorHAnsi" w:hAnsiTheme="minorHAnsi" w:cstheme="minorHAnsi"/>
                <w:spacing w:val="-2"/>
              </w:rPr>
            </w:pPr>
          </w:p>
          <w:p w14:paraId="45BE3F05" w14:textId="11822569" w:rsidR="00017426" w:rsidRPr="00C51DB9" w:rsidRDefault="00306CE0" w:rsidP="008E4089">
            <w:pPr>
              <w:tabs>
                <w:tab w:val="left" w:pos="-720"/>
                <w:tab w:val="left" w:pos="0"/>
                <w:tab w:val="left" w:pos="720"/>
                <w:tab w:val="left" w:pos="1440"/>
                <w:tab w:val="left" w:pos="2160"/>
                <w:tab w:val="left" w:pos="2880"/>
                <w:tab w:val="left" w:pos="3600"/>
              </w:tabs>
              <w:suppressAutoHyphens/>
              <w:rPr>
                <w:rFonts w:asciiTheme="minorHAnsi" w:hAnsiTheme="minorHAnsi" w:cstheme="minorHAnsi"/>
                <w:spacing w:val="-2"/>
              </w:rPr>
            </w:pPr>
            <w:r w:rsidRPr="00C51DB9">
              <w:rPr>
                <w:rFonts w:asciiTheme="minorHAnsi" w:hAnsiTheme="minorHAnsi" w:cstheme="minorHAnsi"/>
                <w:spacing w:val="-2"/>
              </w:rPr>
              <w:t xml:space="preserve">Service Director of Quality Assurance, Practice and Safeguarding </w:t>
            </w:r>
          </w:p>
        </w:tc>
        <w:tc>
          <w:tcPr>
            <w:tcW w:w="2835" w:type="dxa"/>
            <w:tcBorders>
              <w:right w:val="single" w:sz="4" w:space="0" w:color="000000"/>
            </w:tcBorders>
            <w:shd w:val="clear" w:color="000000" w:fill="auto"/>
          </w:tcPr>
          <w:p w14:paraId="2E848EDD" w14:textId="77777777" w:rsidR="00C2647A" w:rsidRPr="00C51DB9" w:rsidRDefault="00C2647A" w:rsidP="00C2647A">
            <w:pPr>
              <w:tabs>
                <w:tab w:val="left" w:pos="-720"/>
              </w:tabs>
              <w:suppressAutoHyphens/>
              <w:rPr>
                <w:rFonts w:asciiTheme="minorHAnsi" w:hAnsiTheme="minorHAnsi" w:cstheme="minorHAnsi"/>
                <w:b/>
                <w:spacing w:val="-2"/>
              </w:rPr>
            </w:pPr>
          </w:p>
          <w:p w14:paraId="2E698B47" w14:textId="77777777" w:rsidR="00017426" w:rsidRPr="00C51DB9" w:rsidRDefault="00C2647A" w:rsidP="00C2647A">
            <w:pPr>
              <w:tabs>
                <w:tab w:val="left" w:pos="-720"/>
              </w:tabs>
              <w:suppressAutoHyphens/>
              <w:rPr>
                <w:rFonts w:asciiTheme="minorHAnsi" w:hAnsiTheme="minorHAnsi" w:cstheme="minorHAnsi"/>
                <w:b/>
                <w:spacing w:val="-2"/>
              </w:rPr>
            </w:pPr>
            <w:r w:rsidRPr="00C51DB9">
              <w:rPr>
                <w:rFonts w:asciiTheme="minorHAnsi" w:hAnsiTheme="minorHAnsi" w:cstheme="minorHAnsi"/>
                <w:b/>
                <w:spacing w:val="-2"/>
              </w:rPr>
              <w:t>Directorate/Service:</w:t>
            </w:r>
          </w:p>
        </w:tc>
        <w:tc>
          <w:tcPr>
            <w:tcW w:w="2445" w:type="dxa"/>
            <w:tcBorders>
              <w:left w:val="single" w:sz="4" w:space="0" w:color="000000"/>
            </w:tcBorders>
            <w:shd w:val="clear" w:color="000000" w:fill="auto"/>
          </w:tcPr>
          <w:p w14:paraId="2210F837" w14:textId="7103137C" w:rsidR="00017426" w:rsidRPr="00C51DB9" w:rsidRDefault="00306CE0" w:rsidP="008E4089">
            <w:pPr>
              <w:rPr>
                <w:rFonts w:asciiTheme="minorHAnsi" w:hAnsiTheme="minorHAnsi" w:cstheme="minorHAnsi"/>
                <w:spacing w:val="-2"/>
              </w:rPr>
            </w:pPr>
            <w:r w:rsidRPr="00C51DB9">
              <w:rPr>
                <w:rFonts w:asciiTheme="minorHAnsi" w:hAnsiTheme="minorHAnsi" w:cstheme="minorHAnsi"/>
                <w:spacing w:val="-2"/>
              </w:rPr>
              <w:t xml:space="preserve">Adults Health and Commissioning </w:t>
            </w:r>
          </w:p>
          <w:p w14:paraId="000F0C28" w14:textId="77777777" w:rsidR="00017426" w:rsidRPr="00C51DB9" w:rsidRDefault="00017426" w:rsidP="008E4089">
            <w:pPr>
              <w:tabs>
                <w:tab w:val="left" w:pos="-720"/>
                <w:tab w:val="left" w:pos="0"/>
                <w:tab w:val="left" w:pos="720"/>
                <w:tab w:val="left" w:pos="1440"/>
                <w:tab w:val="left" w:pos="2160"/>
                <w:tab w:val="left" w:pos="2880"/>
                <w:tab w:val="left" w:pos="3600"/>
              </w:tabs>
              <w:suppressAutoHyphens/>
              <w:jc w:val="both"/>
              <w:rPr>
                <w:rFonts w:asciiTheme="minorHAnsi" w:hAnsiTheme="minorHAnsi" w:cstheme="minorHAnsi"/>
                <w:spacing w:val="-2"/>
              </w:rPr>
            </w:pPr>
          </w:p>
        </w:tc>
      </w:tr>
      <w:tr w:rsidR="00017426" w:rsidRPr="000F7E19" w14:paraId="499DAF0E" w14:textId="77777777" w:rsidTr="00C2647A">
        <w:trPr>
          <w:trHeight w:val="389"/>
        </w:trPr>
        <w:tc>
          <w:tcPr>
            <w:tcW w:w="1844" w:type="dxa"/>
            <w:tcBorders>
              <w:right w:val="single" w:sz="4" w:space="0" w:color="000000"/>
            </w:tcBorders>
            <w:shd w:val="clear" w:color="000000" w:fill="auto"/>
          </w:tcPr>
          <w:p w14:paraId="54D03ECD" w14:textId="77777777" w:rsidR="00017426" w:rsidRPr="00C51DB9" w:rsidRDefault="00017426" w:rsidP="008E4089">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rPr>
            </w:pPr>
          </w:p>
          <w:p w14:paraId="540627D2" w14:textId="77777777" w:rsidR="00017426" w:rsidRPr="00C51DB9" w:rsidRDefault="00017426" w:rsidP="008E4089">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rPr>
            </w:pPr>
            <w:r w:rsidRPr="00C51DB9">
              <w:rPr>
                <w:rFonts w:asciiTheme="minorHAnsi" w:hAnsiTheme="minorHAnsi" w:cstheme="minorHAnsi"/>
                <w:b/>
                <w:spacing w:val="-2"/>
              </w:rPr>
              <w:t>Presenting Manager:</w:t>
            </w:r>
          </w:p>
        </w:tc>
        <w:tc>
          <w:tcPr>
            <w:tcW w:w="2551" w:type="dxa"/>
            <w:tcBorders>
              <w:left w:val="single" w:sz="4" w:space="0" w:color="000000"/>
            </w:tcBorders>
            <w:shd w:val="clear" w:color="000000" w:fill="auto"/>
          </w:tcPr>
          <w:p w14:paraId="0B328BF8" w14:textId="77777777" w:rsidR="00017426" w:rsidRPr="00C51DB9" w:rsidRDefault="00017426" w:rsidP="008E4089">
            <w:pPr>
              <w:rPr>
                <w:rFonts w:asciiTheme="minorHAnsi" w:hAnsiTheme="minorHAnsi" w:cstheme="minorHAnsi"/>
                <w:spacing w:val="-2"/>
              </w:rPr>
            </w:pPr>
          </w:p>
          <w:p w14:paraId="2D30530E" w14:textId="629F023E" w:rsidR="00017426" w:rsidRPr="00C51DB9" w:rsidRDefault="00306CE0" w:rsidP="008E4089">
            <w:pPr>
              <w:tabs>
                <w:tab w:val="left" w:pos="-720"/>
                <w:tab w:val="left" w:pos="0"/>
                <w:tab w:val="left" w:pos="720"/>
                <w:tab w:val="left" w:pos="1440"/>
                <w:tab w:val="left" w:pos="2160"/>
                <w:tab w:val="left" w:pos="2880"/>
                <w:tab w:val="left" w:pos="3600"/>
              </w:tabs>
              <w:suppressAutoHyphens/>
              <w:rPr>
                <w:rFonts w:asciiTheme="minorHAnsi" w:hAnsiTheme="minorHAnsi" w:cstheme="minorHAnsi"/>
                <w:spacing w:val="-2"/>
              </w:rPr>
            </w:pPr>
            <w:r w:rsidRPr="00C51DB9">
              <w:rPr>
                <w:rFonts w:asciiTheme="minorHAnsi" w:hAnsiTheme="minorHAnsi" w:cstheme="minorHAnsi"/>
                <w:spacing w:val="-2"/>
              </w:rPr>
              <w:t xml:space="preserve">Fran Marshall </w:t>
            </w:r>
          </w:p>
        </w:tc>
        <w:tc>
          <w:tcPr>
            <w:tcW w:w="2835" w:type="dxa"/>
            <w:tcBorders>
              <w:right w:val="single" w:sz="4" w:space="0" w:color="000000"/>
            </w:tcBorders>
            <w:shd w:val="clear" w:color="000000" w:fill="auto"/>
          </w:tcPr>
          <w:p w14:paraId="31EF0F23" w14:textId="77777777" w:rsidR="00017426" w:rsidRPr="00C51DB9" w:rsidRDefault="00017426" w:rsidP="008E4089">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rPr>
            </w:pPr>
          </w:p>
          <w:p w14:paraId="3B247D65" w14:textId="77777777" w:rsidR="00017426" w:rsidRPr="00C51DB9" w:rsidRDefault="00017426" w:rsidP="008E4089">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rPr>
            </w:pPr>
            <w:r w:rsidRPr="00C51DB9">
              <w:rPr>
                <w:rFonts w:asciiTheme="minorHAnsi" w:hAnsiTheme="minorHAnsi" w:cstheme="minorHAnsi"/>
                <w:b/>
                <w:spacing w:val="-2"/>
              </w:rPr>
              <w:t>Date of evaluation:</w:t>
            </w:r>
          </w:p>
        </w:tc>
        <w:tc>
          <w:tcPr>
            <w:tcW w:w="2445" w:type="dxa"/>
            <w:tcBorders>
              <w:left w:val="single" w:sz="4" w:space="0" w:color="000000"/>
            </w:tcBorders>
            <w:shd w:val="clear" w:color="000000" w:fill="auto"/>
          </w:tcPr>
          <w:p w14:paraId="01EB50B4" w14:textId="77777777" w:rsidR="00017426" w:rsidRPr="00C51DB9" w:rsidRDefault="00017426" w:rsidP="008E4089">
            <w:pPr>
              <w:rPr>
                <w:rFonts w:asciiTheme="minorHAnsi" w:hAnsiTheme="minorHAnsi" w:cstheme="minorHAnsi"/>
                <w:spacing w:val="-2"/>
              </w:rPr>
            </w:pPr>
          </w:p>
          <w:p w14:paraId="3B83C808" w14:textId="47A0EA14" w:rsidR="00017426" w:rsidRPr="00C51DB9" w:rsidRDefault="003F566C" w:rsidP="008E4089">
            <w:pPr>
              <w:tabs>
                <w:tab w:val="left" w:pos="-720"/>
                <w:tab w:val="left" w:pos="0"/>
                <w:tab w:val="left" w:pos="720"/>
                <w:tab w:val="left" w:pos="1440"/>
                <w:tab w:val="left" w:pos="2160"/>
                <w:tab w:val="left" w:pos="2880"/>
                <w:tab w:val="left" w:pos="3600"/>
              </w:tabs>
              <w:suppressAutoHyphens/>
              <w:jc w:val="both"/>
              <w:rPr>
                <w:rFonts w:asciiTheme="minorHAnsi" w:hAnsiTheme="minorHAnsi" w:cstheme="minorHAnsi"/>
                <w:spacing w:val="-2"/>
              </w:rPr>
            </w:pPr>
            <w:r w:rsidRPr="00F3101C">
              <w:rPr>
                <w:rFonts w:asciiTheme="minorHAnsi" w:hAnsiTheme="minorHAnsi" w:cstheme="minorHAnsi"/>
                <w:bCs/>
                <w:spacing w:val="-2"/>
              </w:rPr>
              <w:t>TBC</w:t>
            </w:r>
          </w:p>
        </w:tc>
      </w:tr>
      <w:tr w:rsidR="003F566C" w:rsidRPr="003F566C" w14:paraId="73B843D0" w14:textId="77777777" w:rsidTr="00C2647A">
        <w:trPr>
          <w:trHeight w:val="472"/>
        </w:trPr>
        <w:tc>
          <w:tcPr>
            <w:tcW w:w="1844" w:type="dxa"/>
            <w:vMerge w:val="restart"/>
            <w:tcBorders>
              <w:right w:val="single" w:sz="4" w:space="0" w:color="000000"/>
            </w:tcBorders>
            <w:shd w:val="clear" w:color="000000" w:fill="auto"/>
          </w:tcPr>
          <w:p w14:paraId="415175E4" w14:textId="77777777" w:rsidR="003F566C" w:rsidRPr="00C51DB9" w:rsidRDefault="003F566C" w:rsidP="008E4089">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rPr>
            </w:pPr>
          </w:p>
          <w:p w14:paraId="6D248271" w14:textId="77777777" w:rsidR="003F566C" w:rsidRPr="00C51DB9" w:rsidRDefault="003F566C" w:rsidP="008E4089">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rPr>
            </w:pPr>
            <w:r w:rsidRPr="00C51DB9">
              <w:rPr>
                <w:rFonts w:asciiTheme="minorHAnsi" w:hAnsiTheme="minorHAnsi" w:cstheme="minorHAnsi"/>
                <w:b/>
                <w:spacing w:val="-2"/>
              </w:rPr>
              <w:t>Supporting</w:t>
            </w:r>
          </w:p>
          <w:p w14:paraId="2CAD285B" w14:textId="77777777" w:rsidR="003F566C" w:rsidRPr="00C51DB9" w:rsidRDefault="003F566C" w:rsidP="008E4089">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rPr>
            </w:pPr>
            <w:r w:rsidRPr="00C51DB9">
              <w:rPr>
                <w:rFonts w:asciiTheme="minorHAnsi" w:hAnsiTheme="minorHAnsi" w:cstheme="minorHAnsi"/>
                <w:b/>
                <w:spacing w:val="-2"/>
              </w:rPr>
              <w:t>HR contact person:</w:t>
            </w:r>
          </w:p>
        </w:tc>
        <w:tc>
          <w:tcPr>
            <w:tcW w:w="2551" w:type="dxa"/>
            <w:vMerge w:val="restart"/>
            <w:tcBorders>
              <w:left w:val="single" w:sz="4" w:space="0" w:color="000000"/>
            </w:tcBorders>
            <w:shd w:val="clear" w:color="000000" w:fill="auto"/>
          </w:tcPr>
          <w:p w14:paraId="09F1F5EA" w14:textId="77777777" w:rsidR="003F566C" w:rsidRPr="00C51DB9" w:rsidRDefault="003F566C" w:rsidP="008E4089">
            <w:pPr>
              <w:rPr>
                <w:rFonts w:asciiTheme="minorHAnsi" w:hAnsiTheme="minorHAnsi" w:cstheme="minorHAnsi"/>
                <w:spacing w:val="-2"/>
              </w:rPr>
            </w:pPr>
          </w:p>
          <w:p w14:paraId="2273D718" w14:textId="51A72696" w:rsidR="003F566C" w:rsidRPr="00C51DB9" w:rsidRDefault="003F566C" w:rsidP="008E4089">
            <w:pPr>
              <w:tabs>
                <w:tab w:val="left" w:pos="-720"/>
                <w:tab w:val="left" w:pos="0"/>
                <w:tab w:val="left" w:pos="720"/>
                <w:tab w:val="left" w:pos="1440"/>
                <w:tab w:val="left" w:pos="2160"/>
                <w:tab w:val="left" w:pos="2880"/>
                <w:tab w:val="left" w:pos="3600"/>
              </w:tabs>
              <w:suppressAutoHyphens/>
              <w:rPr>
                <w:rFonts w:asciiTheme="minorHAnsi" w:hAnsiTheme="minorHAnsi" w:cstheme="minorHAnsi"/>
                <w:spacing w:val="-2"/>
              </w:rPr>
            </w:pPr>
          </w:p>
        </w:tc>
        <w:tc>
          <w:tcPr>
            <w:tcW w:w="2835" w:type="dxa"/>
            <w:shd w:val="clear" w:color="000000" w:fill="auto"/>
          </w:tcPr>
          <w:p w14:paraId="510F7954" w14:textId="77777777" w:rsidR="003F566C" w:rsidRPr="00C51DB9" w:rsidRDefault="003F566C" w:rsidP="008E4089">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rPr>
            </w:pPr>
          </w:p>
          <w:p w14:paraId="59AE5B8A" w14:textId="77777777" w:rsidR="003F566C" w:rsidRPr="00C51DB9" w:rsidRDefault="003F566C" w:rsidP="00C2647A">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rPr>
            </w:pPr>
            <w:r w:rsidRPr="00C51DB9">
              <w:rPr>
                <w:rFonts w:asciiTheme="minorHAnsi" w:hAnsiTheme="minorHAnsi" w:cstheme="minorHAnsi"/>
                <w:b/>
                <w:spacing w:val="-2"/>
              </w:rPr>
              <w:t xml:space="preserve">New Post </w:t>
            </w:r>
          </w:p>
        </w:tc>
        <w:tc>
          <w:tcPr>
            <w:tcW w:w="2445" w:type="dxa"/>
            <w:shd w:val="clear" w:color="000000" w:fill="auto"/>
          </w:tcPr>
          <w:p w14:paraId="10FA96AD" w14:textId="77777777" w:rsidR="003F566C" w:rsidRPr="00C51DB9" w:rsidRDefault="003F566C" w:rsidP="008E4089">
            <w:pPr>
              <w:tabs>
                <w:tab w:val="left" w:pos="-720"/>
                <w:tab w:val="left" w:pos="0"/>
                <w:tab w:val="left" w:pos="720"/>
                <w:tab w:val="left" w:pos="1440"/>
                <w:tab w:val="left" w:pos="2160"/>
                <w:tab w:val="left" w:pos="2880"/>
                <w:tab w:val="left" w:pos="3600"/>
              </w:tabs>
              <w:suppressAutoHyphens/>
              <w:rPr>
                <w:rFonts w:asciiTheme="minorHAnsi" w:hAnsiTheme="minorHAnsi" w:cstheme="minorHAnsi"/>
                <w:spacing w:val="-2"/>
              </w:rPr>
            </w:pPr>
          </w:p>
          <w:p w14:paraId="787320A5" w14:textId="65448E0C" w:rsidR="003F566C" w:rsidRPr="00C51DB9" w:rsidRDefault="003F566C" w:rsidP="00C2647A">
            <w:pPr>
              <w:tabs>
                <w:tab w:val="left" w:pos="-720"/>
                <w:tab w:val="left" w:pos="0"/>
                <w:tab w:val="left" w:pos="720"/>
                <w:tab w:val="left" w:pos="1440"/>
                <w:tab w:val="left" w:pos="2160"/>
                <w:tab w:val="left" w:pos="2880"/>
                <w:tab w:val="left" w:pos="3600"/>
              </w:tabs>
              <w:suppressAutoHyphens/>
              <w:rPr>
                <w:rFonts w:asciiTheme="minorHAnsi" w:hAnsiTheme="minorHAnsi" w:cstheme="minorHAnsi"/>
                <w:spacing w:val="-2"/>
              </w:rPr>
            </w:pPr>
            <w:r w:rsidRPr="00C51DB9">
              <w:rPr>
                <w:rFonts w:asciiTheme="minorHAnsi" w:hAnsiTheme="minorHAnsi" w:cstheme="minorHAnsi"/>
                <w:spacing w:val="-2"/>
              </w:rPr>
              <w:t>Yes</w:t>
            </w:r>
          </w:p>
        </w:tc>
      </w:tr>
      <w:tr w:rsidR="003F566C" w:rsidRPr="003F566C" w14:paraId="253D8CCA" w14:textId="77777777" w:rsidTr="00C2647A">
        <w:trPr>
          <w:trHeight w:val="472"/>
        </w:trPr>
        <w:tc>
          <w:tcPr>
            <w:tcW w:w="1844" w:type="dxa"/>
            <w:vMerge/>
            <w:tcBorders>
              <w:right w:val="single" w:sz="4" w:space="0" w:color="000000"/>
            </w:tcBorders>
            <w:shd w:val="clear" w:color="000000" w:fill="auto"/>
          </w:tcPr>
          <w:p w14:paraId="7F0E75B9" w14:textId="77777777" w:rsidR="003F566C" w:rsidRPr="00C51DB9" w:rsidRDefault="003F566C" w:rsidP="008E4089">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rPr>
            </w:pPr>
          </w:p>
        </w:tc>
        <w:tc>
          <w:tcPr>
            <w:tcW w:w="2551" w:type="dxa"/>
            <w:vMerge/>
            <w:tcBorders>
              <w:left w:val="single" w:sz="4" w:space="0" w:color="000000"/>
            </w:tcBorders>
            <w:shd w:val="clear" w:color="000000" w:fill="auto"/>
          </w:tcPr>
          <w:p w14:paraId="68C74173" w14:textId="77777777" w:rsidR="003F566C" w:rsidRPr="00C51DB9" w:rsidRDefault="003F566C" w:rsidP="008E4089">
            <w:pPr>
              <w:rPr>
                <w:rFonts w:asciiTheme="minorHAnsi" w:hAnsiTheme="minorHAnsi" w:cstheme="minorHAnsi"/>
                <w:b/>
                <w:spacing w:val="-2"/>
              </w:rPr>
            </w:pPr>
          </w:p>
        </w:tc>
        <w:tc>
          <w:tcPr>
            <w:tcW w:w="2835" w:type="dxa"/>
            <w:shd w:val="clear" w:color="000000" w:fill="auto"/>
          </w:tcPr>
          <w:p w14:paraId="3F26D3BC" w14:textId="77777777" w:rsidR="003F566C" w:rsidRPr="00C51DB9" w:rsidRDefault="003F566C" w:rsidP="00C2647A">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rPr>
            </w:pPr>
          </w:p>
          <w:p w14:paraId="4F95AFE8" w14:textId="77777777" w:rsidR="003F566C" w:rsidRPr="00C51DB9" w:rsidRDefault="003F566C" w:rsidP="00C2647A">
            <w:pPr>
              <w:tabs>
                <w:tab w:val="left" w:pos="-720"/>
                <w:tab w:val="left" w:pos="0"/>
                <w:tab w:val="left" w:pos="720"/>
                <w:tab w:val="left" w:pos="1440"/>
                <w:tab w:val="left" w:pos="2160"/>
                <w:tab w:val="left" w:pos="2880"/>
                <w:tab w:val="left" w:pos="3600"/>
              </w:tabs>
              <w:suppressAutoHyphens/>
              <w:rPr>
                <w:rFonts w:asciiTheme="minorHAnsi" w:hAnsiTheme="minorHAnsi" w:cstheme="minorHAnsi"/>
                <w:b/>
                <w:spacing w:val="-2"/>
              </w:rPr>
            </w:pPr>
            <w:r w:rsidRPr="00C51DB9">
              <w:rPr>
                <w:rFonts w:asciiTheme="minorHAnsi" w:hAnsiTheme="minorHAnsi" w:cstheme="minorHAnsi"/>
                <w:b/>
                <w:spacing w:val="-2"/>
              </w:rPr>
              <w:t xml:space="preserve">Re-evaluation: </w:t>
            </w:r>
          </w:p>
        </w:tc>
        <w:tc>
          <w:tcPr>
            <w:tcW w:w="2445" w:type="dxa"/>
            <w:shd w:val="clear" w:color="000000" w:fill="auto"/>
          </w:tcPr>
          <w:p w14:paraId="3C8A449A" w14:textId="77777777" w:rsidR="003F566C" w:rsidRPr="00C51DB9" w:rsidRDefault="003F566C" w:rsidP="008E4089">
            <w:pPr>
              <w:tabs>
                <w:tab w:val="left" w:pos="-720"/>
                <w:tab w:val="left" w:pos="0"/>
                <w:tab w:val="left" w:pos="720"/>
                <w:tab w:val="left" w:pos="1440"/>
                <w:tab w:val="left" w:pos="2160"/>
                <w:tab w:val="left" w:pos="2880"/>
                <w:tab w:val="left" w:pos="3600"/>
              </w:tabs>
              <w:suppressAutoHyphens/>
              <w:rPr>
                <w:rFonts w:asciiTheme="minorHAnsi" w:hAnsiTheme="minorHAnsi" w:cstheme="minorHAnsi"/>
                <w:spacing w:val="-2"/>
              </w:rPr>
            </w:pPr>
          </w:p>
          <w:p w14:paraId="1F76A250" w14:textId="779DD357" w:rsidR="003F566C" w:rsidRPr="00C51DB9" w:rsidRDefault="003F566C" w:rsidP="008E4089">
            <w:pPr>
              <w:tabs>
                <w:tab w:val="left" w:pos="-720"/>
                <w:tab w:val="left" w:pos="0"/>
                <w:tab w:val="left" w:pos="720"/>
                <w:tab w:val="left" w:pos="1440"/>
                <w:tab w:val="left" w:pos="2160"/>
                <w:tab w:val="left" w:pos="2880"/>
                <w:tab w:val="left" w:pos="3600"/>
              </w:tabs>
              <w:suppressAutoHyphens/>
              <w:rPr>
                <w:rFonts w:asciiTheme="minorHAnsi" w:hAnsiTheme="minorHAnsi" w:cstheme="minorHAnsi"/>
                <w:spacing w:val="-2"/>
              </w:rPr>
            </w:pPr>
            <w:r w:rsidRPr="00C51DB9">
              <w:rPr>
                <w:rFonts w:asciiTheme="minorHAnsi" w:hAnsiTheme="minorHAnsi" w:cstheme="minorHAnsi"/>
                <w:spacing w:val="-2"/>
              </w:rPr>
              <w:t>No</w:t>
            </w:r>
          </w:p>
        </w:tc>
      </w:tr>
    </w:tbl>
    <w:p w14:paraId="2F4C2661" w14:textId="77777777" w:rsidR="00017426" w:rsidRPr="00C51DB9" w:rsidRDefault="00017426" w:rsidP="00AA1CFE">
      <w:pPr>
        <w:tabs>
          <w:tab w:val="left" w:pos="-720"/>
        </w:tabs>
        <w:suppressAutoHyphens/>
        <w:spacing w:before="120" w:after="120"/>
        <w:ind w:left="-425"/>
        <w:rPr>
          <w:rFonts w:asciiTheme="minorHAnsi" w:hAnsiTheme="minorHAnsi" w:cstheme="minorHAnsi"/>
          <w:b/>
          <w:color w:val="003399"/>
          <w:spacing w:val="-2"/>
        </w:rPr>
      </w:pPr>
      <w:r w:rsidRPr="00C51DB9">
        <w:rPr>
          <w:rFonts w:asciiTheme="minorHAnsi" w:hAnsiTheme="minorHAnsi" w:cstheme="minorHAnsi"/>
          <w:b/>
          <w:color w:val="003399"/>
          <w:spacing w:val="-2"/>
        </w:rPr>
        <w:t xml:space="preserve">Job context </w:t>
      </w:r>
    </w:p>
    <w:p w14:paraId="77FD22F1" w14:textId="77777777" w:rsidR="00174027" w:rsidRPr="00C51DB9" w:rsidRDefault="00017426" w:rsidP="00174027">
      <w:pPr>
        <w:pStyle w:val="BodyTextIndent"/>
        <w:ind w:left="-426"/>
        <w:rPr>
          <w:rFonts w:asciiTheme="minorHAnsi" w:hAnsiTheme="minorHAnsi" w:cstheme="minorHAnsi"/>
        </w:rPr>
      </w:pPr>
      <w:r w:rsidRPr="00C51DB9">
        <w:rPr>
          <w:rFonts w:asciiTheme="minorHAnsi" w:hAnsiTheme="minorHAnsi" w:cstheme="minorHAnsi"/>
        </w:rPr>
        <w:t>Give a short overview of the job context and the key objectives of the part of the organisation where the job is placed.</w:t>
      </w:r>
    </w:p>
    <w:p w14:paraId="51723B74" w14:textId="77777777" w:rsidR="00D949E6" w:rsidRPr="00D949E6" w:rsidRDefault="00D949E6" w:rsidP="00D949E6">
      <w:pPr>
        <w:tabs>
          <w:tab w:val="left" w:pos="-720"/>
        </w:tabs>
        <w:suppressAutoHyphens/>
        <w:spacing w:before="120" w:after="120"/>
        <w:ind w:left="-425"/>
        <w:rPr>
          <w:rFonts w:asciiTheme="minorHAnsi" w:hAnsiTheme="minorHAnsi" w:cstheme="minorHAnsi"/>
        </w:rPr>
      </w:pPr>
      <w:r w:rsidRPr="00D949E6">
        <w:rPr>
          <w:rFonts w:asciiTheme="minorHAnsi" w:hAnsiTheme="minorHAnsi" w:cstheme="minorHAnsi"/>
        </w:rPr>
        <w:t>The Safeguarding Adults Board Manager sits within the Adults, Health and Commissioning directorate and is responsible for coordinating and enabling the effective functioning of the Safeguarding Adults Board. The role operates at a system level, working across the local authority, health, police, district councils, probation, housing and the voluntary and community sector to support statutory safeguarding duties under the Care Act 2014.</w:t>
      </w:r>
    </w:p>
    <w:p w14:paraId="265FC3C8" w14:textId="77777777" w:rsidR="00D949E6" w:rsidRPr="00D949E6" w:rsidRDefault="00D949E6" w:rsidP="00D949E6">
      <w:pPr>
        <w:tabs>
          <w:tab w:val="left" w:pos="-720"/>
        </w:tabs>
        <w:suppressAutoHyphens/>
        <w:spacing w:before="120" w:after="120"/>
        <w:ind w:left="-425"/>
        <w:rPr>
          <w:rFonts w:asciiTheme="minorHAnsi" w:hAnsiTheme="minorHAnsi" w:cstheme="minorHAnsi"/>
        </w:rPr>
      </w:pPr>
      <w:r w:rsidRPr="00D949E6">
        <w:rPr>
          <w:rFonts w:asciiTheme="minorHAnsi" w:hAnsiTheme="minorHAnsi" w:cstheme="minorHAnsi"/>
        </w:rPr>
        <w:t>The post holder provides governance, coordination and assurance rather than operational case management, ensuring that safeguarding arrangements are robust, learning</w:t>
      </w:r>
      <w:r w:rsidRPr="00D949E6">
        <w:rPr>
          <w:rFonts w:asciiTheme="minorHAnsi" w:hAnsiTheme="minorHAnsi" w:cstheme="minorHAnsi"/>
        </w:rPr>
        <w:noBreakHyphen/>
        <w:t>led and outcome</w:t>
      </w:r>
      <w:r w:rsidRPr="00D949E6">
        <w:rPr>
          <w:rFonts w:asciiTheme="minorHAnsi" w:hAnsiTheme="minorHAnsi" w:cstheme="minorHAnsi"/>
        </w:rPr>
        <w:noBreakHyphen/>
        <w:t>focused. The role works closely with the Independent Chair and senior partners to support multi</w:t>
      </w:r>
      <w:r w:rsidRPr="00D949E6">
        <w:rPr>
          <w:rFonts w:asciiTheme="minorHAnsi" w:hAnsiTheme="minorHAnsi" w:cstheme="minorHAnsi"/>
        </w:rPr>
        <w:noBreakHyphen/>
        <w:t>agency challenge, learning and continuous improvement across the safeguarding system.</w:t>
      </w:r>
    </w:p>
    <w:p w14:paraId="41696622" w14:textId="77777777" w:rsidR="00017426" w:rsidRPr="00C51DB9" w:rsidRDefault="00017426" w:rsidP="00AA1CFE">
      <w:pPr>
        <w:tabs>
          <w:tab w:val="left" w:pos="-720"/>
        </w:tabs>
        <w:suppressAutoHyphens/>
        <w:spacing w:before="120" w:after="120"/>
        <w:ind w:left="-425"/>
        <w:rPr>
          <w:rFonts w:asciiTheme="minorHAnsi" w:hAnsiTheme="minorHAnsi" w:cstheme="minorHAnsi"/>
          <w:b/>
          <w:color w:val="003399"/>
          <w:spacing w:val="-2"/>
        </w:rPr>
      </w:pPr>
      <w:r w:rsidRPr="00C51DB9">
        <w:rPr>
          <w:rFonts w:asciiTheme="minorHAnsi" w:hAnsiTheme="minorHAnsi" w:cstheme="minorHAnsi"/>
          <w:b/>
          <w:color w:val="003399"/>
          <w:spacing w:val="-2"/>
        </w:rPr>
        <w:t>Organisation chart (include grades)</w:t>
      </w:r>
    </w:p>
    <w:p w14:paraId="038009EF" w14:textId="77777777" w:rsidR="00207FA5" w:rsidRPr="00C51DB9" w:rsidRDefault="00017426" w:rsidP="00207FA5">
      <w:pPr>
        <w:pStyle w:val="BodyTextIndent"/>
        <w:ind w:left="-426"/>
        <w:rPr>
          <w:rFonts w:asciiTheme="minorHAnsi" w:hAnsiTheme="minorHAnsi" w:cstheme="minorHAnsi"/>
        </w:rPr>
      </w:pPr>
      <w:r w:rsidRPr="00C51DB9">
        <w:rPr>
          <w:rFonts w:asciiTheme="minorHAnsi" w:hAnsiTheme="minorHAnsi" w:cstheme="minorHAnsi"/>
        </w:rPr>
        <w:t xml:space="preserve">Please provide an organisation chart which includes the manager of the post, its peers and direct reports.  </w:t>
      </w:r>
    </w:p>
    <w:p w14:paraId="2979711D" w14:textId="077AEC56" w:rsidR="00207FA5" w:rsidRPr="00C51DB9" w:rsidRDefault="00FA0525" w:rsidP="00207FA5">
      <w:pPr>
        <w:pStyle w:val="BodyTextIndent"/>
        <w:ind w:left="0"/>
        <w:rPr>
          <w:rFonts w:asciiTheme="minorHAnsi" w:hAnsiTheme="minorHAnsi" w:cstheme="minorHAnsi"/>
        </w:rPr>
      </w:pPr>
      <w:r w:rsidRPr="00207953">
        <w:rPr>
          <w:rFonts w:asciiTheme="minorHAnsi" w:hAnsiTheme="minorHAnsi" w:cstheme="minorHAnsi"/>
          <w:highlight w:val="yellow"/>
        </w:rPr>
        <w:t>TBC</w:t>
      </w:r>
    </w:p>
    <w:p w14:paraId="32F52081" w14:textId="77777777" w:rsidR="00017426" w:rsidRPr="00C51DB9" w:rsidRDefault="00017426" w:rsidP="00AA1CFE">
      <w:pPr>
        <w:tabs>
          <w:tab w:val="left" w:pos="-720"/>
        </w:tabs>
        <w:suppressAutoHyphens/>
        <w:spacing w:before="120" w:after="120"/>
        <w:ind w:left="-425"/>
        <w:rPr>
          <w:rFonts w:asciiTheme="minorHAnsi" w:hAnsiTheme="minorHAnsi" w:cstheme="minorHAnsi"/>
          <w:b/>
          <w:color w:val="003399"/>
          <w:spacing w:val="-2"/>
        </w:rPr>
      </w:pPr>
      <w:r w:rsidRPr="00C51DB9">
        <w:rPr>
          <w:rFonts w:asciiTheme="minorHAnsi" w:hAnsiTheme="minorHAnsi" w:cstheme="minorHAnsi"/>
          <w:b/>
          <w:color w:val="003399"/>
          <w:spacing w:val="-2"/>
        </w:rPr>
        <w:t>Change of accountabilities (for re-evaluations only)</w:t>
      </w:r>
    </w:p>
    <w:p w14:paraId="00ECCCD5" w14:textId="77777777" w:rsidR="00017426" w:rsidRPr="00C51DB9" w:rsidRDefault="00017426" w:rsidP="00017426">
      <w:pPr>
        <w:tabs>
          <w:tab w:val="left" w:pos="-720"/>
          <w:tab w:val="left" w:pos="0"/>
        </w:tabs>
        <w:suppressAutoHyphens/>
        <w:ind w:left="-426"/>
        <w:rPr>
          <w:rFonts w:asciiTheme="minorHAnsi" w:hAnsiTheme="minorHAnsi" w:cstheme="minorHAnsi"/>
          <w:spacing w:val="-2"/>
        </w:rPr>
      </w:pPr>
      <w:r w:rsidRPr="00C51DB9">
        <w:rPr>
          <w:rFonts w:asciiTheme="minorHAnsi" w:hAnsiTheme="minorHAnsi" w:cstheme="minorHAnsi"/>
          <w:spacing w:val="-2"/>
        </w:rPr>
        <w:t xml:space="preserve">What are the major changes to the role?  </w:t>
      </w:r>
    </w:p>
    <w:p w14:paraId="177AC44C" w14:textId="77777777" w:rsidR="00017426" w:rsidRPr="00C51DB9" w:rsidRDefault="00017426" w:rsidP="00017426">
      <w:pPr>
        <w:tabs>
          <w:tab w:val="left" w:pos="-720"/>
          <w:tab w:val="left" w:pos="0"/>
        </w:tabs>
        <w:suppressAutoHyphens/>
        <w:ind w:left="-426"/>
        <w:rPr>
          <w:rFonts w:asciiTheme="minorHAnsi" w:hAnsiTheme="minorHAnsi" w:cstheme="minorHAnsi"/>
          <w:spacing w:val="-2"/>
        </w:rPr>
      </w:pPr>
      <w:r w:rsidRPr="00C51DB9">
        <w:rPr>
          <w:rFonts w:asciiTheme="minorHAnsi" w:hAnsiTheme="minorHAnsi" w:cstheme="minorHAnsi"/>
          <w:spacing w:val="-2"/>
        </w:rPr>
        <w:t>These should clearly show the reason for this re-evaluation i.e. the:</w:t>
      </w:r>
    </w:p>
    <w:p w14:paraId="5BC964EF" w14:textId="4137F8E7" w:rsidR="00017426" w:rsidRPr="00C51DB9" w:rsidRDefault="00017426" w:rsidP="00017426">
      <w:pPr>
        <w:numPr>
          <w:ilvl w:val="0"/>
          <w:numId w:val="15"/>
        </w:numPr>
        <w:tabs>
          <w:tab w:val="left" w:pos="-720"/>
          <w:tab w:val="left" w:pos="0"/>
        </w:tabs>
        <w:suppressAutoHyphens/>
        <w:rPr>
          <w:rFonts w:asciiTheme="minorHAnsi" w:hAnsiTheme="minorHAnsi" w:cstheme="minorHAnsi"/>
          <w:spacing w:val="-2"/>
        </w:rPr>
      </w:pPr>
      <w:r w:rsidRPr="00C51DB9">
        <w:rPr>
          <w:rFonts w:asciiTheme="minorHAnsi" w:hAnsiTheme="minorHAnsi" w:cstheme="minorHAnsi"/>
          <w:spacing w:val="-2"/>
        </w:rPr>
        <w:t>changes to the accountabilities</w:t>
      </w:r>
    </w:p>
    <w:p w14:paraId="58321B8C" w14:textId="77777777" w:rsidR="00017426" w:rsidRPr="00C51DB9" w:rsidRDefault="00017426" w:rsidP="00017426">
      <w:pPr>
        <w:numPr>
          <w:ilvl w:val="0"/>
          <w:numId w:val="15"/>
        </w:numPr>
        <w:tabs>
          <w:tab w:val="left" w:pos="-720"/>
          <w:tab w:val="left" w:pos="0"/>
        </w:tabs>
        <w:suppressAutoHyphens/>
        <w:rPr>
          <w:rFonts w:asciiTheme="minorHAnsi" w:hAnsiTheme="minorHAnsi" w:cstheme="minorHAnsi"/>
          <w:spacing w:val="-2"/>
        </w:rPr>
      </w:pPr>
      <w:r w:rsidRPr="00C51DB9">
        <w:rPr>
          <w:rFonts w:asciiTheme="minorHAnsi" w:hAnsiTheme="minorHAnsi" w:cstheme="minorHAnsi"/>
          <w:spacing w:val="-2"/>
        </w:rPr>
        <w:t>changes to the essential qualifications, knowledge, skills and experience; or</w:t>
      </w:r>
    </w:p>
    <w:p w14:paraId="1557AF9D" w14:textId="77777777" w:rsidR="00017426" w:rsidRPr="00C51DB9" w:rsidRDefault="00017426" w:rsidP="00017426">
      <w:pPr>
        <w:numPr>
          <w:ilvl w:val="0"/>
          <w:numId w:val="15"/>
        </w:numPr>
        <w:tabs>
          <w:tab w:val="left" w:pos="-720"/>
          <w:tab w:val="left" w:pos="0"/>
        </w:tabs>
        <w:suppressAutoHyphens/>
        <w:rPr>
          <w:rFonts w:asciiTheme="minorHAnsi" w:hAnsiTheme="minorHAnsi" w:cstheme="minorHAnsi"/>
          <w:spacing w:val="-2"/>
        </w:rPr>
      </w:pPr>
      <w:r w:rsidRPr="00C51DB9">
        <w:rPr>
          <w:rFonts w:asciiTheme="minorHAnsi" w:hAnsiTheme="minorHAnsi" w:cstheme="minorHAnsi"/>
          <w:spacing w:val="-2"/>
        </w:rPr>
        <w:t xml:space="preserve">changes to the team structure  </w:t>
      </w:r>
    </w:p>
    <w:p w14:paraId="6D99CB5A" w14:textId="77777777" w:rsidR="00BD62EB" w:rsidRDefault="00BD62EB" w:rsidP="00AA1CFE">
      <w:pPr>
        <w:tabs>
          <w:tab w:val="left" w:pos="-720"/>
        </w:tabs>
        <w:suppressAutoHyphens/>
        <w:spacing w:before="120" w:after="120"/>
        <w:ind w:left="-425"/>
        <w:rPr>
          <w:rFonts w:asciiTheme="minorHAnsi" w:hAnsiTheme="minorHAnsi" w:cstheme="minorHAnsi"/>
          <w:b/>
          <w:color w:val="003399"/>
          <w:spacing w:val="-2"/>
        </w:rPr>
      </w:pPr>
    </w:p>
    <w:p w14:paraId="6AC80008" w14:textId="72A63706" w:rsidR="00BD59E4" w:rsidRPr="00C51DB9" w:rsidRDefault="000D5624" w:rsidP="00AA1CFE">
      <w:pPr>
        <w:tabs>
          <w:tab w:val="left" w:pos="-720"/>
        </w:tabs>
        <w:suppressAutoHyphens/>
        <w:spacing w:before="120" w:after="120"/>
        <w:ind w:left="-425"/>
        <w:rPr>
          <w:rFonts w:asciiTheme="minorHAnsi" w:hAnsiTheme="minorHAnsi" w:cstheme="minorHAnsi"/>
          <w:b/>
          <w:color w:val="003399"/>
          <w:spacing w:val="-2"/>
        </w:rPr>
      </w:pPr>
      <w:r w:rsidRPr="00C51DB9">
        <w:rPr>
          <w:rFonts w:asciiTheme="minorHAnsi" w:hAnsiTheme="minorHAnsi" w:cstheme="minorHAnsi"/>
          <w:b/>
          <w:color w:val="003399"/>
          <w:spacing w:val="-2"/>
        </w:rPr>
        <w:t>Communication</w:t>
      </w:r>
      <w:r w:rsidR="00F868CD" w:rsidRPr="00C51DB9">
        <w:rPr>
          <w:rFonts w:asciiTheme="minorHAnsi" w:hAnsiTheme="minorHAnsi" w:cstheme="minorHAnsi"/>
          <w:b/>
          <w:color w:val="003399"/>
          <w:spacing w:val="-2"/>
        </w:rPr>
        <w:t xml:space="preserve"> and influencing</w:t>
      </w:r>
    </w:p>
    <w:tbl>
      <w:tblPr>
        <w:tblW w:w="528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16"/>
        <w:gridCol w:w="5852"/>
      </w:tblGrid>
      <w:tr w:rsidR="00C324AA" w:rsidRPr="000F7E19" w14:paraId="068C372E" w14:textId="77777777" w:rsidTr="009A3F66">
        <w:trPr>
          <w:cantSplit/>
        </w:trPr>
        <w:tc>
          <w:tcPr>
            <w:tcW w:w="2035" w:type="pct"/>
          </w:tcPr>
          <w:p w14:paraId="0583BC95" w14:textId="77777777" w:rsidR="00C324AA" w:rsidRPr="00C51DB9" w:rsidRDefault="00C324AA" w:rsidP="004E55EA">
            <w:pPr>
              <w:rPr>
                <w:rFonts w:asciiTheme="minorHAnsi" w:hAnsiTheme="minorHAnsi" w:cstheme="minorHAnsi"/>
              </w:rPr>
            </w:pPr>
            <w:r w:rsidRPr="00C51DB9">
              <w:rPr>
                <w:rFonts w:asciiTheme="minorHAnsi" w:hAnsiTheme="minorHAnsi" w:cstheme="minorHAnsi"/>
                <w:b/>
              </w:rPr>
              <w:t>Contact</w:t>
            </w:r>
          </w:p>
        </w:tc>
        <w:tc>
          <w:tcPr>
            <w:tcW w:w="2965" w:type="pct"/>
          </w:tcPr>
          <w:p w14:paraId="29E663B7" w14:textId="77777777" w:rsidR="00C324AA" w:rsidRPr="00C51DB9" w:rsidRDefault="00C324AA" w:rsidP="004E55EA">
            <w:pPr>
              <w:rPr>
                <w:rFonts w:asciiTheme="minorHAnsi" w:hAnsiTheme="minorHAnsi" w:cstheme="minorHAnsi"/>
              </w:rPr>
            </w:pPr>
            <w:r w:rsidRPr="00C51DB9">
              <w:rPr>
                <w:rFonts w:asciiTheme="minorHAnsi" w:hAnsiTheme="minorHAnsi" w:cstheme="minorHAnsi"/>
                <w:b/>
              </w:rPr>
              <w:t>Nature of interpersonal skills used</w:t>
            </w:r>
          </w:p>
        </w:tc>
      </w:tr>
      <w:tr w:rsidR="00C324AA" w:rsidRPr="000F7E19" w14:paraId="5AF6CD93" w14:textId="77777777" w:rsidTr="009A3F66">
        <w:trPr>
          <w:cantSplit/>
        </w:trPr>
        <w:tc>
          <w:tcPr>
            <w:tcW w:w="2035" w:type="pct"/>
          </w:tcPr>
          <w:p w14:paraId="4C2D8F11" w14:textId="77777777" w:rsidR="00C324AA" w:rsidRPr="00C51DB9" w:rsidRDefault="00C324AA" w:rsidP="004E55EA">
            <w:pPr>
              <w:rPr>
                <w:rFonts w:asciiTheme="minorHAnsi" w:hAnsiTheme="minorHAnsi" w:cstheme="minorHAnsi"/>
              </w:rPr>
            </w:pPr>
            <w:r w:rsidRPr="00C51DB9">
              <w:rPr>
                <w:rFonts w:asciiTheme="minorHAnsi" w:hAnsiTheme="minorHAnsi" w:cstheme="minorHAnsi"/>
              </w:rPr>
              <w:lastRenderedPageBreak/>
              <w:t>Internal</w:t>
            </w:r>
          </w:p>
        </w:tc>
        <w:tc>
          <w:tcPr>
            <w:tcW w:w="2965" w:type="pct"/>
          </w:tcPr>
          <w:p w14:paraId="0AD6513A" w14:textId="77777777" w:rsidR="00C324AA" w:rsidRPr="00C51DB9" w:rsidRDefault="00C324AA" w:rsidP="004E55EA">
            <w:pPr>
              <w:rPr>
                <w:rFonts w:asciiTheme="minorHAnsi" w:hAnsiTheme="minorHAnsi" w:cstheme="minorHAnsi"/>
              </w:rPr>
            </w:pPr>
          </w:p>
        </w:tc>
      </w:tr>
      <w:tr w:rsidR="00C324AA" w:rsidRPr="000F7E19" w14:paraId="0A9F76BC" w14:textId="77777777" w:rsidTr="009A3F66">
        <w:trPr>
          <w:cantSplit/>
        </w:trPr>
        <w:tc>
          <w:tcPr>
            <w:tcW w:w="2035" w:type="pct"/>
          </w:tcPr>
          <w:p w14:paraId="5B7A4AE6" w14:textId="77777777" w:rsidR="00E10496" w:rsidRPr="00E10496" w:rsidRDefault="00E10496" w:rsidP="00E10496">
            <w:pPr>
              <w:rPr>
                <w:rFonts w:asciiTheme="minorHAnsi" w:hAnsiTheme="minorHAnsi" w:cstheme="minorHAnsi"/>
              </w:rPr>
            </w:pPr>
            <w:r w:rsidRPr="00E10496">
              <w:rPr>
                <w:rFonts w:asciiTheme="minorHAnsi" w:hAnsiTheme="minorHAnsi" w:cstheme="minorHAnsi"/>
              </w:rPr>
              <w:t>Independent Chair of the Safeguarding Adults Board</w:t>
            </w:r>
          </w:p>
          <w:p w14:paraId="6A581F70" w14:textId="030B16E7" w:rsidR="00C324AA" w:rsidRPr="00C51DB9" w:rsidRDefault="00C324AA" w:rsidP="004E55EA">
            <w:pPr>
              <w:rPr>
                <w:rFonts w:asciiTheme="minorHAnsi" w:hAnsiTheme="minorHAnsi" w:cstheme="minorHAnsi"/>
              </w:rPr>
            </w:pPr>
          </w:p>
        </w:tc>
        <w:tc>
          <w:tcPr>
            <w:tcW w:w="2965" w:type="pct"/>
          </w:tcPr>
          <w:p w14:paraId="51BAE992" w14:textId="42D23D92" w:rsidR="00C324AA" w:rsidRPr="00C51DB9" w:rsidRDefault="00DC3578" w:rsidP="00976B07">
            <w:pPr>
              <w:ind w:right="522"/>
              <w:rPr>
                <w:rFonts w:asciiTheme="minorHAnsi" w:hAnsiTheme="minorHAnsi" w:cstheme="minorHAnsi"/>
              </w:rPr>
            </w:pPr>
            <w:r w:rsidRPr="00DC3578">
              <w:rPr>
                <w:rFonts w:asciiTheme="minorHAnsi" w:hAnsiTheme="minorHAnsi" w:cstheme="minorHAnsi"/>
              </w:rPr>
              <w:t>Provide high</w:t>
            </w:r>
            <w:r w:rsidRPr="00DC3578">
              <w:rPr>
                <w:rFonts w:ascii="Cambria Math" w:hAnsi="Cambria Math" w:cs="Cambria Math"/>
              </w:rPr>
              <w:t>‑</w:t>
            </w:r>
            <w:r w:rsidRPr="00DC3578">
              <w:rPr>
                <w:rFonts w:asciiTheme="minorHAnsi" w:hAnsiTheme="minorHAnsi" w:cstheme="minorHAnsi"/>
              </w:rPr>
              <w:t>quality professional advice, briefings and assurance; influence agenda setting; support effective challenge and decision</w:t>
            </w:r>
            <w:r w:rsidRPr="00DC3578">
              <w:rPr>
                <w:rFonts w:ascii="Cambria Math" w:hAnsi="Cambria Math" w:cs="Cambria Math"/>
              </w:rPr>
              <w:t>‑</w:t>
            </w:r>
            <w:r w:rsidRPr="00DC3578">
              <w:rPr>
                <w:rFonts w:asciiTheme="minorHAnsi" w:hAnsiTheme="minorHAnsi" w:cstheme="minorHAnsi"/>
              </w:rPr>
              <w:t>making through clear, balanced and evidence</w:t>
            </w:r>
            <w:r w:rsidRPr="00DC3578">
              <w:rPr>
                <w:rFonts w:ascii="Cambria Math" w:hAnsi="Cambria Math" w:cs="Cambria Math"/>
              </w:rPr>
              <w:t>‑</w:t>
            </w:r>
            <w:r w:rsidRPr="00DC3578">
              <w:rPr>
                <w:rFonts w:asciiTheme="minorHAnsi" w:hAnsiTheme="minorHAnsi" w:cstheme="minorHAnsi"/>
              </w:rPr>
              <w:t>based communication.</w:t>
            </w:r>
          </w:p>
        </w:tc>
      </w:tr>
      <w:tr w:rsidR="00C324AA" w:rsidRPr="000F7E19" w14:paraId="72E82453" w14:textId="77777777" w:rsidTr="009A3F66">
        <w:trPr>
          <w:cantSplit/>
        </w:trPr>
        <w:tc>
          <w:tcPr>
            <w:tcW w:w="2035" w:type="pct"/>
          </w:tcPr>
          <w:p w14:paraId="5645B3EF" w14:textId="5B4E184F" w:rsidR="00C324AA" w:rsidRPr="00C51DB9" w:rsidRDefault="001239AC" w:rsidP="004E55EA">
            <w:pPr>
              <w:rPr>
                <w:rFonts w:asciiTheme="minorHAnsi" w:hAnsiTheme="minorHAnsi" w:cstheme="minorHAnsi"/>
              </w:rPr>
            </w:pPr>
            <w:r w:rsidRPr="00C51DB9">
              <w:rPr>
                <w:rFonts w:asciiTheme="minorHAnsi" w:hAnsiTheme="minorHAnsi" w:cstheme="minorHAnsi"/>
              </w:rPr>
              <w:t>Writing internal facing documents and practice notes</w:t>
            </w:r>
          </w:p>
        </w:tc>
        <w:tc>
          <w:tcPr>
            <w:tcW w:w="2965" w:type="pct"/>
          </w:tcPr>
          <w:p w14:paraId="4B14AAC5" w14:textId="3918F034" w:rsidR="00C324AA" w:rsidRPr="00C51DB9" w:rsidRDefault="0086522C" w:rsidP="004E55EA">
            <w:pPr>
              <w:rPr>
                <w:rFonts w:asciiTheme="minorHAnsi" w:hAnsiTheme="minorHAnsi" w:cstheme="minorHAnsi"/>
              </w:rPr>
            </w:pPr>
            <w:r w:rsidRPr="00C51DB9">
              <w:rPr>
                <w:rFonts w:asciiTheme="minorHAnsi" w:hAnsiTheme="minorHAnsi" w:cstheme="minorHAnsi"/>
              </w:rPr>
              <w:t>Written communication, collaboration and atten</w:t>
            </w:r>
            <w:r w:rsidR="00147A5E" w:rsidRPr="00C51DB9">
              <w:rPr>
                <w:rFonts w:asciiTheme="minorHAnsi" w:hAnsiTheme="minorHAnsi" w:cstheme="minorHAnsi"/>
              </w:rPr>
              <w:t>ti</w:t>
            </w:r>
            <w:r w:rsidRPr="00C51DB9">
              <w:rPr>
                <w:rFonts w:asciiTheme="minorHAnsi" w:hAnsiTheme="minorHAnsi" w:cstheme="minorHAnsi"/>
              </w:rPr>
              <w:t xml:space="preserve">on to detail, </w:t>
            </w:r>
            <w:r w:rsidR="001C4164" w:rsidRPr="00C51DB9">
              <w:rPr>
                <w:rFonts w:asciiTheme="minorHAnsi" w:hAnsiTheme="minorHAnsi" w:cstheme="minorHAnsi"/>
              </w:rPr>
              <w:t>professionalism</w:t>
            </w:r>
          </w:p>
        </w:tc>
      </w:tr>
      <w:tr w:rsidR="001239AC" w:rsidRPr="000F7E19" w14:paraId="4AA793CD" w14:textId="77777777" w:rsidTr="009A3F66">
        <w:trPr>
          <w:cantSplit/>
        </w:trPr>
        <w:tc>
          <w:tcPr>
            <w:tcW w:w="2035" w:type="pct"/>
          </w:tcPr>
          <w:p w14:paraId="3ABFAF64" w14:textId="53967573" w:rsidR="001239AC" w:rsidRPr="00C51DB9" w:rsidRDefault="001239AC" w:rsidP="004E55EA">
            <w:pPr>
              <w:rPr>
                <w:rFonts w:asciiTheme="minorHAnsi" w:hAnsiTheme="minorHAnsi" w:cstheme="minorHAnsi"/>
              </w:rPr>
            </w:pPr>
            <w:r w:rsidRPr="00C51DB9">
              <w:rPr>
                <w:rFonts w:asciiTheme="minorHAnsi" w:hAnsiTheme="minorHAnsi" w:cstheme="minorHAnsi"/>
              </w:rPr>
              <w:t>Chairing strategic meetings</w:t>
            </w:r>
          </w:p>
        </w:tc>
        <w:tc>
          <w:tcPr>
            <w:tcW w:w="2965" w:type="pct"/>
          </w:tcPr>
          <w:p w14:paraId="66B8627F" w14:textId="276A1591" w:rsidR="001239AC" w:rsidRPr="00C51DB9" w:rsidRDefault="001C4164" w:rsidP="004E55EA">
            <w:pPr>
              <w:rPr>
                <w:rFonts w:asciiTheme="minorHAnsi" w:hAnsiTheme="minorHAnsi" w:cstheme="minorHAnsi"/>
              </w:rPr>
            </w:pPr>
            <w:r w:rsidRPr="00C51DB9">
              <w:rPr>
                <w:rFonts w:asciiTheme="minorHAnsi" w:hAnsiTheme="minorHAnsi" w:cstheme="minorHAnsi"/>
              </w:rPr>
              <w:t xml:space="preserve">Facilitation skills, conflict resolution, inclusivity, decision making communication </w:t>
            </w:r>
          </w:p>
        </w:tc>
      </w:tr>
      <w:tr w:rsidR="001239AC" w:rsidRPr="000F7E19" w14:paraId="10A209D0" w14:textId="77777777" w:rsidTr="009A3F66">
        <w:trPr>
          <w:cantSplit/>
        </w:trPr>
        <w:tc>
          <w:tcPr>
            <w:tcW w:w="2035" w:type="pct"/>
          </w:tcPr>
          <w:p w14:paraId="5A66DD98" w14:textId="198E2CE7" w:rsidR="001239AC" w:rsidRPr="00C51DB9" w:rsidRDefault="001239AC" w:rsidP="004E55EA">
            <w:pPr>
              <w:rPr>
                <w:rFonts w:asciiTheme="minorHAnsi" w:hAnsiTheme="minorHAnsi" w:cstheme="minorHAnsi"/>
              </w:rPr>
            </w:pPr>
            <w:r w:rsidRPr="00C51DB9">
              <w:rPr>
                <w:rFonts w:asciiTheme="minorHAnsi" w:hAnsiTheme="minorHAnsi" w:cstheme="minorHAnsi"/>
              </w:rPr>
              <w:t>Interface with Service Directors and Heads of Service</w:t>
            </w:r>
            <w:r w:rsidR="0088430B" w:rsidRPr="00C51DB9">
              <w:rPr>
                <w:rFonts w:asciiTheme="minorHAnsi" w:hAnsiTheme="minorHAnsi" w:cstheme="minorHAnsi"/>
              </w:rPr>
              <w:t>, as well as colleagues across the</w:t>
            </w:r>
            <w:r w:rsidR="00DC3578">
              <w:rPr>
                <w:rFonts w:asciiTheme="minorHAnsi" w:hAnsiTheme="minorHAnsi" w:cstheme="minorHAnsi"/>
              </w:rPr>
              <w:t xml:space="preserve"> partnership space</w:t>
            </w:r>
            <w:r w:rsidR="0088430B" w:rsidRPr="00C51DB9">
              <w:rPr>
                <w:rFonts w:asciiTheme="minorHAnsi" w:hAnsiTheme="minorHAnsi" w:cstheme="minorHAnsi"/>
              </w:rPr>
              <w:t xml:space="preserve"> not limited to </w:t>
            </w:r>
            <w:r w:rsidR="00DC3578">
              <w:rPr>
                <w:rFonts w:asciiTheme="minorHAnsi" w:hAnsiTheme="minorHAnsi" w:cstheme="minorHAnsi"/>
              </w:rPr>
              <w:t>CCC</w:t>
            </w:r>
            <w:r w:rsidR="0088430B" w:rsidRPr="00C51DB9">
              <w:rPr>
                <w:rFonts w:asciiTheme="minorHAnsi" w:hAnsiTheme="minorHAnsi" w:cstheme="minorHAnsi"/>
              </w:rPr>
              <w:t xml:space="preserve">. </w:t>
            </w:r>
          </w:p>
        </w:tc>
        <w:tc>
          <w:tcPr>
            <w:tcW w:w="2965" w:type="pct"/>
          </w:tcPr>
          <w:p w14:paraId="374FEF74" w14:textId="59C354D5" w:rsidR="001239AC" w:rsidRPr="00C51DB9" w:rsidRDefault="00C416BB" w:rsidP="004E55EA">
            <w:pPr>
              <w:rPr>
                <w:rFonts w:asciiTheme="minorHAnsi" w:hAnsiTheme="minorHAnsi" w:cstheme="minorHAnsi"/>
              </w:rPr>
            </w:pPr>
            <w:r w:rsidRPr="00C51DB9">
              <w:rPr>
                <w:rFonts w:asciiTheme="minorHAnsi" w:hAnsiTheme="minorHAnsi" w:cstheme="minorHAnsi"/>
              </w:rPr>
              <w:t xml:space="preserve">Relationship building, negotiation, professionalism and strategic communication. </w:t>
            </w:r>
          </w:p>
        </w:tc>
      </w:tr>
      <w:tr w:rsidR="005831E9" w:rsidRPr="000F7E19" w14:paraId="7E6527AD" w14:textId="77777777" w:rsidTr="009A3F66">
        <w:trPr>
          <w:cantSplit/>
        </w:trPr>
        <w:tc>
          <w:tcPr>
            <w:tcW w:w="2035" w:type="pct"/>
          </w:tcPr>
          <w:p w14:paraId="24DEC30C" w14:textId="1BFDCA9D" w:rsidR="005831E9" w:rsidRPr="00C51DB9" w:rsidRDefault="005831E9" w:rsidP="004E55EA">
            <w:pPr>
              <w:rPr>
                <w:rFonts w:asciiTheme="minorHAnsi" w:hAnsiTheme="minorHAnsi" w:cstheme="minorHAnsi"/>
              </w:rPr>
            </w:pPr>
            <w:r w:rsidRPr="00C51DB9">
              <w:rPr>
                <w:rFonts w:asciiTheme="minorHAnsi" w:hAnsiTheme="minorHAnsi" w:cstheme="minorHAnsi"/>
              </w:rPr>
              <w:t xml:space="preserve">Leading practice workshops and sharing learning with colleagues </w:t>
            </w:r>
            <w:r w:rsidR="0001394C" w:rsidRPr="00C51DB9">
              <w:rPr>
                <w:rFonts w:asciiTheme="minorHAnsi" w:hAnsiTheme="minorHAnsi" w:cstheme="minorHAnsi"/>
              </w:rPr>
              <w:t xml:space="preserve">across senior leadership roles and </w:t>
            </w:r>
            <w:proofErr w:type="gramStart"/>
            <w:r w:rsidR="0001394C" w:rsidRPr="00C51DB9">
              <w:rPr>
                <w:rFonts w:asciiTheme="minorHAnsi" w:hAnsiTheme="minorHAnsi" w:cstheme="minorHAnsi"/>
              </w:rPr>
              <w:t>front line</w:t>
            </w:r>
            <w:proofErr w:type="gramEnd"/>
            <w:r w:rsidR="0001394C" w:rsidRPr="00C51DB9">
              <w:rPr>
                <w:rFonts w:asciiTheme="minorHAnsi" w:hAnsiTheme="minorHAnsi" w:cstheme="minorHAnsi"/>
              </w:rPr>
              <w:t xml:space="preserve"> practice roles. </w:t>
            </w:r>
          </w:p>
        </w:tc>
        <w:tc>
          <w:tcPr>
            <w:tcW w:w="2965" w:type="pct"/>
          </w:tcPr>
          <w:p w14:paraId="10ED65C0" w14:textId="77615D53" w:rsidR="005831E9" w:rsidRPr="00C51DB9" w:rsidRDefault="00E6034D" w:rsidP="004E55EA">
            <w:pPr>
              <w:rPr>
                <w:rFonts w:asciiTheme="minorHAnsi" w:hAnsiTheme="minorHAnsi" w:cstheme="minorHAnsi"/>
              </w:rPr>
            </w:pPr>
            <w:r w:rsidRPr="00C51DB9">
              <w:rPr>
                <w:rFonts w:asciiTheme="minorHAnsi" w:hAnsiTheme="minorHAnsi" w:cstheme="minorHAnsi"/>
              </w:rPr>
              <w:t>Relationship building, ability to adapt style and approach for maximum effectiveness</w:t>
            </w:r>
            <w:r w:rsidR="0088430B" w:rsidRPr="00C51DB9">
              <w:rPr>
                <w:rFonts w:asciiTheme="minorHAnsi" w:hAnsiTheme="minorHAnsi" w:cstheme="minorHAnsi"/>
              </w:rPr>
              <w:t xml:space="preserve">, leading with compassion and empathy, ability to convey messages with clarity and diplomacy. </w:t>
            </w:r>
          </w:p>
        </w:tc>
      </w:tr>
      <w:tr w:rsidR="001239AC" w:rsidRPr="000F7E19" w14:paraId="50D672BC" w14:textId="77777777" w:rsidTr="009A3F66">
        <w:trPr>
          <w:cantSplit/>
        </w:trPr>
        <w:tc>
          <w:tcPr>
            <w:tcW w:w="2035" w:type="pct"/>
          </w:tcPr>
          <w:p w14:paraId="063FC144" w14:textId="2D692DBC" w:rsidR="001239AC" w:rsidRPr="00C51DB9" w:rsidRDefault="001239AC" w:rsidP="004E55EA">
            <w:pPr>
              <w:rPr>
                <w:rFonts w:asciiTheme="minorHAnsi" w:hAnsiTheme="minorHAnsi" w:cstheme="minorHAnsi"/>
              </w:rPr>
            </w:pPr>
            <w:r w:rsidRPr="00C51DB9">
              <w:rPr>
                <w:rFonts w:asciiTheme="minorHAnsi" w:hAnsiTheme="minorHAnsi" w:cstheme="minorHAnsi"/>
              </w:rPr>
              <w:t xml:space="preserve">External </w:t>
            </w:r>
          </w:p>
        </w:tc>
        <w:tc>
          <w:tcPr>
            <w:tcW w:w="2965" w:type="pct"/>
          </w:tcPr>
          <w:p w14:paraId="56E6018D" w14:textId="77777777" w:rsidR="001239AC" w:rsidRPr="00C51DB9" w:rsidRDefault="001239AC" w:rsidP="004E55EA">
            <w:pPr>
              <w:rPr>
                <w:rFonts w:asciiTheme="minorHAnsi" w:hAnsiTheme="minorHAnsi" w:cstheme="minorHAnsi"/>
              </w:rPr>
            </w:pPr>
          </w:p>
        </w:tc>
      </w:tr>
      <w:tr w:rsidR="00C324AA" w:rsidRPr="000F7E19" w14:paraId="0450438A" w14:textId="77777777" w:rsidTr="009A3F66">
        <w:trPr>
          <w:cantSplit/>
        </w:trPr>
        <w:tc>
          <w:tcPr>
            <w:tcW w:w="2035" w:type="pct"/>
          </w:tcPr>
          <w:p w14:paraId="7D139DD7" w14:textId="7E5D6A63" w:rsidR="00C324AA" w:rsidRPr="00C51DB9" w:rsidRDefault="0092203D" w:rsidP="004E55EA">
            <w:pPr>
              <w:rPr>
                <w:rFonts w:asciiTheme="minorHAnsi" w:hAnsiTheme="minorHAnsi" w:cstheme="minorHAnsi"/>
              </w:rPr>
            </w:pPr>
            <w:r w:rsidRPr="00C51DB9">
              <w:rPr>
                <w:rFonts w:asciiTheme="minorHAnsi" w:hAnsiTheme="minorHAnsi" w:cstheme="minorHAnsi"/>
              </w:rPr>
              <w:t>Representation at</w:t>
            </w:r>
            <w:r w:rsidR="00CA517E" w:rsidRPr="00C51DB9">
              <w:rPr>
                <w:rFonts w:asciiTheme="minorHAnsi" w:hAnsiTheme="minorHAnsi" w:cstheme="minorHAnsi"/>
              </w:rPr>
              <w:t xml:space="preserve"> Safeguarding Adults Board meetings, including but not limited to </w:t>
            </w:r>
            <w:r w:rsidR="005831E9" w:rsidRPr="00C51DB9">
              <w:rPr>
                <w:rFonts w:asciiTheme="minorHAnsi" w:hAnsiTheme="minorHAnsi" w:cstheme="minorHAnsi"/>
              </w:rPr>
              <w:t xml:space="preserve">chairing and attending </w:t>
            </w:r>
            <w:r w:rsidR="00CA517E" w:rsidRPr="00C51DB9">
              <w:rPr>
                <w:rFonts w:asciiTheme="minorHAnsi" w:hAnsiTheme="minorHAnsi" w:cstheme="minorHAnsi"/>
              </w:rPr>
              <w:t xml:space="preserve">sub-groups for Safeguarding Adults Review, task and finish groups. </w:t>
            </w:r>
          </w:p>
        </w:tc>
        <w:tc>
          <w:tcPr>
            <w:tcW w:w="2965" w:type="pct"/>
          </w:tcPr>
          <w:p w14:paraId="749B4919" w14:textId="6B0A4EEC" w:rsidR="00C324AA" w:rsidRPr="00C51DB9" w:rsidRDefault="00261E2F" w:rsidP="004E55EA">
            <w:pPr>
              <w:rPr>
                <w:rFonts w:asciiTheme="minorHAnsi" w:hAnsiTheme="minorHAnsi" w:cstheme="minorHAnsi"/>
              </w:rPr>
            </w:pPr>
            <w:r w:rsidRPr="00C51DB9">
              <w:rPr>
                <w:rFonts w:asciiTheme="minorHAnsi" w:hAnsiTheme="minorHAnsi" w:cstheme="minorHAnsi"/>
              </w:rPr>
              <w:t xml:space="preserve">Strategic influence, collaboration and partnership working, </w:t>
            </w:r>
            <w:r w:rsidR="00246F26" w:rsidRPr="00C51DB9">
              <w:rPr>
                <w:rFonts w:asciiTheme="minorHAnsi" w:hAnsiTheme="minorHAnsi" w:cstheme="minorHAnsi"/>
              </w:rPr>
              <w:t xml:space="preserve">diplomacy and professional integrity, active listening and constructive challenge </w:t>
            </w:r>
          </w:p>
        </w:tc>
      </w:tr>
      <w:tr w:rsidR="00CA517E" w:rsidRPr="000F7E19" w14:paraId="2C28A1F4" w14:textId="77777777" w:rsidTr="009A3F66">
        <w:trPr>
          <w:cantSplit/>
        </w:trPr>
        <w:tc>
          <w:tcPr>
            <w:tcW w:w="2035" w:type="pct"/>
          </w:tcPr>
          <w:p w14:paraId="6913D303" w14:textId="77777777" w:rsidR="000C7E4E" w:rsidRPr="000C7E4E" w:rsidRDefault="000C7E4E" w:rsidP="000C7E4E">
            <w:pPr>
              <w:rPr>
                <w:rFonts w:asciiTheme="minorHAnsi" w:hAnsiTheme="minorHAnsi" w:cstheme="minorHAnsi"/>
              </w:rPr>
            </w:pPr>
            <w:r w:rsidRPr="000C7E4E">
              <w:rPr>
                <w:rFonts w:asciiTheme="minorHAnsi" w:hAnsiTheme="minorHAnsi" w:cstheme="minorHAnsi"/>
              </w:rPr>
              <w:t>Voluntary and community sector organisations</w:t>
            </w:r>
          </w:p>
          <w:p w14:paraId="32261C14" w14:textId="4AC7ABBA" w:rsidR="00CA517E" w:rsidRPr="00C51DB9" w:rsidRDefault="00CA517E" w:rsidP="004E55EA">
            <w:pPr>
              <w:rPr>
                <w:rFonts w:asciiTheme="minorHAnsi" w:hAnsiTheme="minorHAnsi" w:cstheme="minorHAnsi"/>
              </w:rPr>
            </w:pPr>
          </w:p>
        </w:tc>
        <w:tc>
          <w:tcPr>
            <w:tcW w:w="2965" w:type="pct"/>
          </w:tcPr>
          <w:p w14:paraId="7B0FE748" w14:textId="15B7B429" w:rsidR="00CA517E" w:rsidRPr="00C51DB9" w:rsidRDefault="00246F26" w:rsidP="004E55EA">
            <w:pPr>
              <w:rPr>
                <w:rFonts w:asciiTheme="minorHAnsi" w:hAnsiTheme="minorHAnsi" w:cstheme="minorHAnsi"/>
              </w:rPr>
            </w:pPr>
            <w:r w:rsidRPr="00C51DB9">
              <w:rPr>
                <w:rFonts w:asciiTheme="minorHAnsi" w:hAnsiTheme="minorHAnsi" w:cstheme="minorHAnsi"/>
              </w:rPr>
              <w:t>Networking and rela</w:t>
            </w:r>
            <w:r w:rsidR="00D73049" w:rsidRPr="00C51DB9">
              <w:rPr>
                <w:rFonts w:asciiTheme="minorHAnsi" w:hAnsiTheme="minorHAnsi" w:cstheme="minorHAnsi"/>
              </w:rPr>
              <w:t xml:space="preserve">tionship management, </w:t>
            </w:r>
            <w:proofErr w:type="spellStart"/>
            <w:r w:rsidR="00D73049" w:rsidRPr="00C51DB9">
              <w:rPr>
                <w:rFonts w:asciiTheme="minorHAnsi" w:hAnsiTheme="minorHAnsi" w:cstheme="minorHAnsi"/>
              </w:rPr>
              <w:t>negoation</w:t>
            </w:r>
            <w:proofErr w:type="spellEnd"/>
            <w:r w:rsidR="00D73049" w:rsidRPr="00C51DB9">
              <w:rPr>
                <w:rFonts w:asciiTheme="minorHAnsi" w:hAnsiTheme="minorHAnsi" w:cstheme="minorHAnsi"/>
              </w:rPr>
              <w:t xml:space="preserve"> and advocacy, confidence in professional voice, adaptability. </w:t>
            </w:r>
          </w:p>
        </w:tc>
      </w:tr>
      <w:tr w:rsidR="00CA517E" w:rsidRPr="000F7E19" w14:paraId="03437BE5" w14:textId="77777777" w:rsidTr="009A3F66">
        <w:trPr>
          <w:cantSplit/>
        </w:trPr>
        <w:tc>
          <w:tcPr>
            <w:tcW w:w="2035" w:type="pct"/>
          </w:tcPr>
          <w:p w14:paraId="13795A08" w14:textId="77777777" w:rsidR="000C7E4E" w:rsidRPr="000C7E4E" w:rsidRDefault="000C7E4E" w:rsidP="000C7E4E">
            <w:pPr>
              <w:rPr>
                <w:rFonts w:asciiTheme="minorHAnsi" w:hAnsiTheme="minorHAnsi" w:cstheme="minorHAnsi"/>
              </w:rPr>
            </w:pPr>
            <w:r w:rsidRPr="000C7E4E">
              <w:rPr>
                <w:rFonts w:asciiTheme="minorHAnsi" w:hAnsiTheme="minorHAnsi" w:cstheme="minorHAnsi"/>
              </w:rPr>
              <w:t>Independent reviewers and commissioned providers</w:t>
            </w:r>
          </w:p>
          <w:p w14:paraId="654A54F9" w14:textId="6EE64887" w:rsidR="00CA517E" w:rsidRPr="00C51DB9" w:rsidRDefault="00CA517E" w:rsidP="004E55EA">
            <w:pPr>
              <w:rPr>
                <w:rFonts w:asciiTheme="minorHAnsi" w:hAnsiTheme="minorHAnsi" w:cstheme="minorHAnsi"/>
              </w:rPr>
            </w:pPr>
          </w:p>
        </w:tc>
        <w:tc>
          <w:tcPr>
            <w:tcW w:w="2965" w:type="pct"/>
          </w:tcPr>
          <w:p w14:paraId="6FAAB736" w14:textId="6D4997B0" w:rsidR="00CA517E" w:rsidRPr="00C51DB9" w:rsidRDefault="00D73049" w:rsidP="004E55EA">
            <w:pPr>
              <w:rPr>
                <w:rFonts w:asciiTheme="minorHAnsi" w:hAnsiTheme="minorHAnsi" w:cstheme="minorHAnsi"/>
              </w:rPr>
            </w:pPr>
            <w:r w:rsidRPr="00C51DB9">
              <w:rPr>
                <w:rFonts w:asciiTheme="minorHAnsi" w:hAnsiTheme="minorHAnsi" w:cstheme="minorHAnsi"/>
              </w:rPr>
              <w:t>High level communication skills, credibility, influencing skills and cultural awareness</w:t>
            </w:r>
          </w:p>
        </w:tc>
      </w:tr>
      <w:tr w:rsidR="006E1434" w:rsidRPr="000F7E19" w14:paraId="260B510B" w14:textId="77777777" w:rsidTr="009A3F66">
        <w:trPr>
          <w:cantSplit/>
        </w:trPr>
        <w:tc>
          <w:tcPr>
            <w:tcW w:w="2035" w:type="pct"/>
          </w:tcPr>
          <w:p w14:paraId="37DB55F7" w14:textId="77777777" w:rsidR="006E1434" w:rsidRPr="006E1434" w:rsidRDefault="006E1434" w:rsidP="006E1434">
            <w:pPr>
              <w:rPr>
                <w:rFonts w:asciiTheme="minorHAnsi" w:hAnsiTheme="minorHAnsi" w:cstheme="minorHAnsi"/>
              </w:rPr>
            </w:pPr>
            <w:r w:rsidRPr="006E1434">
              <w:rPr>
                <w:rFonts w:asciiTheme="minorHAnsi" w:hAnsiTheme="minorHAnsi" w:cstheme="minorHAnsi"/>
              </w:rPr>
              <w:t>People with lived experience and advocacy organisations</w:t>
            </w:r>
          </w:p>
          <w:p w14:paraId="6F8AA1A7" w14:textId="77777777" w:rsidR="006E1434" w:rsidRPr="00C51DB9" w:rsidRDefault="006E1434" w:rsidP="004E55EA">
            <w:pPr>
              <w:rPr>
                <w:rFonts w:asciiTheme="minorHAnsi" w:hAnsiTheme="minorHAnsi" w:cstheme="minorHAnsi"/>
              </w:rPr>
            </w:pPr>
          </w:p>
        </w:tc>
        <w:tc>
          <w:tcPr>
            <w:tcW w:w="2965" w:type="pct"/>
          </w:tcPr>
          <w:p w14:paraId="346872DD" w14:textId="514A041A" w:rsidR="006E1434" w:rsidRPr="00C51DB9" w:rsidRDefault="006E1434" w:rsidP="006E1434">
            <w:pPr>
              <w:rPr>
                <w:rFonts w:asciiTheme="minorHAnsi" w:hAnsiTheme="minorHAnsi" w:cstheme="minorHAnsi"/>
              </w:rPr>
            </w:pPr>
            <w:r w:rsidRPr="00C51DB9">
              <w:rPr>
                <w:rFonts w:asciiTheme="minorHAnsi" w:hAnsiTheme="minorHAnsi" w:cstheme="minorHAnsi"/>
              </w:rPr>
              <w:t>Empathy, strategic influence, collaboration, credibility and constructive challenge.</w:t>
            </w:r>
          </w:p>
        </w:tc>
      </w:tr>
    </w:tbl>
    <w:p w14:paraId="4D947357" w14:textId="77777777" w:rsidR="00CF789C" w:rsidRDefault="00CF789C" w:rsidP="00AA1CFE">
      <w:pPr>
        <w:tabs>
          <w:tab w:val="left" w:pos="-720"/>
        </w:tabs>
        <w:suppressAutoHyphens/>
        <w:spacing w:before="120" w:after="120"/>
        <w:ind w:left="-425"/>
        <w:rPr>
          <w:rFonts w:asciiTheme="minorHAnsi" w:hAnsiTheme="minorHAnsi" w:cstheme="minorHAnsi"/>
          <w:b/>
          <w:color w:val="003399"/>
          <w:spacing w:val="-2"/>
        </w:rPr>
      </w:pPr>
    </w:p>
    <w:p w14:paraId="0A96A27F" w14:textId="77777777" w:rsidR="00CF789C" w:rsidRDefault="00CF789C" w:rsidP="00AA1CFE">
      <w:pPr>
        <w:tabs>
          <w:tab w:val="left" w:pos="-720"/>
        </w:tabs>
        <w:suppressAutoHyphens/>
        <w:spacing w:before="120" w:after="120"/>
        <w:ind w:left="-425"/>
        <w:rPr>
          <w:rFonts w:asciiTheme="minorHAnsi" w:hAnsiTheme="minorHAnsi" w:cstheme="minorHAnsi"/>
          <w:b/>
          <w:color w:val="003399"/>
          <w:spacing w:val="-2"/>
        </w:rPr>
      </w:pPr>
    </w:p>
    <w:p w14:paraId="228DE0E4" w14:textId="2AE41216" w:rsidR="00F868CD" w:rsidRPr="00C51DB9" w:rsidRDefault="003220BA" w:rsidP="00AA1CFE">
      <w:pPr>
        <w:tabs>
          <w:tab w:val="left" w:pos="-720"/>
        </w:tabs>
        <w:suppressAutoHyphens/>
        <w:spacing w:before="120" w:after="120"/>
        <w:ind w:left="-425"/>
        <w:rPr>
          <w:rFonts w:asciiTheme="minorHAnsi" w:hAnsiTheme="minorHAnsi" w:cstheme="minorHAnsi"/>
          <w:b/>
          <w:color w:val="003399"/>
          <w:spacing w:val="-2"/>
        </w:rPr>
      </w:pPr>
      <w:r w:rsidRPr="00C51DB9">
        <w:rPr>
          <w:rFonts w:asciiTheme="minorHAnsi" w:hAnsiTheme="minorHAnsi" w:cstheme="minorHAnsi"/>
          <w:b/>
          <w:color w:val="003399"/>
          <w:spacing w:val="-2"/>
        </w:rPr>
        <w:t>Supervision and work planning</w:t>
      </w:r>
    </w:p>
    <w:p w14:paraId="37F953CF" w14:textId="77777777" w:rsidR="003220BA" w:rsidRPr="00C51DB9" w:rsidRDefault="00F868CD" w:rsidP="009A3F66">
      <w:pPr>
        <w:tabs>
          <w:tab w:val="left" w:pos="-720"/>
        </w:tabs>
        <w:suppressAutoHyphens/>
        <w:ind w:left="-426"/>
        <w:rPr>
          <w:rFonts w:asciiTheme="minorHAnsi" w:hAnsiTheme="minorHAnsi" w:cstheme="minorHAnsi"/>
          <w:spacing w:val="-2"/>
        </w:rPr>
      </w:pPr>
      <w:r w:rsidRPr="00C51DB9">
        <w:rPr>
          <w:rFonts w:asciiTheme="minorHAnsi" w:hAnsiTheme="minorHAnsi" w:cstheme="minorHAnsi"/>
          <w:spacing w:val="-2"/>
        </w:rPr>
        <w:t xml:space="preserve">What degree of forward planning is required in this job </w:t>
      </w:r>
      <w:r w:rsidR="003220BA" w:rsidRPr="00C51DB9">
        <w:rPr>
          <w:rFonts w:asciiTheme="minorHAnsi" w:hAnsiTheme="minorHAnsi" w:cstheme="minorHAnsi"/>
          <w:spacing w:val="-2"/>
        </w:rPr>
        <w:t>(daily, weekly, monthl</w:t>
      </w:r>
      <w:r w:rsidRPr="00C51DB9">
        <w:rPr>
          <w:rFonts w:asciiTheme="minorHAnsi" w:hAnsiTheme="minorHAnsi" w:cstheme="minorHAnsi"/>
          <w:spacing w:val="-2"/>
        </w:rPr>
        <w:t>y, annual, etc)?</w:t>
      </w:r>
    </w:p>
    <w:p w14:paraId="731102E3" w14:textId="77777777" w:rsidR="003220BA" w:rsidRPr="00C51DB9" w:rsidRDefault="003220BA" w:rsidP="009A3F66">
      <w:pPr>
        <w:tabs>
          <w:tab w:val="left" w:pos="-720"/>
        </w:tabs>
        <w:suppressAutoHyphens/>
        <w:ind w:left="-426"/>
        <w:rPr>
          <w:rFonts w:asciiTheme="minorHAnsi" w:hAnsiTheme="minorHAnsi" w:cstheme="minorHAnsi"/>
          <w:spacing w:val="-2"/>
        </w:rPr>
      </w:pPr>
    </w:p>
    <w:p w14:paraId="1509E332" w14:textId="77777777" w:rsidR="00FA1F5E" w:rsidRPr="00922C33" w:rsidRDefault="00FA1F5E" w:rsidP="00922C33">
      <w:pPr>
        <w:pStyle w:val="ListParagraph"/>
        <w:numPr>
          <w:ilvl w:val="0"/>
          <w:numId w:val="45"/>
        </w:numPr>
        <w:tabs>
          <w:tab w:val="left" w:pos="-720"/>
        </w:tabs>
        <w:suppressAutoHyphens/>
        <w:rPr>
          <w:rFonts w:asciiTheme="minorHAnsi" w:hAnsiTheme="minorHAnsi" w:cstheme="minorHAnsi"/>
          <w:spacing w:val="-2"/>
        </w:rPr>
      </w:pPr>
      <w:r w:rsidRPr="00922C33">
        <w:rPr>
          <w:rFonts w:asciiTheme="minorHAnsi" w:hAnsiTheme="minorHAnsi" w:cstheme="minorHAnsi"/>
          <w:spacing w:val="-2"/>
        </w:rPr>
        <w:t>The role requires a high level of forward planning, spanning monthly, quarterly and annual cycles.</w:t>
      </w:r>
    </w:p>
    <w:p w14:paraId="4E5D7C0B" w14:textId="77777777" w:rsidR="00FA1F5E" w:rsidRPr="00FA1F5E" w:rsidRDefault="00FA1F5E" w:rsidP="00FA1F5E">
      <w:pPr>
        <w:tabs>
          <w:tab w:val="left" w:pos="-720"/>
        </w:tabs>
        <w:suppressAutoHyphens/>
        <w:rPr>
          <w:rFonts w:asciiTheme="minorHAnsi" w:hAnsiTheme="minorHAnsi" w:cstheme="minorHAnsi"/>
          <w:spacing w:val="-2"/>
        </w:rPr>
      </w:pPr>
    </w:p>
    <w:p w14:paraId="375DB59A" w14:textId="77777777" w:rsidR="00FA1F5E" w:rsidRPr="00922C33" w:rsidRDefault="00FA1F5E" w:rsidP="00922C33">
      <w:pPr>
        <w:pStyle w:val="ListParagraph"/>
        <w:numPr>
          <w:ilvl w:val="0"/>
          <w:numId w:val="45"/>
        </w:numPr>
        <w:tabs>
          <w:tab w:val="left" w:pos="-720"/>
        </w:tabs>
        <w:suppressAutoHyphens/>
        <w:rPr>
          <w:rFonts w:asciiTheme="minorHAnsi" w:hAnsiTheme="minorHAnsi" w:cstheme="minorHAnsi"/>
          <w:spacing w:val="-2"/>
        </w:rPr>
      </w:pPr>
      <w:r w:rsidRPr="00922C33">
        <w:rPr>
          <w:rFonts w:asciiTheme="minorHAnsi" w:hAnsiTheme="minorHAnsi" w:cstheme="minorHAnsi"/>
          <w:spacing w:val="-2"/>
        </w:rPr>
        <w:t>Planning is required to support the SAB strategic plan, annual business plan, statutory reporting (including the SAB Annual Report), Safeguarding Adults Reviews (SARs), learning events and multi</w:t>
      </w:r>
      <w:r w:rsidRPr="00922C33">
        <w:rPr>
          <w:rFonts w:ascii="Cambria Math" w:hAnsi="Cambria Math" w:cs="Cambria Math"/>
          <w:spacing w:val="-2"/>
        </w:rPr>
        <w:t>‑</w:t>
      </w:r>
      <w:r w:rsidRPr="00922C33">
        <w:rPr>
          <w:rFonts w:asciiTheme="minorHAnsi" w:hAnsiTheme="minorHAnsi" w:cstheme="minorHAnsi"/>
          <w:spacing w:val="-2"/>
        </w:rPr>
        <w:t>agency work programmes.</w:t>
      </w:r>
    </w:p>
    <w:p w14:paraId="4A9FEFE4" w14:textId="77777777" w:rsidR="00FA1F5E" w:rsidRPr="00FA1F5E" w:rsidRDefault="00FA1F5E" w:rsidP="00FA1F5E">
      <w:pPr>
        <w:tabs>
          <w:tab w:val="left" w:pos="-720"/>
        </w:tabs>
        <w:suppressAutoHyphens/>
        <w:rPr>
          <w:rFonts w:asciiTheme="minorHAnsi" w:hAnsiTheme="minorHAnsi" w:cstheme="minorHAnsi"/>
          <w:spacing w:val="-2"/>
        </w:rPr>
      </w:pPr>
    </w:p>
    <w:p w14:paraId="0A87CD3D" w14:textId="210CB6E1" w:rsidR="003220BA" w:rsidRPr="00922C33" w:rsidRDefault="00FA1F5E" w:rsidP="00922C33">
      <w:pPr>
        <w:pStyle w:val="ListParagraph"/>
        <w:numPr>
          <w:ilvl w:val="0"/>
          <w:numId w:val="45"/>
        </w:numPr>
        <w:tabs>
          <w:tab w:val="left" w:pos="-720"/>
        </w:tabs>
        <w:suppressAutoHyphens/>
        <w:rPr>
          <w:rFonts w:asciiTheme="minorHAnsi" w:hAnsiTheme="minorHAnsi" w:cstheme="minorHAnsi"/>
          <w:spacing w:val="-2"/>
        </w:rPr>
      </w:pPr>
      <w:r w:rsidRPr="00922C33">
        <w:rPr>
          <w:rFonts w:asciiTheme="minorHAnsi" w:hAnsiTheme="minorHAnsi" w:cstheme="minorHAnsi"/>
          <w:spacing w:val="-2"/>
        </w:rPr>
        <w:lastRenderedPageBreak/>
        <w:t>The post holder plans and coordinates activity across multiple partners and governance forums, balancing statutory deadlines, partnership capacity and emerging safeguarding risks</w:t>
      </w:r>
    </w:p>
    <w:p w14:paraId="74A16CB8" w14:textId="77777777" w:rsidR="00FA1F5E" w:rsidRPr="00C51DB9" w:rsidRDefault="00FA1F5E" w:rsidP="00FA1F5E">
      <w:pPr>
        <w:tabs>
          <w:tab w:val="left" w:pos="-720"/>
        </w:tabs>
        <w:suppressAutoHyphens/>
        <w:rPr>
          <w:rFonts w:asciiTheme="minorHAnsi" w:hAnsiTheme="minorHAnsi" w:cstheme="minorHAnsi"/>
          <w:spacing w:val="-2"/>
        </w:rPr>
      </w:pPr>
    </w:p>
    <w:p w14:paraId="16D95416" w14:textId="77777777" w:rsidR="003220BA" w:rsidRPr="00C51DB9" w:rsidRDefault="00F868CD" w:rsidP="009A3F66">
      <w:pPr>
        <w:tabs>
          <w:tab w:val="left" w:pos="-720"/>
        </w:tabs>
        <w:suppressAutoHyphens/>
        <w:ind w:left="-426"/>
        <w:rPr>
          <w:rFonts w:asciiTheme="minorHAnsi" w:hAnsiTheme="minorHAnsi" w:cstheme="minorHAnsi"/>
          <w:spacing w:val="-2"/>
        </w:rPr>
      </w:pPr>
      <w:r w:rsidRPr="00C51DB9">
        <w:rPr>
          <w:rFonts w:asciiTheme="minorHAnsi" w:hAnsiTheme="minorHAnsi" w:cstheme="minorHAnsi"/>
          <w:spacing w:val="-2"/>
        </w:rPr>
        <w:t>What level of supervision is this post subject to</w:t>
      </w:r>
      <w:r w:rsidR="003220BA" w:rsidRPr="00C51DB9">
        <w:rPr>
          <w:rFonts w:asciiTheme="minorHAnsi" w:hAnsiTheme="minorHAnsi" w:cstheme="minorHAnsi"/>
          <w:spacing w:val="-2"/>
        </w:rPr>
        <w:t xml:space="preserve">? </w:t>
      </w:r>
    </w:p>
    <w:p w14:paraId="2A7B88F0" w14:textId="77777777" w:rsidR="003220BA" w:rsidRPr="00C51DB9" w:rsidRDefault="003220BA" w:rsidP="009A3F66">
      <w:pPr>
        <w:tabs>
          <w:tab w:val="left" w:pos="-720"/>
        </w:tabs>
        <w:suppressAutoHyphens/>
        <w:ind w:left="-426"/>
        <w:rPr>
          <w:rFonts w:asciiTheme="minorHAnsi" w:hAnsiTheme="minorHAnsi" w:cstheme="minorHAnsi"/>
          <w:spacing w:val="-2"/>
        </w:rPr>
      </w:pPr>
    </w:p>
    <w:p w14:paraId="29BB971A" w14:textId="77777777" w:rsidR="00922C33" w:rsidRPr="00922C33" w:rsidRDefault="00922C33" w:rsidP="00922C33">
      <w:pPr>
        <w:pStyle w:val="ListParagraph"/>
        <w:numPr>
          <w:ilvl w:val="0"/>
          <w:numId w:val="44"/>
        </w:numPr>
        <w:tabs>
          <w:tab w:val="left" w:pos="-720"/>
        </w:tabs>
        <w:suppressAutoHyphens/>
        <w:rPr>
          <w:rFonts w:asciiTheme="minorHAnsi" w:hAnsiTheme="minorHAnsi" w:cstheme="minorHAnsi"/>
          <w:spacing w:val="-2"/>
        </w:rPr>
      </w:pPr>
      <w:r w:rsidRPr="00922C33">
        <w:rPr>
          <w:rFonts w:asciiTheme="minorHAnsi" w:hAnsiTheme="minorHAnsi" w:cstheme="minorHAnsi"/>
          <w:spacing w:val="-2"/>
        </w:rPr>
        <w:t>The post holder operates with a high degree of autonomy and professional independence.</w:t>
      </w:r>
    </w:p>
    <w:p w14:paraId="24E3F3D6" w14:textId="77777777" w:rsidR="00922C33" w:rsidRPr="00922C33" w:rsidRDefault="00922C33" w:rsidP="00922C33">
      <w:pPr>
        <w:tabs>
          <w:tab w:val="left" w:pos="-720"/>
        </w:tabs>
        <w:suppressAutoHyphens/>
        <w:ind w:left="-426"/>
        <w:rPr>
          <w:rFonts w:asciiTheme="minorHAnsi" w:hAnsiTheme="minorHAnsi" w:cstheme="minorHAnsi"/>
          <w:spacing w:val="-2"/>
        </w:rPr>
      </w:pPr>
    </w:p>
    <w:p w14:paraId="1CA08801" w14:textId="77777777" w:rsidR="00922C33" w:rsidRPr="00922C33" w:rsidRDefault="00922C33" w:rsidP="00922C33">
      <w:pPr>
        <w:pStyle w:val="ListParagraph"/>
        <w:numPr>
          <w:ilvl w:val="0"/>
          <w:numId w:val="44"/>
        </w:numPr>
        <w:tabs>
          <w:tab w:val="left" w:pos="-720"/>
        </w:tabs>
        <w:suppressAutoHyphens/>
        <w:rPr>
          <w:rFonts w:asciiTheme="minorHAnsi" w:hAnsiTheme="minorHAnsi" w:cstheme="minorHAnsi"/>
          <w:spacing w:val="-2"/>
        </w:rPr>
      </w:pPr>
      <w:r w:rsidRPr="00922C33">
        <w:rPr>
          <w:rFonts w:asciiTheme="minorHAnsi" w:hAnsiTheme="minorHAnsi" w:cstheme="minorHAnsi"/>
          <w:spacing w:val="-2"/>
        </w:rPr>
        <w:t>Supervision is provided through regular one</w:t>
      </w:r>
      <w:r w:rsidRPr="00922C33">
        <w:rPr>
          <w:rFonts w:ascii="Cambria Math" w:hAnsi="Cambria Math" w:cs="Cambria Math"/>
          <w:spacing w:val="-2"/>
        </w:rPr>
        <w:t>‑</w:t>
      </w:r>
      <w:r w:rsidRPr="00922C33">
        <w:rPr>
          <w:rFonts w:asciiTheme="minorHAnsi" w:hAnsiTheme="minorHAnsi" w:cstheme="minorHAnsi"/>
          <w:spacing w:val="-2"/>
        </w:rPr>
        <w:t>to</w:t>
      </w:r>
      <w:r w:rsidRPr="00922C33">
        <w:rPr>
          <w:rFonts w:ascii="Cambria Math" w:hAnsi="Cambria Math" w:cs="Cambria Math"/>
          <w:spacing w:val="-2"/>
        </w:rPr>
        <w:t>‑</w:t>
      </w:r>
      <w:r w:rsidRPr="00922C33">
        <w:rPr>
          <w:rFonts w:asciiTheme="minorHAnsi" w:hAnsiTheme="minorHAnsi" w:cstheme="minorHAnsi"/>
          <w:spacing w:val="-2"/>
        </w:rPr>
        <w:t xml:space="preserve">one meetings with the Service Director </w:t>
      </w:r>
      <w:r w:rsidRPr="00922C33">
        <w:rPr>
          <w:rFonts w:ascii="Calibri" w:hAnsi="Calibri" w:cs="Calibri"/>
          <w:spacing w:val="-2"/>
        </w:rPr>
        <w:t>–</w:t>
      </w:r>
      <w:r w:rsidRPr="00922C33">
        <w:rPr>
          <w:rFonts w:asciiTheme="minorHAnsi" w:hAnsiTheme="minorHAnsi" w:cstheme="minorHAnsi"/>
          <w:spacing w:val="-2"/>
        </w:rPr>
        <w:t xml:space="preserve"> Quality Assurance, Practice and Safeguarding, focusing on assurance, risk, priorities and professional support rather than day</w:t>
      </w:r>
      <w:r w:rsidRPr="00922C33">
        <w:rPr>
          <w:rFonts w:ascii="Cambria Math" w:hAnsi="Cambria Math" w:cs="Cambria Math"/>
          <w:spacing w:val="-2"/>
        </w:rPr>
        <w:t>‑</w:t>
      </w:r>
      <w:r w:rsidRPr="00922C33">
        <w:rPr>
          <w:rFonts w:asciiTheme="minorHAnsi" w:hAnsiTheme="minorHAnsi" w:cstheme="minorHAnsi"/>
          <w:spacing w:val="-2"/>
        </w:rPr>
        <w:t>to</w:t>
      </w:r>
      <w:r w:rsidRPr="00922C33">
        <w:rPr>
          <w:rFonts w:ascii="Cambria Math" w:hAnsi="Cambria Math" w:cs="Cambria Math"/>
          <w:spacing w:val="-2"/>
        </w:rPr>
        <w:t>‑</w:t>
      </w:r>
      <w:r w:rsidRPr="00922C33">
        <w:rPr>
          <w:rFonts w:asciiTheme="minorHAnsi" w:hAnsiTheme="minorHAnsi" w:cstheme="minorHAnsi"/>
          <w:spacing w:val="-2"/>
        </w:rPr>
        <w:t>day task direction.</w:t>
      </w:r>
    </w:p>
    <w:p w14:paraId="313C0C62" w14:textId="77777777" w:rsidR="00922C33" w:rsidRPr="00922C33" w:rsidRDefault="00922C33" w:rsidP="00922C33">
      <w:pPr>
        <w:tabs>
          <w:tab w:val="left" w:pos="-720"/>
        </w:tabs>
        <w:suppressAutoHyphens/>
        <w:ind w:left="-426"/>
        <w:rPr>
          <w:rFonts w:asciiTheme="minorHAnsi" w:hAnsiTheme="minorHAnsi" w:cstheme="minorHAnsi"/>
          <w:spacing w:val="-2"/>
        </w:rPr>
      </w:pPr>
    </w:p>
    <w:p w14:paraId="5EF9DF44" w14:textId="558E53BF" w:rsidR="003220BA" w:rsidRPr="00922C33" w:rsidRDefault="00922C33" w:rsidP="00922C33">
      <w:pPr>
        <w:pStyle w:val="ListParagraph"/>
        <w:numPr>
          <w:ilvl w:val="0"/>
          <w:numId w:val="44"/>
        </w:numPr>
        <w:tabs>
          <w:tab w:val="left" w:pos="-720"/>
        </w:tabs>
        <w:suppressAutoHyphens/>
        <w:rPr>
          <w:rFonts w:asciiTheme="minorHAnsi" w:hAnsiTheme="minorHAnsi" w:cstheme="minorHAnsi"/>
          <w:spacing w:val="-2"/>
        </w:rPr>
      </w:pPr>
      <w:r w:rsidRPr="00922C33">
        <w:rPr>
          <w:rFonts w:asciiTheme="minorHAnsi" w:hAnsiTheme="minorHAnsi" w:cstheme="minorHAnsi"/>
          <w:spacing w:val="-2"/>
        </w:rPr>
        <w:t>The role requires the post holder to exercise sound professional judgement and to escalate significant risks, disagreements or system concerns appropriately</w:t>
      </w:r>
    </w:p>
    <w:p w14:paraId="79E663B2" w14:textId="77777777" w:rsidR="00922C33" w:rsidRPr="00C51DB9" w:rsidRDefault="00922C33" w:rsidP="00922C33">
      <w:pPr>
        <w:tabs>
          <w:tab w:val="left" w:pos="-720"/>
        </w:tabs>
        <w:suppressAutoHyphens/>
        <w:ind w:left="-426"/>
        <w:rPr>
          <w:rFonts w:asciiTheme="minorHAnsi" w:hAnsiTheme="minorHAnsi" w:cstheme="minorHAnsi"/>
          <w:spacing w:val="-2"/>
        </w:rPr>
      </w:pPr>
    </w:p>
    <w:p w14:paraId="32F72A3E" w14:textId="77777777" w:rsidR="00F868CD" w:rsidRPr="00C51DB9" w:rsidRDefault="00F868CD" w:rsidP="009A3F66">
      <w:pPr>
        <w:tabs>
          <w:tab w:val="left" w:pos="-720"/>
        </w:tabs>
        <w:suppressAutoHyphens/>
        <w:ind w:left="-426"/>
        <w:rPr>
          <w:rFonts w:asciiTheme="minorHAnsi" w:hAnsiTheme="minorHAnsi" w:cstheme="minorHAnsi"/>
          <w:spacing w:val="-2"/>
        </w:rPr>
      </w:pPr>
      <w:r w:rsidRPr="00C51DB9">
        <w:rPr>
          <w:rFonts w:asciiTheme="minorHAnsi" w:hAnsiTheme="minorHAnsi" w:cstheme="minorHAnsi"/>
          <w:spacing w:val="-2"/>
        </w:rPr>
        <w:t xml:space="preserve">What </w:t>
      </w:r>
      <w:r w:rsidR="00853E93" w:rsidRPr="00C51DB9">
        <w:rPr>
          <w:rFonts w:asciiTheme="minorHAnsi" w:hAnsiTheme="minorHAnsi" w:cstheme="minorHAnsi"/>
          <w:spacing w:val="-2"/>
        </w:rPr>
        <w:t xml:space="preserve">type of </w:t>
      </w:r>
      <w:r w:rsidR="00EF38BC" w:rsidRPr="00C51DB9">
        <w:rPr>
          <w:rFonts w:asciiTheme="minorHAnsi" w:hAnsiTheme="minorHAnsi" w:cstheme="minorHAnsi"/>
          <w:spacing w:val="-2"/>
        </w:rPr>
        <w:t>priorities is</w:t>
      </w:r>
      <w:r w:rsidRPr="00C51DB9">
        <w:rPr>
          <w:rFonts w:asciiTheme="minorHAnsi" w:hAnsiTheme="minorHAnsi" w:cstheme="minorHAnsi"/>
          <w:spacing w:val="-2"/>
        </w:rPr>
        <w:t xml:space="preserve"> the post</w:t>
      </w:r>
      <w:r w:rsidR="00EF38BC" w:rsidRPr="00C51DB9">
        <w:rPr>
          <w:rFonts w:asciiTheme="minorHAnsi" w:hAnsiTheme="minorHAnsi" w:cstheme="minorHAnsi"/>
          <w:spacing w:val="-2"/>
        </w:rPr>
        <w:t xml:space="preserve"> </w:t>
      </w:r>
      <w:r w:rsidRPr="00C51DB9">
        <w:rPr>
          <w:rFonts w:asciiTheme="minorHAnsi" w:hAnsiTheme="minorHAnsi" w:cstheme="minorHAnsi"/>
          <w:spacing w:val="-2"/>
        </w:rPr>
        <w:t>holder able to set themselves?</w:t>
      </w:r>
    </w:p>
    <w:p w14:paraId="4F1C4DA3" w14:textId="77777777" w:rsidR="00F868CD" w:rsidRPr="00C51DB9" w:rsidRDefault="00F868CD" w:rsidP="009A3F66">
      <w:pPr>
        <w:tabs>
          <w:tab w:val="left" w:pos="-720"/>
        </w:tabs>
        <w:suppressAutoHyphens/>
        <w:ind w:left="-426"/>
        <w:rPr>
          <w:rFonts w:asciiTheme="minorHAnsi" w:hAnsiTheme="minorHAnsi" w:cstheme="minorHAnsi"/>
          <w:spacing w:val="-2"/>
        </w:rPr>
      </w:pPr>
    </w:p>
    <w:p w14:paraId="67655F79" w14:textId="77777777" w:rsidR="00922C33" w:rsidRPr="00922C33" w:rsidRDefault="00922C33" w:rsidP="00922C33">
      <w:pPr>
        <w:pStyle w:val="ListParagraph"/>
        <w:numPr>
          <w:ilvl w:val="0"/>
          <w:numId w:val="43"/>
        </w:numPr>
        <w:tabs>
          <w:tab w:val="left" w:pos="-720"/>
        </w:tabs>
        <w:suppressAutoHyphens/>
        <w:rPr>
          <w:rFonts w:asciiTheme="minorHAnsi" w:hAnsiTheme="minorHAnsi" w:cstheme="minorHAnsi"/>
          <w:spacing w:val="-2"/>
        </w:rPr>
      </w:pPr>
      <w:r w:rsidRPr="00922C33">
        <w:rPr>
          <w:rFonts w:asciiTheme="minorHAnsi" w:hAnsiTheme="minorHAnsi" w:cstheme="minorHAnsi"/>
          <w:spacing w:val="-2"/>
        </w:rPr>
        <w:t>The post holder is responsible for setting and managing their own priorities within the framework of statutory duties, the SAB strategic plan and organisational objectives.</w:t>
      </w:r>
    </w:p>
    <w:p w14:paraId="0E9DC2D3" w14:textId="77777777" w:rsidR="00922C33" w:rsidRPr="00922C33" w:rsidRDefault="00922C33" w:rsidP="00922C33">
      <w:pPr>
        <w:tabs>
          <w:tab w:val="left" w:pos="-720"/>
        </w:tabs>
        <w:suppressAutoHyphens/>
        <w:ind w:left="-426"/>
        <w:rPr>
          <w:rFonts w:asciiTheme="minorHAnsi" w:hAnsiTheme="minorHAnsi" w:cstheme="minorHAnsi"/>
          <w:spacing w:val="-2"/>
        </w:rPr>
      </w:pPr>
    </w:p>
    <w:p w14:paraId="370C85C4" w14:textId="77777777" w:rsidR="00922C33" w:rsidRPr="00922C33" w:rsidRDefault="00922C33" w:rsidP="00922C33">
      <w:pPr>
        <w:pStyle w:val="ListParagraph"/>
        <w:numPr>
          <w:ilvl w:val="0"/>
          <w:numId w:val="43"/>
        </w:numPr>
        <w:tabs>
          <w:tab w:val="left" w:pos="-720"/>
        </w:tabs>
        <w:suppressAutoHyphens/>
        <w:rPr>
          <w:rFonts w:asciiTheme="minorHAnsi" w:hAnsiTheme="minorHAnsi" w:cstheme="minorHAnsi"/>
          <w:spacing w:val="-2"/>
        </w:rPr>
      </w:pPr>
      <w:r w:rsidRPr="00922C33">
        <w:rPr>
          <w:rFonts w:asciiTheme="minorHAnsi" w:hAnsiTheme="minorHAnsi" w:cstheme="minorHAnsi"/>
          <w:spacing w:val="-2"/>
        </w:rPr>
        <w:t>Priorities include governance and reporting cycles, SAR activity, partnership engagement, learning and improvement activity, and management of SAB resources and staff.</w:t>
      </w:r>
    </w:p>
    <w:p w14:paraId="3E4F4115" w14:textId="77777777" w:rsidR="00922C33" w:rsidRPr="00922C33" w:rsidRDefault="00922C33" w:rsidP="00922C33">
      <w:pPr>
        <w:tabs>
          <w:tab w:val="left" w:pos="-720"/>
        </w:tabs>
        <w:suppressAutoHyphens/>
        <w:ind w:left="-426"/>
        <w:rPr>
          <w:rFonts w:asciiTheme="minorHAnsi" w:hAnsiTheme="minorHAnsi" w:cstheme="minorHAnsi"/>
          <w:spacing w:val="-2"/>
        </w:rPr>
      </w:pPr>
    </w:p>
    <w:p w14:paraId="0BFB8082" w14:textId="76747DC0" w:rsidR="00F868CD" w:rsidRPr="00922C33" w:rsidRDefault="00922C33" w:rsidP="00922C33">
      <w:pPr>
        <w:pStyle w:val="ListParagraph"/>
        <w:numPr>
          <w:ilvl w:val="0"/>
          <w:numId w:val="43"/>
        </w:numPr>
        <w:tabs>
          <w:tab w:val="left" w:pos="-720"/>
        </w:tabs>
        <w:suppressAutoHyphens/>
        <w:rPr>
          <w:rFonts w:asciiTheme="minorHAnsi" w:hAnsiTheme="minorHAnsi" w:cstheme="minorHAnsi"/>
          <w:spacing w:val="-2"/>
        </w:rPr>
      </w:pPr>
      <w:r w:rsidRPr="00922C33">
        <w:rPr>
          <w:rFonts w:asciiTheme="minorHAnsi" w:hAnsiTheme="minorHAnsi" w:cstheme="minorHAnsi"/>
          <w:spacing w:val="-2"/>
        </w:rPr>
        <w:t>The role requires flexibility to respond to emerging safeguarding issues, serious incidents or changes in national or local safeguarding priorities.</w:t>
      </w:r>
    </w:p>
    <w:p w14:paraId="4A7DAC01" w14:textId="77777777" w:rsidR="00F868CD" w:rsidRPr="00C51DB9" w:rsidRDefault="00F868CD" w:rsidP="009A3F66">
      <w:pPr>
        <w:tabs>
          <w:tab w:val="left" w:pos="-720"/>
        </w:tabs>
        <w:suppressAutoHyphens/>
        <w:ind w:left="-426"/>
        <w:rPr>
          <w:rFonts w:asciiTheme="minorHAnsi" w:hAnsiTheme="minorHAnsi" w:cstheme="minorHAnsi"/>
          <w:spacing w:val="-2"/>
        </w:rPr>
      </w:pPr>
    </w:p>
    <w:p w14:paraId="74A73222" w14:textId="50775F60" w:rsidR="00853E93" w:rsidRPr="00C51DB9" w:rsidRDefault="00F868CD" w:rsidP="005E614C">
      <w:pPr>
        <w:tabs>
          <w:tab w:val="left" w:pos="-720"/>
        </w:tabs>
        <w:suppressAutoHyphens/>
        <w:ind w:left="-426"/>
        <w:rPr>
          <w:rFonts w:asciiTheme="minorHAnsi" w:hAnsiTheme="minorHAnsi" w:cstheme="minorHAnsi"/>
          <w:spacing w:val="-2"/>
        </w:rPr>
      </w:pPr>
      <w:r w:rsidRPr="00C51DB9">
        <w:rPr>
          <w:rFonts w:asciiTheme="minorHAnsi" w:hAnsiTheme="minorHAnsi" w:cstheme="minorHAnsi"/>
          <w:spacing w:val="-2"/>
        </w:rPr>
        <w:t>What kind of systems, procedures or ‘rules’ are set around the job?</w:t>
      </w:r>
    </w:p>
    <w:p w14:paraId="2225885B" w14:textId="77777777" w:rsidR="00A211F8" w:rsidRPr="00C51DB9" w:rsidRDefault="00A211F8" w:rsidP="005E614C">
      <w:pPr>
        <w:tabs>
          <w:tab w:val="left" w:pos="-720"/>
        </w:tabs>
        <w:suppressAutoHyphens/>
        <w:ind w:left="-426"/>
        <w:rPr>
          <w:rFonts w:asciiTheme="minorHAnsi" w:hAnsiTheme="minorHAnsi" w:cstheme="minorHAnsi"/>
          <w:spacing w:val="-2"/>
        </w:rPr>
      </w:pPr>
    </w:p>
    <w:p w14:paraId="5A536B10" w14:textId="70D1D733" w:rsidR="00A211F8" w:rsidRPr="00C51DB9" w:rsidRDefault="00A211F8" w:rsidP="00C52CA9">
      <w:pPr>
        <w:pStyle w:val="ListParagraph"/>
        <w:numPr>
          <w:ilvl w:val="0"/>
          <w:numId w:val="24"/>
        </w:numPr>
        <w:tabs>
          <w:tab w:val="left" w:pos="-720"/>
        </w:tabs>
        <w:suppressAutoHyphens/>
        <w:rPr>
          <w:rFonts w:asciiTheme="minorHAnsi" w:hAnsiTheme="minorHAnsi" w:cstheme="minorHAnsi"/>
          <w:spacing w:val="-2"/>
        </w:rPr>
      </w:pPr>
      <w:r w:rsidRPr="00C51DB9">
        <w:rPr>
          <w:rFonts w:asciiTheme="minorHAnsi" w:hAnsiTheme="minorHAnsi" w:cstheme="minorHAnsi"/>
          <w:spacing w:val="-2"/>
        </w:rPr>
        <w:t xml:space="preserve">Internal governance processes, such as practice governance board, finance and performance board and </w:t>
      </w:r>
      <w:proofErr w:type="gramStart"/>
      <w:r w:rsidRPr="00C51DB9">
        <w:rPr>
          <w:rFonts w:asciiTheme="minorHAnsi" w:hAnsiTheme="minorHAnsi" w:cstheme="minorHAnsi"/>
          <w:spacing w:val="-2"/>
        </w:rPr>
        <w:t>Adults</w:t>
      </w:r>
      <w:proofErr w:type="gramEnd"/>
      <w:r w:rsidRPr="00C51DB9">
        <w:rPr>
          <w:rFonts w:asciiTheme="minorHAnsi" w:hAnsiTheme="minorHAnsi" w:cstheme="minorHAnsi"/>
          <w:spacing w:val="-2"/>
        </w:rPr>
        <w:t xml:space="preserve"> leadership team. These are there for audit and assurance purposes</w:t>
      </w:r>
      <w:r w:rsidR="00644272" w:rsidRPr="00C51DB9">
        <w:rPr>
          <w:rFonts w:asciiTheme="minorHAnsi" w:hAnsiTheme="minorHAnsi" w:cstheme="minorHAnsi"/>
          <w:spacing w:val="-2"/>
        </w:rPr>
        <w:t xml:space="preserve">. </w:t>
      </w:r>
    </w:p>
    <w:p w14:paraId="35882EFD" w14:textId="77777777" w:rsidR="005E614C" w:rsidRPr="00C51DB9" w:rsidRDefault="005E614C" w:rsidP="005E614C">
      <w:pPr>
        <w:tabs>
          <w:tab w:val="left" w:pos="-720"/>
        </w:tabs>
        <w:suppressAutoHyphens/>
        <w:ind w:left="-426"/>
        <w:rPr>
          <w:rFonts w:asciiTheme="minorHAnsi" w:hAnsiTheme="minorHAnsi" w:cstheme="minorHAnsi"/>
          <w:spacing w:val="-2"/>
        </w:rPr>
      </w:pPr>
    </w:p>
    <w:p w14:paraId="714D832E" w14:textId="77777777" w:rsidR="003220BA" w:rsidRPr="00C51DB9" w:rsidRDefault="003220BA" w:rsidP="00AA1CFE">
      <w:pPr>
        <w:tabs>
          <w:tab w:val="left" w:pos="-720"/>
        </w:tabs>
        <w:suppressAutoHyphens/>
        <w:spacing w:before="120" w:after="120"/>
        <w:ind w:left="-425"/>
        <w:rPr>
          <w:rFonts w:asciiTheme="minorHAnsi" w:hAnsiTheme="minorHAnsi" w:cstheme="minorHAnsi"/>
          <w:b/>
          <w:color w:val="003399"/>
          <w:spacing w:val="-2"/>
        </w:rPr>
      </w:pPr>
      <w:r w:rsidRPr="00C51DB9">
        <w:rPr>
          <w:rFonts w:asciiTheme="minorHAnsi" w:hAnsiTheme="minorHAnsi" w:cstheme="minorHAnsi"/>
          <w:b/>
          <w:color w:val="003399"/>
          <w:spacing w:val="-2"/>
        </w:rPr>
        <w:t>Problems encountered</w:t>
      </w:r>
    </w:p>
    <w:p w14:paraId="5158F73D" w14:textId="712FBD24" w:rsidR="003220BA" w:rsidRPr="00C51DB9" w:rsidRDefault="00E2157E" w:rsidP="005E614C">
      <w:pPr>
        <w:pStyle w:val="BodyTextIndent"/>
        <w:tabs>
          <w:tab w:val="left" w:pos="-284"/>
        </w:tabs>
        <w:ind w:left="-426"/>
        <w:rPr>
          <w:rFonts w:asciiTheme="minorHAnsi" w:hAnsiTheme="minorHAnsi" w:cstheme="minorHAnsi"/>
        </w:rPr>
      </w:pPr>
      <w:r w:rsidRPr="00C51DB9">
        <w:rPr>
          <w:rFonts w:asciiTheme="minorHAnsi" w:hAnsiTheme="minorHAnsi" w:cstheme="minorHAnsi"/>
        </w:rPr>
        <w:t>What type</w:t>
      </w:r>
      <w:r w:rsidR="0014505C" w:rsidRPr="00C51DB9">
        <w:rPr>
          <w:rFonts w:asciiTheme="minorHAnsi" w:hAnsiTheme="minorHAnsi" w:cstheme="minorHAnsi"/>
        </w:rPr>
        <w:t xml:space="preserve">s of </w:t>
      </w:r>
      <w:r w:rsidR="003220BA" w:rsidRPr="00C51DB9">
        <w:rPr>
          <w:rFonts w:asciiTheme="minorHAnsi" w:hAnsiTheme="minorHAnsi" w:cstheme="minorHAnsi"/>
        </w:rPr>
        <w:t xml:space="preserve">problems </w:t>
      </w:r>
      <w:r w:rsidRPr="00C51DB9">
        <w:rPr>
          <w:rFonts w:asciiTheme="minorHAnsi" w:hAnsiTheme="minorHAnsi" w:cstheme="minorHAnsi"/>
        </w:rPr>
        <w:t xml:space="preserve">are </w:t>
      </w:r>
      <w:r w:rsidR="003220BA" w:rsidRPr="00C51DB9">
        <w:rPr>
          <w:rFonts w:asciiTheme="minorHAnsi" w:hAnsiTheme="minorHAnsi" w:cstheme="minorHAnsi"/>
        </w:rPr>
        <w:t>encountered in t</w:t>
      </w:r>
      <w:r w:rsidR="0014505C" w:rsidRPr="00C51DB9">
        <w:rPr>
          <w:rFonts w:asciiTheme="minorHAnsi" w:hAnsiTheme="minorHAnsi" w:cstheme="minorHAnsi"/>
        </w:rPr>
        <w:t xml:space="preserve">his job and </w:t>
      </w:r>
      <w:r w:rsidRPr="00C51DB9">
        <w:rPr>
          <w:rFonts w:asciiTheme="minorHAnsi" w:hAnsiTheme="minorHAnsi" w:cstheme="minorHAnsi"/>
        </w:rPr>
        <w:t xml:space="preserve">what </w:t>
      </w:r>
      <w:r w:rsidR="003220BA" w:rsidRPr="00C51DB9">
        <w:rPr>
          <w:rFonts w:asciiTheme="minorHAnsi" w:hAnsiTheme="minorHAnsi" w:cstheme="minorHAnsi"/>
        </w:rPr>
        <w:t xml:space="preserve">steps </w:t>
      </w:r>
      <w:r w:rsidR="0014505C" w:rsidRPr="00C51DB9">
        <w:rPr>
          <w:rFonts w:asciiTheme="minorHAnsi" w:hAnsiTheme="minorHAnsi" w:cstheme="minorHAnsi"/>
        </w:rPr>
        <w:t>would</w:t>
      </w:r>
      <w:r w:rsidRPr="00C51DB9">
        <w:rPr>
          <w:rFonts w:asciiTheme="minorHAnsi" w:hAnsiTheme="minorHAnsi" w:cstheme="minorHAnsi"/>
        </w:rPr>
        <w:t xml:space="preserve"> you</w:t>
      </w:r>
      <w:r w:rsidR="0014505C" w:rsidRPr="00C51DB9">
        <w:rPr>
          <w:rFonts w:asciiTheme="minorHAnsi" w:hAnsiTheme="minorHAnsi" w:cstheme="minorHAnsi"/>
        </w:rPr>
        <w:t xml:space="preserve"> expect the </w:t>
      </w:r>
      <w:r w:rsidR="003220BA" w:rsidRPr="00C51DB9">
        <w:rPr>
          <w:rFonts w:asciiTheme="minorHAnsi" w:hAnsiTheme="minorHAnsi" w:cstheme="minorHAnsi"/>
        </w:rPr>
        <w:t>post</w:t>
      </w:r>
      <w:r w:rsidR="00EF38BC" w:rsidRPr="00C51DB9">
        <w:rPr>
          <w:rFonts w:asciiTheme="minorHAnsi" w:hAnsiTheme="minorHAnsi" w:cstheme="minorHAnsi"/>
        </w:rPr>
        <w:t xml:space="preserve"> </w:t>
      </w:r>
      <w:r w:rsidR="003220BA" w:rsidRPr="00C51DB9">
        <w:rPr>
          <w:rFonts w:asciiTheme="minorHAnsi" w:hAnsiTheme="minorHAnsi" w:cstheme="minorHAnsi"/>
        </w:rPr>
        <w:t>holder to take to find the solution</w:t>
      </w:r>
      <w:r w:rsidR="0056201A" w:rsidRPr="00C51DB9">
        <w:rPr>
          <w:rFonts w:asciiTheme="minorHAnsi" w:hAnsiTheme="minorHAnsi" w:cstheme="minorHAnsi"/>
        </w:rPr>
        <w:t xml:space="preserve"> (give 2 examples)</w:t>
      </w:r>
      <w:r w:rsidR="003220BA" w:rsidRPr="00C51DB9">
        <w:rPr>
          <w:rFonts w:asciiTheme="minorHAnsi" w:hAnsiTheme="minorHAnsi" w:cstheme="minorHAnsi"/>
        </w:rPr>
        <w:t>.</w:t>
      </w:r>
    </w:p>
    <w:p w14:paraId="4889F75A" w14:textId="77777777" w:rsidR="005E614C" w:rsidRPr="00C51DB9" w:rsidRDefault="005E614C" w:rsidP="005E614C">
      <w:pPr>
        <w:pStyle w:val="BodyTextIndent"/>
        <w:tabs>
          <w:tab w:val="left" w:pos="-284"/>
        </w:tabs>
        <w:ind w:left="-426"/>
        <w:rPr>
          <w:rFonts w:asciiTheme="minorHAnsi" w:hAnsiTheme="minorHAnsi" w:cstheme="minorHAnsi"/>
        </w:rPr>
      </w:pPr>
    </w:p>
    <w:p w14:paraId="3A59276B" w14:textId="23D309F9" w:rsidR="00F71521" w:rsidRPr="00C51DB9" w:rsidRDefault="00F8505A" w:rsidP="00F71521">
      <w:pPr>
        <w:pStyle w:val="BodyTextIndent"/>
        <w:numPr>
          <w:ilvl w:val="0"/>
          <w:numId w:val="11"/>
        </w:numPr>
        <w:tabs>
          <w:tab w:val="left" w:pos="-284"/>
        </w:tabs>
        <w:rPr>
          <w:rFonts w:asciiTheme="minorHAnsi" w:hAnsiTheme="minorHAnsi" w:cstheme="minorHAnsi"/>
        </w:rPr>
      </w:pPr>
      <w:r>
        <w:rPr>
          <w:rFonts w:asciiTheme="minorHAnsi" w:hAnsiTheme="minorHAnsi" w:cstheme="minorHAnsi"/>
        </w:rPr>
        <w:t>L</w:t>
      </w:r>
      <w:r w:rsidRPr="00F8505A">
        <w:rPr>
          <w:rFonts w:asciiTheme="minorHAnsi" w:hAnsiTheme="minorHAnsi" w:cstheme="minorHAnsi"/>
        </w:rPr>
        <w:t>imited partner engagement or disagreement with Safeguarding Adults Review (SAR) actions</w:t>
      </w:r>
      <w:r w:rsidR="00F71521" w:rsidRPr="00C51DB9">
        <w:rPr>
          <w:rFonts w:asciiTheme="minorHAnsi" w:hAnsiTheme="minorHAnsi" w:cstheme="minorHAnsi"/>
        </w:rPr>
        <w:t xml:space="preserve">. </w:t>
      </w:r>
    </w:p>
    <w:p w14:paraId="45CFE899" w14:textId="77777777" w:rsidR="00F8505A" w:rsidRPr="00F8505A" w:rsidRDefault="00F8505A" w:rsidP="00F8505A">
      <w:pPr>
        <w:pStyle w:val="BodyTextIndent"/>
        <w:numPr>
          <w:ilvl w:val="0"/>
          <w:numId w:val="24"/>
        </w:numPr>
        <w:tabs>
          <w:tab w:val="left" w:pos="-284"/>
        </w:tabs>
        <w:rPr>
          <w:rFonts w:asciiTheme="minorHAnsi" w:hAnsiTheme="minorHAnsi" w:cstheme="minorHAnsi"/>
        </w:rPr>
      </w:pPr>
      <w:r w:rsidRPr="00F8505A">
        <w:rPr>
          <w:rFonts w:asciiTheme="minorHAnsi" w:hAnsiTheme="minorHAnsi" w:cstheme="minorHAnsi"/>
        </w:rPr>
        <w:t>Facilitate structured multi</w:t>
      </w:r>
      <w:r w:rsidRPr="00F8505A">
        <w:rPr>
          <w:rFonts w:ascii="Cambria Math" w:hAnsi="Cambria Math" w:cs="Cambria Math"/>
        </w:rPr>
        <w:t>‑</w:t>
      </w:r>
      <w:r w:rsidRPr="00F8505A">
        <w:rPr>
          <w:rFonts w:asciiTheme="minorHAnsi" w:hAnsiTheme="minorHAnsi" w:cstheme="minorHAnsi"/>
        </w:rPr>
        <w:t>agency discussions to clarify expectations, statutory responsibilities and shared safeguarding outcomes.</w:t>
      </w:r>
    </w:p>
    <w:p w14:paraId="541B17F6" w14:textId="77777777" w:rsidR="00F8505A" w:rsidRPr="00F8505A" w:rsidRDefault="00F8505A" w:rsidP="00F8505A">
      <w:pPr>
        <w:pStyle w:val="BodyTextIndent"/>
        <w:numPr>
          <w:ilvl w:val="0"/>
          <w:numId w:val="24"/>
        </w:numPr>
        <w:tabs>
          <w:tab w:val="left" w:pos="-284"/>
        </w:tabs>
        <w:rPr>
          <w:rFonts w:asciiTheme="minorHAnsi" w:hAnsiTheme="minorHAnsi" w:cstheme="minorHAnsi"/>
        </w:rPr>
      </w:pPr>
      <w:r w:rsidRPr="00F8505A">
        <w:rPr>
          <w:rFonts w:asciiTheme="minorHAnsi" w:hAnsiTheme="minorHAnsi" w:cstheme="minorHAnsi"/>
        </w:rPr>
        <w:t>Use evidence from the SAR, chronologies and performance data to support constructive challenge and refocus discussions on learning and improvement rather than organisational defensiveness.</w:t>
      </w:r>
    </w:p>
    <w:p w14:paraId="2E73252A" w14:textId="77777777" w:rsidR="00F8505A" w:rsidRPr="00F8505A" w:rsidRDefault="00F8505A" w:rsidP="00F8505A">
      <w:pPr>
        <w:pStyle w:val="BodyTextIndent"/>
        <w:numPr>
          <w:ilvl w:val="0"/>
          <w:numId w:val="24"/>
        </w:numPr>
        <w:tabs>
          <w:tab w:val="left" w:pos="-284"/>
        </w:tabs>
        <w:rPr>
          <w:rFonts w:asciiTheme="minorHAnsi" w:hAnsiTheme="minorHAnsi" w:cstheme="minorHAnsi"/>
        </w:rPr>
      </w:pPr>
      <w:r w:rsidRPr="00F8505A">
        <w:rPr>
          <w:rFonts w:asciiTheme="minorHAnsi" w:hAnsiTheme="minorHAnsi" w:cstheme="minorHAnsi"/>
        </w:rPr>
        <w:t>Negotiate realistic actions, responsibilities and timescales, escalating unresolved issues to the Independent Chair where necessary.</w:t>
      </w:r>
    </w:p>
    <w:p w14:paraId="7D2343F4" w14:textId="12658C36" w:rsidR="00BD62EB" w:rsidRDefault="00F8505A" w:rsidP="00F8505A">
      <w:pPr>
        <w:pStyle w:val="BodyTextIndent"/>
        <w:numPr>
          <w:ilvl w:val="0"/>
          <w:numId w:val="24"/>
        </w:numPr>
        <w:tabs>
          <w:tab w:val="left" w:pos="-284"/>
        </w:tabs>
        <w:rPr>
          <w:rFonts w:asciiTheme="minorHAnsi" w:hAnsiTheme="minorHAnsi" w:cstheme="minorHAnsi"/>
        </w:rPr>
      </w:pPr>
      <w:r w:rsidRPr="00F8505A">
        <w:rPr>
          <w:rFonts w:asciiTheme="minorHAnsi" w:hAnsiTheme="minorHAnsi" w:cstheme="minorHAnsi"/>
        </w:rPr>
        <w:t>Monitor delivery through the SAB governance framework and provide assurance updates to the Board, including evidence of impact.</w:t>
      </w:r>
    </w:p>
    <w:p w14:paraId="19802F4A" w14:textId="51B97210" w:rsidR="00F71521" w:rsidRPr="00C51DB9" w:rsidRDefault="00755200" w:rsidP="00F71521">
      <w:pPr>
        <w:pStyle w:val="BodyTextIndent"/>
        <w:numPr>
          <w:ilvl w:val="0"/>
          <w:numId w:val="11"/>
        </w:numPr>
        <w:tabs>
          <w:tab w:val="left" w:pos="-284"/>
        </w:tabs>
        <w:rPr>
          <w:rFonts w:asciiTheme="minorHAnsi" w:hAnsiTheme="minorHAnsi" w:cstheme="minorHAnsi"/>
        </w:rPr>
      </w:pPr>
      <w:r w:rsidRPr="00755200">
        <w:rPr>
          <w:rFonts w:asciiTheme="minorHAnsi" w:hAnsiTheme="minorHAnsi" w:cstheme="minorHAnsi"/>
        </w:rPr>
        <w:lastRenderedPageBreak/>
        <w:t>Identification of systemic safeguarding risks through audit or performance activity</w:t>
      </w:r>
      <w:r w:rsidR="00F71521" w:rsidRPr="00C51DB9">
        <w:rPr>
          <w:rFonts w:asciiTheme="minorHAnsi" w:hAnsiTheme="minorHAnsi" w:cstheme="minorHAnsi"/>
        </w:rPr>
        <w:t xml:space="preserve">. </w:t>
      </w:r>
    </w:p>
    <w:p w14:paraId="03C99415" w14:textId="77777777" w:rsidR="00755200" w:rsidRPr="00755200" w:rsidRDefault="00755200" w:rsidP="00755200">
      <w:pPr>
        <w:pStyle w:val="BodyTextIndent"/>
        <w:numPr>
          <w:ilvl w:val="0"/>
          <w:numId w:val="46"/>
        </w:numPr>
        <w:tabs>
          <w:tab w:val="left" w:pos="-284"/>
        </w:tabs>
        <w:rPr>
          <w:rFonts w:asciiTheme="minorHAnsi" w:hAnsiTheme="minorHAnsi" w:cstheme="minorHAnsi"/>
        </w:rPr>
      </w:pPr>
      <w:r w:rsidRPr="00755200">
        <w:rPr>
          <w:rFonts w:asciiTheme="minorHAnsi" w:hAnsiTheme="minorHAnsi" w:cstheme="minorHAnsi"/>
        </w:rPr>
        <w:t>Analyse qualitative and quantitative data to understand root causes and system pressures contributing to the issue.</w:t>
      </w:r>
    </w:p>
    <w:p w14:paraId="67429AC8" w14:textId="77777777" w:rsidR="00755200" w:rsidRPr="00755200" w:rsidRDefault="00755200" w:rsidP="00755200">
      <w:pPr>
        <w:pStyle w:val="BodyTextIndent"/>
        <w:numPr>
          <w:ilvl w:val="0"/>
          <w:numId w:val="46"/>
        </w:numPr>
        <w:tabs>
          <w:tab w:val="left" w:pos="-284"/>
        </w:tabs>
        <w:rPr>
          <w:rFonts w:asciiTheme="minorHAnsi" w:hAnsiTheme="minorHAnsi" w:cstheme="minorHAnsi"/>
        </w:rPr>
      </w:pPr>
      <w:r w:rsidRPr="00755200">
        <w:rPr>
          <w:rFonts w:asciiTheme="minorHAnsi" w:hAnsiTheme="minorHAnsi" w:cstheme="minorHAnsi"/>
        </w:rPr>
        <w:t>Work with SAB partners to develop targeted improvement actions, such as focused audits, learning events, practice guidance or escalation protocols.</w:t>
      </w:r>
    </w:p>
    <w:p w14:paraId="0138CA7E" w14:textId="77777777" w:rsidR="00755200" w:rsidRPr="00755200" w:rsidRDefault="00755200" w:rsidP="00755200">
      <w:pPr>
        <w:pStyle w:val="BodyTextIndent"/>
        <w:numPr>
          <w:ilvl w:val="0"/>
          <w:numId w:val="46"/>
        </w:numPr>
        <w:tabs>
          <w:tab w:val="left" w:pos="-284"/>
        </w:tabs>
        <w:rPr>
          <w:rFonts w:asciiTheme="minorHAnsi" w:hAnsiTheme="minorHAnsi" w:cstheme="minorHAnsi"/>
        </w:rPr>
      </w:pPr>
      <w:r w:rsidRPr="00755200">
        <w:rPr>
          <w:rFonts w:asciiTheme="minorHAnsi" w:hAnsiTheme="minorHAnsi" w:cstheme="minorHAnsi"/>
        </w:rPr>
        <w:t>Coordinate delivery of actions across agencies, ensuring learning is disseminated in an accessible and proportionate way.</w:t>
      </w:r>
    </w:p>
    <w:p w14:paraId="5C72C76A" w14:textId="7ABD0376" w:rsidR="00F71521" w:rsidRPr="00C51DB9" w:rsidRDefault="00755200" w:rsidP="00755200">
      <w:pPr>
        <w:pStyle w:val="BodyTextIndent"/>
        <w:numPr>
          <w:ilvl w:val="0"/>
          <w:numId w:val="46"/>
        </w:numPr>
        <w:tabs>
          <w:tab w:val="left" w:pos="-284"/>
        </w:tabs>
        <w:rPr>
          <w:rFonts w:asciiTheme="minorHAnsi" w:hAnsiTheme="minorHAnsi" w:cstheme="minorHAnsi"/>
        </w:rPr>
      </w:pPr>
      <w:r w:rsidRPr="00755200">
        <w:rPr>
          <w:rFonts w:asciiTheme="minorHAnsi" w:hAnsiTheme="minorHAnsi" w:cstheme="minorHAnsi"/>
        </w:rPr>
        <w:t>Track progress and impact through performance reporting and provide assurance to the SAB on improvements made or further action required.</w:t>
      </w:r>
    </w:p>
    <w:p w14:paraId="6AA0FB87" w14:textId="204BD2F9" w:rsidR="003220BA" w:rsidRPr="00C51DB9" w:rsidRDefault="000D76FB" w:rsidP="00A20854">
      <w:pPr>
        <w:pStyle w:val="BodyTextIndent"/>
        <w:ind w:left="-426"/>
        <w:rPr>
          <w:rFonts w:asciiTheme="minorHAnsi" w:hAnsiTheme="minorHAnsi" w:cstheme="minorHAnsi"/>
        </w:rPr>
      </w:pPr>
      <w:r w:rsidRPr="00C51DB9">
        <w:rPr>
          <w:rFonts w:asciiTheme="minorHAnsi" w:hAnsiTheme="minorHAnsi" w:cstheme="minorHAnsi"/>
        </w:rPr>
        <w:t>At what point</w:t>
      </w:r>
      <w:r w:rsidR="003220BA" w:rsidRPr="00C51DB9">
        <w:rPr>
          <w:rFonts w:asciiTheme="minorHAnsi" w:hAnsiTheme="minorHAnsi" w:cstheme="minorHAnsi"/>
        </w:rPr>
        <w:t xml:space="preserve"> does the post</w:t>
      </w:r>
      <w:r w:rsidR="00EF38BC" w:rsidRPr="00C51DB9">
        <w:rPr>
          <w:rFonts w:asciiTheme="minorHAnsi" w:hAnsiTheme="minorHAnsi" w:cstheme="minorHAnsi"/>
        </w:rPr>
        <w:t xml:space="preserve"> </w:t>
      </w:r>
      <w:r w:rsidR="00C36D12" w:rsidRPr="00C51DB9">
        <w:rPr>
          <w:rFonts w:asciiTheme="minorHAnsi" w:hAnsiTheme="minorHAnsi" w:cstheme="minorHAnsi"/>
        </w:rPr>
        <w:t>holder escalate a problem to a more senior employee</w:t>
      </w:r>
      <w:r w:rsidR="00A20854" w:rsidRPr="00C51DB9">
        <w:rPr>
          <w:rFonts w:asciiTheme="minorHAnsi" w:hAnsiTheme="minorHAnsi" w:cstheme="minorHAnsi"/>
        </w:rPr>
        <w:t>?</w:t>
      </w:r>
    </w:p>
    <w:p w14:paraId="6F73380F" w14:textId="5F08B6EF" w:rsidR="00A20854" w:rsidRPr="00C51DB9" w:rsidRDefault="00CF1D6A" w:rsidP="00C01313">
      <w:pPr>
        <w:pStyle w:val="BodyTextIndent"/>
        <w:numPr>
          <w:ilvl w:val="0"/>
          <w:numId w:val="24"/>
        </w:numPr>
        <w:rPr>
          <w:rFonts w:asciiTheme="minorHAnsi" w:hAnsiTheme="minorHAnsi" w:cstheme="minorHAnsi"/>
        </w:rPr>
      </w:pPr>
      <w:r w:rsidRPr="00C51DB9">
        <w:rPr>
          <w:rFonts w:asciiTheme="minorHAnsi" w:hAnsiTheme="minorHAnsi" w:cstheme="minorHAnsi"/>
        </w:rPr>
        <w:t xml:space="preserve">If there are serious and significant risks, to people, service provision or council </w:t>
      </w:r>
      <w:proofErr w:type="spellStart"/>
      <w:r w:rsidRPr="00C51DB9">
        <w:rPr>
          <w:rFonts w:asciiTheme="minorHAnsi" w:hAnsiTheme="minorHAnsi" w:cstheme="minorHAnsi"/>
        </w:rPr>
        <w:t>reptuation</w:t>
      </w:r>
      <w:proofErr w:type="spellEnd"/>
      <w:r w:rsidRPr="00C51DB9">
        <w:rPr>
          <w:rFonts w:asciiTheme="minorHAnsi" w:hAnsiTheme="minorHAnsi" w:cstheme="minorHAnsi"/>
        </w:rPr>
        <w:t xml:space="preserve"> (in line with the </w:t>
      </w:r>
      <w:proofErr w:type="gramStart"/>
      <w:r w:rsidRPr="00C51DB9">
        <w:rPr>
          <w:rFonts w:asciiTheme="minorHAnsi" w:hAnsiTheme="minorHAnsi" w:cstheme="minorHAnsi"/>
        </w:rPr>
        <w:t>high risk</w:t>
      </w:r>
      <w:proofErr w:type="gramEnd"/>
      <w:r w:rsidRPr="00C51DB9">
        <w:rPr>
          <w:rFonts w:asciiTheme="minorHAnsi" w:hAnsiTheme="minorHAnsi" w:cstheme="minorHAnsi"/>
        </w:rPr>
        <w:t xml:space="preserve"> escalation protocol</w:t>
      </w:r>
      <w:r w:rsidR="005679B5">
        <w:rPr>
          <w:rFonts w:asciiTheme="minorHAnsi" w:hAnsiTheme="minorHAnsi" w:cstheme="minorHAnsi"/>
        </w:rPr>
        <w:t>s across the SAB</w:t>
      </w:r>
      <w:r w:rsidRPr="00C51DB9">
        <w:rPr>
          <w:rFonts w:asciiTheme="minorHAnsi" w:hAnsiTheme="minorHAnsi" w:cstheme="minorHAnsi"/>
        </w:rPr>
        <w:t xml:space="preserve">). If there are critical risks to delivery of a change programme or T&amp;F due to engagement from colleagues/resource and capacity issues. </w:t>
      </w:r>
    </w:p>
    <w:p w14:paraId="2D7A2DA1" w14:textId="77777777" w:rsidR="00C01313" w:rsidRDefault="00C01313" w:rsidP="00AA1CFE">
      <w:pPr>
        <w:tabs>
          <w:tab w:val="left" w:pos="-720"/>
        </w:tabs>
        <w:suppressAutoHyphens/>
        <w:spacing w:before="120" w:after="120"/>
        <w:ind w:left="-425"/>
        <w:rPr>
          <w:rFonts w:asciiTheme="minorHAnsi" w:hAnsiTheme="minorHAnsi" w:cstheme="minorHAnsi"/>
          <w:b/>
          <w:color w:val="003399"/>
          <w:spacing w:val="-2"/>
        </w:rPr>
      </w:pPr>
    </w:p>
    <w:p w14:paraId="165F4FCF" w14:textId="26AF486C" w:rsidR="003220BA" w:rsidRPr="00C51DB9" w:rsidRDefault="00853E93" w:rsidP="00AA1CFE">
      <w:pPr>
        <w:tabs>
          <w:tab w:val="left" w:pos="-720"/>
        </w:tabs>
        <w:suppressAutoHyphens/>
        <w:spacing w:before="120" w:after="120"/>
        <w:ind w:left="-425"/>
        <w:rPr>
          <w:rFonts w:asciiTheme="minorHAnsi" w:hAnsiTheme="minorHAnsi" w:cstheme="minorHAnsi"/>
          <w:b/>
          <w:color w:val="003399"/>
          <w:spacing w:val="-2"/>
        </w:rPr>
      </w:pPr>
      <w:r w:rsidRPr="00C51DB9">
        <w:rPr>
          <w:rFonts w:asciiTheme="minorHAnsi" w:hAnsiTheme="minorHAnsi" w:cstheme="minorHAnsi"/>
          <w:b/>
          <w:color w:val="003399"/>
          <w:spacing w:val="-2"/>
        </w:rPr>
        <w:t>Decision making</w:t>
      </w: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1"/>
        <w:gridCol w:w="5061"/>
      </w:tblGrid>
      <w:tr w:rsidR="0014505C" w:rsidRPr="000F7E19" w14:paraId="3FBD57EC" w14:textId="77777777" w:rsidTr="00AA1CFE">
        <w:trPr>
          <w:jc w:val="center"/>
        </w:trPr>
        <w:tc>
          <w:tcPr>
            <w:tcW w:w="5151" w:type="dxa"/>
            <w:vMerge w:val="restart"/>
          </w:tcPr>
          <w:p w14:paraId="5A9CAE2F" w14:textId="77777777" w:rsidR="0014505C" w:rsidRPr="00C51DB9" w:rsidRDefault="00860910" w:rsidP="00F55335">
            <w:pPr>
              <w:pStyle w:val="BodyTextIndent"/>
              <w:ind w:left="0"/>
              <w:rPr>
                <w:rFonts w:asciiTheme="minorHAnsi" w:hAnsiTheme="minorHAnsi" w:cstheme="minorHAnsi"/>
              </w:rPr>
            </w:pPr>
            <w:r w:rsidRPr="00C51DB9">
              <w:rPr>
                <w:rFonts w:asciiTheme="minorHAnsi" w:hAnsiTheme="minorHAnsi" w:cstheme="minorHAnsi"/>
              </w:rPr>
              <w:t>Does the</w:t>
            </w:r>
            <w:r w:rsidR="0014505C" w:rsidRPr="00C51DB9">
              <w:rPr>
                <w:rFonts w:asciiTheme="minorHAnsi" w:hAnsiTheme="minorHAnsi" w:cstheme="minorHAnsi"/>
              </w:rPr>
              <w:t xml:space="preserve"> post holder </w:t>
            </w:r>
            <w:proofErr w:type="gramStart"/>
            <w:r w:rsidR="0014505C" w:rsidRPr="00C51DB9">
              <w:rPr>
                <w:rFonts w:asciiTheme="minorHAnsi" w:hAnsiTheme="minorHAnsi" w:cstheme="minorHAnsi"/>
              </w:rPr>
              <w:t>makes</w:t>
            </w:r>
            <w:proofErr w:type="gramEnd"/>
            <w:r w:rsidR="0014505C" w:rsidRPr="00C51DB9">
              <w:rPr>
                <w:rFonts w:asciiTheme="minorHAnsi" w:hAnsiTheme="minorHAnsi" w:cstheme="minorHAnsi"/>
              </w:rPr>
              <w:t xml:space="preserve"> a decision based on</w:t>
            </w:r>
          </w:p>
          <w:p w14:paraId="47D334B0" w14:textId="77777777" w:rsidR="0014505C" w:rsidRPr="00C51DB9" w:rsidRDefault="0014505C" w:rsidP="00F55335">
            <w:pPr>
              <w:pStyle w:val="BodyTextIndent"/>
              <w:ind w:left="0"/>
              <w:rPr>
                <w:rFonts w:asciiTheme="minorHAnsi" w:hAnsiTheme="minorHAnsi" w:cstheme="minorHAnsi"/>
              </w:rPr>
            </w:pPr>
          </w:p>
        </w:tc>
        <w:tc>
          <w:tcPr>
            <w:tcW w:w="5061" w:type="dxa"/>
          </w:tcPr>
          <w:p w14:paraId="6AA7BAFC" w14:textId="44CD2472" w:rsidR="0014505C" w:rsidRPr="00C51DB9" w:rsidRDefault="0014505C" w:rsidP="002137DF">
            <w:pPr>
              <w:pStyle w:val="BodyTextIndent"/>
              <w:ind w:left="0"/>
              <w:rPr>
                <w:rFonts w:asciiTheme="minorHAnsi" w:hAnsiTheme="minorHAnsi" w:cstheme="minorHAnsi"/>
              </w:rPr>
            </w:pPr>
            <w:r w:rsidRPr="00C51DB9">
              <w:rPr>
                <w:rFonts w:asciiTheme="minorHAnsi" w:hAnsiTheme="minorHAnsi" w:cstheme="minorHAnsi"/>
              </w:rPr>
              <w:t>a set process to resolve the problem</w:t>
            </w:r>
          </w:p>
        </w:tc>
      </w:tr>
      <w:tr w:rsidR="0014505C" w:rsidRPr="000F7E19" w14:paraId="2F9FF626" w14:textId="77777777" w:rsidTr="00AA1CFE">
        <w:trPr>
          <w:jc w:val="center"/>
        </w:trPr>
        <w:tc>
          <w:tcPr>
            <w:tcW w:w="5151" w:type="dxa"/>
            <w:vMerge/>
          </w:tcPr>
          <w:p w14:paraId="5DE2D4AB" w14:textId="77777777" w:rsidR="0014505C" w:rsidRPr="00C51DB9" w:rsidRDefault="0014505C" w:rsidP="00F55335">
            <w:pPr>
              <w:pStyle w:val="BodyTextIndent"/>
              <w:ind w:left="0"/>
              <w:rPr>
                <w:rFonts w:asciiTheme="minorHAnsi" w:hAnsiTheme="minorHAnsi" w:cstheme="minorHAnsi"/>
              </w:rPr>
            </w:pPr>
          </w:p>
        </w:tc>
        <w:tc>
          <w:tcPr>
            <w:tcW w:w="5061" w:type="dxa"/>
          </w:tcPr>
          <w:p w14:paraId="0CC2FE3C" w14:textId="77777777" w:rsidR="0014505C" w:rsidRPr="00C51DB9" w:rsidRDefault="0014505C" w:rsidP="002137DF">
            <w:pPr>
              <w:pStyle w:val="BodyTextIndent"/>
              <w:ind w:left="0"/>
              <w:rPr>
                <w:rFonts w:asciiTheme="minorHAnsi" w:hAnsiTheme="minorHAnsi" w:cstheme="minorHAnsi"/>
              </w:rPr>
            </w:pPr>
            <w:r w:rsidRPr="00C51DB9">
              <w:rPr>
                <w:rFonts w:asciiTheme="minorHAnsi" w:hAnsiTheme="minorHAnsi" w:cstheme="minorHAnsi"/>
              </w:rPr>
              <w:t xml:space="preserve">a solution based on their </w:t>
            </w:r>
            <w:proofErr w:type="gramStart"/>
            <w:r w:rsidRPr="00C51DB9">
              <w:rPr>
                <w:rFonts w:asciiTheme="minorHAnsi" w:hAnsiTheme="minorHAnsi" w:cstheme="minorHAnsi"/>
              </w:rPr>
              <w:t>past experience</w:t>
            </w:r>
            <w:proofErr w:type="gramEnd"/>
            <w:r w:rsidRPr="00C51DB9">
              <w:rPr>
                <w:rFonts w:asciiTheme="minorHAnsi" w:hAnsiTheme="minorHAnsi" w:cstheme="minorHAnsi"/>
              </w:rPr>
              <w:t xml:space="preserve"> </w:t>
            </w:r>
          </w:p>
        </w:tc>
      </w:tr>
      <w:tr w:rsidR="0014505C" w:rsidRPr="000F7E19" w14:paraId="16BDBA50" w14:textId="77777777" w:rsidTr="00AA1CFE">
        <w:trPr>
          <w:jc w:val="center"/>
        </w:trPr>
        <w:tc>
          <w:tcPr>
            <w:tcW w:w="5151" w:type="dxa"/>
            <w:vMerge/>
          </w:tcPr>
          <w:p w14:paraId="26B2EC0B" w14:textId="77777777" w:rsidR="0014505C" w:rsidRPr="00C51DB9" w:rsidRDefault="0014505C" w:rsidP="00F55335">
            <w:pPr>
              <w:pStyle w:val="BodyTextIndent"/>
              <w:ind w:left="0"/>
              <w:rPr>
                <w:rFonts w:asciiTheme="minorHAnsi" w:hAnsiTheme="minorHAnsi" w:cstheme="minorHAnsi"/>
              </w:rPr>
            </w:pPr>
          </w:p>
        </w:tc>
        <w:tc>
          <w:tcPr>
            <w:tcW w:w="5061" w:type="dxa"/>
          </w:tcPr>
          <w:p w14:paraId="22B50CEE" w14:textId="0AA3A88F" w:rsidR="0014505C" w:rsidRPr="00C51DB9" w:rsidRDefault="0014505C" w:rsidP="002137DF">
            <w:pPr>
              <w:pStyle w:val="BodyTextIndent"/>
              <w:ind w:left="0"/>
              <w:rPr>
                <w:rFonts w:asciiTheme="minorHAnsi" w:hAnsiTheme="minorHAnsi" w:cstheme="minorHAnsi"/>
                <w:b/>
              </w:rPr>
            </w:pPr>
            <w:r w:rsidRPr="00C51DB9">
              <w:rPr>
                <w:rFonts w:asciiTheme="minorHAnsi" w:hAnsiTheme="minorHAnsi" w:cstheme="minorHAnsi"/>
                <w:b/>
              </w:rPr>
              <w:t>seek more information to determine the extent of the problem</w:t>
            </w:r>
          </w:p>
        </w:tc>
      </w:tr>
      <w:tr w:rsidR="0014505C" w:rsidRPr="000F7E19" w14:paraId="1272EE4E" w14:textId="77777777" w:rsidTr="00AA1CFE">
        <w:trPr>
          <w:jc w:val="center"/>
        </w:trPr>
        <w:tc>
          <w:tcPr>
            <w:tcW w:w="5151" w:type="dxa"/>
            <w:vMerge/>
          </w:tcPr>
          <w:p w14:paraId="07A15D37" w14:textId="77777777" w:rsidR="0014505C" w:rsidRPr="00C51DB9" w:rsidRDefault="0014505C" w:rsidP="00F55335">
            <w:pPr>
              <w:pStyle w:val="BodyTextIndent"/>
              <w:ind w:left="0"/>
              <w:rPr>
                <w:rFonts w:asciiTheme="minorHAnsi" w:hAnsiTheme="minorHAnsi" w:cstheme="minorHAnsi"/>
              </w:rPr>
            </w:pPr>
          </w:p>
        </w:tc>
        <w:tc>
          <w:tcPr>
            <w:tcW w:w="5061" w:type="dxa"/>
          </w:tcPr>
          <w:p w14:paraId="5481CBC4" w14:textId="77777777" w:rsidR="0014505C" w:rsidRPr="00C51DB9" w:rsidRDefault="0014505C" w:rsidP="00F55335">
            <w:pPr>
              <w:pStyle w:val="BodyTextIndent"/>
              <w:ind w:left="0"/>
              <w:rPr>
                <w:rFonts w:asciiTheme="minorHAnsi" w:hAnsiTheme="minorHAnsi" w:cstheme="minorHAnsi"/>
                <w:b/>
              </w:rPr>
            </w:pPr>
            <w:r w:rsidRPr="00C51DB9">
              <w:rPr>
                <w:rFonts w:asciiTheme="minorHAnsi" w:hAnsiTheme="minorHAnsi" w:cstheme="minorHAnsi"/>
                <w:b/>
              </w:rPr>
              <w:t>use creative thinking to develop new concepts</w:t>
            </w:r>
          </w:p>
        </w:tc>
      </w:tr>
    </w:tbl>
    <w:p w14:paraId="5E2CE07B" w14:textId="77777777" w:rsidR="00E34E0D" w:rsidRPr="00C51DB9" w:rsidRDefault="00E34E0D" w:rsidP="003220BA">
      <w:pPr>
        <w:pStyle w:val="BodyTextIndent"/>
        <w:ind w:left="0"/>
        <w:rPr>
          <w:rFonts w:asciiTheme="minorHAnsi" w:hAnsiTheme="minorHAnsi" w:cstheme="minorHAnsi"/>
        </w:rPr>
      </w:pPr>
    </w:p>
    <w:p w14:paraId="7AACA6B9" w14:textId="77777777" w:rsidR="003220BA" w:rsidRPr="00C51DB9" w:rsidRDefault="005732B0" w:rsidP="009A3F66">
      <w:pPr>
        <w:pStyle w:val="BodyTextIndent"/>
        <w:ind w:left="-426"/>
        <w:rPr>
          <w:rFonts w:asciiTheme="minorHAnsi" w:hAnsiTheme="minorHAnsi" w:cstheme="minorHAnsi"/>
        </w:rPr>
      </w:pPr>
      <w:r w:rsidRPr="00C51DB9">
        <w:rPr>
          <w:rFonts w:asciiTheme="minorHAnsi" w:hAnsiTheme="minorHAnsi" w:cstheme="minorHAnsi"/>
        </w:rPr>
        <w:t xml:space="preserve">Please give an example to illustrate the approach to decision making specified above.  </w:t>
      </w:r>
    </w:p>
    <w:p w14:paraId="6CE4C776" w14:textId="77777777" w:rsidR="00581FDA" w:rsidRPr="00581FDA" w:rsidRDefault="00581FDA" w:rsidP="00581FDA">
      <w:pPr>
        <w:pStyle w:val="BodyTextIndent"/>
        <w:numPr>
          <w:ilvl w:val="0"/>
          <w:numId w:val="24"/>
        </w:numPr>
        <w:rPr>
          <w:rFonts w:asciiTheme="minorHAnsi" w:hAnsiTheme="minorHAnsi" w:cstheme="minorHAnsi"/>
        </w:rPr>
      </w:pPr>
      <w:r w:rsidRPr="00581FDA">
        <w:rPr>
          <w:rFonts w:asciiTheme="minorHAnsi" w:hAnsiTheme="minorHAnsi" w:cstheme="minorHAnsi"/>
        </w:rPr>
        <w:t>When preparing a paper or recommendation for the Safeguarding Adults Board, the post holder identifies the issue through analysis of safeguarding data, audit findings, learning from reviews and partner intelligence. They gather and evaluate relevant evidence, apply statutory guidance and professional judgement, and develop proportionate options that consider risk, impact, resources and partnership capacity.</w:t>
      </w:r>
    </w:p>
    <w:p w14:paraId="7B9A49D9" w14:textId="1FC4F2E1" w:rsidR="00240B4D" w:rsidRPr="00C51DB9" w:rsidRDefault="00581FDA" w:rsidP="00581FDA">
      <w:pPr>
        <w:pStyle w:val="BodyTextIndent"/>
        <w:numPr>
          <w:ilvl w:val="0"/>
          <w:numId w:val="24"/>
        </w:numPr>
        <w:spacing w:after="0"/>
        <w:rPr>
          <w:rFonts w:asciiTheme="minorHAnsi" w:hAnsiTheme="minorHAnsi" w:cstheme="minorHAnsi"/>
        </w:rPr>
      </w:pPr>
      <w:r w:rsidRPr="00581FDA">
        <w:rPr>
          <w:rFonts w:asciiTheme="minorHAnsi" w:hAnsiTheme="minorHAnsi" w:cstheme="minorHAnsi"/>
        </w:rPr>
        <w:t>The post holder presents clear, balanced recommendations to the Board, setting out the rationale, options and implications to support informed collective decision</w:t>
      </w:r>
      <w:r w:rsidRPr="00581FDA">
        <w:rPr>
          <w:rFonts w:ascii="Cambria Math" w:hAnsi="Cambria Math" w:cs="Cambria Math"/>
        </w:rPr>
        <w:t>‑</w:t>
      </w:r>
      <w:r w:rsidRPr="00581FDA">
        <w:rPr>
          <w:rFonts w:asciiTheme="minorHAnsi" w:hAnsiTheme="minorHAnsi" w:cstheme="minorHAnsi"/>
        </w:rPr>
        <w:t xml:space="preserve">making. They respond constructively to challenge, support the Independent Chair in reaching a decision, and ensure agreed actions are implemented, monitored and reported through the SAB governance </w:t>
      </w:r>
      <w:proofErr w:type="gramStart"/>
      <w:r w:rsidRPr="00581FDA">
        <w:rPr>
          <w:rFonts w:asciiTheme="minorHAnsi" w:hAnsiTheme="minorHAnsi" w:cstheme="minorHAnsi"/>
        </w:rPr>
        <w:t>framework.</w:t>
      </w:r>
      <w:r w:rsidR="00240B4D" w:rsidRPr="00C51DB9">
        <w:rPr>
          <w:rFonts w:asciiTheme="minorHAnsi" w:hAnsiTheme="minorHAnsi" w:cstheme="minorHAnsi"/>
        </w:rPr>
        <w:t>.</w:t>
      </w:r>
      <w:proofErr w:type="gramEnd"/>
      <w:r w:rsidR="00240B4D" w:rsidRPr="00C51DB9">
        <w:rPr>
          <w:rFonts w:asciiTheme="minorHAnsi" w:hAnsiTheme="minorHAnsi" w:cstheme="minorHAnsi"/>
        </w:rPr>
        <w:t xml:space="preserve"> </w:t>
      </w:r>
    </w:p>
    <w:p w14:paraId="7E857117" w14:textId="77777777" w:rsidR="005732B0" w:rsidRPr="00C51DB9" w:rsidRDefault="005732B0" w:rsidP="009A3F66">
      <w:pPr>
        <w:pStyle w:val="BodyTextIndent"/>
        <w:spacing w:after="0"/>
        <w:ind w:left="-426"/>
        <w:rPr>
          <w:rFonts w:asciiTheme="minorHAnsi" w:hAnsiTheme="minorHAnsi" w:cstheme="minorHAnsi"/>
        </w:rPr>
      </w:pPr>
    </w:p>
    <w:p w14:paraId="090CBBCA" w14:textId="77777777" w:rsidR="003220BA" w:rsidRPr="00C51DB9" w:rsidRDefault="003220BA" w:rsidP="00AA1CFE">
      <w:pPr>
        <w:tabs>
          <w:tab w:val="left" w:pos="-720"/>
        </w:tabs>
        <w:suppressAutoHyphens/>
        <w:spacing w:before="120" w:after="120"/>
        <w:ind w:left="-425"/>
        <w:rPr>
          <w:rFonts w:asciiTheme="minorHAnsi" w:hAnsiTheme="minorHAnsi" w:cstheme="minorHAnsi"/>
          <w:b/>
          <w:color w:val="003399"/>
          <w:spacing w:val="-2"/>
        </w:rPr>
      </w:pPr>
      <w:r w:rsidRPr="00C51DB9">
        <w:rPr>
          <w:rFonts w:asciiTheme="minorHAnsi" w:hAnsiTheme="minorHAnsi" w:cstheme="minorHAnsi"/>
          <w:b/>
          <w:color w:val="003399"/>
          <w:spacing w:val="-2"/>
        </w:rPr>
        <w:t>Freedom to act</w:t>
      </w:r>
    </w:p>
    <w:p w14:paraId="50E333E9" w14:textId="5B7DD31B" w:rsidR="003220BA" w:rsidRPr="00C51DB9" w:rsidRDefault="0056201A" w:rsidP="00F434AB">
      <w:pPr>
        <w:tabs>
          <w:tab w:val="left" w:pos="-720"/>
        </w:tabs>
        <w:suppressAutoHyphens/>
        <w:ind w:left="-426" w:right="206"/>
        <w:jc w:val="both"/>
        <w:rPr>
          <w:rFonts w:asciiTheme="minorHAnsi" w:hAnsiTheme="minorHAnsi" w:cstheme="minorHAnsi"/>
          <w:spacing w:val="-2"/>
        </w:rPr>
      </w:pPr>
      <w:r w:rsidRPr="00C51DB9">
        <w:rPr>
          <w:rFonts w:asciiTheme="minorHAnsi" w:hAnsiTheme="minorHAnsi" w:cstheme="minorHAnsi"/>
          <w:spacing w:val="-2"/>
        </w:rPr>
        <w:t>Please give two examples of</w:t>
      </w:r>
      <w:r w:rsidR="003220BA" w:rsidRPr="00C51DB9">
        <w:rPr>
          <w:rFonts w:asciiTheme="minorHAnsi" w:hAnsiTheme="minorHAnsi" w:cstheme="minorHAnsi"/>
          <w:spacing w:val="-2"/>
        </w:rPr>
        <w:t xml:space="preserve"> areas that the post</w:t>
      </w:r>
      <w:r w:rsidR="00EF38BC" w:rsidRPr="00C51DB9">
        <w:rPr>
          <w:rFonts w:asciiTheme="minorHAnsi" w:hAnsiTheme="minorHAnsi" w:cstheme="minorHAnsi"/>
          <w:spacing w:val="-2"/>
        </w:rPr>
        <w:t xml:space="preserve"> </w:t>
      </w:r>
      <w:r w:rsidR="003220BA" w:rsidRPr="00C51DB9">
        <w:rPr>
          <w:rFonts w:asciiTheme="minorHAnsi" w:hAnsiTheme="minorHAnsi" w:cstheme="minorHAnsi"/>
          <w:spacing w:val="-2"/>
        </w:rPr>
        <w:t xml:space="preserve">holder has discretion over. </w:t>
      </w:r>
    </w:p>
    <w:p w14:paraId="1945F493" w14:textId="77777777" w:rsidR="00F434AB" w:rsidRPr="00C51DB9" w:rsidRDefault="00F434AB" w:rsidP="00F434AB">
      <w:pPr>
        <w:tabs>
          <w:tab w:val="left" w:pos="-720"/>
        </w:tabs>
        <w:suppressAutoHyphens/>
        <w:ind w:left="-426" w:right="206"/>
        <w:jc w:val="both"/>
        <w:rPr>
          <w:rFonts w:asciiTheme="minorHAnsi" w:hAnsiTheme="minorHAnsi" w:cstheme="minorHAnsi"/>
          <w:spacing w:val="-2"/>
        </w:rPr>
      </w:pPr>
    </w:p>
    <w:p w14:paraId="2E8EE999" w14:textId="77777777" w:rsidR="00F84C72" w:rsidRDefault="00F84C72" w:rsidP="00C01313">
      <w:pPr>
        <w:pStyle w:val="ListParagraph"/>
        <w:numPr>
          <w:ilvl w:val="0"/>
          <w:numId w:val="25"/>
        </w:numPr>
        <w:tabs>
          <w:tab w:val="left" w:pos="-720"/>
        </w:tabs>
        <w:suppressAutoHyphens/>
        <w:spacing w:before="120" w:after="120"/>
        <w:rPr>
          <w:rFonts w:asciiTheme="minorHAnsi" w:hAnsiTheme="minorHAnsi" w:cstheme="minorHAnsi"/>
          <w:spacing w:val="-2"/>
        </w:rPr>
      </w:pPr>
      <w:r w:rsidRPr="00F84C72">
        <w:rPr>
          <w:rFonts w:asciiTheme="minorHAnsi" w:hAnsiTheme="minorHAnsi" w:cstheme="minorHAnsi"/>
          <w:spacing w:val="-2"/>
        </w:rPr>
        <w:t xml:space="preserve">The post holder has discretion to determine how the Safeguarding Adults Board’s annual business plan and work programme are sequenced and delivered. This includes prioritising areas of focus based on emerging risks, learning from Safeguarding Adults Reviews, </w:t>
      </w:r>
      <w:r w:rsidRPr="00F84C72">
        <w:rPr>
          <w:rFonts w:asciiTheme="minorHAnsi" w:hAnsiTheme="minorHAnsi" w:cstheme="minorHAnsi"/>
          <w:spacing w:val="-2"/>
        </w:rPr>
        <w:lastRenderedPageBreak/>
        <w:t>performance intelligence and partner feedback, while ensuring statutory requirements and Board priorities are met.</w:t>
      </w:r>
    </w:p>
    <w:p w14:paraId="4A8D46FC" w14:textId="77777777" w:rsidR="00F3382A" w:rsidRPr="00F3382A" w:rsidRDefault="00F3382A" w:rsidP="00F3382A">
      <w:pPr>
        <w:pStyle w:val="ListParagraph"/>
        <w:numPr>
          <w:ilvl w:val="0"/>
          <w:numId w:val="25"/>
        </w:numPr>
        <w:spacing w:line="300" w:lineRule="atLeast"/>
        <w:rPr>
          <w:rFonts w:ascii="Segoe UI" w:hAnsi="Segoe UI" w:cs="Segoe UI"/>
          <w:sz w:val="21"/>
          <w:szCs w:val="21"/>
        </w:rPr>
      </w:pPr>
      <w:r w:rsidRPr="00F3382A">
        <w:rPr>
          <w:rFonts w:ascii="Segoe UI" w:hAnsi="Segoe UI" w:cs="Segoe UI"/>
          <w:sz w:val="21"/>
          <w:szCs w:val="21"/>
        </w:rPr>
        <w:t>The post holder has discretion to decide the most appropriate methods for delivering safeguarding learning and assurance, such as commissioning audits, organising learning events, developing practice guidance or recommending thematic reviews. They determine proportionate responses to identified issues, including when to escalate concerns to the Independent Chair or senior leaders.</w:t>
      </w:r>
    </w:p>
    <w:p w14:paraId="4F552979" w14:textId="44C2516B" w:rsidR="003220BA" w:rsidRPr="00C51DB9" w:rsidRDefault="00854917" w:rsidP="00AA1CFE">
      <w:pPr>
        <w:tabs>
          <w:tab w:val="left" w:pos="-720"/>
        </w:tabs>
        <w:suppressAutoHyphens/>
        <w:spacing w:before="120" w:after="120"/>
        <w:ind w:left="-425"/>
        <w:rPr>
          <w:rFonts w:asciiTheme="minorHAnsi" w:hAnsiTheme="minorHAnsi" w:cstheme="minorHAnsi"/>
          <w:b/>
          <w:color w:val="003399"/>
          <w:spacing w:val="-2"/>
        </w:rPr>
      </w:pPr>
      <w:r w:rsidRPr="00C51DB9">
        <w:rPr>
          <w:rFonts w:asciiTheme="minorHAnsi" w:hAnsiTheme="minorHAnsi" w:cstheme="minorHAnsi"/>
          <w:b/>
          <w:color w:val="003399"/>
          <w:spacing w:val="-2"/>
        </w:rPr>
        <w:t>Impact</w:t>
      </w:r>
    </w:p>
    <w:p w14:paraId="1124F51B" w14:textId="77777777" w:rsidR="00854917" w:rsidRPr="00C51DB9" w:rsidRDefault="00854917" w:rsidP="00854917">
      <w:pPr>
        <w:tabs>
          <w:tab w:val="left" w:pos="-720"/>
        </w:tabs>
        <w:suppressAutoHyphens/>
        <w:ind w:left="-426"/>
        <w:rPr>
          <w:rFonts w:asciiTheme="minorHAnsi" w:hAnsiTheme="minorHAnsi" w:cstheme="minorHAnsi"/>
          <w:spacing w:val="-2"/>
        </w:rPr>
      </w:pPr>
      <w:r w:rsidRPr="00C51DB9">
        <w:rPr>
          <w:rFonts w:asciiTheme="minorHAnsi" w:hAnsiTheme="minorHAnsi" w:cstheme="minorHAnsi"/>
          <w:spacing w:val="-2"/>
        </w:rPr>
        <w:t xml:space="preserve">Financial impacts of the role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32"/>
        <w:gridCol w:w="3043"/>
      </w:tblGrid>
      <w:tr w:rsidR="00854917" w:rsidRPr="000F7E19" w14:paraId="19A5E652" w14:textId="77777777" w:rsidTr="003353DF">
        <w:trPr>
          <w:jc w:val="center"/>
        </w:trPr>
        <w:tc>
          <w:tcPr>
            <w:tcW w:w="3545" w:type="dxa"/>
          </w:tcPr>
          <w:p w14:paraId="51DBC0BC" w14:textId="77777777" w:rsidR="00854917" w:rsidRPr="00C51DB9" w:rsidRDefault="00854917" w:rsidP="00F55335">
            <w:pPr>
              <w:tabs>
                <w:tab w:val="left" w:pos="-720"/>
              </w:tabs>
              <w:suppressAutoHyphens/>
              <w:rPr>
                <w:rFonts w:asciiTheme="minorHAnsi" w:hAnsiTheme="minorHAnsi" w:cstheme="minorHAnsi"/>
              </w:rPr>
            </w:pPr>
            <w:r w:rsidRPr="00C51DB9">
              <w:rPr>
                <w:rFonts w:asciiTheme="minorHAnsi" w:hAnsiTheme="minorHAnsi" w:cstheme="minorHAnsi"/>
              </w:rPr>
              <w:t>Financial measure (e.g. income, expenditure, capital budget)</w:t>
            </w:r>
          </w:p>
        </w:tc>
        <w:tc>
          <w:tcPr>
            <w:tcW w:w="3110" w:type="dxa"/>
          </w:tcPr>
          <w:p w14:paraId="767DC16A" w14:textId="77777777" w:rsidR="00854917" w:rsidRPr="00C51DB9" w:rsidRDefault="00854917" w:rsidP="00F55335">
            <w:pPr>
              <w:tabs>
                <w:tab w:val="left" w:pos="-720"/>
              </w:tabs>
              <w:suppressAutoHyphens/>
              <w:rPr>
                <w:rFonts w:asciiTheme="minorHAnsi" w:hAnsiTheme="minorHAnsi" w:cstheme="minorHAnsi"/>
              </w:rPr>
            </w:pPr>
            <w:r w:rsidRPr="00C51DB9">
              <w:rPr>
                <w:rFonts w:asciiTheme="minorHAnsi" w:hAnsiTheme="minorHAnsi" w:cstheme="minorHAnsi"/>
              </w:rPr>
              <w:t>Amount (£)</w:t>
            </w:r>
          </w:p>
        </w:tc>
        <w:tc>
          <w:tcPr>
            <w:tcW w:w="3121" w:type="dxa"/>
          </w:tcPr>
          <w:p w14:paraId="5171E689" w14:textId="77777777" w:rsidR="00854917" w:rsidRPr="00C51DB9" w:rsidRDefault="00E471C1" w:rsidP="00F55335">
            <w:pPr>
              <w:tabs>
                <w:tab w:val="left" w:pos="-720"/>
              </w:tabs>
              <w:suppressAutoHyphens/>
              <w:rPr>
                <w:rFonts w:asciiTheme="minorHAnsi" w:hAnsiTheme="minorHAnsi" w:cstheme="minorHAnsi"/>
              </w:rPr>
            </w:pPr>
            <w:r w:rsidRPr="00C51DB9">
              <w:rPr>
                <w:rFonts w:asciiTheme="minorHAnsi" w:hAnsiTheme="minorHAnsi" w:cstheme="minorHAnsi"/>
              </w:rPr>
              <w:t>Role</w:t>
            </w:r>
            <w:r w:rsidR="00854917" w:rsidRPr="00C51DB9">
              <w:rPr>
                <w:rFonts w:asciiTheme="minorHAnsi" w:hAnsiTheme="minorHAnsi" w:cstheme="minorHAnsi"/>
              </w:rPr>
              <w:t xml:space="preserve"> (</w:t>
            </w:r>
            <w:r w:rsidRPr="00C51DB9">
              <w:rPr>
                <w:rFonts w:asciiTheme="minorHAnsi" w:hAnsiTheme="minorHAnsi" w:cstheme="minorHAnsi"/>
              </w:rPr>
              <w:t>Direct c</w:t>
            </w:r>
            <w:r w:rsidR="00854917" w:rsidRPr="00C51DB9">
              <w:rPr>
                <w:rFonts w:asciiTheme="minorHAnsi" w:hAnsiTheme="minorHAnsi" w:cstheme="minorHAnsi"/>
              </w:rPr>
              <w:t>ontrol, joint control, advisory/influencing role)</w:t>
            </w:r>
          </w:p>
        </w:tc>
      </w:tr>
      <w:tr w:rsidR="00854917" w:rsidRPr="000F7E19" w14:paraId="7FCC5F4C" w14:textId="77777777" w:rsidTr="003353DF">
        <w:trPr>
          <w:jc w:val="center"/>
        </w:trPr>
        <w:tc>
          <w:tcPr>
            <w:tcW w:w="3545" w:type="dxa"/>
          </w:tcPr>
          <w:p w14:paraId="0C819562" w14:textId="5CAAE63C" w:rsidR="00854917" w:rsidRPr="00C51DB9" w:rsidRDefault="006C7336" w:rsidP="00F55335">
            <w:pPr>
              <w:tabs>
                <w:tab w:val="left" w:pos="-720"/>
              </w:tabs>
              <w:suppressAutoHyphens/>
              <w:rPr>
                <w:rFonts w:asciiTheme="minorHAnsi" w:hAnsiTheme="minorHAnsi" w:cstheme="minorHAnsi"/>
              </w:rPr>
            </w:pPr>
            <w:r w:rsidRPr="006C7336">
              <w:rPr>
                <w:rFonts w:asciiTheme="minorHAnsi" w:hAnsiTheme="minorHAnsi" w:cstheme="minorHAnsi"/>
                <w:highlight w:val="yellow"/>
              </w:rPr>
              <w:t>TBC</w:t>
            </w:r>
          </w:p>
        </w:tc>
        <w:tc>
          <w:tcPr>
            <w:tcW w:w="3110" w:type="dxa"/>
          </w:tcPr>
          <w:p w14:paraId="624C8FEA" w14:textId="0C89119F" w:rsidR="00854917" w:rsidRPr="00C51DB9" w:rsidRDefault="00854917" w:rsidP="00F55335">
            <w:pPr>
              <w:tabs>
                <w:tab w:val="left" w:pos="-720"/>
              </w:tabs>
              <w:suppressAutoHyphens/>
              <w:rPr>
                <w:rFonts w:asciiTheme="minorHAnsi" w:hAnsiTheme="minorHAnsi" w:cstheme="minorHAnsi"/>
              </w:rPr>
            </w:pPr>
          </w:p>
        </w:tc>
        <w:tc>
          <w:tcPr>
            <w:tcW w:w="3121" w:type="dxa"/>
          </w:tcPr>
          <w:p w14:paraId="2E39F081" w14:textId="3B3C3FF0" w:rsidR="00854917" w:rsidRPr="00C51DB9" w:rsidRDefault="00854917" w:rsidP="00F55335">
            <w:pPr>
              <w:tabs>
                <w:tab w:val="left" w:pos="-720"/>
              </w:tabs>
              <w:suppressAutoHyphens/>
              <w:rPr>
                <w:rFonts w:asciiTheme="minorHAnsi" w:hAnsiTheme="minorHAnsi" w:cstheme="minorHAnsi"/>
              </w:rPr>
            </w:pPr>
          </w:p>
        </w:tc>
      </w:tr>
      <w:tr w:rsidR="00854917" w:rsidRPr="000F7E19" w14:paraId="525B9A62" w14:textId="77777777" w:rsidTr="003353DF">
        <w:trPr>
          <w:jc w:val="center"/>
        </w:trPr>
        <w:tc>
          <w:tcPr>
            <w:tcW w:w="3545" w:type="dxa"/>
          </w:tcPr>
          <w:p w14:paraId="5E70F007" w14:textId="77777777" w:rsidR="00854917" w:rsidRPr="00C51DB9" w:rsidRDefault="00854917" w:rsidP="00F55335">
            <w:pPr>
              <w:tabs>
                <w:tab w:val="left" w:pos="-720"/>
              </w:tabs>
              <w:suppressAutoHyphens/>
              <w:rPr>
                <w:rFonts w:asciiTheme="minorHAnsi" w:hAnsiTheme="minorHAnsi" w:cstheme="minorHAnsi"/>
              </w:rPr>
            </w:pPr>
          </w:p>
        </w:tc>
        <w:tc>
          <w:tcPr>
            <w:tcW w:w="3110" w:type="dxa"/>
          </w:tcPr>
          <w:p w14:paraId="2DB51B7B" w14:textId="77777777" w:rsidR="00854917" w:rsidRPr="00C51DB9" w:rsidRDefault="00854917" w:rsidP="00F55335">
            <w:pPr>
              <w:tabs>
                <w:tab w:val="left" w:pos="-720"/>
              </w:tabs>
              <w:suppressAutoHyphens/>
              <w:rPr>
                <w:rFonts w:asciiTheme="minorHAnsi" w:hAnsiTheme="minorHAnsi" w:cstheme="minorHAnsi"/>
              </w:rPr>
            </w:pPr>
          </w:p>
        </w:tc>
        <w:tc>
          <w:tcPr>
            <w:tcW w:w="3121" w:type="dxa"/>
          </w:tcPr>
          <w:p w14:paraId="17EBF67B" w14:textId="77777777" w:rsidR="00854917" w:rsidRPr="00C51DB9" w:rsidRDefault="00854917" w:rsidP="00F55335">
            <w:pPr>
              <w:tabs>
                <w:tab w:val="left" w:pos="-720"/>
              </w:tabs>
              <w:suppressAutoHyphens/>
              <w:rPr>
                <w:rFonts w:asciiTheme="minorHAnsi" w:hAnsiTheme="minorHAnsi" w:cstheme="minorHAnsi"/>
              </w:rPr>
            </w:pPr>
          </w:p>
        </w:tc>
      </w:tr>
      <w:tr w:rsidR="00854917" w:rsidRPr="000F7E19" w14:paraId="2F1EE252" w14:textId="77777777" w:rsidTr="003353DF">
        <w:trPr>
          <w:jc w:val="center"/>
        </w:trPr>
        <w:tc>
          <w:tcPr>
            <w:tcW w:w="3545" w:type="dxa"/>
          </w:tcPr>
          <w:p w14:paraId="1F3E894E" w14:textId="77777777" w:rsidR="00854917" w:rsidRPr="00C51DB9" w:rsidRDefault="00854917" w:rsidP="00F55335">
            <w:pPr>
              <w:tabs>
                <w:tab w:val="left" w:pos="-720"/>
              </w:tabs>
              <w:suppressAutoHyphens/>
              <w:rPr>
                <w:rFonts w:asciiTheme="minorHAnsi" w:hAnsiTheme="minorHAnsi" w:cstheme="minorHAnsi"/>
              </w:rPr>
            </w:pPr>
          </w:p>
        </w:tc>
        <w:tc>
          <w:tcPr>
            <w:tcW w:w="3110" w:type="dxa"/>
          </w:tcPr>
          <w:p w14:paraId="3D2637CC" w14:textId="77777777" w:rsidR="00854917" w:rsidRPr="00C51DB9" w:rsidRDefault="00854917" w:rsidP="00F55335">
            <w:pPr>
              <w:tabs>
                <w:tab w:val="left" w:pos="-720"/>
              </w:tabs>
              <w:suppressAutoHyphens/>
              <w:rPr>
                <w:rFonts w:asciiTheme="minorHAnsi" w:hAnsiTheme="minorHAnsi" w:cstheme="minorHAnsi"/>
              </w:rPr>
            </w:pPr>
          </w:p>
        </w:tc>
        <w:tc>
          <w:tcPr>
            <w:tcW w:w="3121" w:type="dxa"/>
          </w:tcPr>
          <w:p w14:paraId="7E376B5E" w14:textId="77777777" w:rsidR="00854917" w:rsidRPr="00C51DB9" w:rsidRDefault="00854917" w:rsidP="00F55335">
            <w:pPr>
              <w:tabs>
                <w:tab w:val="left" w:pos="-720"/>
              </w:tabs>
              <w:suppressAutoHyphens/>
              <w:rPr>
                <w:rFonts w:asciiTheme="minorHAnsi" w:hAnsiTheme="minorHAnsi" w:cstheme="minorHAnsi"/>
              </w:rPr>
            </w:pPr>
          </w:p>
        </w:tc>
      </w:tr>
    </w:tbl>
    <w:p w14:paraId="4EDD304A" w14:textId="77777777" w:rsidR="00E74D7C" w:rsidRPr="00C51DB9" w:rsidRDefault="00E74D7C" w:rsidP="00E74D7C">
      <w:pPr>
        <w:tabs>
          <w:tab w:val="left" w:pos="-720"/>
        </w:tabs>
        <w:suppressAutoHyphens/>
        <w:ind w:left="-426"/>
        <w:rPr>
          <w:rFonts w:asciiTheme="minorHAnsi" w:hAnsiTheme="minorHAnsi" w:cstheme="minorHAnsi"/>
          <w:spacing w:val="-2"/>
        </w:rPr>
      </w:pPr>
    </w:p>
    <w:p w14:paraId="1692722F" w14:textId="77777777" w:rsidR="00E471C1" w:rsidRPr="00C51DB9" w:rsidRDefault="00E74D7C" w:rsidP="001754C9">
      <w:pPr>
        <w:tabs>
          <w:tab w:val="left" w:pos="-720"/>
        </w:tabs>
        <w:suppressAutoHyphens/>
        <w:spacing w:after="120"/>
        <w:ind w:left="-425"/>
        <w:rPr>
          <w:rFonts w:asciiTheme="minorHAnsi" w:hAnsiTheme="minorHAnsi" w:cstheme="minorHAnsi"/>
          <w:spacing w:val="-2"/>
        </w:rPr>
      </w:pPr>
      <w:r w:rsidRPr="00C51DB9">
        <w:rPr>
          <w:rFonts w:asciiTheme="minorHAnsi" w:hAnsiTheme="minorHAnsi" w:cstheme="minorHAnsi"/>
          <w:spacing w:val="-2"/>
        </w:rPr>
        <w:t>Statistical Information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5732B0" w:rsidRPr="000F7E19" w14:paraId="23C58D48" w14:textId="77777777" w:rsidTr="009A3F66">
        <w:trPr>
          <w:trHeight w:val="1022"/>
          <w:jc w:val="center"/>
        </w:trPr>
        <w:tc>
          <w:tcPr>
            <w:tcW w:w="9396" w:type="dxa"/>
          </w:tcPr>
          <w:p w14:paraId="0B332CC0" w14:textId="77777777" w:rsidR="005732B0" w:rsidRPr="00C51DB9" w:rsidRDefault="005732B0" w:rsidP="00B5159A">
            <w:pPr>
              <w:tabs>
                <w:tab w:val="left" w:pos="-720"/>
              </w:tabs>
              <w:suppressAutoHyphens/>
              <w:rPr>
                <w:rFonts w:asciiTheme="minorHAnsi" w:hAnsiTheme="minorHAnsi" w:cstheme="minorHAnsi"/>
                <w:spacing w:val="-2"/>
              </w:rPr>
            </w:pPr>
            <w:r w:rsidRPr="00C51DB9">
              <w:rPr>
                <w:rFonts w:asciiTheme="minorHAnsi" w:hAnsiTheme="minorHAnsi" w:cstheme="minorHAnsi"/>
                <w:spacing w:val="-2"/>
              </w:rPr>
              <w:t xml:space="preserve">Is there any statistical information that can add to the understanding of the job? E.g. </w:t>
            </w:r>
            <w:r w:rsidR="00B811B9" w:rsidRPr="00C51DB9">
              <w:rPr>
                <w:rFonts w:asciiTheme="minorHAnsi" w:hAnsiTheme="minorHAnsi" w:cstheme="minorHAnsi"/>
                <w:spacing w:val="-2"/>
              </w:rPr>
              <w:t xml:space="preserve">it is useful to know whether a Payroll Officer deals with is 50 or 50,000 payslips.  </w:t>
            </w:r>
          </w:p>
          <w:p w14:paraId="454873A7" w14:textId="77777777" w:rsidR="005732B0" w:rsidRPr="00C51DB9" w:rsidRDefault="005732B0" w:rsidP="00B5159A">
            <w:pPr>
              <w:tabs>
                <w:tab w:val="left" w:pos="-720"/>
              </w:tabs>
              <w:suppressAutoHyphens/>
              <w:rPr>
                <w:rFonts w:asciiTheme="minorHAnsi" w:hAnsiTheme="minorHAnsi" w:cstheme="minorHAnsi"/>
                <w:spacing w:val="-2"/>
              </w:rPr>
            </w:pPr>
          </w:p>
          <w:p w14:paraId="0789A676" w14:textId="6892A1AD" w:rsidR="005732B0" w:rsidRPr="00C51DB9" w:rsidRDefault="0019224A" w:rsidP="00B5159A">
            <w:pPr>
              <w:tabs>
                <w:tab w:val="left" w:pos="-720"/>
              </w:tabs>
              <w:suppressAutoHyphens/>
              <w:rPr>
                <w:rFonts w:asciiTheme="minorHAnsi" w:hAnsiTheme="minorHAnsi" w:cstheme="minorHAnsi"/>
                <w:spacing w:val="-2"/>
              </w:rPr>
            </w:pPr>
            <w:r w:rsidRPr="00C51DB9">
              <w:rPr>
                <w:rFonts w:asciiTheme="minorHAnsi" w:hAnsiTheme="minorHAnsi" w:cstheme="minorHAnsi"/>
                <w:spacing w:val="-2"/>
              </w:rPr>
              <w:t>Could provide contacts into the team/audit data not sure if this is required.</w:t>
            </w:r>
          </w:p>
          <w:p w14:paraId="5593D7AB" w14:textId="77777777" w:rsidR="005732B0" w:rsidRPr="00C51DB9" w:rsidRDefault="005732B0" w:rsidP="00B5159A">
            <w:pPr>
              <w:tabs>
                <w:tab w:val="left" w:pos="-720"/>
              </w:tabs>
              <w:suppressAutoHyphens/>
              <w:jc w:val="both"/>
              <w:rPr>
                <w:rFonts w:asciiTheme="minorHAnsi" w:hAnsiTheme="minorHAnsi" w:cstheme="minorHAnsi"/>
                <w:spacing w:val="-2"/>
              </w:rPr>
            </w:pPr>
          </w:p>
        </w:tc>
      </w:tr>
    </w:tbl>
    <w:p w14:paraId="154A2A2B" w14:textId="77777777" w:rsidR="00D87C57" w:rsidRPr="00C51DB9" w:rsidRDefault="00D87C57" w:rsidP="00AA1CFE">
      <w:pPr>
        <w:tabs>
          <w:tab w:val="left" w:pos="-720"/>
        </w:tabs>
        <w:suppressAutoHyphens/>
        <w:spacing w:before="120" w:after="120"/>
        <w:ind w:left="-425"/>
        <w:rPr>
          <w:rFonts w:asciiTheme="minorHAnsi" w:hAnsiTheme="minorHAnsi" w:cstheme="minorHAnsi"/>
          <w:b/>
          <w:color w:val="003399"/>
          <w:spacing w:val="-2"/>
        </w:rPr>
      </w:pPr>
      <w:r w:rsidRPr="00C51DB9">
        <w:rPr>
          <w:rFonts w:asciiTheme="minorHAnsi" w:hAnsiTheme="minorHAnsi" w:cstheme="minorHAnsi"/>
          <w:b/>
          <w:color w:val="003399"/>
          <w:spacing w:val="-2"/>
        </w:rPr>
        <w:t>Physical effort and/or strain</w:t>
      </w:r>
    </w:p>
    <w:p w14:paraId="59406CA4" w14:textId="77777777" w:rsidR="00D87C57" w:rsidRPr="00C51DB9" w:rsidRDefault="00D87C57" w:rsidP="00D87C57">
      <w:pPr>
        <w:pStyle w:val="BodyTextIndent"/>
        <w:ind w:left="-426"/>
        <w:rPr>
          <w:rFonts w:asciiTheme="minorHAnsi" w:hAnsiTheme="minorHAnsi" w:cstheme="minorHAnsi"/>
        </w:rPr>
      </w:pPr>
      <w:r w:rsidRPr="00C51DB9">
        <w:rPr>
          <w:rFonts w:asciiTheme="minorHAnsi" w:hAnsiTheme="minorHAnsi" w:cstheme="minorHAnsi"/>
        </w:rPr>
        <w:t>Describe whether the job requires physical effort and/or strain more than is normally experienced in a routine office environment</w:t>
      </w:r>
    </w:p>
    <w:p w14:paraId="1794B230" w14:textId="1C59821A" w:rsidR="00D87C57" w:rsidRPr="00C51DB9" w:rsidRDefault="00C01313" w:rsidP="00C01313">
      <w:pPr>
        <w:pStyle w:val="BodyTextIndent"/>
        <w:numPr>
          <w:ilvl w:val="0"/>
          <w:numId w:val="24"/>
        </w:numPr>
        <w:rPr>
          <w:rFonts w:asciiTheme="minorHAnsi" w:hAnsiTheme="minorHAnsi" w:cstheme="minorHAnsi"/>
        </w:rPr>
      </w:pPr>
      <w:r>
        <w:rPr>
          <w:rFonts w:asciiTheme="minorHAnsi" w:hAnsiTheme="minorHAnsi" w:cstheme="minorHAnsi"/>
        </w:rPr>
        <w:t>N</w:t>
      </w:r>
      <w:r w:rsidR="0019224A" w:rsidRPr="00C51DB9">
        <w:rPr>
          <w:rFonts w:asciiTheme="minorHAnsi" w:hAnsiTheme="minorHAnsi" w:cstheme="minorHAnsi"/>
        </w:rPr>
        <w:t>o</w:t>
      </w:r>
    </w:p>
    <w:p w14:paraId="2C2B819C" w14:textId="77777777" w:rsidR="00AA1CFE" w:rsidRPr="00C51DB9" w:rsidRDefault="00D87C57" w:rsidP="00AA1CFE">
      <w:pPr>
        <w:tabs>
          <w:tab w:val="left" w:pos="-720"/>
        </w:tabs>
        <w:suppressAutoHyphens/>
        <w:spacing w:before="120" w:after="120"/>
        <w:ind w:left="-425"/>
        <w:rPr>
          <w:rFonts w:asciiTheme="minorHAnsi" w:hAnsiTheme="minorHAnsi" w:cstheme="minorHAnsi"/>
          <w:b/>
          <w:color w:val="003399"/>
          <w:spacing w:val="-2"/>
        </w:rPr>
      </w:pPr>
      <w:r w:rsidRPr="00C51DB9">
        <w:rPr>
          <w:rFonts w:asciiTheme="minorHAnsi" w:hAnsiTheme="minorHAnsi" w:cstheme="minorHAnsi"/>
          <w:b/>
          <w:color w:val="003399"/>
          <w:spacing w:val="-2"/>
        </w:rPr>
        <w:t>Working environment</w:t>
      </w:r>
    </w:p>
    <w:p w14:paraId="7EA4F617" w14:textId="225EDC05" w:rsidR="00D87C57" w:rsidRPr="00C51DB9" w:rsidRDefault="00D87C57" w:rsidP="00AA1CFE">
      <w:pPr>
        <w:tabs>
          <w:tab w:val="left" w:pos="-720"/>
        </w:tabs>
        <w:suppressAutoHyphens/>
        <w:spacing w:before="120" w:after="120"/>
        <w:ind w:left="-425"/>
        <w:rPr>
          <w:rFonts w:asciiTheme="minorHAnsi" w:hAnsiTheme="minorHAnsi" w:cstheme="minorHAnsi"/>
        </w:rPr>
      </w:pPr>
      <w:r w:rsidRPr="00C51DB9">
        <w:rPr>
          <w:rFonts w:asciiTheme="minorHAnsi" w:hAnsiTheme="minorHAnsi" w:cstheme="minorHAnsi"/>
        </w:rPr>
        <w:t>Does the job require working outdoors, or being exposed to objectionable, uncomfortable or unfavourable working conditions?</w:t>
      </w:r>
    </w:p>
    <w:p w14:paraId="324E5217" w14:textId="0E280F0C" w:rsidR="00D1054A" w:rsidRPr="00C51DB9" w:rsidRDefault="00D1054A" w:rsidP="00C01313">
      <w:pPr>
        <w:pStyle w:val="ListParagraph"/>
        <w:numPr>
          <w:ilvl w:val="0"/>
          <w:numId w:val="27"/>
        </w:numPr>
        <w:tabs>
          <w:tab w:val="left" w:pos="-720"/>
        </w:tabs>
        <w:suppressAutoHyphens/>
        <w:spacing w:before="120" w:after="120"/>
        <w:rPr>
          <w:rFonts w:asciiTheme="minorHAnsi" w:hAnsiTheme="minorHAnsi" w:cstheme="minorHAnsi"/>
        </w:rPr>
      </w:pPr>
      <w:r w:rsidRPr="00C51DB9">
        <w:rPr>
          <w:rFonts w:asciiTheme="minorHAnsi" w:hAnsiTheme="minorHAnsi" w:cstheme="minorHAnsi"/>
        </w:rPr>
        <w:t xml:space="preserve">No </w:t>
      </w:r>
    </w:p>
    <w:p w14:paraId="53607063" w14:textId="7D33F640" w:rsidR="00EF38BC" w:rsidRPr="00C51DB9" w:rsidRDefault="00EF38BC" w:rsidP="00AA1CFE">
      <w:pPr>
        <w:tabs>
          <w:tab w:val="left" w:pos="-720"/>
        </w:tabs>
        <w:suppressAutoHyphens/>
        <w:spacing w:before="120" w:after="120"/>
        <w:ind w:left="-425"/>
        <w:rPr>
          <w:rFonts w:asciiTheme="minorHAnsi" w:hAnsiTheme="minorHAnsi" w:cstheme="minorHAnsi"/>
          <w:b/>
          <w:color w:val="003399"/>
          <w:spacing w:val="-2"/>
        </w:rPr>
      </w:pPr>
      <w:r w:rsidRPr="00C51DB9">
        <w:rPr>
          <w:rFonts w:asciiTheme="minorHAnsi" w:hAnsiTheme="minorHAnsi" w:cstheme="minorHAnsi"/>
          <w:b/>
          <w:color w:val="003399"/>
          <w:spacing w:val="-2"/>
        </w:rPr>
        <w:t>Declarations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87"/>
      </w:tblGrid>
      <w:tr w:rsidR="00861AFC" w:rsidRPr="000F7E19" w14:paraId="1F81C699" w14:textId="77777777" w:rsidTr="009A3F66">
        <w:trPr>
          <w:jc w:val="center"/>
        </w:trPr>
        <w:tc>
          <w:tcPr>
            <w:tcW w:w="8987" w:type="dxa"/>
          </w:tcPr>
          <w:p w14:paraId="4D004C73" w14:textId="77777777" w:rsidR="00861AFC" w:rsidRPr="00C51DB9" w:rsidRDefault="00861AFC" w:rsidP="00976B07">
            <w:pPr>
              <w:tabs>
                <w:tab w:val="left" w:pos="-720"/>
              </w:tabs>
              <w:suppressAutoHyphens/>
              <w:jc w:val="both"/>
              <w:rPr>
                <w:rFonts w:asciiTheme="minorHAnsi" w:hAnsiTheme="minorHAnsi" w:cstheme="minorHAnsi"/>
                <w:b/>
                <w:spacing w:val="-2"/>
              </w:rPr>
            </w:pPr>
            <w:r w:rsidRPr="00C51DB9">
              <w:rPr>
                <w:rFonts w:asciiTheme="minorHAnsi" w:hAnsiTheme="minorHAnsi" w:cstheme="minorHAnsi"/>
                <w:b/>
                <w:spacing w:val="-2"/>
              </w:rPr>
              <w:t>All roles</w:t>
            </w:r>
            <w:r w:rsidR="0033339E" w:rsidRPr="00C51DB9">
              <w:rPr>
                <w:rFonts w:asciiTheme="minorHAnsi" w:hAnsiTheme="minorHAnsi" w:cstheme="minorHAnsi"/>
                <w:b/>
                <w:spacing w:val="-2"/>
              </w:rPr>
              <w:t xml:space="preserve"> –</w:t>
            </w:r>
            <w:r w:rsidR="001B1137" w:rsidRPr="00C51DB9">
              <w:rPr>
                <w:rFonts w:asciiTheme="minorHAnsi" w:hAnsiTheme="minorHAnsi" w:cstheme="minorHAnsi"/>
                <w:b/>
                <w:spacing w:val="-2"/>
              </w:rPr>
              <w:t xml:space="preserve"> M</w:t>
            </w:r>
            <w:r w:rsidR="0033339E" w:rsidRPr="00C51DB9">
              <w:rPr>
                <w:rFonts w:asciiTheme="minorHAnsi" w:hAnsiTheme="minorHAnsi" w:cstheme="minorHAnsi"/>
                <w:b/>
                <w:spacing w:val="-2"/>
              </w:rPr>
              <w:t>anager</w:t>
            </w:r>
          </w:p>
        </w:tc>
      </w:tr>
      <w:tr w:rsidR="00861AFC" w:rsidRPr="000F7E19" w14:paraId="2C67785D" w14:textId="77777777" w:rsidTr="009A3F66">
        <w:trPr>
          <w:jc w:val="center"/>
        </w:trPr>
        <w:tc>
          <w:tcPr>
            <w:tcW w:w="8987" w:type="dxa"/>
          </w:tcPr>
          <w:p w14:paraId="50ACA7DC" w14:textId="77777777" w:rsidR="0033339E" w:rsidRPr="00C51DB9" w:rsidRDefault="0033339E" w:rsidP="00861AFC">
            <w:pPr>
              <w:tabs>
                <w:tab w:val="left" w:pos="-720"/>
              </w:tabs>
              <w:suppressAutoHyphens/>
              <w:rPr>
                <w:rFonts w:asciiTheme="minorHAnsi" w:hAnsiTheme="minorHAnsi" w:cstheme="minorHAnsi"/>
                <w:spacing w:val="-2"/>
              </w:rPr>
            </w:pPr>
          </w:p>
          <w:p w14:paraId="0AB07951" w14:textId="77777777" w:rsidR="00861AFC" w:rsidRPr="00C51DB9" w:rsidRDefault="00861AFC" w:rsidP="00861AFC">
            <w:pPr>
              <w:tabs>
                <w:tab w:val="left" w:pos="-720"/>
              </w:tabs>
              <w:suppressAutoHyphens/>
              <w:rPr>
                <w:rFonts w:asciiTheme="minorHAnsi" w:hAnsiTheme="minorHAnsi" w:cstheme="minorHAnsi"/>
                <w:spacing w:val="-2"/>
              </w:rPr>
            </w:pPr>
            <w:r w:rsidRPr="00C51DB9">
              <w:rPr>
                <w:rFonts w:asciiTheme="minorHAnsi" w:hAnsiTheme="minorHAnsi" w:cstheme="minorHAnsi"/>
                <w:spacing w:val="-2"/>
              </w:rPr>
              <w:t>JDQ completed by:</w:t>
            </w:r>
          </w:p>
          <w:p w14:paraId="2F2ADC76" w14:textId="77777777" w:rsidR="00861AFC" w:rsidRPr="00C51DB9" w:rsidRDefault="00861AFC" w:rsidP="00861AFC">
            <w:pPr>
              <w:tabs>
                <w:tab w:val="left" w:pos="-720"/>
              </w:tabs>
              <w:suppressAutoHyphens/>
              <w:rPr>
                <w:rFonts w:asciiTheme="minorHAnsi" w:hAnsiTheme="minorHAnsi" w:cstheme="minorHAnsi"/>
                <w:spacing w:val="-2"/>
              </w:rPr>
            </w:pPr>
          </w:p>
          <w:p w14:paraId="1A587203" w14:textId="17999A2C" w:rsidR="00782A2F" w:rsidRPr="00C51DB9" w:rsidRDefault="00782A2F" w:rsidP="00861AFC">
            <w:pPr>
              <w:tabs>
                <w:tab w:val="left" w:pos="-720"/>
              </w:tabs>
              <w:suppressAutoHyphens/>
              <w:rPr>
                <w:rFonts w:asciiTheme="minorHAnsi" w:hAnsiTheme="minorHAnsi" w:cstheme="minorHAnsi"/>
                <w:spacing w:val="-2"/>
              </w:rPr>
            </w:pPr>
            <w:r w:rsidRPr="00C51DB9">
              <w:rPr>
                <w:rFonts w:asciiTheme="minorHAnsi" w:hAnsiTheme="minorHAnsi" w:cstheme="minorHAnsi"/>
                <w:spacing w:val="-2"/>
              </w:rPr>
              <w:t xml:space="preserve">By submitting this JDQ to panel I confirm that the relevant </w:t>
            </w:r>
            <w:r w:rsidR="009D72C4" w:rsidRPr="00C51DB9">
              <w:rPr>
                <w:rFonts w:asciiTheme="minorHAnsi" w:hAnsiTheme="minorHAnsi" w:cstheme="minorHAnsi"/>
                <w:spacing w:val="-2"/>
              </w:rPr>
              <w:t>Executive</w:t>
            </w:r>
            <w:r w:rsidRPr="00C51DB9">
              <w:rPr>
                <w:rFonts w:asciiTheme="minorHAnsi" w:hAnsiTheme="minorHAnsi" w:cstheme="minorHAnsi"/>
                <w:spacing w:val="-2"/>
              </w:rPr>
              <w:t xml:space="preserve"> Director has given consent for this post to be evaluated/re-evaluated.  </w:t>
            </w:r>
          </w:p>
          <w:p w14:paraId="4E1A9A15" w14:textId="77777777" w:rsidR="00782A2F" w:rsidRPr="00C51DB9" w:rsidRDefault="00782A2F" w:rsidP="00861AFC">
            <w:pPr>
              <w:tabs>
                <w:tab w:val="left" w:pos="-720"/>
              </w:tabs>
              <w:suppressAutoHyphens/>
              <w:rPr>
                <w:rFonts w:asciiTheme="minorHAnsi" w:hAnsiTheme="minorHAnsi" w:cstheme="minorHAnsi"/>
                <w:spacing w:val="-2"/>
              </w:rPr>
            </w:pPr>
          </w:p>
          <w:p w14:paraId="6D95EBEC" w14:textId="77777777" w:rsidR="00861AFC" w:rsidRPr="00C51DB9" w:rsidRDefault="00861AFC" w:rsidP="00861AFC">
            <w:pPr>
              <w:tabs>
                <w:tab w:val="left" w:pos="-720"/>
              </w:tabs>
              <w:suppressAutoHyphens/>
              <w:jc w:val="both"/>
              <w:rPr>
                <w:rFonts w:asciiTheme="minorHAnsi" w:hAnsiTheme="minorHAnsi" w:cstheme="minorHAnsi"/>
                <w:spacing w:val="-2"/>
              </w:rPr>
            </w:pPr>
            <w:r w:rsidRPr="00C51DB9">
              <w:rPr>
                <w:rFonts w:asciiTheme="minorHAnsi" w:hAnsiTheme="minorHAnsi" w:cstheme="minorHAnsi"/>
                <w:spacing w:val="-2"/>
              </w:rPr>
              <w:t xml:space="preserve">Signed: </w:t>
            </w:r>
            <w:r w:rsidRPr="00C51DB9">
              <w:rPr>
                <w:rFonts w:asciiTheme="minorHAnsi" w:hAnsiTheme="minorHAnsi" w:cstheme="minorHAnsi"/>
                <w:spacing w:val="-2"/>
              </w:rPr>
              <w:tab/>
            </w:r>
            <w:r w:rsidRPr="00C51DB9">
              <w:rPr>
                <w:rFonts w:asciiTheme="minorHAnsi" w:hAnsiTheme="minorHAnsi" w:cstheme="minorHAnsi"/>
                <w:spacing w:val="-2"/>
              </w:rPr>
              <w:tab/>
            </w:r>
            <w:r w:rsidRPr="00C51DB9">
              <w:rPr>
                <w:rFonts w:asciiTheme="minorHAnsi" w:hAnsiTheme="minorHAnsi" w:cstheme="minorHAnsi"/>
                <w:spacing w:val="-2"/>
              </w:rPr>
              <w:tab/>
            </w:r>
            <w:r w:rsidRPr="00C51DB9">
              <w:rPr>
                <w:rFonts w:asciiTheme="minorHAnsi" w:hAnsiTheme="minorHAnsi" w:cstheme="minorHAnsi"/>
                <w:spacing w:val="-2"/>
              </w:rPr>
              <w:tab/>
            </w:r>
            <w:r w:rsidRPr="00C51DB9">
              <w:rPr>
                <w:rFonts w:asciiTheme="minorHAnsi" w:hAnsiTheme="minorHAnsi" w:cstheme="minorHAnsi"/>
                <w:spacing w:val="-2"/>
              </w:rPr>
              <w:tab/>
              <w:t>Date:</w:t>
            </w:r>
          </w:p>
          <w:p w14:paraId="2B88A3D6" w14:textId="77777777" w:rsidR="00861AFC" w:rsidRPr="00C51DB9" w:rsidRDefault="00861AFC" w:rsidP="00861AFC">
            <w:pPr>
              <w:tabs>
                <w:tab w:val="left" w:pos="-720"/>
              </w:tabs>
              <w:suppressAutoHyphens/>
              <w:jc w:val="both"/>
              <w:rPr>
                <w:rFonts w:asciiTheme="minorHAnsi" w:hAnsiTheme="minorHAnsi" w:cstheme="minorHAnsi"/>
                <w:spacing w:val="-2"/>
              </w:rPr>
            </w:pPr>
          </w:p>
          <w:p w14:paraId="3402202F" w14:textId="77777777" w:rsidR="00861AFC" w:rsidRPr="00C51DB9" w:rsidRDefault="00861AFC" w:rsidP="00861AFC">
            <w:pPr>
              <w:tabs>
                <w:tab w:val="left" w:pos="-720"/>
              </w:tabs>
              <w:suppressAutoHyphens/>
              <w:jc w:val="both"/>
              <w:rPr>
                <w:rFonts w:asciiTheme="minorHAnsi" w:hAnsiTheme="minorHAnsi" w:cstheme="minorHAnsi"/>
                <w:spacing w:val="-2"/>
              </w:rPr>
            </w:pPr>
            <w:r w:rsidRPr="00C51DB9">
              <w:rPr>
                <w:rFonts w:asciiTheme="minorHAnsi" w:hAnsiTheme="minorHAnsi" w:cstheme="minorHAnsi"/>
                <w:spacing w:val="-2"/>
              </w:rPr>
              <w:t>Print name:</w:t>
            </w:r>
          </w:p>
          <w:p w14:paraId="509983F0" w14:textId="77777777" w:rsidR="00861AFC" w:rsidRPr="00C51DB9" w:rsidRDefault="00861AFC" w:rsidP="00976B07">
            <w:pPr>
              <w:tabs>
                <w:tab w:val="left" w:pos="-720"/>
              </w:tabs>
              <w:suppressAutoHyphens/>
              <w:jc w:val="both"/>
              <w:rPr>
                <w:rFonts w:asciiTheme="minorHAnsi" w:hAnsiTheme="minorHAnsi" w:cstheme="minorHAnsi"/>
                <w:spacing w:val="-2"/>
              </w:rPr>
            </w:pPr>
          </w:p>
        </w:tc>
      </w:tr>
    </w:tbl>
    <w:p w14:paraId="18814A06" w14:textId="77777777" w:rsidR="00861AFC" w:rsidRPr="00C51DB9" w:rsidRDefault="00861AFC">
      <w:pPr>
        <w:rPr>
          <w:rFonts w:asciiTheme="minorHAnsi" w:hAnsiTheme="minorHAnsi"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87"/>
      </w:tblGrid>
      <w:tr w:rsidR="002853AA" w:rsidRPr="000F7E19" w14:paraId="5E3907F0" w14:textId="77777777" w:rsidTr="009A3F66">
        <w:trPr>
          <w:jc w:val="center"/>
        </w:trPr>
        <w:tc>
          <w:tcPr>
            <w:tcW w:w="8987" w:type="dxa"/>
          </w:tcPr>
          <w:p w14:paraId="33019189" w14:textId="77777777" w:rsidR="002853AA" w:rsidRPr="00C51DB9" w:rsidRDefault="002853AA" w:rsidP="00A43E60">
            <w:pPr>
              <w:tabs>
                <w:tab w:val="left" w:pos="-720"/>
              </w:tabs>
              <w:suppressAutoHyphens/>
              <w:jc w:val="both"/>
              <w:rPr>
                <w:rFonts w:asciiTheme="minorHAnsi" w:hAnsiTheme="minorHAnsi" w:cstheme="minorHAnsi"/>
                <w:b/>
                <w:spacing w:val="-2"/>
              </w:rPr>
            </w:pPr>
            <w:r w:rsidRPr="00C51DB9">
              <w:rPr>
                <w:rFonts w:asciiTheme="minorHAnsi" w:hAnsiTheme="minorHAnsi" w:cstheme="minorHAnsi"/>
                <w:b/>
                <w:spacing w:val="-2"/>
              </w:rPr>
              <w:lastRenderedPageBreak/>
              <w:t xml:space="preserve">Re-evaluations only – Current Post Holder </w:t>
            </w:r>
          </w:p>
        </w:tc>
      </w:tr>
      <w:tr w:rsidR="002853AA" w:rsidRPr="000F7E19" w14:paraId="490FBAD3" w14:textId="77777777" w:rsidTr="009A3F66">
        <w:trPr>
          <w:jc w:val="center"/>
        </w:trPr>
        <w:tc>
          <w:tcPr>
            <w:tcW w:w="8987" w:type="dxa"/>
          </w:tcPr>
          <w:p w14:paraId="4CF273DA" w14:textId="77777777" w:rsidR="002853AA" w:rsidRPr="00C51DB9" w:rsidRDefault="002853AA" w:rsidP="00A43E60">
            <w:pPr>
              <w:tabs>
                <w:tab w:val="left" w:pos="-720"/>
              </w:tabs>
              <w:suppressAutoHyphens/>
              <w:rPr>
                <w:rFonts w:asciiTheme="minorHAnsi" w:hAnsiTheme="minorHAnsi" w:cstheme="minorHAnsi"/>
                <w:spacing w:val="-2"/>
              </w:rPr>
            </w:pPr>
          </w:p>
          <w:p w14:paraId="0C536118" w14:textId="77777777" w:rsidR="002853AA" w:rsidRPr="00C51DB9" w:rsidRDefault="002853AA" w:rsidP="00A43E60">
            <w:pPr>
              <w:tabs>
                <w:tab w:val="left" w:pos="-720"/>
              </w:tabs>
              <w:suppressAutoHyphens/>
              <w:rPr>
                <w:rFonts w:asciiTheme="minorHAnsi" w:hAnsiTheme="minorHAnsi" w:cstheme="minorHAnsi"/>
                <w:spacing w:val="-2"/>
              </w:rPr>
            </w:pPr>
            <w:r w:rsidRPr="00C51DB9">
              <w:rPr>
                <w:rFonts w:asciiTheme="minorHAnsi" w:hAnsiTheme="minorHAnsi" w:cstheme="minorHAnsi"/>
                <w:spacing w:val="-2"/>
              </w:rPr>
              <w:t xml:space="preserve">Current post holder – by signing this form I confirm that I have been involved in completing the JDQ and confirm that it is an accurate reflection of my current role.  </w:t>
            </w:r>
          </w:p>
          <w:p w14:paraId="75C08299" w14:textId="77777777" w:rsidR="002853AA" w:rsidRPr="00C51DB9" w:rsidRDefault="002853AA" w:rsidP="00A43E60">
            <w:pPr>
              <w:tabs>
                <w:tab w:val="left" w:pos="-720"/>
              </w:tabs>
              <w:suppressAutoHyphens/>
              <w:jc w:val="both"/>
              <w:rPr>
                <w:rFonts w:asciiTheme="minorHAnsi" w:hAnsiTheme="minorHAnsi" w:cstheme="minorHAnsi"/>
                <w:spacing w:val="-2"/>
              </w:rPr>
            </w:pPr>
          </w:p>
          <w:p w14:paraId="755F2037" w14:textId="77777777" w:rsidR="002853AA" w:rsidRPr="00C51DB9" w:rsidRDefault="002853AA" w:rsidP="00A43E60">
            <w:pPr>
              <w:tabs>
                <w:tab w:val="left" w:pos="-720"/>
              </w:tabs>
              <w:suppressAutoHyphens/>
              <w:jc w:val="both"/>
              <w:rPr>
                <w:rFonts w:asciiTheme="minorHAnsi" w:hAnsiTheme="minorHAnsi" w:cstheme="minorHAnsi"/>
                <w:spacing w:val="-2"/>
              </w:rPr>
            </w:pPr>
            <w:r w:rsidRPr="00C51DB9">
              <w:rPr>
                <w:rFonts w:asciiTheme="minorHAnsi" w:hAnsiTheme="minorHAnsi" w:cstheme="minorHAnsi"/>
                <w:spacing w:val="-2"/>
              </w:rPr>
              <w:t>Signed:</w:t>
            </w:r>
            <w:r w:rsidRPr="00C51DB9">
              <w:rPr>
                <w:rFonts w:asciiTheme="minorHAnsi" w:hAnsiTheme="minorHAnsi" w:cstheme="minorHAnsi"/>
                <w:spacing w:val="-2"/>
              </w:rPr>
              <w:tab/>
            </w:r>
            <w:r w:rsidRPr="00C51DB9">
              <w:rPr>
                <w:rFonts w:asciiTheme="minorHAnsi" w:hAnsiTheme="minorHAnsi" w:cstheme="minorHAnsi"/>
                <w:spacing w:val="-2"/>
              </w:rPr>
              <w:tab/>
            </w:r>
            <w:r w:rsidRPr="00C51DB9">
              <w:rPr>
                <w:rFonts w:asciiTheme="minorHAnsi" w:hAnsiTheme="minorHAnsi" w:cstheme="minorHAnsi"/>
                <w:spacing w:val="-2"/>
              </w:rPr>
              <w:tab/>
            </w:r>
            <w:r w:rsidRPr="00C51DB9">
              <w:rPr>
                <w:rFonts w:asciiTheme="minorHAnsi" w:hAnsiTheme="minorHAnsi" w:cstheme="minorHAnsi"/>
                <w:spacing w:val="-2"/>
              </w:rPr>
              <w:tab/>
            </w:r>
            <w:r w:rsidRPr="00C51DB9">
              <w:rPr>
                <w:rFonts w:asciiTheme="minorHAnsi" w:hAnsiTheme="minorHAnsi" w:cstheme="minorHAnsi"/>
                <w:spacing w:val="-2"/>
              </w:rPr>
              <w:tab/>
              <w:t>Date:</w:t>
            </w:r>
          </w:p>
          <w:p w14:paraId="5D63C8E7" w14:textId="77777777" w:rsidR="002853AA" w:rsidRPr="00C51DB9" w:rsidRDefault="002853AA" w:rsidP="00A43E60">
            <w:pPr>
              <w:tabs>
                <w:tab w:val="left" w:pos="-720"/>
              </w:tabs>
              <w:suppressAutoHyphens/>
              <w:jc w:val="both"/>
              <w:rPr>
                <w:rFonts w:asciiTheme="minorHAnsi" w:hAnsiTheme="minorHAnsi" w:cstheme="minorHAnsi"/>
                <w:spacing w:val="-2"/>
              </w:rPr>
            </w:pPr>
          </w:p>
          <w:p w14:paraId="581F278C" w14:textId="77777777" w:rsidR="002853AA" w:rsidRPr="00C51DB9" w:rsidRDefault="002853AA" w:rsidP="00A43E60">
            <w:pPr>
              <w:tabs>
                <w:tab w:val="left" w:pos="-720"/>
              </w:tabs>
              <w:suppressAutoHyphens/>
              <w:jc w:val="both"/>
              <w:rPr>
                <w:rFonts w:asciiTheme="minorHAnsi" w:hAnsiTheme="minorHAnsi" w:cstheme="minorHAnsi"/>
                <w:spacing w:val="-2"/>
              </w:rPr>
            </w:pPr>
            <w:r w:rsidRPr="00C51DB9">
              <w:rPr>
                <w:rFonts w:asciiTheme="minorHAnsi" w:hAnsiTheme="minorHAnsi" w:cstheme="minorHAnsi"/>
                <w:spacing w:val="-2"/>
              </w:rPr>
              <w:t>Print name:</w:t>
            </w:r>
          </w:p>
          <w:p w14:paraId="3E3D19B3" w14:textId="77777777" w:rsidR="002853AA" w:rsidRPr="00C51DB9" w:rsidRDefault="002853AA" w:rsidP="00A43E60">
            <w:pPr>
              <w:tabs>
                <w:tab w:val="left" w:pos="-720"/>
              </w:tabs>
              <w:suppressAutoHyphens/>
              <w:jc w:val="both"/>
              <w:rPr>
                <w:rFonts w:asciiTheme="minorHAnsi" w:hAnsiTheme="minorHAnsi" w:cstheme="minorHAnsi"/>
                <w:spacing w:val="-2"/>
              </w:rPr>
            </w:pPr>
          </w:p>
        </w:tc>
      </w:tr>
    </w:tbl>
    <w:p w14:paraId="7B7EFF79" w14:textId="77777777" w:rsidR="00782A2F" w:rsidRPr="00C51DB9" w:rsidRDefault="00782A2F" w:rsidP="00D64EAF">
      <w:pPr>
        <w:rPr>
          <w:rFonts w:asciiTheme="minorHAnsi" w:hAnsiTheme="minorHAnsi" w:cstheme="minorHAnsi"/>
          <w:spacing w:val="-2"/>
        </w:rPr>
      </w:pPr>
    </w:p>
    <w:p w14:paraId="521BC875" w14:textId="77777777" w:rsidR="00782A2F" w:rsidRPr="00C51DB9" w:rsidRDefault="00782A2F" w:rsidP="00D64EAF">
      <w:pPr>
        <w:rPr>
          <w:rFonts w:asciiTheme="minorHAnsi" w:hAnsiTheme="minorHAnsi" w:cstheme="minorHAnsi"/>
          <w:spacing w:val="-2"/>
        </w:rPr>
      </w:pPr>
    </w:p>
    <w:p w14:paraId="0EE601F4" w14:textId="77777777" w:rsidR="00782A2F" w:rsidRPr="00C51DB9" w:rsidRDefault="00782A2F" w:rsidP="00952033">
      <w:pPr>
        <w:spacing w:after="120"/>
        <w:rPr>
          <w:rFonts w:asciiTheme="minorHAnsi" w:hAnsiTheme="minorHAnsi" w:cstheme="minorHAnsi"/>
        </w:rPr>
      </w:pPr>
      <w:r w:rsidRPr="00C51DB9">
        <w:rPr>
          <w:rFonts w:asciiTheme="minorHAnsi" w:hAnsiTheme="minorHAnsi" w:cstheme="minorHAnsi"/>
        </w:rPr>
        <w:t>HR Advisory - Prior to submitting the job to panel please provide the Hay Lines of this posts Line Manager and Direct Reports</w:t>
      </w:r>
      <w:r w:rsidR="00715327" w:rsidRPr="00C51DB9">
        <w:rPr>
          <w:rFonts w:asciiTheme="minorHAnsi" w:hAnsiTheme="minorHAnsi" w:cstheme="minorHAnsi"/>
        </w:rPr>
        <w:t xml:space="preserve">.  </w:t>
      </w:r>
      <w:r w:rsidRPr="00C51DB9">
        <w:rPr>
          <w:rFonts w:asciiTheme="minorHAnsi" w:hAnsiTheme="minorHAnsi" w:cstheme="minorHAnsi"/>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387"/>
        <w:gridCol w:w="2027"/>
        <w:gridCol w:w="2469"/>
        <w:gridCol w:w="766"/>
      </w:tblGrid>
      <w:tr w:rsidR="00381353" w:rsidRPr="000F7E19" w14:paraId="28EDEF37" w14:textId="77777777" w:rsidTr="00E77636">
        <w:trPr>
          <w:trHeight w:val="241"/>
        </w:trPr>
        <w:tc>
          <w:tcPr>
            <w:tcW w:w="1801" w:type="dxa"/>
            <w:vAlign w:val="center"/>
          </w:tcPr>
          <w:p w14:paraId="28E5B220" w14:textId="77777777" w:rsidR="00381353" w:rsidRPr="00C51DB9" w:rsidRDefault="00381353" w:rsidP="00381353">
            <w:pPr>
              <w:pStyle w:val="BodyTextIndent"/>
              <w:spacing w:after="0"/>
              <w:ind w:left="0"/>
              <w:rPr>
                <w:rFonts w:asciiTheme="minorHAnsi" w:hAnsiTheme="minorHAnsi" w:cstheme="minorHAnsi"/>
              </w:rPr>
            </w:pPr>
            <w:r w:rsidRPr="00C51DB9">
              <w:rPr>
                <w:rFonts w:asciiTheme="minorHAnsi" w:hAnsiTheme="minorHAnsi" w:cstheme="minorHAnsi"/>
                <w:b/>
              </w:rPr>
              <w:t>Job title</w:t>
            </w:r>
          </w:p>
        </w:tc>
        <w:tc>
          <w:tcPr>
            <w:tcW w:w="7209" w:type="dxa"/>
            <w:gridSpan w:val="3"/>
          </w:tcPr>
          <w:p w14:paraId="0EEF5037" w14:textId="77777777" w:rsidR="00381353" w:rsidRPr="00C51DB9" w:rsidRDefault="00381353" w:rsidP="00101E33">
            <w:pPr>
              <w:pStyle w:val="BodyTextIndent"/>
              <w:spacing w:after="0"/>
              <w:ind w:left="0"/>
              <w:jc w:val="center"/>
              <w:rPr>
                <w:rFonts w:asciiTheme="minorHAnsi" w:hAnsiTheme="minorHAnsi" w:cstheme="minorHAnsi"/>
              </w:rPr>
            </w:pPr>
            <w:r w:rsidRPr="00C51DB9">
              <w:rPr>
                <w:rFonts w:asciiTheme="minorHAnsi" w:hAnsiTheme="minorHAnsi" w:cstheme="minorHAnsi"/>
                <w:b/>
              </w:rPr>
              <w:t>Hay Line</w:t>
            </w:r>
          </w:p>
        </w:tc>
        <w:tc>
          <w:tcPr>
            <w:tcW w:w="766" w:type="dxa"/>
            <w:vMerge w:val="restart"/>
            <w:vAlign w:val="center"/>
          </w:tcPr>
          <w:p w14:paraId="0DE5189D" w14:textId="77777777" w:rsidR="00381353" w:rsidRPr="00C51DB9" w:rsidRDefault="00381353" w:rsidP="00381353">
            <w:pPr>
              <w:pStyle w:val="BodyTextIndent"/>
              <w:spacing w:after="0"/>
              <w:ind w:left="0"/>
              <w:rPr>
                <w:rFonts w:asciiTheme="minorHAnsi" w:hAnsiTheme="minorHAnsi" w:cstheme="minorHAnsi"/>
              </w:rPr>
            </w:pPr>
            <w:r w:rsidRPr="00C51DB9">
              <w:rPr>
                <w:rFonts w:asciiTheme="minorHAnsi" w:hAnsiTheme="minorHAnsi" w:cstheme="minorHAnsi"/>
                <w:b/>
              </w:rPr>
              <w:t>Score</w:t>
            </w:r>
          </w:p>
        </w:tc>
      </w:tr>
      <w:tr w:rsidR="00381353" w:rsidRPr="000F7E19" w14:paraId="3A9B0030" w14:textId="77777777" w:rsidTr="00E77636">
        <w:tc>
          <w:tcPr>
            <w:tcW w:w="1801" w:type="dxa"/>
          </w:tcPr>
          <w:p w14:paraId="4AFEE2F4" w14:textId="77777777" w:rsidR="00381353" w:rsidRPr="00C51DB9" w:rsidRDefault="00381353" w:rsidP="00101E33">
            <w:pPr>
              <w:pStyle w:val="BodyTextIndent"/>
              <w:spacing w:after="0"/>
              <w:ind w:left="0"/>
              <w:rPr>
                <w:rFonts w:asciiTheme="minorHAnsi" w:hAnsiTheme="minorHAnsi" w:cstheme="minorHAnsi"/>
              </w:rPr>
            </w:pPr>
          </w:p>
        </w:tc>
        <w:tc>
          <w:tcPr>
            <w:tcW w:w="2542" w:type="dxa"/>
          </w:tcPr>
          <w:p w14:paraId="2F55798B" w14:textId="77777777" w:rsidR="00381353" w:rsidRPr="00C51DB9" w:rsidRDefault="00381353" w:rsidP="006D57B8">
            <w:pPr>
              <w:pStyle w:val="BodyTextIndent"/>
              <w:spacing w:after="0"/>
              <w:ind w:left="0"/>
              <w:jc w:val="center"/>
              <w:rPr>
                <w:rFonts w:asciiTheme="minorHAnsi" w:hAnsiTheme="minorHAnsi" w:cstheme="minorHAnsi"/>
                <w:b/>
              </w:rPr>
            </w:pPr>
            <w:r w:rsidRPr="00C51DB9">
              <w:rPr>
                <w:rFonts w:asciiTheme="minorHAnsi" w:hAnsiTheme="minorHAnsi" w:cstheme="minorHAnsi"/>
                <w:b/>
              </w:rPr>
              <w:t>Know How</w:t>
            </w:r>
          </w:p>
        </w:tc>
        <w:tc>
          <w:tcPr>
            <w:tcW w:w="2120" w:type="dxa"/>
          </w:tcPr>
          <w:p w14:paraId="7D24873C" w14:textId="77777777" w:rsidR="00381353" w:rsidRPr="00C51DB9" w:rsidRDefault="00381353" w:rsidP="006D57B8">
            <w:pPr>
              <w:pStyle w:val="BodyTextIndent"/>
              <w:spacing w:after="0"/>
              <w:ind w:left="0"/>
              <w:jc w:val="center"/>
              <w:rPr>
                <w:rFonts w:asciiTheme="minorHAnsi" w:hAnsiTheme="minorHAnsi" w:cstheme="minorHAnsi"/>
                <w:b/>
              </w:rPr>
            </w:pPr>
            <w:r w:rsidRPr="00C51DB9">
              <w:rPr>
                <w:rFonts w:asciiTheme="minorHAnsi" w:hAnsiTheme="minorHAnsi" w:cstheme="minorHAnsi"/>
                <w:b/>
              </w:rPr>
              <w:t>Problem Solving</w:t>
            </w:r>
          </w:p>
        </w:tc>
        <w:tc>
          <w:tcPr>
            <w:tcW w:w="2547" w:type="dxa"/>
          </w:tcPr>
          <w:p w14:paraId="7D64FC68" w14:textId="77777777" w:rsidR="00381353" w:rsidRPr="00C51DB9" w:rsidRDefault="00381353" w:rsidP="006D57B8">
            <w:pPr>
              <w:pStyle w:val="BodyTextIndent"/>
              <w:spacing w:after="0"/>
              <w:ind w:left="0"/>
              <w:jc w:val="center"/>
              <w:rPr>
                <w:rFonts w:asciiTheme="minorHAnsi" w:hAnsiTheme="minorHAnsi" w:cstheme="minorHAnsi"/>
                <w:b/>
              </w:rPr>
            </w:pPr>
            <w:r w:rsidRPr="00C51DB9">
              <w:rPr>
                <w:rFonts w:asciiTheme="minorHAnsi" w:hAnsiTheme="minorHAnsi" w:cstheme="minorHAnsi"/>
                <w:b/>
              </w:rPr>
              <w:t>Accountability</w:t>
            </w:r>
          </w:p>
        </w:tc>
        <w:tc>
          <w:tcPr>
            <w:tcW w:w="766" w:type="dxa"/>
            <w:vMerge/>
          </w:tcPr>
          <w:p w14:paraId="26342C7A" w14:textId="77777777" w:rsidR="00381353" w:rsidRPr="00C51DB9" w:rsidRDefault="00381353" w:rsidP="00101E33">
            <w:pPr>
              <w:pStyle w:val="BodyTextIndent"/>
              <w:spacing w:after="0"/>
              <w:ind w:left="0"/>
              <w:rPr>
                <w:rFonts w:asciiTheme="minorHAnsi" w:hAnsiTheme="minorHAnsi" w:cstheme="minorHAnsi"/>
              </w:rPr>
            </w:pPr>
          </w:p>
        </w:tc>
      </w:tr>
      <w:tr w:rsidR="00E77636" w:rsidRPr="000F7E19" w14:paraId="745B0C77" w14:textId="77777777" w:rsidTr="00E77636">
        <w:tc>
          <w:tcPr>
            <w:tcW w:w="1801" w:type="dxa"/>
          </w:tcPr>
          <w:p w14:paraId="5DD16A93" w14:textId="77777777" w:rsidR="00E77636" w:rsidRDefault="00E77636" w:rsidP="00E77636">
            <w:pPr>
              <w:pStyle w:val="BodyTextIndent"/>
              <w:ind w:left="0"/>
              <w:rPr>
                <w:rFonts w:asciiTheme="minorHAnsi" w:hAnsiTheme="minorHAnsi" w:cstheme="minorHAnsi"/>
              </w:rPr>
            </w:pPr>
            <w:r w:rsidRPr="00E87C71">
              <w:rPr>
                <w:rFonts w:asciiTheme="minorHAnsi" w:hAnsiTheme="minorHAnsi" w:cstheme="minorHAnsi"/>
              </w:rPr>
              <w:t xml:space="preserve">Service Director: </w:t>
            </w:r>
            <w:proofErr w:type="gramStart"/>
            <w:r w:rsidRPr="00E87C71">
              <w:rPr>
                <w:rFonts w:asciiTheme="minorHAnsi" w:hAnsiTheme="minorHAnsi" w:cstheme="minorHAnsi"/>
              </w:rPr>
              <w:t>Adult  Safeguarding</w:t>
            </w:r>
            <w:proofErr w:type="gramEnd"/>
            <w:r w:rsidRPr="00E87C71">
              <w:rPr>
                <w:rFonts w:asciiTheme="minorHAnsi" w:hAnsiTheme="minorHAnsi" w:cstheme="minorHAnsi"/>
              </w:rPr>
              <w:t xml:space="preserve"> and Quality Assurance</w:t>
            </w:r>
          </w:p>
          <w:p w14:paraId="45F27A3F" w14:textId="77777777" w:rsidR="00E77636" w:rsidRDefault="00E77636" w:rsidP="00E77636">
            <w:pPr>
              <w:pStyle w:val="BodyTextIndent"/>
              <w:ind w:left="0"/>
              <w:rPr>
                <w:rFonts w:asciiTheme="minorHAnsi" w:hAnsiTheme="minorHAnsi" w:cstheme="minorHAnsi"/>
              </w:rPr>
            </w:pPr>
          </w:p>
          <w:p w14:paraId="6763104B" w14:textId="02488B7F" w:rsidR="00E77636" w:rsidRPr="00C51DB9" w:rsidRDefault="00E77636" w:rsidP="00E77636">
            <w:pPr>
              <w:pStyle w:val="BodyTextIndent"/>
              <w:ind w:left="0"/>
              <w:rPr>
                <w:rFonts w:asciiTheme="minorHAnsi" w:hAnsiTheme="minorHAnsi" w:cstheme="minorHAnsi"/>
              </w:rPr>
            </w:pPr>
            <w:r>
              <w:rPr>
                <w:rFonts w:asciiTheme="minorHAnsi" w:hAnsiTheme="minorHAnsi" w:cstheme="minorHAnsi"/>
              </w:rPr>
              <w:t>(Reports to)</w:t>
            </w:r>
          </w:p>
        </w:tc>
        <w:tc>
          <w:tcPr>
            <w:tcW w:w="2542" w:type="dxa"/>
          </w:tcPr>
          <w:p w14:paraId="5E750BCC" w14:textId="341C3AFD" w:rsidR="00E77636" w:rsidRPr="00C51DB9" w:rsidRDefault="00E77636" w:rsidP="00E77636">
            <w:pPr>
              <w:pStyle w:val="BodyTextIndent"/>
              <w:ind w:left="0"/>
              <w:rPr>
                <w:rFonts w:asciiTheme="minorHAnsi" w:hAnsiTheme="minorHAnsi" w:cstheme="minorHAnsi"/>
              </w:rPr>
            </w:pPr>
            <w:r>
              <w:rPr>
                <w:rFonts w:asciiTheme="minorHAnsi" w:hAnsiTheme="minorHAnsi" w:cstheme="minorHAnsi"/>
              </w:rPr>
              <w:t>F II+ 3 (360)</w:t>
            </w:r>
          </w:p>
        </w:tc>
        <w:tc>
          <w:tcPr>
            <w:tcW w:w="2120" w:type="dxa"/>
          </w:tcPr>
          <w:p w14:paraId="4B52894B" w14:textId="3A0FCA10" w:rsidR="00E77636" w:rsidRPr="00C51DB9" w:rsidRDefault="00E77636" w:rsidP="00E77636">
            <w:pPr>
              <w:pStyle w:val="BodyTextIndent"/>
              <w:ind w:left="0"/>
              <w:rPr>
                <w:rFonts w:asciiTheme="minorHAnsi" w:hAnsiTheme="minorHAnsi" w:cstheme="minorHAnsi"/>
              </w:rPr>
            </w:pPr>
            <w:r>
              <w:rPr>
                <w:rFonts w:asciiTheme="minorHAnsi" w:hAnsiTheme="minorHAnsi" w:cstheme="minorHAnsi"/>
              </w:rPr>
              <w:t>F 4 50% (230)</w:t>
            </w:r>
          </w:p>
        </w:tc>
        <w:tc>
          <w:tcPr>
            <w:tcW w:w="2547" w:type="dxa"/>
          </w:tcPr>
          <w:p w14:paraId="3869E993" w14:textId="0AC7A39A" w:rsidR="00E77636" w:rsidRPr="00C51DB9" w:rsidRDefault="00E77636" w:rsidP="00E77636">
            <w:pPr>
              <w:pStyle w:val="BodyTextIndent"/>
              <w:ind w:left="0"/>
              <w:rPr>
                <w:rFonts w:asciiTheme="minorHAnsi" w:hAnsiTheme="minorHAnsi" w:cstheme="minorHAnsi"/>
              </w:rPr>
            </w:pPr>
            <w:r>
              <w:rPr>
                <w:rFonts w:asciiTheme="minorHAnsi" w:hAnsiTheme="minorHAnsi" w:cstheme="minorHAnsi"/>
              </w:rPr>
              <w:t>F- 2 P (264)</w:t>
            </w:r>
          </w:p>
        </w:tc>
        <w:tc>
          <w:tcPr>
            <w:tcW w:w="766" w:type="dxa"/>
          </w:tcPr>
          <w:p w14:paraId="27DC11FB" w14:textId="77777777" w:rsidR="00E77636" w:rsidRDefault="00E77636" w:rsidP="00E77636">
            <w:pPr>
              <w:pStyle w:val="BodyTextIndent"/>
              <w:ind w:left="0"/>
              <w:rPr>
                <w:rFonts w:asciiTheme="minorHAnsi" w:hAnsiTheme="minorHAnsi" w:cstheme="minorHAnsi"/>
              </w:rPr>
            </w:pPr>
            <w:r>
              <w:rPr>
                <w:rFonts w:asciiTheme="minorHAnsi" w:hAnsiTheme="minorHAnsi" w:cstheme="minorHAnsi"/>
              </w:rPr>
              <w:t>954</w:t>
            </w:r>
          </w:p>
          <w:p w14:paraId="52327262" w14:textId="40AA8527" w:rsidR="00E77636" w:rsidRPr="00C51DB9" w:rsidRDefault="00E77636" w:rsidP="00E77636">
            <w:pPr>
              <w:pStyle w:val="BodyTextIndent"/>
              <w:ind w:left="0"/>
              <w:rPr>
                <w:rFonts w:asciiTheme="minorHAnsi" w:hAnsiTheme="minorHAnsi" w:cstheme="minorHAnsi"/>
              </w:rPr>
            </w:pPr>
            <w:r>
              <w:rPr>
                <w:rFonts w:asciiTheme="minorHAnsi" w:hAnsiTheme="minorHAnsi" w:cstheme="minorHAnsi"/>
              </w:rPr>
              <w:t>LS2</w:t>
            </w:r>
          </w:p>
        </w:tc>
      </w:tr>
      <w:tr w:rsidR="00E77636" w:rsidRPr="000F7E19" w14:paraId="094851E0" w14:textId="77777777" w:rsidTr="00E77636">
        <w:tc>
          <w:tcPr>
            <w:tcW w:w="1801" w:type="dxa"/>
          </w:tcPr>
          <w:p w14:paraId="63FA1C87" w14:textId="77777777" w:rsidR="00E77636" w:rsidRPr="00C51DB9" w:rsidRDefault="00E77636" w:rsidP="00E77636">
            <w:pPr>
              <w:pStyle w:val="BodyTextIndent"/>
              <w:ind w:left="0"/>
              <w:rPr>
                <w:rFonts w:asciiTheme="minorHAnsi" w:hAnsiTheme="minorHAnsi" w:cstheme="minorHAnsi"/>
              </w:rPr>
            </w:pPr>
          </w:p>
        </w:tc>
        <w:tc>
          <w:tcPr>
            <w:tcW w:w="2542" w:type="dxa"/>
          </w:tcPr>
          <w:p w14:paraId="0D254515" w14:textId="77777777" w:rsidR="00E77636" w:rsidRPr="00C51DB9" w:rsidRDefault="00E77636" w:rsidP="00E77636">
            <w:pPr>
              <w:pStyle w:val="BodyTextIndent"/>
              <w:ind w:left="0"/>
              <w:rPr>
                <w:rFonts w:asciiTheme="minorHAnsi" w:hAnsiTheme="minorHAnsi" w:cstheme="minorHAnsi"/>
              </w:rPr>
            </w:pPr>
          </w:p>
        </w:tc>
        <w:tc>
          <w:tcPr>
            <w:tcW w:w="2120" w:type="dxa"/>
          </w:tcPr>
          <w:p w14:paraId="69D7E887" w14:textId="77777777" w:rsidR="00E77636" w:rsidRPr="00C51DB9" w:rsidRDefault="00E77636" w:rsidP="00E77636">
            <w:pPr>
              <w:pStyle w:val="BodyTextIndent"/>
              <w:ind w:left="0"/>
              <w:rPr>
                <w:rFonts w:asciiTheme="minorHAnsi" w:hAnsiTheme="minorHAnsi" w:cstheme="minorHAnsi"/>
              </w:rPr>
            </w:pPr>
          </w:p>
        </w:tc>
        <w:tc>
          <w:tcPr>
            <w:tcW w:w="2547" w:type="dxa"/>
          </w:tcPr>
          <w:p w14:paraId="1B008233" w14:textId="77777777" w:rsidR="00E77636" w:rsidRPr="00C51DB9" w:rsidRDefault="00E77636" w:rsidP="00E77636">
            <w:pPr>
              <w:pStyle w:val="BodyTextIndent"/>
              <w:ind w:left="0"/>
              <w:rPr>
                <w:rFonts w:asciiTheme="minorHAnsi" w:hAnsiTheme="minorHAnsi" w:cstheme="minorHAnsi"/>
              </w:rPr>
            </w:pPr>
          </w:p>
        </w:tc>
        <w:tc>
          <w:tcPr>
            <w:tcW w:w="766" w:type="dxa"/>
          </w:tcPr>
          <w:p w14:paraId="7D8F9B5E" w14:textId="77777777" w:rsidR="00E77636" w:rsidRPr="00C51DB9" w:rsidRDefault="00E77636" w:rsidP="00E77636">
            <w:pPr>
              <w:pStyle w:val="BodyTextIndent"/>
              <w:ind w:left="0"/>
              <w:rPr>
                <w:rFonts w:asciiTheme="minorHAnsi" w:hAnsiTheme="minorHAnsi" w:cstheme="minorHAnsi"/>
              </w:rPr>
            </w:pPr>
          </w:p>
        </w:tc>
      </w:tr>
      <w:tr w:rsidR="00E77636" w:rsidRPr="000F7E19" w14:paraId="7B9992AB" w14:textId="77777777" w:rsidTr="00E77636">
        <w:tc>
          <w:tcPr>
            <w:tcW w:w="1801" w:type="dxa"/>
          </w:tcPr>
          <w:p w14:paraId="3679A111" w14:textId="77777777" w:rsidR="00E77636" w:rsidRPr="00C51DB9" w:rsidRDefault="00E77636" w:rsidP="00E77636">
            <w:pPr>
              <w:pStyle w:val="BodyTextIndent"/>
              <w:ind w:left="0"/>
              <w:rPr>
                <w:rFonts w:asciiTheme="minorHAnsi" w:hAnsiTheme="minorHAnsi" w:cstheme="minorHAnsi"/>
              </w:rPr>
            </w:pPr>
          </w:p>
        </w:tc>
        <w:tc>
          <w:tcPr>
            <w:tcW w:w="2542" w:type="dxa"/>
          </w:tcPr>
          <w:p w14:paraId="7324E6D5" w14:textId="77777777" w:rsidR="00E77636" w:rsidRPr="00C51DB9" w:rsidRDefault="00E77636" w:rsidP="00E77636">
            <w:pPr>
              <w:pStyle w:val="BodyTextIndent"/>
              <w:ind w:left="0"/>
              <w:rPr>
                <w:rFonts w:asciiTheme="minorHAnsi" w:hAnsiTheme="minorHAnsi" w:cstheme="minorHAnsi"/>
              </w:rPr>
            </w:pPr>
          </w:p>
        </w:tc>
        <w:tc>
          <w:tcPr>
            <w:tcW w:w="2120" w:type="dxa"/>
          </w:tcPr>
          <w:p w14:paraId="69B87B87" w14:textId="77777777" w:rsidR="00E77636" w:rsidRPr="00C51DB9" w:rsidRDefault="00E77636" w:rsidP="00E77636">
            <w:pPr>
              <w:pStyle w:val="BodyTextIndent"/>
              <w:ind w:left="0"/>
              <w:rPr>
                <w:rFonts w:asciiTheme="minorHAnsi" w:hAnsiTheme="minorHAnsi" w:cstheme="minorHAnsi"/>
              </w:rPr>
            </w:pPr>
          </w:p>
        </w:tc>
        <w:tc>
          <w:tcPr>
            <w:tcW w:w="2547" w:type="dxa"/>
          </w:tcPr>
          <w:p w14:paraId="6567D783" w14:textId="77777777" w:rsidR="00E77636" w:rsidRPr="00C51DB9" w:rsidRDefault="00E77636" w:rsidP="00E77636">
            <w:pPr>
              <w:pStyle w:val="BodyTextIndent"/>
              <w:ind w:left="0"/>
              <w:rPr>
                <w:rFonts w:asciiTheme="minorHAnsi" w:hAnsiTheme="minorHAnsi" w:cstheme="minorHAnsi"/>
              </w:rPr>
            </w:pPr>
          </w:p>
        </w:tc>
        <w:tc>
          <w:tcPr>
            <w:tcW w:w="766" w:type="dxa"/>
          </w:tcPr>
          <w:p w14:paraId="5BC3A4E3" w14:textId="77777777" w:rsidR="00E77636" w:rsidRPr="00C51DB9" w:rsidRDefault="00E77636" w:rsidP="00E77636">
            <w:pPr>
              <w:pStyle w:val="BodyTextIndent"/>
              <w:ind w:left="0"/>
              <w:rPr>
                <w:rFonts w:asciiTheme="minorHAnsi" w:hAnsiTheme="minorHAnsi" w:cstheme="minorHAnsi"/>
              </w:rPr>
            </w:pPr>
          </w:p>
        </w:tc>
      </w:tr>
    </w:tbl>
    <w:p w14:paraId="4D9CB423" w14:textId="77777777" w:rsidR="00782A2F" w:rsidRPr="00C51DB9" w:rsidRDefault="00782A2F" w:rsidP="00D64EAF">
      <w:pPr>
        <w:rPr>
          <w:rFonts w:asciiTheme="minorHAnsi" w:hAnsiTheme="minorHAnsi" w:cstheme="minorHAnsi"/>
          <w:spacing w:val="-2"/>
        </w:rPr>
      </w:pPr>
    </w:p>
    <w:p w14:paraId="0FB79309" w14:textId="77777777" w:rsidR="00952033" w:rsidRPr="00C51DB9" w:rsidRDefault="00952033" w:rsidP="00952033">
      <w:pPr>
        <w:spacing w:after="120"/>
        <w:rPr>
          <w:rFonts w:asciiTheme="minorHAnsi" w:hAnsiTheme="minorHAnsi" w:cstheme="minorHAnsi"/>
        </w:rPr>
      </w:pPr>
      <w:proofErr w:type="gramStart"/>
      <w:r w:rsidRPr="00C51DB9">
        <w:rPr>
          <w:rFonts w:asciiTheme="minorHAnsi" w:hAnsiTheme="minorHAnsi" w:cstheme="minorHAnsi"/>
        </w:rPr>
        <w:t>HR  Advisory</w:t>
      </w:r>
      <w:proofErr w:type="gramEnd"/>
      <w:r w:rsidRPr="00C51DB9">
        <w:rPr>
          <w:rFonts w:asciiTheme="minorHAnsi" w:hAnsiTheme="minorHAnsi" w:cstheme="minorHAnsi"/>
        </w:rPr>
        <w:t xml:space="preserve"> - Advice given to the manager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952033" w:rsidRPr="000F7E19" w14:paraId="34D814A3" w14:textId="77777777" w:rsidTr="002137DF">
        <w:tc>
          <w:tcPr>
            <w:tcW w:w="9776" w:type="dxa"/>
          </w:tcPr>
          <w:p w14:paraId="10907E77" w14:textId="77777777" w:rsidR="00952033" w:rsidRPr="00C51DB9" w:rsidRDefault="00952033" w:rsidP="00751D9D">
            <w:pPr>
              <w:spacing w:before="120"/>
              <w:rPr>
                <w:rFonts w:asciiTheme="minorHAnsi" w:hAnsiTheme="minorHAnsi" w:cstheme="minorHAnsi"/>
              </w:rPr>
            </w:pPr>
            <w:r w:rsidRPr="00C51DB9">
              <w:rPr>
                <w:rFonts w:asciiTheme="minorHAnsi" w:hAnsiTheme="minorHAnsi" w:cstheme="minorHAnsi"/>
              </w:rPr>
              <w:t xml:space="preserve">Use this section to record any relevant background information and </w:t>
            </w:r>
            <w:r w:rsidR="0077385D" w:rsidRPr="00C51DB9">
              <w:rPr>
                <w:rFonts w:asciiTheme="minorHAnsi" w:hAnsiTheme="minorHAnsi" w:cstheme="minorHAnsi"/>
              </w:rPr>
              <w:t>advice that you have given to the manager</w:t>
            </w:r>
            <w:r w:rsidRPr="00C51DB9">
              <w:rPr>
                <w:rFonts w:asciiTheme="minorHAnsi" w:hAnsiTheme="minorHAnsi" w:cstheme="minorHAnsi"/>
              </w:rPr>
              <w:t>.</w:t>
            </w:r>
          </w:p>
          <w:p w14:paraId="12504591" w14:textId="77777777" w:rsidR="00952033" w:rsidRPr="00C51DB9" w:rsidRDefault="00952033" w:rsidP="00D64EAF">
            <w:pPr>
              <w:rPr>
                <w:rFonts w:asciiTheme="minorHAnsi" w:hAnsiTheme="minorHAnsi" w:cstheme="minorHAnsi"/>
                <w:spacing w:val="-2"/>
              </w:rPr>
            </w:pPr>
          </w:p>
          <w:p w14:paraId="2C899734" w14:textId="77777777" w:rsidR="00952033" w:rsidRPr="00C51DB9" w:rsidRDefault="00952033" w:rsidP="00D64EAF">
            <w:pPr>
              <w:rPr>
                <w:rFonts w:asciiTheme="minorHAnsi" w:hAnsiTheme="minorHAnsi" w:cstheme="minorHAnsi"/>
                <w:spacing w:val="-2"/>
              </w:rPr>
            </w:pPr>
          </w:p>
          <w:p w14:paraId="357A8354" w14:textId="77777777" w:rsidR="00952033" w:rsidRPr="00C51DB9" w:rsidRDefault="00952033" w:rsidP="00D64EAF">
            <w:pPr>
              <w:rPr>
                <w:rFonts w:asciiTheme="minorHAnsi" w:hAnsiTheme="minorHAnsi" w:cstheme="minorHAnsi"/>
                <w:spacing w:val="-2"/>
              </w:rPr>
            </w:pPr>
          </w:p>
          <w:p w14:paraId="380CF466" w14:textId="77777777" w:rsidR="00952033" w:rsidRPr="00C51DB9" w:rsidRDefault="00952033" w:rsidP="00D64EAF">
            <w:pPr>
              <w:rPr>
                <w:rFonts w:asciiTheme="minorHAnsi" w:hAnsiTheme="minorHAnsi" w:cstheme="minorHAnsi"/>
                <w:spacing w:val="-2"/>
              </w:rPr>
            </w:pPr>
          </w:p>
          <w:p w14:paraId="2DC33514" w14:textId="77777777" w:rsidR="00952033" w:rsidRPr="00C51DB9" w:rsidRDefault="00952033" w:rsidP="00D64EAF">
            <w:pPr>
              <w:rPr>
                <w:rFonts w:asciiTheme="minorHAnsi" w:hAnsiTheme="minorHAnsi" w:cstheme="minorHAnsi"/>
                <w:spacing w:val="-2"/>
              </w:rPr>
            </w:pPr>
          </w:p>
        </w:tc>
      </w:tr>
    </w:tbl>
    <w:p w14:paraId="609C78EB" w14:textId="77777777" w:rsidR="00952033" w:rsidRPr="00C51DB9" w:rsidRDefault="00952033" w:rsidP="001C6A9B">
      <w:pPr>
        <w:rPr>
          <w:rFonts w:asciiTheme="minorHAnsi" w:hAnsiTheme="minorHAnsi" w:cstheme="minorHAnsi"/>
          <w:spacing w:val="-2"/>
        </w:rPr>
      </w:pPr>
    </w:p>
    <w:sectPr w:rsidR="00952033" w:rsidRPr="00C51DB9" w:rsidSect="00516E32">
      <w:headerReference w:type="default" r:id="rId12"/>
      <w:footerReference w:type="default" r:id="rId13"/>
      <w:pgSz w:w="11906" w:h="16838"/>
      <w:pgMar w:top="1276" w:right="1133"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FA613" w14:textId="77777777" w:rsidR="00345919" w:rsidRDefault="00345919" w:rsidP="00661C2F">
      <w:r>
        <w:separator/>
      </w:r>
    </w:p>
  </w:endnote>
  <w:endnote w:type="continuationSeparator" w:id="0">
    <w:p w14:paraId="0F54EC53" w14:textId="77777777" w:rsidR="00345919" w:rsidRDefault="00345919" w:rsidP="00661C2F">
      <w:r>
        <w:continuationSeparator/>
      </w:r>
    </w:p>
  </w:endnote>
  <w:endnote w:type="continuationNotice" w:id="1">
    <w:p w14:paraId="7DE93A97" w14:textId="77777777" w:rsidR="00345919" w:rsidRDefault="003459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237F" w14:textId="77777777" w:rsidR="00BF63E2" w:rsidRDefault="00BF63E2">
    <w:pPr>
      <w:pStyle w:val="Footer"/>
      <w:jc w:val="center"/>
      <w:rPr>
        <w:rFonts w:ascii="Arial" w:hAnsi="Arial" w:cs="Arial"/>
        <w:noProof/>
        <w:sz w:val="20"/>
        <w:szCs w:val="20"/>
      </w:rPr>
    </w:pPr>
    <w:r w:rsidRPr="00661C2F">
      <w:rPr>
        <w:rFonts w:ascii="Arial" w:hAnsi="Arial" w:cs="Arial"/>
        <w:sz w:val="20"/>
        <w:szCs w:val="20"/>
      </w:rPr>
      <w:fldChar w:fldCharType="begin"/>
    </w:r>
    <w:r w:rsidRPr="00661C2F">
      <w:rPr>
        <w:rFonts w:ascii="Arial" w:hAnsi="Arial" w:cs="Arial"/>
        <w:sz w:val="20"/>
        <w:szCs w:val="20"/>
      </w:rPr>
      <w:instrText xml:space="preserve"> PAGE   \* MERGEFORMAT </w:instrText>
    </w:r>
    <w:r w:rsidRPr="00661C2F">
      <w:rPr>
        <w:rFonts w:ascii="Arial" w:hAnsi="Arial" w:cs="Arial"/>
        <w:sz w:val="20"/>
        <w:szCs w:val="20"/>
      </w:rPr>
      <w:fldChar w:fldCharType="separate"/>
    </w:r>
    <w:r w:rsidR="00061A09">
      <w:rPr>
        <w:rFonts w:ascii="Arial" w:hAnsi="Arial" w:cs="Arial"/>
        <w:noProof/>
        <w:sz w:val="20"/>
        <w:szCs w:val="20"/>
      </w:rPr>
      <w:t>8</w:t>
    </w:r>
    <w:r w:rsidRPr="00661C2F">
      <w:rPr>
        <w:rFonts w:ascii="Arial" w:hAnsi="Arial" w:cs="Arial"/>
        <w:noProof/>
        <w:sz w:val="20"/>
        <w:szCs w:val="20"/>
      </w:rPr>
      <w:fldChar w:fldCharType="end"/>
    </w:r>
  </w:p>
  <w:p w14:paraId="6C832767" w14:textId="77777777" w:rsidR="00BF63E2" w:rsidRDefault="00BF63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E178E" w14:textId="77777777" w:rsidR="00345919" w:rsidRDefault="00345919" w:rsidP="00661C2F">
      <w:r>
        <w:separator/>
      </w:r>
    </w:p>
  </w:footnote>
  <w:footnote w:type="continuationSeparator" w:id="0">
    <w:p w14:paraId="0CB78F86" w14:textId="77777777" w:rsidR="00345919" w:rsidRDefault="00345919" w:rsidP="00661C2F">
      <w:r>
        <w:continuationSeparator/>
      </w:r>
    </w:p>
  </w:footnote>
  <w:footnote w:type="continuationNotice" w:id="1">
    <w:p w14:paraId="04A2E79D" w14:textId="77777777" w:rsidR="00345919" w:rsidRDefault="003459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40516" w14:textId="12EB194D" w:rsidR="00516E32" w:rsidRDefault="00964CF8">
    <w:pPr>
      <w:pStyle w:val="Header"/>
    </w:pPr>
    <w:r>
      <w:rPr>
        <w:noProof/>
      </w:rPr>
      <w:drawing>
        <wp:anchor distT="0" distB="0" distL="114300" distR="114300" simplePos="0" relativeHeight="251658241" behindDoc="0" locked="0" layoutInCell="1" allowOverlap="1" wp14:anchorId="097740A1" wp14:editId="0BE0FCFC">
          <wp:simplePos x="0" y="0"/>
          <wp:positionH relativeFrom="column">
            <wp:posOffset>4681220</wp:posOffset>
          </wp:positionH>
          <wp:positionV relativeFrom="paragraph">
            <wp:posOffset>-220980</wp:posOffset>
          </wp:positionV>
          <wp:extent cx="1653540" cy="361950"/>
          <wp:effectExtent l="0" t="0" r="3810" b="0"/>
          <wp:wrapSquare wrapText="bothSides"/>
          <wp:docPr id="9" name="Picture 9">
            <a:extLst xmlns:a="http://schemas.openxmlformats.org/drawingml/2006/main">
              <a:ext uri="{FF2B5EF4-FFF2-40B4-BE49-F238E27FC236}">
                <a16:creationId xmlns:a16="http://schemas.microsoft.com/office/drawing/2014/main" id="{008F84B3-0EC6-464F-B1DC-659E8D0D26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653540" cy="3619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0" behindDoc="0" locked="0" layoutInCell="1" allowOverlap="1" wp14:anchorId="394BF0C4" wp14:editId="2D124F14">
              <wp:simplePos x="0" y="0"/>
              <wp:positionH relativeFrom="page">
                <wp:align>right</wp:align>
              </wp:positionH>
              <wp:positionV relativeFrom="paragraph">
                <wp:posOffset>-449580</wp:posOffset>
              </wp:positionV>
              <wp:extent cx="7562850" cy="723900"/>
              <wp:effectExtent l="0" t="0" r="19050" b="19050"/>
              <wp:wrapNone/>
              <wp:docPr id="1" name="Rectangle 1">
                <a:extLst xmlns:a="http://schemas.openxmlformats.org/drawingml/2006/main">
                  <a:ext uri="{FF2B5EF4-FFF2-40B4-BE49-F238E27FC236}">
                    <a16:creationId xmlns:a16="http://schemas.microsoft.com/office/drawing/2014/main" id="{27DE6C68-6304-46D0-9D0C-DD8A576F4BA7}"/>
                  </a:ext>
                </a:extLst>
              </wp:docPr>
              <wp:cNvGraphicFramePr/>
              <a:graphic xmlns:a="http://schemas.openxmlformats.org/drawingml/2006/main">
                <a:graphicData uri="http://schemas.microsoft.com/office/word/2010/wordprocessingShape">
                  <wps:wsp>
                    <wps:cNvSpPr/>
                    <wps:spPr>
                      <a:xfrm>
                        <a:off x="0" y="0"/>
                        <a:ext cx="7562850" cy="723900"/>
                      </a:xfrm>
                      <a:prstGeom prst="rect">
                        <a:avLst/>
                      </a:prstGeom>
                      <a:solidFill>
                        <a:srgbClr val="003399"/>
                      </a:solidFill>
                      <a:ln>
                        <a:solidFill>
                          <a:srgbClr val="00339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42F343" id="Rectangle 1" o:spid="_x0000_s1026" style="position:absolute;margin-left:544.3pt;margin-top:-35.4pt;width:595.5pt;height:57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" fillcolor="#039" strokecolor="#039"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03D3"/>
    <w:multiLevelType w:val="hybridMultilevel"/>
    <w:tmpl w:val="3D681FBE"/>
    <w:lvl w:ilvl="0" w:tplc="31004D7E">
      <w:start w:val="4"/>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4DA3FD1"/>
    <w:multiLevelType w:val="hybridMultilevel"/>
    <w:tmpl w:val="0C9634DA"/>
    <w:lvl w:ilvl="0" w:tplc="08090001">
      <w:start w:val="1"/>
      <w:numFmt w:val="bullet"/>
      <w:lvlText w:val=""/>
      <w:lvlJc w:val="left"/>
      <w:pPr>
        <w:tabs>
          <w:tab w:val="num" w:pos="780"/>
        </w:tabs>
        <w:ind w:left="780" w:hanging="360"/>
      </w:pPr>
      <w:rPr>
        <w:rFonts w:ascii="Symbol" w:hAnsi="Symbol" w:hint="default"/>
      </w:rPr>
    </w:lvl>
    <w:lvl w:ilvl="1" w:tplc="A6BAD5A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106975"/>
    <w:multiLevelType w:val="hybridMultilevel"/>
    <w:tmpl w:val="EE20F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30F9E"/>
    <w:multiLevelType w:val="hybridMultilevel"/>
    <w:tmpl w:val="A522B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615D3F"/>
    <w:multiLevelType w:val="hybridMultilevel"/>
    <w:tmpl w:val="11DA2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EE2A4A"/>
    <w:multiLevelType w:val="hybridMultilevel"/>
    <w:tmpl w:val="3B0ED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D42CAD"/>
    <w:multiLevelType w:val="singleLevel"/>
    <w:tmpl w:val="23A24F62"/>
    <w:lvl w:ilvl="0">
      <w:start w:val="1"/>
      <w:numFmt w:val="lowerLetter"/>
      <w:lvlText w:val="(%1)"/>
      <w:lvlJc w:val="left"/>
      <w:pPr>
        <w:tabs>
          <w:tab w:val="num" w:pos="360"/>
        </w:tabs>
        <w:ind w:left="360" w:hanging="360"/>
      </w:pPr>
      <w:rPr>
        <w:rFonts w:hint="default"/>
      </w:rPr>
    </w:lvl>
  </w:abstractNum>
  <w:abstractNum w:abstractNumId="7" w15:restartNumberingAfterBreak="0">
    <w:nsid w:val="12230C27"/>
    <w:multiLevelType w:val="multilevel"/>
    <w:tmpl w:val="EC4CD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5D1779"/>
    <w:multiLevelType w:val="multilevel"/>
    <w:tmpl w:val="3E4C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A9630B"/>
    <w:multiLevelType w:val="hybridMultilevel"/>
    <w:tmpl w:val="226AC862"/>
    <w:lvl w:ilvl="0" w:tplc="E5C41490">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0" w15:restartNumberingAfterBreak="0">
    <w:nsid w:val="1BF07C3D"/>
    <w:multiLevelType w:val="hybridMultilevel"/>
    <w:tmpl w:val="08FE6E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D377A86"/>
    <w:multiLevelType w:val="hybridMultilevel"/>
    <w:tmpl w:val="5BFE8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DA5A04"/>
    <w:multiLevelType w:val="hybridMultilevel"/>
    <w:tmpl w:val="1D5EF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344FD0"/>
    <w:multiLevelType w:val="hybridMultilevel"/>
    <w:tmpl w:val="397A8BE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4" w15:restartNumberingAfterBreak="0">
    <w:nsid w:val="23483E65"/>
    <w:multiLevelType w:val="hybridMultilevel"/>
    <w:tmpl w:val="F82C52C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5" w15:restartNumberingAfterBreak="0">
    <w:nsid w:val="245D3666"/>
    <w:multiLevelType w:val="multilevel"/>
    <w:tmpl w:val="488CA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57007B"/>
    <w:multiLevelType w:val="singleLevel"/>
    <w:tmpl w:val="7A0A6ADE"/>
    <w:lvl w:ilvl="0">
      <w:start w:val="12"/>
      <w:numFmt w:val="decimal"/>
      <w:lvlText w:val="%1."/>
      <w:lvlJc w:val="left"/>
      <w:pPr>
        <w:tabs>
          <w:tab w:val="num" w:pos="720"/>
        </w:tabs>
        <w:ind w:left="720" w:hanging="720"/>
      </w:pPr>
      <w:rPr>
        <w:rFonts w:hint="default"/>
      </w:rPr>
    </w:lvl>
  </w:abstractNum>
  <w:abstractNum w:abstractNumId="17" w15:restartNumberingAfterBreak="0">
    <w:nsid w:val="2DE5549E"/>
    <w:multiLevelType w:val="multilevel"/>
    <w:tmpl w:val="0944B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0526E1"/>
    <w:multiLevelType w:val="hybridMultilevel"/>
    <w:tmpl w:val="77C0997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9" w15:restartNumberingAfterBreak="0">
    <w:nsid w:val="2F9D55DB"/>
    <w:multiLevelType w:val="hybridMultilevel"/>
    <w:tmpl w:val="06A8BCF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0" w15:restartNumberingAfterBreak="0">
    <w:nsid w:val="30101866"/>
    <w:multiLevelType w:val="hybridMultilevel"/>
    <w:tmpl w:val="56882C5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1" w15:restartNumberingAfterBreak="0">
    <w:nsid w:val="361C0D39"/>
    <w:multiLevelType w:val="multilevel"/>
    <w:tmpl w:val="D768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222FE9"/>
    <w:multiLevelType w:val="hybridMultilevel"/>
    <w:tmpl w:val="31D898A8"/>
    <w:lvl w:ilvl="0" w:tplc="C5B8CDA8">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3" w15:restartNumberingAfterBreak="0">
    <w:nsid w:val="38525615"/>
    <w:multiLevelType w:val="hybridMultilevel"/>
    <w:tmpl w:val="DA0EFD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8E85D56"/>
    <w:multiLevelType w:val="multilevel"/>
    <w:tmpl w:val="D57ED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471DE8"/>
    <w:multiLevelType w:val="multilevel"/>
    <w:tmpl w:val="26165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F7258E"/>
    <w:multiLevelType w:val="hybridMultilevel"/>
    <w:tmpl w:val="C5C49B8E"/>
    <w:lvl w:ilvl="0" w:tplc="72F6EB1A">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F4664E"/>
    <w:multiLevelType w:val="hybridMultilevel"/>
    <w:tmpl w:val="260E61CA"/>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8" w15:restartNumberingAfterBreak="0">
    <w:nsid w:val="4DBA1404"/>
    <w:multiLevelType w:val="hybridMultilevel"/>
    <w:tmpl w:val="3C3665F2"/>
    <w:lvl w:ilvl="0" w:tplc="16DC3E4C">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9" w15:restartNumberingAfterBreak="0">
    <w:nsid w:val="4F89789F"/>
    <w:multiLevelType w:val="multilevel"/>
    <w:tmpl w:val="69D4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A02297"/>
    <w:multiLevelType w:val="hybridMultilevel"/>
    <w:tmpl w:val="7D246BAE"/>
    <w:lvl w:ilvl="0" w:tplc="0809000F">
      <w:start w:val="1"/>
      <w:numFmt w:val="decimal"/>
      <w:lvlText w:val="%1."/>
      <w:lvlJc w:val="left"/>
      <w:pPr>
        <w:ind w:left="295" w:hanging="360"/>
      </w:p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31" w15:restartNumberingAfterBreak="0">
    <w:nsid w:val="56D857FF"/>
    <w:multiLevelType w:val="hybridMultilevel"/>
    <w:tmpl w:val="2D6A9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12711B"/>
    <w:multiLevelType w:val="singleLevel"/>
    <w:tmpl w:val="EB580C86"/>
    <w:lvl w:ilvl="0">
      <w:start w:val="10"/>
      <w:numFmt w:val="decimal"/>
      <w:lvlText w:val="%1."/>
      <w:lvlJc w:val="left"/>
      <w:pPr>
        <w:tabs>
          <w:tab w:val="num" w:pos="720"/>
        </w:tabs>
        <w:ind w:left="720" w:hanging="720"/>
      </w:pPr>
      <w:rPr>
        <w:rFonts w:hint="default"/>
      </w:rPr>
    </w:lvl>
  </w:abstractNum>
  <w:abstractNum w:abstractNumId="33" w15:restartNumberingAfterBreak="0">
    <w:nsid w:val="675E471E"/>
    <w:multiLevelType w:val="singleLevel"/>
    <w:tmpl w:val="7A0A6ADE"/>
    <w:lvl w:ilvl="0">
      <w:start w:val="7"/>
      <w:numFmt w:val="decimal"/>
      <w:lvlText w:val="%1."/>
      <w:lvlJc w:val="left"/>
      <w:pPr>
        <w:tabs>
          <w:tab w:val="num" w:pos="720"/>
        </w:tabs>
        <w:ind w:left="720" w:hanging="720"/>
      </w:pPr>
      <w:rPr>
        <w:rFonts w:hint="default"/>
      </w:rPr>
    </w:lvl>
  </w:abstractNum>
  <w:abstractNum w:abstractNumId="34" w15:restartNumberingAfterBreak="0">
    <w:nsid w:val="692034DB"/>
    <w:multiLevelType w:val="hybridMultilevel"/>
    <w:tmpl w:val="F154D5B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5" w15:restartNumberingAfterBreak="0">
    <w:nsid w:val="69650D66"/>
    <w:multiLevelType w:val="multilevel"/>
    <w:tmpl w:val="85E87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FC22B5"/>
    <w:multiLevelType w:val="hybridMultilevel"/>
    <w:tmpl w:val="1BE214C2"/>
    <w:lvl w:ilvl="0" w:tplc="0409000F">
      <w:start w:val="1"/>
      <w:numFmt w:val="decimal"/>
      <w:lvlText w:val="%1."/>
      <w:lvlJc w:val="left"/>
      <w:pPr>
        <w:tabs>
          <w:tab w:val="num" w:pos="644"/>
        </w:tabs>
        <w:ind w:left="644"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D76222C"/>
    <w:multiLevelType w:val="singleLevel"/>
    <w:tmpl w:val="3CAE2BBE"/>
    <w:lvl w:ilvl="0">
      <w:start w:val="2"/>
      <w:numFmt w:val="lowerLetter"/>
      <w:lvlText w:val="(%1)"/>
      <w:lvlJc w:val="left"/>
      <w:pPr>
        <w:tabs>
          <w:tab w:val="num" w:pos="360"/>
        </w:tabs>
        <w:ind w:left="360" w:hanging="360"/>
      </w:pPr>
      <w:rPr>
        <w:rFonts w:hint="default"/>
      </w:rPr>
    </w:lvl>
  </w:abstractNum>
  <w:abstractNum w:abstractNumId="38" w15:restartNumberingAfterBreak="0">
    <w:nsid w:val="6DC870ED"/>
    <w:multiLevelType w:val="hybridMultilevel"/>
    <w:tmpl w:val="BF6E8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D85654"/>
    <w:multiLevelType w:val="multilevel"/>
    <w:tmpl w:val="46909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9E1AF6"/>
    <w:multiLevelType w:val="hybridMultilevel"/>
    <w:tmpl w:val="1F4AA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C66264"/>
    <w:multiLevelType w:val="hybridMultilevel"/>
    <w:tmpl w:val="8C80850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2" w15:restartNumberingAfterBreak="0">
    <w:nsid w:val="72CF391B"/>
    <w:multiLevelType w:val="multilevel"/>
    <w:tmpl w:val="0A303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151488"/>
    <w:multiLevelType w:val="hybridMultilevel"/>
    <w:tmpl w:val="C42A2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5D0AB7"/>
    <w:multiLevelType w:val="multilevel"/>
    <w:tmpl w:val="7430C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EA2EEA"/>
    <w:multiLevelType w:val="hybridMultilevel"/>
    <w:tmpl w:val="0BF4CCB4"/>
    <w:lvl w:ilvl="0" w:tplc="0809000F">
      <w:start w:val="1"/>
      <w:numFmt w:val="decimal"/>
      <w:lvlText w:val="%1."/>
      <w:lvlJc w:val="left"/>
      <w:pPr>
        <w:ind w:left="295" w:hanging="360"/>
      </w:p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num w:numId="1" w16cid:durableId="1160463947">
    <w:abstractNumId w:val="6"/>
  </w:num>
  <w:num w:numId="2" w16cid:durableId="117267132">
    <w:abstractNumId w:val="36"/>
  </w:num>
  <w:num w:numId="3" w16cid:durableId="125006506">
    <w:abstractNumId w:val="16"/>
  </w:num>
  <w:num w:numId="4" w16cid:durableId="1258519481">
    <w:abstractNumId w:val="26"/>
  </w:num>
  <w:num w:numId="5" w16cid:durableId="1263680528">
    <w:abstractNumId w:val="40"/>
  </w:num>
  <w:num w:numId="6" w16cid:durableId="1370374148">
    <w:abstractNumId w:val="33"/>
  </w:num>
  <w:num w:numId="7" w16cid:durableId="144398214">
    <w:abstractNumId w:val="1"/>
  </w:num>
  <w:num w:numId="8" w16cid:durableId="1485974497">
    <w:abstractNumId w:val="4"/>
  </w:num>
  <w:num w:numId="9" w16cid:durableId="1543782136">
    <w:abstractNumId w:val="22"/>
  </w:num>
  <w:num w:numId="10" w16cid:durableId="1586257078">
    <w:abstractNumId w:val="10"/>
  </w:num>
  <w:num w:numId="11" w16cid:durableId="1641376184">
    <w:abstractNumId w:val="28"/>
  </w:num>
  <w:num w:numId="12" w16cid:durableId="1840999596">
    <w:abstractNumId w:val="5"/>
  </w:num>
  <w:num w:numId="13" w16cid:durableId="1860924287">
    <w:abstractNumId w:val="12"/>
  </w:num>
  <w:num w:numId="14" w16cid:durableId="1931306683">
    <w:abstractNumId w:val="31"/>
  </w:num>
  <w:num w:numId="15" w16cid:durableId="1972592597">
    <w:abstractNumId w:val="20"/>
  </w:num>
  <w:num w:numId="16" w16cid:durableId="244150532">
    <w:abstractNumId w:val="2"/>
  </w:num>
  <w:num w:numId="17" w16cid:durableId="249319892">
    <w:abstractNumId w:val="37"/>
  </w:num>
  <w:num w:numId="18" w16cid:durableId="287660877">
    <w:abstractNumId w:val="9"/>
  </w:num>
  <w:num w:numId="19" w16cid:durableId="442456153">
    <w:abstractNumId w:val="11"/>
  </w:num>
  <w:num w:numId="20" w16cid:durableId="486553519">
    <w:abstractNumId w:val="38"/>
  </w:num>
  <w:num w:numId="21" w16cid:durableId="938756987">
    <w:abstractNumId w:val="32"/>
  </w:num>
  <w:num w:numId="22" w16cid:durableId="951008823">
    <w:abstractNumId w:val="3"/>
  </w:num>
  <w:num w:numId="23" w16cid:durableId="611715396">
    <w:abstractNumId w:val="19"/>
  </w:num>
  <w:num w:numId="24" w16cid:durableId="520048547">
    <w:abstractNumId w:val="41"/>
  </w:num>
  <w:num w:numId="25" w16cid:durableId="1922906727">
    <w:abstractNumId w:val="30"/>
  </w:num>
  <w:num w:numId="26" w16cid:durableId="1215894148">
    <w:abstractNumId w:val="45"/>
  </w:num>
  <w:num w:numId="27" w16cid:durableId="1728142005">
    <w:abstractNumId w:val="14"/>
  </w:num>
  <w:num w:numId="28" w16cid:durableId="839740198">
    <w:abstractNumId w:val="27"/>
  </w:num>
  <w:num w:numId="29" w16cid:durableId="419061153">
    <w:abstractNumId w:val="21"/>
  </w:num>
  <w:num w:numId="30" w16cid:durableId="1616982844">
    <w:abstractNumId w:val="25"/>
  </w:num>
  <w:num w:numId="31" w16cid:durableId="2056998779">
    <w:abstractNumId w:val="23"/>
  </w:num>
  <w:num w:numId="32" w16cid:durableId="1704548591">
    <w:abstractNumId w:val="0"/>
  </w:num>
  <w:num w:numId="33" w16cid:durableId="1820416276">
    <w:abstractNumId w:val="39"/>
  </w:num>
  <w:num w:numId="34" w16cid:durableId="1001591369">
    <w:abstractNumId w:val="7"/>
  </w:num>
  <w:num w:numId="35" w16cid:durableId="1644582882">
    <w:abstractNumId w:val="15"/>
  </w:num>
  <w:num w:numId="36" w16cid:durableId="1907061794">
    <w:abstractNumId w:val="24"/>
  </w:num>
  <w:num w:numId="37" w16cid:durableId="650867744">
    <w:abstractNumId w:val="44"/>
  </w:num>
  <w:num w:numId="38" w16cid:durableId="352147842">
    <w:abstractNumId w:val="42"/>
  </w:num>
  <w:num w:numId="39" w16cid:durableId="1324969342">
    <w:abstractNumId w:val="8"/>
  </w:num>
  <w:num w:numId="40" w16cid:durableId="797994238">
    <w:abstractNumId w:val="29"/>
  </w:num>
  <w:num w:numId="41" w16cid:durableId="218398300">
    <w:abstractNumId w:val="17"/>
  </w:num>
  <w:num w:numId="42" w16cid:durableId="20059636">
    <w:abstractNumId w:val="35"/>
  </w:num>
  <w:num w:numId="43" w16cid:durableId="133177559">
    <w:abstractNumId w:val="13"/>
  </w:num>
  <w:num w:numId="44" w16cid:durableId="327825992">
    <w:abstractNumId w:val="18"/>
  </w:num>
  <w:num w:numId="45" w16cid:durableId="2016877672">
    <w:abstractNumId w:val="43"/>
  </w:num>
  <w:num w:numId="46" w16cid:durableId="74646482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6B4"/>
    <w:rsid w:val="000061C9"/>
    <w:rsid w:val="000138ED"/>
    <w:rsid w:val="0001394C"/>
    <w:rsid w:val="00017426"/>
    <w:rsid w:val="00022A81"/>
    <w:rsid w:val="00024EB3"/>
    <w:rsid w:val="00030774"/>
    <w:rsid w:val="00030E11"/>
    <w:rsid w:val="000369A5"/>
    <w:rsid w:val="00036ACA"/>
    <w:rsid w:val="0004111E"/>
    <w:rsid w:val="0004272F"/>
    <w:rsid w:val="0004587A"/>
    <w:rsid w:val="000506A9"/>
    <w:rsid w:val="00055096"/>
    <w:rsid w:val="00056376"/>
    <w:rsid w:val="00061A09"/>
    <w:rsid w:val="0006433E"/>
    <w:rsid w:val="00064EC4"/>
    <w:rsid w:val="00071B07"/>
    <w:rsid w:val="00072983"/>
    <w:rsid w:val="000831C2"/>
    <w:rsid w:val="00085779"/>
    <w:rsid w:val="000953D3"/>
    <w:rsid w:val="000A5844"/>
    <w:rsid w:val="000B08E1"/>
    <w:rsid w:val="000B1A5E"/>
    <w:rsid w:val="000B3446"/>
    <w:rsid w:val="000B73AF"/>
    <w:rsid w:val="000C7739"/>
    <w:rsid w:val="000C7E4E"/>
    <w:rsid w:val="000D5624"/>
    <w:rsid w:val="000D76FB"/>
    <w:rsid w:val="000F5631"/>
    <w:rsid w:val="000F7E19"/>
    <w:rsid w:val="00101E33"/>
    <w:rsid w:val="00102864"/>
    <w:rsid w:val="001239AC"/>
    <w:rsid w:val="00125824"/>
    <w:rsid w:val="00131458"/>
    <w:rsid w:val="001338AF"/>
    <w:rsid w:val="0014505C"/>
    <w:rsid w:val="0014782A"/>
    <w:rsid w:val="00147A5E"/>
    <w:rsid w:val="001703EB"/>
    <w:rsid w:val="001728F3"/>
    <w:rsid w:val="00173FA5"/>
    <w:rsid w:val="00174027"/>
    <w:rsid w:val="001754C9"/>
    <w:rsid w:val="0017555C"/>
    <w:rsid w:val="001826C1"/>
    <w:rsid w:val="0019224A"/>
    <w:rsid w:val="00192931"/>
    <w:rsid w:val="00194455"/>
    <w:rsid w:val="001A167C"/>
    <w:rsid w:val="001A3F22"/>
    <w:rsid w:val="001A6B4A"/>
    <w:rsid w:val="001B1137"/>
    <w:rsid w:val="001B438C"/>
    <w:rsid w:val="001B5313"/>
    <w:rsid w:val="001C106D"/>
    <w:rsid w:val="001C2BB1"/>
    <w:rsid w:val="001C39B2"/>
    <w:rsid w:val="001C4164"/>
    <w:rsid w:val="001C6A9B"/>
    <w:rsid w:val="001C6F5B"/>
    <w:rsid w:val="001D46E8"/>
    <w:rsid w:val="001D500A"/>
    <w:rsid w:val="001E7F97"/>
    <w:rsid w:val="001F2C3D"/>
    <w:rsid w:val="001F3530"/>
    <w:rsid w:val="002042FC"/>
    <w:rsid w:val="00207953"/>
    <w:rsid w:val="00207FA5"/>
    <w:rsid w:val="002137DF"/>
    <w:rsid w:val="00220C0D"/>
    <w:rsid w:val="00225772"/>
    <w:rsid w:val="00226C67"/>
    <w:rsid w:val="002344C9"/>
    <w:rsid w:val="002404F5"/>
    <w:rsid w:val="00240B4D"/>
    <w:rsid w:val="002436FE"/>
    <w:rsid w:val="00244C73"/>
    <w:rsid w:val="00246F26"/>
    <w:rsid w:val="002507B5"/>
    <w:rsid w:val="002518D6"/>
    <w:rsid w:val="00256452"/>
    <w:rsid w:val="0026087A"/>
    <w:rsid w:val="002615E7"/>
    <w:rsid w:val="00261E2F"/>
    <w:rsid w:val="00261F71"/>
    <w:rsid w:val="00262CB5"/>
    <w:rsid w:val="0026664D"/>
    <w:rsid w:val="00273C90"/>
    <w:rsid w:val="00276B2B"/>
    <w:rsid w:val="002853AA"/>
    <w:rsid w:val="00287907"/>
    <w:rsid w:val="00293129"/>
    <w:rsid w:val="002A49FF"/>
    <w:rsid w:val="002A70A6"/>
    <w:rsid w:val="002B1FB1"/>
    <w:rsid w:val="002B2027"/>
    <w:rsid w:val="002B5C1B"/>
    <w:rsid w:val="002C45EF"/>
    <w:rsid w:val="002D49F7"/>
    <w:rsid w:val="002D62EE"/>
    <w:rsid w:val="002E142F"/>
    <w:rsid w:val="002E1B58"/>
    <w:rsid w:val="002E26F4"/>
    <w:rsid w:val="002E6C15"/>
    <w:rsid w:val="002F4CAD"/>
    <w:rsid w:val="002F7520"/>
    <w:rsid w:val="002F76D7"/>
    <w:rsid w:val="0030367A"/>
    <w:rsid w:val="00306CE0"/>
    <w:rsid w:val="00310A87"/>
    <w:rsid w:val="00311A08"/>
    <w:rsid w:val="00315E7B"/>
    <w:rsid w:val="00317FDE"/>
    <w:rsid w:val="003220BA"/>
    <w:rsid w:val="00324613"/>
    <w:rsid w:val="00324B27"/>
    <w:rsid w:val="0033339E"/>
    <w:rsid w:val="003353DF"/>
    <w:rsid w:val="00345919"/>
    <w:rsid w:val="00351578"/>
    <w:rsid w:val="00352D13"/>
    <w:rsid w:val="003533E2"/>
    <w:rsid w:val="00357754"/>
    <w:rsid w:val="00361A0B"/>
    <w:rsid w:val="00361F05"/>
    <w:rsid w:val="00362990"/>
    <w:rsid w:val="00381353"/>
    <w:rsid w:val="00391074"/>
    <w:rsid w:val="00391A24"/>
    <w:rsid w:val="00392DAB"/>
    <w:rsid w:val="00393CA2"/>
    <w:rsid w:val="003942DC"/>
    <w:rsid w:val="00394617"/>
    <w:rsid w:val="003A210D"/>
    <w:rsid w:val="003A757E"/>
    <w:rsid w:val="003C0734"/>
    <w:rsid w:val="003C2412"/>
    <w:rsid w:val="003C5CC5"/>
    <w:rsid w:val="003C77AA"/>
    <w:rsid w:val="003D2B82"/>
    <w:rsid w:val="003D5BE5"/>
    <w:rsid w:val="003E4AFA"/>
    <w:rsid w:val="003E5395"/>
    <w:rsid w:val="003F566C"/>
    <w:rsid w:val="0041090A"/>
    <w:rsid w:val="00413051"/>
    <w:rsid w:val="00426AE4"/>
    <w:rsid w:val="00431C80"/>
    <w:rsid w:val="00436077"/>
    <w:rsid w:val="00445962"/>
    <w:rsid w:val="00454A6A"/>
    <w:rsid w:val="00467798"/>
    <w:rsid w:val="00471AF1"/>
    <w:rsid w:val="00473167"/>
    <w:rsid w:val="00473BEA"/>
    <w:rsid w:val="004A236C"/>
    <w:rsid w:val="004A3506"/>
    <w:rsid w:val="004A6570"/>
    <w:rsid w:val="004A7E9D"/>
    <w:rsid w:val="004D131F"/>
    <w:rsid w:val="004D234E"/>
    <w:rsid w:val="004D24B1"/>
    <w:rsid w:val="004E55EA"/>
    <w:rsid w:val="004F6C7C"/>
    <w:rsid w:val="004F6DCE"/>
    <w:rsid w:val="00504CD3"/>
    <w:rsid w:val="00505472"/>
    <w:rsid w:val="00505BAC"/>
    <w:rsid w:val="00510408"/>
    <w:rsid w:val="00511E7A"/>
    <w:rsid w:val="00514122"/>
    <w:rsid w:val="00514C0B"/>
    <w:rsid w:val="0051621B"/>
    <w:rsid w:val="00516E32"/>
    <w:rsid w:val="00526F49"/>
    <w:rsid w:val="005319FB"/>
    <w:rsid w:val="00536514"/>
    <w:rsid w:val="00541983"/>
    <w:rsid w:val="00545C97"/>
    <w:rsid w:val="00550CDF"/>
    <w:rsid w:val="005516C3"/>
    <w:rsid w:val="0055243A"/>
    <w:rsid w:val="00553171"/>
    <w:rsid w:val="0055348B"/>
    <w:rsid w:val="00560D84"/>
    <w:rsid w:val="0056201A"/>
    <w:rsid w:val="0056298E"/>
    <w:rsid w:val="00563324"/>
    <w:rsid w:val="005679B5"/>
    <w:rsid w:val="00571032"/>
    <w:rsid w:val="005732B0"/>
    <w:rsid w:val="005740F0"/>
    <w:rsid w:val="00574CA1"/>
    <w:rsid w:val="00581FDA"/>
    <w:rsid w:val="005831E9"/>
    <w:rsid w:val="00583624"/>
    <w:rsid w:val="00593798"/>
    <w:rsid w:val="00595B5E"/>
    <w:rsid w:val="005A7615"/>
    <w:rsid w:val="005C2149"/>
    <w:rsid w:val="005C79E0"/>
    <w:rsid w:val="005D7A08"/>
    <w:rsid w:val="005E1908"/>
    <w:rsid w:val="005E614C"/>
    <w:rsid w:val="005F184C"/>
    <w:rsid w:val="005F286C"/>
    <w:rsid w:val="00600363"/>
    <w:rsid w:val="006023EE"/>
    <w:rsid w:val="00611DD0"/>
    <w:rsid w:val="00617F44"/>
    <w:rsid w:val="006268F4"/>
    <w:rsid w:val="0063121D"/>
    <w:rsid w:val="00631A24"/>
    <w:rsid w:val="00634968"/>
    <w:rsid w:val="00641C44"/>
    <w:rsid w:val="00644272"/>
    <w:rsid w:val="00661C2F"/>
    <w:rsid w:val="0066381E"/>
    <w:rsid w:val="006643FB"/>
    <w:rsid w:val="00664D45"/>
    <w:rsid w:val="00677734"/>
    <w:rsid w:val="00687ABF"/>
    <w:rsid w:val="006A42C2"/>
    <w:rsid w:val="006B0AA2"/>
    <w:rsid w:val="006B2F58"/>
    <w:rsid w:val="006B4983"/>
    <w:rsid w:val="006B5397"/>
    <w:rsid w:val="006B6B57"/>
    <w:rsid w:val="006C3F14"/>
    <w:rsid w:val="006C7336"/>
    <w:rsid w:val="006D32CD"/>
    <w:rsid w:val="006D4EE0"/>
    <w:rsid w:val="006D57B8"/>
    <w:rsid w:val="006E1434"/>
    <w:rsid w:val="006E59B4"/>
    <w:rsid w:val="006F0044"/>
    <w:rsid w:val="00705DB6"/>
    <w:rsid w:val="00712E1E"/>
    <w:rsid w:val="00712F88"/>
    <w:rsid w:val="00715327"/>
    <w:rsid w:val="0073616F"/>
    <w:rsid w:val="00742401"/>
    <w:rsid w:val="007458ED"/>
    <w:rsid w:val="00746CB6"/>
    <w:rsid w:val="007500E2"/>
    <w:rsid w:val="00751D9D"/>
    <w:rsid w:val="00755200"/>
    <w:rsid w:val="00755A89"/>
    <w:rsid w:val="00756D07"/>
    <w:rsid w:val="00767D60"/>
    <w:rsid w:val="0077385D"/>
    <w:rsid w:val="00782A2F"/>
    <w:rsid w:val="00785480"/>
    <w:rsid w:val="007920B3"/>
    <w:rsid w:val="00792765"/>
    <w:rsid w:val="007A2FA7"/>
    <w:rsid w:val="007B1BFA"/>
    <w:rsid w:val="007B4DC7"/>
    <w:rsid w:val="007B7D32"/>
    <w:rsid w:val="007C7E0F"/>
    <w:rsid w:val="007D0D8B"/>
    <w:rsid w:val="007D1773"/>
    <w:rsid w:val="007E0C87"/>
    <w:rsid w:val="007E11F6"/>
    <w:rsid w:val="007E3837"/>
    <w:rsid w:val="007E7B56"/>
    <w:rsid w:val="007F52C3"/>
    <w:rsid w:val="007F58DE"/>
    <w:rsid w:val="00801704"/>
    <w:rsid w:val="00803B2D"/>
    <w:rsid w:val="0080544A"/>
    <w:rsid w:val="008101E6"/>
    <w:rsid w:val="00815472"/>
    <w:rsid w:val="00816CE1"/>
    <w:rsid w:val="00826FB3"/>
    <w:rsid w:val="00842B7E"/>
    <w:rsid w:val="0084CFFA"/>
    <w:rsid w:val="00853E93"/>
    <w:rsid w:val="00854917"/>
    <w:rsid w:val="00857DD7"/>
    <w:rsid w:val="00860657"/>
    <w:rsid w:val="00860910"/>
    <w:rsid w:val="008618EB"/>
    <w:rsid w:val="00861AFC"/>
    <w:rsid w:val="0086522C"/>
    <w:rsid w:val="00872E3C"/>
    <w:rsid w:val="00880FAD"/>
    <w:rsid w:val="0088166C"/>
    <w:rsid w:val="00881796"/>
    <w:rsid w:val="00882690"/>
    <w:rsid w:val="0088430B"/>
    <w:rsid w:val="008A4E98"/>
    <w:rsid w:val="008C3E65"/>
    <w:rsid w:val="008D22B9"/>
    <w:rsid w:val="008D27D6"/>
    <w:rsid w:val="008D50CA"/>
    <w:rsid w:val="008D6456"/>
    <w:rsid w:val="008E1704"/>
    <w:rsid w:val="008E3FA4"/>
    <w:rsid w:val="008E4089"/>
    <w:rsid w:val="008E5A0E"/>
    <w:rsid w:val="008E5ABC"/>
    <w:rsid w:val="008F2CA1"/>
    <w:rsid w:val="008F4813"/>
    <w:rsid w:val="008F74DA"/>
    <w:rsid w:val="008F7DCB"/>
    <w:rsid w:val="00911043"/>
    <w:rsid w:val="0092203D"/>
    <w:rsid w:val="00922A3D"/>
    <w:rsid w:val="00922C33"/>
    <w:rsid w:val="009235D6"/>
    <w:rsid w:val="00932B69"/>
    <w:rsid w:val="009426C8"/>
    <w:rsid w:val="009433ED"/>
    <w:rsid w:val="009452BB"/>
    <w:rsid w:val="009471ED"/>
    <w:rsid w:val="00950727"/>
    <w:rsid w:val="00952033"/>
    <w:rsid w:val="0095262C"/>
    <w:rsid w:val="00956185"/>
    <w:rsid w:val="0096352C"/>
    <w:rsid w:val="00964CF8"/>
    <w:rsid w:val="009667A3"/>
    <w:rsid w:val="009728C9"/>
    <w:rsid w:val="009735F2"/>
    <w:rsid w:val="009741D5"/>
    <w:rsid w:val="00976B07"/>
    <w:rsid w:val="009849BA"/>
    <w:rsid w:val="00993399"/>
    <w:rsid w:val="00993F40"/>
    <w:rsid w:val="009A235D"/>
    <w:rsid w:val="009A3F66"/>
    <w:rsid w:val="009A4933"/>
    <w:rsid w:val="009A569C"/>
    <w:rsid w:val="009A6D4C"/>
    <w:rsid w:val="009B0E02"/>
    <w:rsid w:val="009C2BB3"/>
    <w:rsid w:val="009C6124"/>
    <w:rsid w:val="009D0741"/>
    <w:rsid w:val="009D0973"/>
    <w:rsid w:val="009D2F25"/>
    <w:rsid w:val="009D72C4"/>
    <w:rsid w:val="009E3DC7"/>
    <w:rsid w:val="009E6554"/>
    <w:rsid w:val="009E6754"/>
    <w:rsid w:val="009F4B6A"/>
    <w:rsid w:val="00A01213"/>
    <w:rsid w:val="00A03CFF"/>
    <w:rsid w:val="00A2067A"/>
    <w:rsid w:val="00A20854"/>
    <w:rsid w:val="00A211F8"/>
    <w:rsid w:val="00A30C46"/>
    <w:rsid w:val="00A32A3B"/>
    <w:rsid w:val="00A37285"/>
    <w:rsid w:val="00A4048E"/>
    <w:rsid w:val="00A43E60"/>
    <w:rsid w:val="00A4737E"/>
    <w:rsid w:val="00A557DC"/>
    <w:rsid w:val="00A60040"/>
    <w:rsid w:val="00A60C10"/>
    <w:rsid w:val="00A64830"/>
    <w:rsid w:val="00A66515"/>
    <w:rsid w:val="00A739FC"/>
    <w:rsid w:val="00A804DD"/>
    <w:rsid w:val="00A84096"/>
    <w:rsid w:val="00A86BF5"/>
    <w:rsid w:val="00A91093"/>
    <w:rsid w:val="00AA1CFE"/>
    <w:rsid w:val="00AB49F9"/>
    <w:rsid w:val="00AB5188"/>
    <w:rsid w:val="00AC5F73"/>
    <w:rsid w:val="00AD56DF"/>
    <w:rsid w:val="00AD5CB2"/>
    <w:rsid w:val="00AE6358"/>
    <w:rsid w:val="00AE79B0"/>
    <w:rsid w:val="00AF2479"/>
    <w:rsid w:val="00AF5E7E"/>
    <w:rsid w:val="00AF6C16"/>
    <w:rsid w:val="00AF7541"/>
    <w:rsid w:val="00AF78B9"/>
    <w:rsid w:val="00B00904"/>
    <w:rsid w:val="00B0194C"/>
    <w:rsid w:val="00B06D50"/>
    <w:rsid w:val="00B0752A"/>
    <w:rsid w:val="00B202CE"/>
    <w:rsid w:val="00B21183"/>
    <w:rsid w:val="00B2204C"/>
    <w:rsid w:val="00B24CC6"/>
    <w:rsid w:val="00B33C44"/>
    <w:rsid w:val="00B347E7"/>
    <w:rsid w:val="00B46EB9"/>
    <w:rsid w:val="00B5159A"/>
    <w:rsid w:val="00B51F83"/>
    <w:rsid w:val="00B53863"/>
    <w:rsid w:val="00B62F48"/>
    <w:rsid w:val="00B6394F"/>
    <w:rsid w:val="00B67D77"/>
    <w:rsid w:val="00B709E3"/>
    <w:rsid w:val="00B77F7F"/>
    <w:rsid w:val="00B811B9"/>
    <w:rsid w:val="00B83506"/>
    <w:rsid w:val="00B97B12"/>
    <w:rsid w:val="00BA767B"/>
    <w:rsid w:val="00BB1F78"/>
    <w:rsid w:val="00BB24E1"/>
    <w:rsid w:val="00BB74FA"/>
    <w:rsid w:val="00BC182E"/>
    <w:rsid w:val="00BC7F82"/>
    <w:rsid w:val="00BD4AA6"/>
    <w:rsid w:val="00BD59E4"/>
    <w:rsid w:val="00BD62EB"/>
    <w:rsid w:val="00BE3D75"/>
    <w:rsid w:val="00BE5FAB"/>
    <w:rsid w:val="00BE6343"/>
    <w:rsid w:val="00BF0CCA"/>
    <w:rsid w:val="00BF5D51"/>
    <w:rsid w:val="00BF63E2"/>
    <w:rsid w:val="00C01313"/>
    <w:rsid w:val="00C01B48"/>
    <w:rsid w:val="00C15FE4"/>
    <w:rsid w:val="00C1658B"/>
    <w:rsid w:val="00C20961"/>
    <w:rsid w:val="00C262D4"/>
    <w:rsid w:val="00C2647A"/>
    <w:rsid w:val="00C324AA"/>
    <w:rsid w:val="00C3565F"/>
    <w:rsid w:val="00C356A8"/>
    <w:rsid w:val="00C35B8B"/>
    <w:rsid w:val="00C36D12"/>
    <w:rsid w:val="00C416BB"/>
    <w:rsid w:val="00C43B93"/>
    <w:rsid w:val="00C45E46"/>
    <w:rsid w:val="00C51DB9"/>
    <w:rsid w:val="00C52CA9"/>
    <w:rsid w:val="00C6721B"/>
    <w:rsid w:val="00C70A37"/>
    <w:rsid w:val="00C71F64"/>
    <w:rsid w:val="00C74CBA"/>
    <w:rsid w:val="00C74CED"/>
    <w:rsid w:val="00C775F4"/>
    <w:rsid w:val="00C90A72"/>
    <w:rsid w:val="00C936EC"/>
    <w:rsid w:val="00C94259"/>
    <w:rsid w:val="00CA498F"/>
    <w:rsid w:val="00CA517E"/>
    <w:rsid w:val="00CA65B7"/>
    <w:rsid w:val="00CB2017"/>
    <w:rsid w:val="00CB5EDE"/>
    <w:rsid w:val="00CB668A"/>
    <w:rsid w:val="00CD7343"/>
    <w:rsid w:val="00CE754B"/>
    <w:rsid w:val="00CF1D6A"/>
    <w:rsid w:val="00CF3A69"/>
    <w:rsid w:val="00CF674D"/>
    <w:rsid w:val="00CF789C"/>
    <w:rsid w:val="00D02DF7"/>
    <w:rsid w:val="00D0682E"/>
    <w:rsid w:val="00D1054A"/>
    <w:rsid w:val="00D20068"/>
    <w:rsid w:val="00D322D4"/>
    <w:rsid w:val="00D328A5"/>
    <w:rsid w:val="00D33168"/>
    <w:rsid w:val="00D40B8B"/>
    <w:rsid w:val="00D416B4"/>
    <w:rsid w:val="00D449AE"/>
    <w:rsid w:val="00D44AE6"/>
    <w:rsid w:val="00D464AA"/>
    <w:rsid w:val="00D52E06"/>
    <w:rsid w:val="00D55272"/>
    <w:rsid w:val="00D6160B"/>
    <w:rsid w:val="00D6306C"/>
    <w:rsid w:val="00D64EAF"/>
    <w:rsid w:val="00D653DD"/>
    <w:rsid w:val="00D73049"/>
    <w:rsid w:val="00D87C57"/>
    <w:rsid w:val="00D87D2E"/>
    <w:rsid w:val="00D949E6"/>
    <w:rsid w:val="00DB2091"/>
    <w:rsid w:val="00DC0A95"/>
    <w:rsid w:val="00DC157E"/>
    <w:rsid w:val="00DC23FA"/>
    <w:rsid w:val="00DC3578"/>
    <w:rsid w:val="00DC68AD"/>
    <w:rsid w:val="00DC6E6D"/>
    <w:rsid w:val="00DE5131"/>
    <w:rsid w:val="00DE7669"/>
    <w:rsid w:val="00DF09BB"/>
    <w:rsid w:val="00DF5270"/>
    <w:rsid w:val="00E01455"/>
    <w:rsid w:val="00E10496"/>
    <w:rsid w:val="00E10D27"/>
    <w:rsid w:val="00E13112"/>
    <w:rsid w:val="00E13E6C"/>
    <w:rsid w:val="00E2157E"/>
    <w:rsid w:val="00E24F01"/>
    <w:rsid w:val="00E26945"/>
    <w:rsid w:val="00E34E0D"/>
    <w:rsid w:val="00E471C1"/>
    <w:rsid w:val="00E528EC"/>
    <w:rsid w:val="00E560FF"/>
    <w:rsid w:val="00E56235"/>
    <w:rsid w:val="00E566D6"/>
    <w:rsid w:val="00E6034D"/>
    <w:rsid w:val="00E61DCE"/>
    <w:rsid w:val="00E64693"/>
    <w:rsid w:val="00E71E27"/>
    <w:rsid w:val="00E72F05"/>
    <w:rsid w:val="00E7480F"/>
    <w:rsid w:val="00E74D7C"/>
    <w:rsid w:val="00E75D49"/>
    <w:rsid w:val="00E77636"/>
    <w:rsid w:val="00E90E6F"/>
    <w:rsid w:val="00E9294A"/>
    <w:rsid w:val="00EB75FD"/>
    <w:rsid w:val="00ED3061"/>
    <w:rsid w:val="00ED7E2A"/>
    <w:rsid w:val="00EE3934"/>
    <w:rsid w:val="00EE53A4"/>
    <w:rsid w:val="00EF38BC"/>
    <w:rsid w:val="00F12209"/>
    <w:rsid w:val="00F12DCE"/>
    <w:rsid w:val="00F14FEB"/>
    <w:rsid w:val="00F22758"/>
    <w:rsid w:val="00F2464C"/>
    <w:rsid w:val="00F25EDB"/>
    <w:rsid w:val="00F3101C"/>
    <w:rsid w:val="00F3382A"/>
    <w:rsid w:val="00F3635B"/>
    <w:rsid w:val="00F36B44"/>
    <w:rsid w:val="00F434AB"/>
    <w:rsid w:val="00F44C45"/>
    <w:rsid w:val="00F4695E"/>
    <w:rsid w:val="00F503E5"/>
    <w:rsid w:val="00F5402F"/>
    <w:rsid w:val="00F55335"/>
    <w:rsid w:val="00F674B2"/>
    <w:rsid w:val="00F71521"/>
    <w:rsid w:val="00F8035A"/>
    <w:rsid w:val="00F84C72"/>
    <w:rsid w:val="00F8505A"/>
    <w:rsid w:val="00F868CD"/>
    <w:rsid w:val="00F9258D"/>
    <w:rsid w:val="00FA0525"/>
    <w:rsid w:val="00FA1F5E"/>
    <w:rsid w:val="00FA6204"/>
    <w:rsid w:val="00FB1416"/>
    <w:rsid w:val="00FB470A"/>
    <w:rsid w:val="00FB7662"/>
    <w:rsid w:val="00FB7BF9"/>
    <w:rsid w:val="00FC0B43"/>
    <w:rsid w:val="00FD5EC9"/>
    <w:rsid w:val="00FE557B"/>
    <w:rsid w:val="00FF6E78"/>
    <w:rsid w:val="0CC1C317"/>
    <w:rsid w:val="14DC341F"/>
    <w:rsid w:val="16DA99CE"/>
    <w:rsid w:val="1AE85EF5"/>
    <w:rsid w:val="1E3FFC09"/>
    <w:rsid w:val="2105F7E6"/>
    <w:rsid w:val="269613E2"/>
    <w:rsid w:val="2CEC2EF7"/>
    <w:rsid w:val="2D6F1631"/>
    <w:rsid w:val="2DFF8A29"/>
    <w:rsid w:val="3449C7E2"/>
    <w:rsid w:val="4066598D"/>
    <w:rsid w:val="4E7D965B"/>
    <w:rsid w:val="56F1E5F9"/>
    <w:rsid w:val="5DA8196C"/>
    <w:rsid w:val="5FE57BAC"/>
    <w:rsid w:val="6B87A512"/>
    <w:rsid w:val="6BB60A0B"/>
    <w:rsid w:val="6CE8B1AA"/>
    <w:rsid w:val="6D7F38CD"/>
    <w:rsid w:val="6E51E5DD"/>
    <w:rsid w:val="6F1B092E"/>
    <w:rsid w:val="753D0939"/>
    <w:rsid w:val="7C349B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C29B2C"/>
  <w15:chartTrackingRefBased/>
  <w15:docId w15:val="{D9A18D3F-0217-48ED-A42F-9F066FDF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6ACA"/>
    <w:rPr>
      <w:sz w:val="24"/>
      <w:szCs w:val="24"/>
    </w:rPr>
  </w:style>
  <w:style w:type="paragraph" w:styleId="Heading1">
    <w:name w:val="heading 1"/>
    <w:basedOn w:val="Normal"/>
    <w:next w:val="Normal"/>
    <w:qFormat/>
    <w:rsid w:val="00BD59E4"/>
    <w:pPr>
      <w:keepNext/>
      <w:tabs>
        <w:tab w:val="center" w:pos="4513"/>
      </w:tabs>
      <w:suppressAutoHyphens/>
      <w:jc w:val="center"/>
      <w:outlineLvl w:val="0"/>
    </w:pPr>
    <w:rPr>
      <w:rFonts w:ascii="Helvetica" w:hAnsi="Helvetica"/>
      <w:b/>
      <w:spacing w:val="-2"/>
      <w:sz w:val="22"/>
      <w:szCs w:val="20"/>
    </w:rPr>
  </w:style>
  <w:style w:type="paragraph" w:styleId="Heading2">
    <w:name w:val="heading 2"/>
    <w:basedOn w:val="Normal"/>
    <w:next w:val="Normal"/>
    <w:qFormat/>
    <w:rsid w:val="00C94259"/>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C94259"/>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207FA5"/>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207FA5"/>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BD59E4"/>
    <w:pPr>
      <w:tabs>
        <w:tab w:val="left" w:pos="-720"/>
      </w:tabs>
      <w:suppressAutoHyphens/>
    </w:pPr>
    <w:rPr>
      <w:rFonts w:ascii="Arial" w:hAnsi="Arial"/>
      <w:b/>
      <w:spacing w:val="-2"/>
      <w:sz w:val="20"/>
      <w:szCs w:val="20"/>
    </w:rPr>
  </w:style>
  <w:style w:type="paragraph" w:styleId="Header">
    <w:name w:val="header"/>
    <w:basedOn w:val="Normal"/>
    <w:link w:val="HeaderChar"/>
    <w:uiPriority w:val="99"/>
    <w:rsid w:val="00BD59E4"/>
    <w:pPr>
      <w:tabs>
        <w:tab w:val="center" w:pos="4153"/>
        <w:tab w:val="right" w:pos="8306"/>
      </w:tabs>
      <w:overflowPunct w:val="0"/>
      <w:autoSpaceDE w:val="0"/>
      <w:autoSpaceDN w:val="0"/>
      <w:adjustRightInd w:val="0"/>
      <w:textAlignment w:val="baseline"/>
    </w:pPr>
    <w:rPr>
      <w:rFonts w:ascii="Arial" w:hAnsi="Arial"/>
      <w:szCs w:val="20"/>
      <w:lang w:eastAsia="en-US"/>
    </w:rPr>
  </w:style>
  <w:style w:type="character" w:customStyle="1" w:styleId="HeaderChar">
    <w:name w:val="Header Char"/>
    <w:link w:val="Header"/>
    <w:uiPriority w:val="99"/>
    <w:locked/>
    <w:rsid w:val="00BD59E4"/>
    <w:rPr>
      <w:rFonts w:ascii="Arial" w:hAnsi="Arial"/>
      <w:sz w:val="24"/>
      <w:lang w:val="en-GB" w:eastAsia="en-US" w:bidi="ar-SA"/>
    </w:rPr>
  </w:style>
  <w:style w:type="paragraph" w:styleId="BodyTextIndent">
    <w:name w:val="Body Text Indent"/>
    <w:basedOn w:val="Normal"/>
    <w:rsid w:val="00BD59E4"/>
    <w:pPr>
      <w:spacing w:after="120"/>
      <w:ind w:left="283"/>
    </w:pPr>
  </w:style>
  <w:style w:type="paragraph" w:styleId="BodyText">
    <w:name w:val="Body Text"/>
    <w:basedOn w:val="Normal"/>
    <w:rsid w:val="00BD59E4"/>
    <w:pPr>
      <w:spacing w:after="120"/>
    </w:pPr>
  </w:style>
  <w:style w:type="paragraph" w:styleId="BodyText3">
    <w:name w:val="Body Text 3"/>
    <w:basedOn w:val="Normal"/>
    <w:rsid w:val="00C94259"/>
    <w:pPr>
      <w:spacing w:after="120"/>
    </w:pPr>
    <w:rPr>
      <w:sz w:val="16"/>
      <w:szCs w:val="16"/>
    </w:rPr>
  </w:style>
  <w:style w:type="table" w:styleId="TableGrid">
    <w:name w:val="Table Grid"/>
    <w:basedOn w:val="TableNormal"/>
    <w:uiPriority w:val="59"/>
    <w:rsid w:val="00145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661C2F"/>
    <w:pPr>
      <w:tabs>
        <w:tab w:val="center" w:pos="4513"/>
        <w:tab w:val="right" w:pos="9026"/>
      </w:tabs>
    </w:pPr>
    <w:rPr>
      <w:lang w:val="x-none" w:eastAsia="x-none"/>
    </w:rPr>
  </w:style>
  <w:style w:type="character" w:customStyle="1" w:styleId="FooterChar">
    <w:name w:val="Footer Char"/>
    <w:link w:val="Footer"/>
    <w:uiPriority w:val="99"/>
    <w:rsid w:val="00661C2F"/>
    <w:rPr>
      <w:sz w:val="24"/>
      <w:szCs w:val="24"/>
    </w:rPr>
  </w:style>
  <w:style w:type="paragraph" w:styleId="BalloonText">
    <w:name w:val="Balloon Text"/>
    <w:basedOn w:val="Normal"/>
    <w:link w:val="BalloonTextChar"/>
    <w:rsid w:val="007E11F6"/>
    <w:rPr>
      <w:rFonts w:ascii="Tahoma" w:hAnsi="Tahoma"/>
      <w:sz w:val="16"/>
      <w:szCs w:val="16"/>
      <w:lang w:val="x-none" w:eastAsia="x-none"/>
    </w:rPr>
  </w:style>
  <w:style w:type="character" w:customStyle="1" w:styleId="BalloonTextChar">
    <w:name w:val="Balloon Text Char"/>
    <w:link w:val="BalloonText"/>
    <w:rsid w:val="007E11F6"/>
    <w:rPr>
      <w:rFonts w:ascii="Tahoma" w:hAnsi="Tahoma" w:cs="Tahoma"/>
      <w:sz w:val="16"/>
      <w:szCs w:val="16"/>
    </w:rPr>
  </w:style>
  <w:style w:type="paragraph" w:customStyle="1" w:styleId="Default">
    <w:name w:val="Default"/>
    <w:rsid w:val="00EE3934"/>
    <w:pPr>
      <w:autoSpaceDE w:val="0"/>
      <w:autoSpaceDN w:val="0"/>
      <w:adjustRightInd w:val="0"/>
    </w:pPr>
    <w:rPr>
      <w:rFonts w:ascii="Arial" w:eastAsia="Calibri" w:hAnsi="Arial" w:cs="Arial"/>
      <w:color w:val="000000"/>
      <w:sz w:val="24"/>
      <w:szCs w:val="24"/>
      <w:lang w:eastAsia="en-US"/>
    </w:rPr>
  </w:style>
  <w:style w:type="paragraph" w:styleId="NormalWeb">
    <w:name w:val="Normal (Web)"/>
    <w:basedOn w:val="Normal"/>
    <w:uiPriority w:val="99"/>
    <w:unhideWhenUsed/>
    <w:rsid w:val="00207FA5"/>
    <w:pPr>
      <w:spacing w:before="100" w:beforeAutospacing="1" w:after="100" w:afterAutospacing="1"/>
    </w:pPr>
  </w:style>
  <w:style w:type="character" w:customStyle="1" w:styleId="Heading5Char">
    <w:name w:val="Heading 5 Char"/>
    <w:link w:val="Heading5"/>
    <w:semiHidden/>
    <w:rsid w:val="00207FA5"/>
    <w:rPr>
      <w:rFonts w:ascii="Calibri" w:eastAsia="Times New Roman" w:hAnsi="Calibri" w:cs="Times New Roman"/>
      <w:b/>
      <w:bCs/>
      <w:i/>
      <w:iCs/>
      <w:sz w:val="26"/>
      <w:szCs w:val="26"/>
    </w:rPr>
  </w:style>
  <w:style w:type="character" w:customStyle="1" w:styleId="Heading6Char">
    <w:name w:val="Heading 6 Char"/>
    <w:link w:val="Heading6"/>
    <w:semiHidden/>
    <w:rsid w:val="00207FA5"/>
    <w:rPr>
      <w:rFonts w:ascii="Calibri" w:eastAsia="Times New Roman" w:hAnsi="Calibri" w:cs="Times New Roman"/>
      <w:b/>
      <w:bCs/>
      <w:sz w:val="22"/>
      <w:szCs w:val="22"/>
    </w:rPr>
  </w:style>
  <w:style w:type="character" w:styleId="Hyperlink">
    <w:name w:val="Hyperlink"/>
    <w:basedOn w:val="DefaultParagraphFont"/>
    <w:uiPriority w:val="99"/>
    <w:unhideWhenUsed/>
    <w:rsid w:val="009D72C4"/>
    <w:rPr>
      <w:color w:val="0000FF"/>
      <w:u w:val="single"/>
    </w:rPr>
  </w:style>
  <w:style w:type="character" w:customStyle="1" w:styleId="normaltextrun">
    <w:name w:val="normaltextrun"/>
    <w:basedOn w:val="DefaultParagraphFont"/>
    <w:rsid w:val="009D72C4"/>
  </w:style>
  <w:style w:type="character" w:styleId="UnresolvedMention">
    <w:name w:val="Unresolved Mention"/>
    <w:basedOn w:val="DefaultParagraphFont"/>
    <w:uiPriority w:val="99"/>
    <w:semiHidden/>
    <w:unhideWhenUsed/>
    <w:rsid w:val="00F9258D"/>
    <w:rPr>
      <w:color w:val="605E5C"/>
      <w:shd w:val="clear" w:color="auto" w:fill="E1DFDD"/>
    </w:rPr>
  </w:style>
  <w:style w:type="paragraph" w:styleId="ListParagraph">
    <w:name w:val="List Paragraph"/>
    <w:basedOn w:val="Normal"/>
    <w:uiPriority w:val="34"/>
    <w:qFormat/>
    <w:rsid w:val="00F434AB"/>
    <w:pPr>
      <w:ind w:left="720"/>
      <w:contextualSpacing/>
    </w:pPr>
  </w:style>
  <w:style w:type="paragraph" w:styleId="Revision">
    <w:name w:val="Revision"/>
    <w:hidden/>
    <w:uiPriority w:val="99"/>
    <w:semiHidden/>
    <w:rsid w:val="00D0682E"/>
    <w:rPr>
      <w:sz w:val="24"/>
      <w:szCs w:val="24"/>
    </w:rPr>
  </w:style>
  <w:style w:type="character" w:styleId="CommentReference">
    <w:name w:val="annotation reference"/>
    <w:basedOn w:val="DefaultParagraphFont"/>
    <w:rsid w:val="00BE6343"/>
    <w:rPr>
      <w:sz w:val="16"/>
      <w:szCs w:val="16"/>
    </w:rPr>
  </w:style>
  <w:style w:type="paragraph" w:styleId="CommentText">
    <w:name w:val="annotation text"/>
    <w:basedOn w:val="Normal"/>
    <w:link w:val="CommentTextChar"/>
    <w:rsid w:val="00BE6343"/>
    <w:rPr>
      <w:sz w:val="20"/>
      <w:szCs w:val="20"/>
    </w:rPr>
  </w:style>
  <w:style w:type="character" w:customStyle="1" w:styleId="CommentTextChar">
    <w:name w:val="Comment Text Char"/>
    <w:basedOn w:val="DefaultParagraphFont"/>
    <w:link w:val="CommentText"/>
    <w:rsid w:val="00BE6343"/>
  </w:style>
  <w:style w:type="paragraph" w:styleId="CommentSubject">
    <w:name w:val="annotation subject"/>
    <w:basedOn w:val="CommentText"/>
    <w:next w:val="CommentText"/>
    <w:link w:val="CommentSubjectChar"/>
    <w:semiHidden/>
    <w:unhideWhenUsed/>
    <w:rsid w:val="00BE6343"/>
    <w:rPr>
      <w:b/>
      <w:bCs/>
    </w:rPr>
  </w:style>
  <w:style w:type="character" w:customStyle="1" w:styleId="CommentSubjectChar">
    <w:name w:val="Comment Subject Char"/>
    <w:basedOn w:val="CommentTextChar"/>
    <w:link w:val="CommentSubject"/>
    <w:semiHidden/>
    <w:rsid w:val="00BE6343"/>
    <w:rPr>
      <w:b/>
      <w:bCs/>
    </w:rPr>
  </w:style>
  <w:style w:type="paragraph" w:customStyle="1" w:styleId="scriptor-listitemlistlist-36a6a7c7-d8ad-4061-abb5-b1c4c2a6802d4">
    <w:name w:val="scriptor-listitemlist!list-36a6a7c7-d8ad-4061-abb5-b1c4c2a6802d4"/>
    <w:basedOn w:val="Normal"/>
    <w:rsid w:val="00AC5F73"/>
    <w:pPr>
      <w:spacing w:after="1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bbd83e-5ad7-472f-86e0-83f49924b477">
      <Terms xmlns="http://schemas.microsoft.com/office/infopath/2007/PartnerControls"/>
    </lcf76f155ced4ddcb4097134ff3c332f>
    <TaxCatchAll xmlns="7a3912d7-34be-43ab-a498-361faed826c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14E7AB05B1984B9773F6544E514535" ma:contentTypeVersion="15" ma:contentTypeDescription="Create a new document." ma:contentTypeScope="" ma:versionID="7632630d8bcdbcc949059c8173087763">
  <xsd:schema xmlns:xsd="http://www.w3.org/2001/XMLSchema" xmlns:xs="http://www.w3.org/2001/XMLSchema" xmlns:p="http://schemas.microsoft.com/office/2006/metadata/properties" xmlns:ns2="eebbd83e-5ad7-472f-86e0-83f49924b477" xmlns:ns3="7a3912d7-34be-43ab-a498-361faed826cb" targetNamespace="http://schemas.microsoft.com/office/2006/metadata/properties" ma:root="true" ma:fieldsID="c7b9953570c6f99f1babfe00a3022a76" ns2:_="" ns3:_="">
    <xsd:import namespace="eebbd83e-5ad7-472f-86e0-83f49924b477"/>
    <xsd:import namespace="7a3912d7-34be-43ab-a498-361faed826c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bbd83e-5ad7-472f-86e0-83f49924b4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3912d7-34be-43ab-a498-361faed826c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e1b21f2-addf-49fb-972e-f098a275bff7}" ma:internalName="TaxCatchAll" ma:showField="CatchAllData" ma:web="7a3912d7-34be-43ab-a498-361faed82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1BF44C2B-7442-488A-A8A1-FD1AFA6D2A34}">
  <ds:schemaRefs>
    <ds:schemaRef ds:uri="http://schemas.microsoft.com/office/2006/metadata/properties"/>
    <ds:schemaRef ds:uri="http://schemas.microsoft.com/office/infopath/2007/PartnerControls"/>
    <ds:schemaRef ds:uri="a6ae2f78-f16f-4bc9-801e-4a7bbc97c885"/>
    <ds:schemaRef ds:uri="d71bf0d0-b545-4b8c-b2e2-4f7f3220326b"/>
  </ds:schemaRefs>
</ds:datastoreItem>
</file>

<file path=customXml/itemProps2.xml><?xml version="1.0" encoding="utf-8"?>
<ds:datastoreItem xmlns:ds="http://schemas.openxmlformats.org/officeDocument/2006/customXml" ds:itemID="{953AF571-D6F4-4EAD-A80B-6B37F5F6F992}">
  <ds:schemaRefs>
    <ds:schemaRef ds:uri="http://schemas.microsoft.com/sharepoint/v3/contenttype/forms"/>
  </ds:schemaRefs>
</ds:datastoreItem>
</file>

<file path=customXml/itemProps3.xml><?xml version="1.0" encoding="utf-8"?>
<ds:datastoreItem xmlns:ds="http://schemas.openxmlformats.org/officeDocument/2006/customXml" ds:itemID="{DFF2CBD2-870F-4511-BD7A-738E954CEB01}"/>
</file>

<file path=customXml/itemProps4.xml><?xml version="1.0" encoding="utf-8"?>
<ds:datastoreItem xmlns:ds="http://schemas.openxmlformats.org/officeDocument/2006/customXml" ds:itemID="{61740C54-F822-46F5-A382-70A661AAE308}">
  <ds:schemaRefs>
    <ds:schemaRef ds:uri="http://schemas.openxmlformats.org/officeDocument/2006/bibliography"/>
  </ds:schemaRefs>
</ds:datastoreItem>
</file>

<file path=customXml/itemProps5.xml><?xml version="1.0" encoding="utf-8"?>
<ds:datastoreItem xmlns:ds="http://schemas.openxmlformats.org/officeDocument/2006/customXml" ds:itemID="{D561462F-207F-4B69-A6E1-9FC5D44CC6A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14</Pages>
  <Words>3394</Words>
  <Characters>21748</Characters>
  <Application>Microsoft Office Word</Application>
  <DocSecurity>0</DocSecurity>
  <Lines>749</Lines>
  <Paragraphs>319</Paragraphs>
  <ScaleCrop>false</ScaleCrop>
  <Company>Cambridgeshire County Council</Company>
  <LinksUpToDate>false</LinksUpToDate>
  <CharactersWithSpaces>25014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Sarah Haig</dc:creator>
  <cp:keywords>JDQ, Job description questionnaire,</cp:keywords>
  <cp:lastModifiedBy>Caroline Adu-Bonsra</cp:lastModifiedBy>
  <cp:revision>55</cp:revision>
  <cp:lastPrinted>2014-11-24T17:56:00Z</cp:lastPrinted>
  <dcterms:created xsi:type="dcterms:W3CDTF">2026-03-23T12:27:00Z</dcterms:created>
  <dcterms:modified xsi:type="dcterms:W3CDTF">2026-04-10T12:43:00Z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Publisher">
    <vt:lpwstr>Cambridgeshire County Council</vt:lpwstr>
  </property>
  <property fmtid="{D5CDD505-2E9C-101B-9397-08002B2CF9AE}" pid="3" name="FOI Rights">
    <vt:lpwstr>Undecided</vt:lpwstr>
  </property>
  <property fmtid="{D5CDD505-2E9C-101B-9397-08002B2CF9AE}" pid="4" name="Document type0">
    <vt:lpwstr>;#Forms and templates;#5;#;#;#;#;#</vt:lpwstr>
  </property>
  <property fmtid="{D5CDD505-2E9C-101B-9397-08002B2CF9AE}" pid="5" name="EIR Rights">
    <vt:lpwstr>Undecided</vt:lpwstr>
  </property>
  <property fmtid="{D5CDD505-2E9C-101B-9397-08002B2CF9AE}" pid="6" name="Disposal Date">
    <vt:lpwstr>2015-11-06T00:00:00Z</vt:lpwstr>
  </property>
  <property fmtid="{D5CDD505-2E9C-101B-9397-08002B2CF9AE}" pid="7" name="Summary">
    <vt:lpwstr>This is the job description questionnaire that is used for all job evaluation.  </vt:lpwstr>
  </property>
  <property fmtid="{D5CDD505-2E9C-101B-9397-08002B2CF9AE}" pid="8" name="ContentType">
    <vt:lpwstr>Basic metadata</vt:lpwstr>
  </property>
  <property fmtid="{D5CDD505-2E9C-101B-9397-08002B2CF9AE}" pid="9" name="Subject Category1">
    <vt:lpwstr>;#HR;#144;#;#;#;#;#</vt:lpwstr>
  </property>
  <property fmtid="{D5CDD505-2E9C-101B-9397-08002B2CF9AE}" pid="10" name="Subject Category">
    <vt:lpwstr/>
  </property>
  <property fmtid="{D5CDD505-2E9C-101B-9397-08002B2CF9AE}" pid="11" name="EmailTo">
    <vt:lpwstr/>
  </property>
  <property fmtid="{D5CDD505-2E9C-101B-9397-08002B2CF9AE}" pid="12" name="EmailSender">
    <vt:lpwstr/>
  </property>
  <property fmtid="{D5CDD505-2E9C-101B-9397-08002B2CF9AE}" pid="13" name="EmailFrom">
    <vt:lpwstr/>
  </property>
  <property fmtid="{D5CDD505-2E9C-101B-9397-08002B2CF9AE}" pid="14" name="EmailSubject">
    <vt:lpwstr/>
  </property>
  <property fmtid="{D5CDD505-2E9C-101B-9397-08002B2CF9AE}" pid="15" name="EmailCc">
    <vt:lpwstr/>
  </property>
  <property fmtid="{D5CDD505-2E9C-101B-9397-08002B2CF9AE}" pid="16" name="ContentTypeId">
    <vt:lpwstr>0x010100C514E7AB05B1984B9773F6544E514535</vt:lpwstr>
  </property>
  <property fmtid="{D5CDD505-2E9C-101B-9397-08002B2CF9AE}" pid="17" name="Project Manager">
    <vt:lpwstr>Sonia Salas</vt:lpwstr>
  </property>
  <property fmtid="{D5CDD505-2E9C-101B-9397-08002B2CF9AE}" pid="18" name="Customer">
    <vt:lpwstr>CCC</vt:lpwstr>
  </property>
  <property fmtid="{D5CDD505-2E9C-101B-9397-08002B2CF9AE}" pid="19" name="Project Name">
    <vt:lpwstr>MBHOS</vt:lpwstr>
  </property>
  <property fmtid="{D5CDD505-2E9C-101B-9397-08002B2CF9AE}" pid="20" name="Sub Library">
    <vt:lpwstr>MBHOS Policy Changes</vt:lpwstr>
  </property>
  <property fmtid="{D5CDD505-2E9C-101B-9397-08002B2CF9AE}" pid="21" name="Active">
    <vt:lpwstr>Yes</vt:lpwstr>
  </property>
  <property fmtid="{D5CDD505-2E9C-101B-9397-08002B2CF9AE}" pid="22" name="MediaServiceImageTags">
    <vt:lpwstr/>
  </property>
  <property fmtid="{D5CDD505-2E9C-101B-9397-08002B2CF9AE}" pid="23" name="docLang">
    <vt:lpwstr>en</vt:lpwstr>
  </property>
</Properties>
</file>