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C5FB" w14:textId="46A0B0DF" w:rsidR="00A974A9" w:rsidRDefault="00760524">
      <w:pPr>
        <w:pStyle w:val="Default"/>
      </w:pPr>
      <w:r>
        <w:rPr>
          <w:b/>
        </w:rPr>
        <w:t xml:space="preserve">Disabled Children’s Early Help Coordinator - </w:t>
      </w:r>
      <w:r w:rsidR="00B6027E">
        <w:rPr>
          <w:b/>
        </w:rPr>
        <w:t>Person Specification</w:t>
      </w:r>
    </w:p>
    <w:p w14:paraId="69F0156F" w14:textId="77777777" w:rsidR="00A974A9" w:rsidRDefault="00B6027E">
      <w:pPr>
        <w:shd w:val="clear" w:color="auto" w:fill="000000"/>
        <w:ind w:left="-54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Qualifications, knowledge, skills and experience</w:t>
      </w:r>
    </w:p>
    <w:p w14:paraId="6EF311C1" w14:textId="1DAE4676" w:rsidR="00A974A9" w:rsidRDefault="00A974A9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4500"/>
        <w:gridCol w:w="1616"/>
      </w:tblGrid>
      <w:tr w:rsidR="00A974A9" w14:paraId="79CFB367" w14:textId="77777777"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FBCA" w14:textId="77777777" w:rsidR="00A974A9" w:rsidRDefault="00B6027E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7D20" w14:textId="77777777" w:rsidR="00A974A9" w:rsidRDefault="00B60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51217F" w14:textId="77777777" w:rsidR="00A974A9" w:rsidRDefault="00B60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Essential/</w:t>
            </w:r>
          </w:p>
          <w:p w14:paraId="0C7EDC22" w14:textId="77777777" w:rsidR="00A974A9" w:rsidRDefault="00B60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A974A9" w14:paraId="519475E5" w14:textId="77777777">
        <w:trPr>
          <w:trHeight w:val="427"/>
        </w:trPr>
        <w:tc>
          <w:tcPr>
            <w:tcW w:w="38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7952" w14:textId="77777777" w:rsidR="00A974A9" w:rsidRDefault="00B6027E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5 GCSE’s   at Grade C or Above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FEDB" w14:textId="77777777" w:rsidR="00A974A9" w:rsidRDefault="00B602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&amp; English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D6A6" w14:textId="77777777" w:rsidR="00A974A9" w:rsidRDefault="00B602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F280AFC" w14:textId="77777777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B8FE" w14:textId="77777777" w:rsidR="00A974A9" w:rsidRDefault="00B6027E">
            <w:r>
              <w:rPr>
                <w:rFonts w:ascii="Arial" w:hAnsi="Arial" w:cs="Arial"/>
                <w:sz w:val="22"/>
                <w:szCs w:val="22"/>
              </w:rPr>
              <w:t>NVQ level 2 / Equivalent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CA34" w14:textId="77777777" w:rsidR="00A974A9" w:rsidRDefault="00B602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 a childcare / health / social care related subject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63D" w14:textId="77777777" w:rsidR="00A974A9" w:rsidRDefault="00B602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789AF02E" w14:textId="77777777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43CE" w14:textId="77777777" w:rsidR="00A974A9" w:rsidRDefault="00B6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3 Award / Equivalent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2302" w14:textId="77777777" w:rsidR="00A974A9" w:rsidRDefault="00B602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&amp; Social Care </w:t>
            </w:r>
          </w:p>
          <w:p w14:paraId="1673D03B" w14:textId="77777777" w:rsidR="00A974A9" w:rsidRDefault="00A974A9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2C5D" w14:textId="77777777" w:rsidR="00A974A9" w:rsidRDefault="00B602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A974A9" w14:paraId="06A679E1" w14:textId="77777777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136A" w14:textId="77777777" w:rsidR="00A974A9" w:rsidRDefault="00A974A9">
            <w:pPr>
              <w:rPr>
                <w:rFonts w:ascii="Arial" w:hAnsi="Arial" w:cs="Arial"/>
                <w:shd w:val="clear" w:color="auto" w:fill="FFFF0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A958" w14:textId="77777777" w:rsidR="00A974A9" w:rsidRDefault="00A974A9">
            <w:pPr>
              <w:spacing w:before="120"/>
              <w:rPr>
                <w:rFonts w:ascii="Arial" w:hAnsi="Arial" w:cs="Arial"/>
                <w:shd w:val="clear" w:color="auto" w:fill="FFFF00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54BC" w14:textId="77777777" w:rsidR="00A974A9" w:rsidRDefault="00A974A9">
            <w:pPr>
              <w:spacing w:before="120"/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3B9E6E73" w14:textId="41D1E27A" w:rsidR="00A974A9" w:rsidRDefault="00A974A9">
      <w:pPr>
        <w:spacing w:before="120"/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4195"/>
        <w:gridCol w:w="1616"/>
      </w:tblGrid>
      <w:tr w:rsidR="00A974A9" w14:paraId="75EB1425" w14:textId="77777777">
        <w:trPr>
          <w:cantSplit/>
          <w:trHeight w:val="36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1715" w14:textId="77777777" w:rsidR="00A974A9" w:rsidRDefault="00B6027E">
            <w:pPr>
              <w:pStyle w:val="Heading2"/>
              <w:tabs>
                <w:tab w:val="right" w:leader="dot" w:pos="8080"/>
              </w:tabs>
              <w:rPr>
                <w:bCs w:val="0"/>
                <w:i w:val="0"/>
                <w:sz w:val="22"/>
                <w:szCs w:val="22"/>
              </w:rPr>
            </w:pPr>
            <w:r>
              <w:rPr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4A49" w14:textId="77777777" w:rsidR="00A974A9" w:rsidRDefault="00B6027E">
            <w:pPr>
              <w:pStyle w:val="Heading2"/>
              <w:tabs>
                <w:tab w:val="right" w:leader="dot" w:pos="8080"/>
              </w:tabs>
              <w:rPr>
                <w:bCs w:val="0"/>
                <w:i w:val="0"/>
                <w:sz w:val="22"/>
                <w:szCs w:val="22"/>
              </w:rPr>
            </w:pPr>
            <w:r>
              <w:rPr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9B34" w14:textId="77777777" w:rsidR="00A974A9" w:rsidRDefault="00B6027E">
            <w:pPr>
              <w:pStyle w:val="Heading2"/>
              <w:tabs>
                <w:tab w:val="right" w:leader="dot" w:pos="8080"/>
              </w:tabs>
              <w:spacing w:before="0" w:after="0"/>
              <w:rPr>
                <w:bCs w:val="0"/>
                <w:i w:val="0"/>
                <w:sz w:val="22"/>
                <w:szCs w:val="22"/>
              </w:rPr>
            </w:pPr>
            <w:r>
              <w:rPr>
                <w:bCs w:val="0"/>
                <w:i w:val="0"/>
                <w:sz w:val="22"/>
                <w:szCs w:val="22"/>
              </w:rPr>
              <w:t>Essential/</w:t>
            </w:r>
          </w:p>
          <w:p w14:paraId="3B16D4B6" w14:textId="77777777" w:rsidR="00A974A9" w:rsidRDefault="00B6027E">
            <w:pPr>
              <w:pStyle w:val="Heading2"/>
              <w:tabs>
                <w:tab w:val="right" w:leader="dot" w:pos="8080"/>
              </w:tabs>
              <w:spacing w:before="0" w:after="0"/>
              <w:rPr>
                <w:bCs w:val="0"/>
                <w:i w:val="0"/>
                <w:sz w:val="22"/>
                <w:szCs w:val="22"/>
              </w:rPr>
            </w:pPr>
            <w:r>
              <w:rPr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A974A9" w14:paraId="699923BF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BAF6" w14:textId="77777777" w:rsidR="00A974A9" w:rsidRDefault="00B6027E">
            <w:pPr>
              <w:tabs>
                <w:tab w:val="right" w:leader="dot" w:pos="8080"/>
              </w:tabs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262" w14:textId="77777777" w:rsidR="00A974A9" w:rsidRDefault="00A974A9">
            <w:pPr>
              <w:tabs>
                <w:tab w:val="right" w:leader="dot" w:pos="8080"/>
              </w:tabs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1C79" w14:textId="77777777" w:rsidR="00A974A9" w:rsidRDefault="00A974A9">
            <w:pPr>
              <w:tabs>
                <w:tab w:val="right" w:leader="dot" w:pos="8080"/>
              </w:tabs>
              <w:rPr>
                <w:rFonts w:ascii="Arial" w:hAnsi="Arial" w:cs="Arial"/>
              </w:rPr>
            </w:pPr>
          </w:p>
        </w:tc>
      </w:tr>
      <w:tr w:rsidR="00A974A9" w14:paraId="0EF37252" w14:textId="77777777">
        <w:trPr>
          <w:trHeight w:val="33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55C4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Oppression and Discrimination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11F3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Understanding the impact of oppression and discrimination, especially the impact of disabling barriers and understanding of the principles of inclusion.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77A3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774472A3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7FEB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Legislation &amp; Regulation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22D4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Knowledge of appropriate legislation &amp; regulation in relation to providing short break services for disabled children/young people and domiciliary care services.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EB4C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794DDB0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C19E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bCs/>
                <w:sz w:val="22"/>
              </w:rPr>
              <w:t>Recording and Confidentiality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7B2D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bCs/>
                <w:sz w:val="22"/>
              </w:rPr>
              <w:t>Knowledge of theory and experience of good practice in recording and confidentiality.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50B3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2F3D26EB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69C0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Safeguarding </w:t>
            </w:r>
          </w:p>
          <w:p w14:paraId="352AC929" w14:textId="77777777" w:rsidR="00A974A9" w:rsidRDefault="00A974A9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  <w:ind w:left="720"/>
              <w:rPr>
                <w:rFonts w:ascii="Arial" w:hAnsi="Arial" w:cs="Arial"/>
                <w:bCs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FEA3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Able to appreciate the significance of safeguarding and interpret this accurately for all individual children/young people whatever their life circumstances.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9DC4" w14:textId="77777777" w:rsidR="00A974A9" w:rsidRDefault="00B6027E"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46591B1A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E07C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bCs/>
                <w:sz w:val="22"/>
              </w:rPr>
              <w:t>IT systems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CA17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bCs/>
                <w:sz w:val="22"/>
              </w:rPr>
              <w:t>Able to use a range of IT systems such as Microsoft Word, Excel, Outlook and PowerPoint.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B469" w14:textId="77777777" w:rsidR="00A974A9" w:rsidRDefault="00B6027E"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2AC0A288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910E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Assessment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B369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Knowledge of a range of assessment tools including Early Help Assessments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7725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A974A9" w14:paraId="6CB3B3E8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F7F3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Working with disabled children/young people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F621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Knowledge of theory and experience of </w:t>
            </w:r>
            <w:proofErr w:type="spellStart"/>
            <w:r>
              <w:rPr>
                <w:rFonts w:ascii="Arial" w:hAnsi="Arial" w:cs="Arial"/>
                <w:sz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working with disabled children/young people and their families and the issues they face.</w:t>
            </w:r>
          </w:p>
          <w:p w14:paraId="07720318" w14:textId="77777777" w:rsidR="00A974A9" w:rsidRDefault="00A974A9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  <w:rPr>
                <w:rFonts w:ascii="Arial" w:hAnsi="Arial" w:cs="Arial"/>
              </w:rPr>
            </w:pPr>
          </w:p>
          <w:p w14:paraId="3BED5E8D" w14:textId="77777777" w:rsidR="00A974A9" w:rsidRDefault="00A974A9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0EDB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Desirable</w:t>
            </w:r>
          </w:p>
        </w:tc>
      </w:tr>
      <w:tr w:rsidR="00A974A9" w14:paraId="79D27DAD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CF01" w14:textId="77777777" w:rsidR="00A974A9" w:rsidRDefault="00A974A9">
            <w:pPr>
              <w:tabs>
                <w:tab w:val="right" w:leader="dot" w:pos="808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24573FCB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0DD6" w14:textId="77777777" w:rsidR="00A974A9" w:rsidRDefault="00A974A9">
            <w:pPr>
              <w:tabs>
                <w:tab w:val="right" w:leader="dot" w:pos="808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A255" w14:textId="77777777" w:rsidR="00A974A9" w:rsidRDefault="00A974A9">
            <w:pPr>
              <w:tabs>
                <w:tab w:val="right" w:leader="dot" w:pos="8080"/>
              </w:tabs>
              <w:rPr>
                <w:rFonts w:ascii="Arial" w:hAnsi="Arial" w:cs="Arial"/>
              </w:rPr>
            </w:pPr>
          </w:p>
        </w:tc>
      </w:tr>
      <w:tr w:rsidR="00A974A9" w14:paraId="70343C4D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5E25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Interpersonal and communication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7481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Excellent interpersonal and communication skills with:</w:t>
            </w:r>
          </w:p>
          <w:p w14:paraId="61964224" w14:textId="77777777" w:rsidR="00A974A9" w:rsidRDefault="00B6027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Disabled children/young people and their families</w:t>
            </w:r>
          </w:p>
          <w:p w14:paraId="5C7451A4" w14:textId="77777777" w:rsidR="00A974A9" w:rsidRDefault="00B6027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 range of internal and external colleagues.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F65D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11D4F443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532E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Respect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D345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show respect for others’ feelings, views and circumstances.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C373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47F2D88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6DF5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Appreciation of challenges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0BA6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Ability to show a realistic appreciation of the challenges when working with disabled children/young people and their families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A943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19A2018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8B1B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Supporting independence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5657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Understand the importance of supporting children/young people to become as independent as possible especially during periods of transition and whilst preparing for adulthood.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FEAF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CED6A92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0C1E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Managing own workload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94BD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Ability to prioritise, and work flexibly to manage conflicting demands of the service.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1F8E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7D3302D0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30A9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Working independently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CA7D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work independently and use own initiative when required.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0A6E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3FECDC0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D249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Problem solving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0392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Ability to demonstrate strong problem-solving skills.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FC10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4140515F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13B8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Emergency situations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52F0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remain calm in emergency situations.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7389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798B21E5" w14:textId="77777777">
        <w:trPr>
          <w:trHeight w:val="89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7410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Written Work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7FC1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coherent reports and provide information in a format appropriate for the audience</w:t>
            </w:r>
          </w:p>
          <w:p w14:paraId="752CBED7" w14:textId="77777777" w:rsidR="00A974A9" w:rsidRDefault="00A974A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32FE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A3F050D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5669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Travel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DCAD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ability to travel around the county by the use of own car or public transport.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AD38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17E8DC6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970C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Instruction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5A3D" w14:textId="77777777" w:rsidR="00A974A9" w:rsidRDefault="00B6027E">
            <w:pPr>
              <w:spacing w:before="120" w:after="120"/>
            </w:pPr>
            <w:r>
              <w:rPr>
                <w:rFonts w:ascii="Arial" w:hAnsi="Arial" w:cs="Arial"/>
                <w:sz w:val="22"/>
              </w:rPr>
              <w:t>Ability to give and receive instruction, direction and guidance.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9672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A974A9" w14:paraId="071A161D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B03B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Enthusiasm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B654" w14:textId="77777777" w:rsidR="00A974A9" w:rsidRDefault="00B602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Understand the importance of the ability to enthuse and motivate others.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87C3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A974A9" w14:paraId="2DE2937C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1AF3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8989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sz w:val="22"/>
                <w:szCs w:val="22"/>
              </w:rPr>
              <w:t xml:space="preserve">Give an idea of the type and level of experience required </w:t>
            </w:r>
            <w:r>
              <w:rPr>
                <w:rFonts w:ascii="Arial" w:hAnsi="Arial" w:cs="Arial"/>
                <w:b/>
                <w:sz w:val="22"/>
                <w:szCs w:val="22"/>
              </w:rPr>
              <w:t>do not</w:t>
            </w:r>
            <w:r>
              <w:rPr>
                <w:rFonts w:ascii="Arial" w:hAnsi="Arial" w:cs="Arial"/>
                <w:sz w:val="22"/>
                <w:szCs w:val="22"/>
              </w:rPr>
              <w:t xml:space="preserve"> specify years of experience.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1B85" w14:textId="77777777" w:rsidR="00A974A9" w:rsidRDefault="00A974A9">
            <w:pPr>
              <w:tabs>
                <w:tab w:val="right" w:leader="dot" w:pos="8080"/>
              </w:tabs>
              <w:rPr>
                <w:rFonts w:ascii="Arial" w:hAnsi="Arial" w:cs="Arial"/>
              </w:rPr>
            </w:pPr>
          </w:p>
        </w:tc>
      </w:tr>
      <w:tr w:rsidR="00A974A9" w14:paraId="35599546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D18A" w14:textId="77777777" w:rsidR="00A974A9" w:rsidRDefault="00B6027E">
            <w:pPr>
              <w:pStyle w:val="Footer"/>
              <w:tabs>
                <w:tab w:val="clear" w:pos="4513"/>
                <w:tab w:val="clear" w:pos="9026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 xml:space="preserve">Working with disabled children/young people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7EA4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Demonstrate experience of working with disabled children/young people and their families and proven ability to understand the impact of disability on a child’s development.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1573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3435987D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769F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Multi-agency working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8396" w14:textId="77777777" w:rsidR="00A974A9" w:rsidRDefault="00B6027E">
            <w:pPr>
              <w:tabs>
                <w:tab w:val="right" w:leader="dot" w:pos="8080"/>
              </w:tabs>
              <w:spacing w:before="120" w:after="120"/>
            </w:pPr>
            <w:r>
              <w:rPr>
                <w:rFonts w:ascii="Arial" w:hAnsi="Arial" w:cs="Arial"/>
                <w:sz w:val="22"/>
              </w:rPr>
              <w:t>Experience of multi-agency working and knowledge of partner agencies and roles including private and voluntary providers. Ability to share information appropriately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D275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72FE79C1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BFEA" w14:textId="77777777" w:rsidR="00A974A9" w:rsidRDefault="00B6027E">
            <w:pPr>
              <w:tabs>
                <w:tab w:val="right" w:leader="dot" w:pos="8080"/>
              </w:tabs>
              <w:spacing w:before="120"/>
            </w:pPr>
            <w:r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38F2" w14:textId="77777777" w:rsidR="00A974A9" w:rsidRDefault="00B6027E">
            <w:pPr>
              <w:spacing w:line="251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Ability to demonstrate awareness and understanding of equal opportunities and other people’s physical, social and welfare needs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5397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  <w:tr w:rsidR="00A974A9" w14:paraId="55EAF13C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E045" w14:textId="77777777" w:rsidR="00A974A9" w:rsidRDefault="00B6027E">
            <w:pPr>
              <w:tabs>
                <w:tab w:val="right" w:leader="dot" w:pos="8080"/>
              </w:tabs>
              <w:spacing w:before="120"/>
            </w:pPr>
            <w:r>
              <w:rPr>
                <w:rFonts w:ascii="Arial" w:hAnsi="Arial" w:cs="Arial"/>
                <w:b/>
                <w:sz w:val="22"/>
                <w:szCs w:val="22"/>
              </w:rPr>
              <w:t>Safeguarding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(include for roles working with children/vulnerable adults)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73FC" w14:textId="77777777" w:rsidR="00A974A9" w:rsidRDefault="00B602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an understanding of the safe working practices that apply to this role.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7DF" w14:textId="77777777" w:rsidR="00A974A9" w:rsidRDefault="00A974A9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</w:p>
        </w:tc>
      </w:tr>
      <w:tr w:rsidR="00A974A9" w14:paraId="1F28F349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61DD" w14:textId="77777777" w:rsidR="00A974A9" w:rsidRDefault="00A974A9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37AB" w14:textId="77777777" w:rsidR="00A974A9" w:rsidRDefault="00B602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in a way that promotes the safety and well-being of children/ young people and vulnerable adults.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99E7" w14:textId="77777777" w:rsidR="00A974A9" w:rsidRDefault="00B6027E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</w:tr>
    </w:tbl>
    <w:p w14:paraId="0109EC20" w14:textId="77777777" w:rsidR="00A974A9" w:rsidRDefault="00A974A9">
      <w:pPr>
        <w:rPr>
          <w:rFonts w:ascii="Arial" w:hAnsi="Arial" w:cs="Arial"/>
          <w:b/>
          <w:color w:val="FFFFFF"/>
          <w:spacing w:val="-2"/>
          <w:sz w:val="22"/>
          <w:szCs w:val="22"/>
          <w:shd w:val="clear" w:color="auto" w:fill="FFFF00"/>
        </w:rPr>
      </w:pPr>
    </w:p>
    <w:p w14:paraId="74B4285E" w14:textId="77777777" w:rsidR="00A974A9" w:rsidRDefault="00B6027E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>
        <w:rPr>
          <w:rFonts w:ascii="Arial" w:hAnsi="Arial" w:cs="Arial"/>
          <w:b/>
          <w:color w:val="FFFFFF"/>
          <w:spacing w:val="-2"/>
          <w:sz w:val="22"/>
          <w:szCs w:val="22"/>
        </w:rPr>
        <w:t>Disclosure level</w:t>
      </w:r>
    </w:p>
    <w:p w14:paraId="3E7D8673" w14:textId="77777777" w:rsidR="00A974A9" w:rsidRDefault="00A974A9">
      <w:pPr>
        <w:jc w:val="center"/>
        <w:rPr>
          <w:rFonts w:ascii="Arial" w:hAnsi="Arial" w:cs="Arial"/>
          <w:color w:val="FFFFFF"/>
          <w:sz w:val="22"/>
          <w:szCs w:val="22"/>
          <w:shd w:val="clear" w:color="auto" w:fill="FFFF00"/>
        </w:rPr>
      </w:pPr>
    </w:p>
    <w:tbl>
      <w:tblPr>
        <w:tblW w:w="9701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9"/>
        <w:gridCol w:w="2421"/>
        <w:gridCol w:w="2421"/>
      </w:tblGrid>
      <w:tr w:rsidR="00A974A9" w14:paraId="5154ACB1" w14:textId="77777777"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C929" w14:textId="77777777" w:rsidR="00A974A9" w:rsidRDefault="00B6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0C81" w14:textId="77777777" w:rsidR="00A974A9" w:rsidRDefault="00B6027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65D7" w14:textId="77777777" w:rsidR="00A974A9" w:rsidRDefault="00B6027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Standard </w:t>
            </w:r>
          </w:p>
        </w:tc>
      </w:tr>
      <w:tr w:rsidR="00A974A9" w14:paraId="779CF7AD" w14:textId="77777777"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D5FF" w14:textId="77777777" w:rsidR="00A974A9" w:rsidRDefault="00A974A9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6D5C" w14:textId="77777777" w:rsidR="00A974A9" w:rsidRDefault="00B6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0E1B" w14:textId="77777777" w:rsidR="00A974A9" w:rsidRDefault="00B60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Enhanced with barred list checks √</w:t>
            </w:r>
          </w:p>
        </w:tc>
      </w:tr>
    </w:tbl>
    <w:p w14:paraId="5BD69ED5" w14:textId="77777777" w:rsidR="00A974A9" w:rsidRDefault="00A974A9">
      <w:pPr>
        <w:rPr>
          <w:rFonts w:ascii="Arial" w:hAnsi="Arial" w:cs="Arial"/>
          <w:sz w:val="22"/>
          <w:szCs w:val="22"/>
        </w:rPr>
      </w:pPr>
    </w:p>
    <w:p w14:paraId="53983C4D" w14:textId="77777777" w:rsidR="00A974A9" w:rsidRDefault="00B6027E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>
        <w:rPr>
          <w:rFonts w:ascii="Arial" w:hAnsi="Arial" w:cs="Arial"/>
          <w:b/>
          <w:color w:val="FFFFFF"/>
          <w:spacing w:val="-2"/>
          <w:sz w:val="22"/>
          <w:szCs w:val="22"/>
        </w:rPr>
        <w:t>Work type</w:t>
      </w:r>
    </w:p>
    <w:tbl>
      <w:tblPr>
        <w:tblW w:w="9810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7"/>
        <w:gridCol w:w="1215"/>
        <w:gridCol w:w="1298"/>
        <w:gridCol w:w="1132"/>
        <w:gridCol w:w="1278"/>
      </w:tblGrid>
      <w:tr w:rsidR="00A974A9" w14:paraId="2B5FE3EF" w14:textId="77777777"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3788" w14:textId="77777777" w:rsidR="00A974A9" w:rsidRDefault="00B6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work type does this role fit into? (tick one box that reflects the main work type, the default workers type is flexible)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22EA" w14:textId="77777777" w:rsidR="00A974A9" w:rsidRDefault="00B6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Fixed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41EE" w14:textId="77777777" w:rsidR="00A974A9" w:rsidRDefault="00B60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Flexible √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EF8C" w14:textId="77777777" w:rsidR="00A974A9" w:rsidRDefault="00B6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AE85" w14:textId="77777777" w:rsidR="00A974A9" w:rsidRDefault="00B6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</w:tr>
    </w:tbl>
    <w:p w14:paraId="18B80378" w14:textId="77777777" w:rsidR="00A974A9" w:rsidRDefault="00A974A9">
      <w:pPr>
        <w:rPr>
          <w:rFonts w:ascii="Arial" w:hAnsi="Arial" w:cs="Arial"/>
        </w:rPr>
      </w:pPr>
    </w:p>
    <w:sectPr w:rsidR="00A97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214C" w14:textId="77777777" w:rsidR="005D0DA0" w:rsidRDefault="00B6027E">
      <w:r>
        <w:separator/>
      </w:r>
    </w:p>
  </w:endnote>
  <w:endnote w:type="continuationSeparator" w:id="0">
    <w:p w14:paraId="764B2EF7" w14:textId="77777777" w:rsidR="005D0DA0" w:rsidRDefault="00B6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E855" w14:textId="77777777" w:rsidR="00A74CD9" w:rsidRDefault="00A74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5AF5" w14:textId="2A6B709C" w:rsidR="00A74CD9" w:rsidRDefault="00A74CD9">
    <w:pPr>
      <w:pStyle w:val="Footer"/>
    </w:pPr>
    <w:r>
      <w:t>July 2021</w:t>
    </w:r>
  </w:p>
  <w:p w14:paraId="76CBCBA3" w14:textId="77777777" w:rsidR="00A74CD9" w:rsidRDefault="00A74CD9">
    <w:pPr>
      <w:pStyle w:val="Footer"/>
    </w:pPr>
  </w:p>
  <w:p w14:paraId="7140D068" w14:textId="77777777" w:rsidR="00A74CD9" w:rsidRDefault="00A74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B1C3" w14:textId="77777777" w:rsidR="00A74CD9" w:rsidRDefault="00A74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A418" w14:textId="77777777" w:rsidR="005D0DA0" w:rsidRDefault="00B6027E">
      <w:r>
        <w:rPr>
          <w:color w:val="000000"/>
        </w:rPr>
        <w:separator/>
      </w:r>
    </w:p>
  </w:footnote>
  <w:footnote w:type="continuationSeparator" w:id="0">
    <w:p w14:paraId="18C40E37" w14:textId="77777777" w:rsidR="005D0DA0" w:rsidRDefault="00B6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F6E2" w14:textId="77777777" w:rsidR="00A74CD9" w:rsidRDefault="00A74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D490" w14:textId="77777777" w:rsidR="00A74CD9" w:rsidRDefault="00A74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89C9" w14:textId="77777777" w:rsidR="00A74CD9" w:rsidRDefault="00A74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94E2C"/>
    <w:multiLevelType w:val="multilevel"/>
    <w:tmpl w:val="77AA5518"/>
    <w:lvl w:ilvl="0">
      <w:numFmt w:val="bullet"/>
      <w:lvlText w:val=""/>
      <w:lvlJc w:val="left"/>
      <w:pPr>
        <w:ind w:left="78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3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A9"/>
    <w:rsid w:val="002733BE"/>
    <w:rsid w:val="005D0DA0"/>
    <w:rsid w:val="005F1291"/>
    <w:rsid w:val="00760524"/>
    <w:rsid w:val="00A74CD9"/>
    <w:rsid w:val="00A974A9"/>
    <w:rsid w:val="00B6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9297"/>
  <w15:docId w15:val="{1DF76EBB-A938-4E8E-9785-9955B748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74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D9"/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Kennedy</dc:creator>
  <dc:description/>
  <cp:lastModifiedBy>Stephanie Kennedy</cp:lastModifiedBy>
  <cp:revision>6</cp:revision>
  <dcterms:created xsi:type="dcterms:W3CDTF">2022-03-02T13:20:00Z</dcterms:created>
  <dcterms:modified xsi:type="dcterms:W3CDTF">2022-03-02T13:30:00Z</dcterms:modified>
</cp:coreProperties>
</file>