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65BE7" w14:textId="77777777" w:rsidR="00E660F7" w:rsidRDefault="00E660F7" w:rsidP="00E660F7">
      <w:pPr>
        <w:pStyle w:val="Default"/>
      </w:pPr>
    </w:p>
    <w:p w14:paraId="7F72609B" w14:textId="77777777" w:rsidR="00F31623" w:rsidRDefault="00F31623" w:rsidP="00E660F7">
      <w:pPr>
        <w:pStyle w:val="Default"/>
      </w:pPr>
    </w:p>
    <w:p w14:paraId="77204187" w14:textId="54095D22" w:rsidR="00F31623" w:rsidRDefault="00F31623" w:rsidP="00E660F7">
      <w:pPr>
        <w:pStyle w:val="Default"/>
      </w:pPr>
      <w:r>
        <w:rPr>
          <w:noProof/>
        </w:rPr>
        <w:drawing>
          <wp:inline distT="0" distB="0" distL="0" distR="0" wp14:anchorId="0646B619" wp14:editId="61C4A144">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9DC35D9" w14:textId="77777777" w:rsidR="00F31623" w:rsidRDefault="00F31623" w:rsidP="00E660F7">
      <w:pPr>
        <w:pStyle w:val="Default"/>
      </w:pPr>
    </w:p>
    <w:p w14:paraId="409F920C" w14:textId="77777777" w:rsidR="00F31623" w:rsidRDefault="00F31623" w:rsidP="00E660F7">
      <w:pPr>
        <w:pStyle w:val="Default"/>
      </w:pPr>
    </w:p>
    <w:p w14:paraId="16214613" w14:textId="77777777" w:rsidR="00F31623" w:rsidRDefault="00F31623" w:rsidP="00E660F7">
      <w:pPr>
        <w:pStyle w:val="Default"/>
      </w:pPr>
    </w:p>
    <w:p w14:paraId="68A7D4CC" w14:textId="77777777" w:rsidR="00F31623" w:rsidRDefault="00F31623" w:rsidP="00E660F7">
      <w:pPr>
        <w:pStyle w:val="Default"/>
      </w:pPr>
    </w:p>
    <w:p w14:paraId="5D807659" w14:textId="77777777" w:rsidR="00E660F7" w:rsidRDefault="00E660F7" w:rsidP="007C29ED">
      <w:pPr>
        <w:pStyle w:val="Heading1"/>
        <w:keepLines w:val="0"/>
        <w:spacing w:before="240" w:after="0" w:line="240" w:lineRule="auto"/>
        <w:rPr>
          <w:color w:val="03632B"/>
        </w:rPr>
      </w:pPr>
      <w:r>
        <w:t xml:space="preserve"> </w:t>
      </w:r>
      <w:r w:rsidRPr="007C29ED">
        <w:rPr>
          <w:rFonts w:ascii="Arial" w:eastAsia="Times New Roman" w:hAnsi="Arial" w:cs="Times New Roman"/>
          <w:b/>
          <w:bCs/>
          <w:color w:val="auto"/>
          <w:sz w:val="32"/>
          <w:szCs w:val="24"/>
          <w:lang w:val="en-GB"/>
        </w:rPr>
        <w:t>Job Description and Person Specification</w:t>
      </w:r>
      <w:r>
        <w:rPr>
          <w:color w:val="03632B"/>
        </w:rPr>
        <w:t xml:space="preserve"> </w:t>
      </w:r>
    </w:p>
    <w:p w14:paraId="21BCFF24" w14:textId="77777777" w:rsidR="00E660F7" w:rsidRDefault="00E660F7" w:rsidP="00773C60">
      <w:pPr>
        <w:pStyle w:val="Heading2"/>
        <w:spacing w:before="480" w:after="0" w:line="240" w:lineRule="auto"/>
        <w:rPr>
          <w:rFonts w:ascii="Arial" w:hAnsi="Arial"/>
          <w:b/>
          <w:color w:val="auto"/>
          <w:sz w:val="26"/>
          <w:szCs w:val="26"/>
          <w:lang w:val="en-GB"/>
        </w:rPr>
      </w:pPr>
      <w:r w:rsidRPr="00773C60">
        <w:rPr>
          <w:rFonts w:ascii="Arial" w:hAnsi="Arial"/>
          <w:b/>
          <w:color w:val="auto"/>
          <w:sz w:val="26"/>
          <w:szCs w:val="26"/>
          <w:lang w:val="en-GB"/>
        </w:rPr>
        <w:t xml:space="preserve">Job Details </w:t>
      </w:r>
    </w:p>
    <w:p w14:paraId="29C7A04B" w14:textId="77777777" w:rsidR="00154B36" w:rsidRPr="00154B36" w:rsidRDefault="00154B36" w:rsidP="00154B36">
      <w:pPr>
        <w:rPr>
          <w:lang w:val="en-GB"/>
        </w:rPr>
      </w:pPr>
    </w:p>
    <w:p w14:paraId="6A94D0FB" w14:textId="677A72A3" w:rsidR="00E660F7" w:rsidRDefault="00E660F7" w:rsidP="00E660F7">
      <w:pPr>
        <w:pStyle w:val="Default"/>
        <w:rPr>
          <w:sz w:val="20"/>
          <w:szCs w:val="20"/>
        </w:rPr>
      </w:pPr>
      <w:r>
        <w:rPr>
          <w:sz w:val="20"/>
          <w:szCs w:val="20"/>
        </w:rPr>
        <w:t xml:space="preserve">Job Title: </w:t>
      </w:r>
      <w:r w:rsidR="00B4282F">
        <w:rPr>
          <w:b/>
          <w:bCs/>
          <w:sz w:val="20"/>
          <w:szCs w:val="20"/>
        </w:rPr>
        <w:t>Application Support Officer (Data)</w:t>
      </w:r>
    </w:p>
    <w:p w14:paraId="6A222345" w14:textId="5C4F3CF6" w:rsidR="00E660F7" w:rsidRDefault="00E660F7" w:rsidP="00E660F7">
      <w:pPr>
        <w:pStyle w:val="Default"/>
        <w:rPr>
          <w:sz w:val="20"/>
          <w:szCs w:val="20"/>
        </w:rPr>
      </w:pPr>
      <w:r>
        <w:rPr>
          <w:sz w:val="20"/>
          <w:szCs w:val="20"/>
        </w:rPr>
        <w:t xml:space="preserve">Grade: </w:t>
      </w:r>
      <w:r>
        <w:rPr>
          <w:b/>
          <w:bCs/>
          <w:sz w:val="20"/>
          <w:szCs w:val="20"/>
        </w:rPr>
        <w:t>NNCBAND0</w:t>
      </w:r>
      <w:r w:rsidR="00B4282F">
        <w:rPr>
          <w:b/>
          <w:bCs/>
          <w:sz w:val="20"/>
          <w:szCs w:val="20"/>
        </w:rPr>
        <w:t>4</w:t>
      </w:r>
    </w:p>
    <w:p w14:paraId="3AAFF219" w14:textId="75EBFD60" w:rsidR="00E660F7" w:rsidRDefault="00E660F7" w:rsidP="00E660F7">
      <w:pPr>
        <w:pStyle w:val="Default"/>
        <w:rPr>
          <w:sz w:val="20"/>
          <w:szCs w:val="20"/>
        </w:rPr>
      </w:pPr>
      <w:r>
        <w:rPr>
          <w:sz w:val="20"/>
          <w:szCs w:val="20"/>
        </w:rPr>
        <w:t xml:space="preserve">Reports to: </w:t>
      </w:r>
      <w:r>
        <w:rPr>
          <w:b/>
          <w:bCs/>
          <w:sz w:val="20"/>
          <w:szCs w:val="20"/>
        </w:rPr>
        <w:t xml:space="preserve">IT </w:t>
      </w:r>
      <w:r w:rsidR="00B4282F">
        <w:rPr>
          <w:b/>
          <w:bCs/>
          <w:sz w:val="20"/>
          <w:szCs w:val="20"/>
        </w:rPr>
        <w:t xml:space="preserve">Application Support Manager </w:t>
      </w:r>
      <w:r>
        <w:rPr>
          <w:b/>
          <w:bCs/>
          <w:sz w:val="20"/>
          <w:szCs w:val="20"/>
        </w:rPr>
        <w:t xml:space="preserve"> </w:t>
      </w:r>
    </w:p>
    <w:p w14:paraId="0AE76F5E" w14:textId="77777777" w:rsidR="00E660F7" w:rsidRDefault="00E660F7" w:rsidP="00E660F7">
      <w:pPr>
        <w:pStyle w:val="Default"/>
        <w:rPr>
          <w:sz w:val="20"/>
          <w:szCs w:val="20"/>
        </w:rPr>
      </w:pPr>
      <w:r>
        <w:rPr>
          <w:sz w:val="20"/>
          <w:szCs w:val="20"/>
        </w:rPr>
        <w:t xml:space="preserve">Directorate and Service Area: </w:t>
      </w:r>
      <w:r>
        <w:rPr>
          <w:b/>
          <w:bCs/>
          <w:sz w:val="20"/>
          <w:szCs w:val="20"/>
        </w:rPr>
        <w:t xml:space="preserve">Chief Executive, IT/TDD, Service Delivery </w:t>
      </w:r>
    </w:p>
    <w:p w14:paraId="6019D530" w14:textId="77777777" w:rsidR="00F529D2" w:rsidRDefault="00F529D2" w:rsidP="00E660F7">
      <w:pPr>
        <w:pStyle w:val="Default"/>
        <w:rPr>
          <w:sz w:val="28"/>
          <w:szCs w:val="28"/>
        </w:rPr>
      </w:pPr>
    </w:p>
    <w:p w14:paraId="6BA82B28" w14:textId="56218C8D" w:rsidR="00E660F7" w:rsidRDefault="00E660F7" w:rsidP="00E660F7">
      <w:pPr>
        <w:pStyle w:val="Default"/>
        <w:rPr>
          <w:sz w:val="28"/>
          <w:szCs w:val="28"/>
        </w:rPr>
      </w:pPr>
      <w:r>
        <w:rPr>
          <w:sz w:val="28"/>
          <w:szCs w:val="28"/>
        </w:rPr>
        <w:t xml:space="preserve">Purpose of the Job </w:t>
      </w:r>
    </w:p>
    <w:p w14:paraId="06CF3499" w14:textId="77777777" w:rsidR="00F529D2" w:rsidRPr="00CA552B" w:rsidRDefault="00F529D2" w:rsidP="00E660F7">
      <w:pPr>
        <w:pStyle w:val="Default"/>
        <w:rPr>
          <w:rFonts w:asciiTheme="minorHAnsi" w:hAnsiTheme="minorHAnsi"/>
          <w:sz w:val="28"/>
          <w:szCs w:val="28"/>
        </w:rPr>
      </w:pPr>
    </w:p>
    <w:p w14:paraId="778E86BB" w14:textId="4E1E2B81" w:rsidR="00A53365" w:rsidRPr="00CA552B" w:rsidRDefault="0076406F" w:rsidP="00E660F7">
      <w:pPr>
        <w:pStyle w:val="Default"/>
        <w:rPr>
          <w:rFonts w:asciiTheme="minorHAnsi" w:hAnsiTheme="minorHAnsi"/>
          <w:sz w:val="22"/>
          <w:szCs w:val="22"/>
        </w:rPr>
      </w:pPr>
      <w:r w:rsidRPr="00CA552B">
        <w:rPr>
          <w:rFonts w:asciiTheme="minorHAnsi" w:hAnsiTheme="minorHAnsi"/>
          <w:sz w:val="22"/>
          <w:szCs w:val="22"/>
        </w:rPr>
        <w:t>The ICT Applications Support Officer – Data is responsible for delivering high</w:t>
      </w:r>
      <w:r w:rsidRPr="00CA552B">
        <w:rPr>
          <w:rFonts w:ascii="Cambria Math" w:hAnsi="Cambria Math" w:cs="Cambria Math"/>
          <w:sz w:val="22"/>
          <w:szCs w:val="22"/>
        </w:rPr>
        <w:t>‑</w:t>
      </w:r>
      <w:r w:rsidRPr="00CA552B">
        <w:rPr>
          <w:rFonts w:asciiTheme="minorHAnsi" w:hAnsiTheme="minorHAnsi"/>
          <w:sz w:val="22"/>
          <w:szCs w:val="22"/>
        </w:rPr>
        <w:t>quality support across a range of business</w:t>
      </w:r>
      <w:r w:rsidRPr="00CA552B">
        <w:rPr>
          <w:rFonts w:ascii="Cambria Math" w:hAnsi="Cambria Math" w:cs="Cambria Math"/>
          <w:sz w:val="22"/>
          <w:szCs w:val="22"/>
        </w:rPr>
        <w:t>‑</w:t>
      </w:r>
      <w:r w:rsidRPr="00CA552B">
        <w:rPr>
          <w:rFonts w:asciiTheme="minorHAnsi" w:hAnsiTheme="minorHAnsi"/>
          <w:sz w:val="22"/>
          <w:szCs w:val="22"/>
        </w:rPr>
        <w:t>critical applications, ensuring systems operate efficiently, securely, and in line with organisational requirements. The post holder will provide specialist technical expertise, contributing to the maintenance, development, and enhancement of application systems, including system integrations and data</w:t>
      </w:r>
      <w:r w:rsidRPr="00CA552B">
        <w:rPr>
          <w:rFonts w:ascii="Cambria Math" w:hAnsi="Cambria Math" w:cs="Cambria Math"/>
          <w:sz w:val="22"/>
          <w:szCs w:val="22"/>
        </w:rPr>
        <w:t>‑</w:t>
      </w:r>
      <w:r w:rsidRPr="00CA552B">
        <w:rPr>
          <w:rFonts w:asciiTheme="minorHAnsi" w:hAnsiTheme="minorHAnsi"/>
          <w:sz w:val="22"/>
          <w:szCs w:val="22"/>
        </w:rPr>
        <w:t>related processes. They will also play an active role in ICT projects that support service improvement and digital transformation across the organisation.</w:t>
      </w:r>
    </w:p>
    <w:p w14:paraId="210E9BE9" w14:textId="77777777" w:rsidR="00A53365" w:rsidRDefault="00A53365" w:rsidP="00E660F7">
      <w:pPr>
        <w:pStyle w:val="Default"/>
        <w:rPr>
          <w:sz w:val="28"/>
          <w:szCs w:val="28"/>
        </w:rPr>
      </w:pPr>
    </w:p>
    <w:p w14:paraId="44F4C9C6" w14:textId="77777777" w:rsidR="00E660F7" w:rsidRDefault="00E660F7" w:rsidP="00E660F7">
      <w:pPr>
        <w:pStyle w:val="Default"/>
        <w:rPr>
          <w:sz w:val="28"/>
          <w:szCs w:val="28"/>
        </w:rPr>
      </w:pPr>
      <w:r>
        <w:rPr>
          <w:sz w:val="28"/>
          <w:szCs w:val="28"/>
        </w:rPr>
        <w:t xml:space="preserve">Principal Responsibilities </w:t>
      </w:r>
    </w:p>
    <w:p w14:paraId="5DF4E12B" w14:textId="77777777" w:rsidR="00F529D2" w:rsidRDefault="00F529D2" w:rsidP="00E660F7">
      <w:pPr>
        <w:pStyle w:val="Default"/>
        <w:rPr>
          <w:sz w:val="28"/>
          <w:szCs w:val="28"/>
        </w:rPr>
      </w:pPr>
    </w:p>
    <w:p w14:paraId="32BA3F94" w14:textId="77777777" w:rsidR="00BE2D78" w:rsidRPr="00CA552B" w:rsidRDefault="00BE2D78" w:rsidP="00BE2D78">
      <w:pPr>
        <w:pStyle w:val="ListParagraph"/>
        <w:numPr>
          <w:ilvl w:val="0"/>
          <w:numId w:val="6"/>
        </w:numPr>
      </w:pPr>
      <w:r w:rsidRPr="00CA552B">
        <w:t>Deliver specialist support for a portfolio of ICT applications, including third</w:t>
      </w:r>
      <w:r w:rsidRPr="00CA552B">
        <w:rPr>
          <w:rFonts w:ascii="Cambria Math" w:hAnsi="Cambria Math" w:cs="Cambria Math"/>
        </w:rPr>
        <w:t>‑</w:t>
      </w:r>
      <w:r w:rsidRPr="00CA552B">
        <w:t>line technical expertise and complex troubleshooting.</w:t>
      </w:r>
    </w:p>
    <w:p w14:paraId="2E25DF71" w14:textId="64B2FB26" w:rsidR="00BE2D78" w:rsidRPr="00CA552B" w:rsidRDefault="00BE2D78" w:rsidP="00BE2D78">
      <w:pPr>
        <w:pStyle w:val="ListParagraph"/>
        <w:numPr>
          <w:ilvl w:val="0"/>
          <w:numId w:val="6"/>
        </w:numPr>
      </w:pPr>
      <w:r w:rsidRPr="00CA552B">
        <w:t>Lead or support the development, configuration, testing, and implementation of new and existing applications.</w:t>
      </w:r>
    </w:p>
    <w:p w14:paraId="7DF9C13F" w14:textId="79A7131E" w:rsidR="00BE2D78" w:rsidRPr="00CA552B" w:rsidRDefault="00BE2D78" w:rsidP="00BE2D78">
      <w:pPr>
        <w:pStyle w:val="ListParagraph"/>
        <w:numPr>
          <w:ilvl w:val="0"/>
          <w:numId w:val="6"/>
        </w:numPr>
      </w:pPr>
      <w:r w:rsidRPr="00CA552B">
        <w:t xml:space="preserve">Administer large application systems, ensuring data accuracy, successful </w:t>
      </w:r>
      <w:proofErr w:type="gramStart"/>
      <w:r w:rsidRPr="00CA552B">
        <w:t>integrations</w:t>
      </w:r>
      <w:proofErr w:type="gramEnd"/>
      <w:r w:rsidRPr="00CA552B">
        <w:t>, and links with online portals.</w:t>
      </w:r>
    </w:p>
    <w:p w14:paraId="71778DDD" w14:textId="19954E5A" w:rsidR="00BE2D78" w:rsidRPr="00CA552B" w:rsidRDefault="00BE2D78" w:rsidP="00BE2D78">
      <w:pPr>
        <w:pStyle w:val="ListParagraph"/>
        <w:numPr>
          <w:ilvl w:val="0"/>
          <w:numId w:val="6"/>
        </w:numPr>
      </w:pPr>
      <w:r w:rsidRPr="00CA552B">
        <w:t xml:space="preserve">Conduct user and system audits, </w:t>
      </w:r>
      <w:proofErr w:type="gramStart"/>
      <w:r w:rsidRPr="00CA552B">
        <w:t>producing</w:t>
      </w:r>
      <w:proofErr w:type="gramEnd"/>
      <w:r w:rsidRPr="00CA552B">
        <w:t xml:space="preserve"> reports and </w:t>
      </w:r>
      <w:proofErr w:type="gramStart"/>
      <w:r w:rsidRPr="00CA552B">
        <w:t>recommending</w:t>
      </w:r>
      <w:proofErr w:type="gramEnd"/>
      <w:r w:rsidRPr="00CA552B">
        <w:t xml:space="preserve"> improvements that enhance service efficiency and user experience.</w:t>
      </w:r>
    </w:p>
    <w:p w14:paraId="128A3A6B" w14:textId="0FEB8E44" w:rsidR="00BE2D78" w:rsidRPr="00CA552B" w:rsidRDefault="00BE2D78" w:rsidP="00BE2D78">
      <w:pPr>
        <w:pStyle w:val="ListParagraph"/>
        <w:numPr>
          <w:ilvl w:val="0"/>
          <w:numId w:val="6"/>
        </w:numPr>
      </w:pPr>
      <w:r w:rsidRPr="00CA552B">
        <w:t>Work closely with system users, ICT colleagues, and external suppliers to promote best practice and support service improvement.</w:t>
      </w:r>
    </w:p>
    <w:p w14:paraId="6ADF1821" w14:textId="77777777" w:rsidR="00BE2D78" w:rsidRPr="00CA552B" w:rsidRDefault="00BE2D78" w:rsidP="00BE2D78">
      <w:pPr>
        <w:pStyle w:val="ListParagraph"/>
        <w:numPr>
          <w:ilvl w:val="0"/>
          <w:numId w:val="6"/>
        </w:numPr>
      </w:pPr>
      <w:r w:rsidRPr="00CA552B">
        <w:t xml:space="preserve">Contribute technical expertise to ICT projects, ensuring smooth delivery and alignment with </w:t>
      </w:r>
      <w:proofErr w:type="spellStart"/>
      <w:r w:rsidRPr="00CA552B">
        <w:t>organisational</w:t>
      </w:r>
      <w:proofErr w:type="spellEnd"/>
      <w:r w:rsidRPr="00CA552B">
        <w:t xml:space="preserve"> needs. </w:t>
      </w:r>
    </w:p>
    <w:p w14:paraId="1B97E950" w14:textId="2346B6CA" w:rsidR="00BE2D78" w:rsidRPr="00CA552B" w:rsidRDefault="00BE2D78" w:rsidP="00BE2D78">
      <w:pPr>
        <w:pStyle w:val="ListParagraph"/>
        <w:numPr>
          <w:ilvl w:val="0"/>
          <w:numId w:val="6"/>
        </w:numPr>
      </w:pPr>
      <w:r w:rsidRPr="00CA552B">
        <w:t>Help maintain ICT documentation, system guides, and knowledge base materials.</w:t>
      </w:r>
    </w:p>
    <w:p w14:paraId="4A1EEBC8" w14:textId="6B1D3378" w:rsidR="00BE2D78" w:rsidRPr="00CA552B" w:rsidRDefault="00BE2D78" w:rsidP="00BE2D78">
      <w:pPr>
        <w:pStyle w:val="ListParagraph"/>
        <w:numPr>
          <w:ilvl w:val="0"/>
          <w:numId w:val="6"/>
        </w:numPr>
      </w:pPr>
      <w:r w:rsidRPr="00CA552B">
        <w:t>Promote compliance with ICT strategies, data standards, and security policies.</w:t>
      </w:r>
    </w:p>
    <w:p w14:paraId="1F482F66" w14:textId="417C9DBA" w:rsidR="00BE2D78" w:rsidRPr="00CA552B" w:rsidRDefault="00BE2D78" w:rsidP="00BE2D78">
      <w:pPr>
        <w:pStyle w:val="ListParagraph"/>
        <w:numPr>
          <w:ilvl w:val="0"/>
          <w:numId w:val="6"/>
        </w:numPr>
      </w:pPr>
      <w:r w:rsidRPr="00CA552B">
        <w:t>Undertake any additional tasks appropriate to the role and grade.</w:t>
      </w:r>
    </w:p>
    <w:p w14:paraId="4E9803A1" w14:textId="77777777" w:rsidR="005C1E54" w:rsidRPr="008122A9" w:rsidRDefault="005C1E54" w:rsidP="005C1E54">
      <w:pPr>
        <w:pStyle w:val="Heading2"/>
        <w:rPr>
          <w:color w:val="000000" w:themeColor="text1"/>
        </w:rPr>
      </w:pPr>
      <w:r w:rsidRPr="008122A9">
        <w:rPr>
          <w:color w:val="000000" w:themeColor="text1"/>
        </w:rPr>
        <w:lastRenderedPageBreak/>
        <w:t>General responsibilities applicable to all jobs</w:t>
      </w:r>
    </w:p>
    <w:p w14:paraId="38D0135A" w14:textId="2A96812F" w:rsidR="005C1E54" w:rsidRDefault="005C1E54" w:rsidP="005C1E54">
      <w:pPr>
        <w:pStyle w:val="ListParagraph"/>
        <w:numPr>
          <w:ilvl w:val="0"/>
          <w:numId w:val="8"/>
        </w:numPr>
        <w:spacing w:before="240" w:after="120" w:line="240" w:lineRule="auto"/>
      </w:pPr>
      <w:r>
        <w:t xml:space="preserve">Demonstrate awareness/understanding of equal opportunities and other people’s </w:t>
      </w:r>
      <w:r w:rsidR="00A55E5B">
        <w:t>behavioral</w:t>
      </w:r>
      <w:r>
        <w:t>, physical, social and welfare needs.</w:t>
      </w:r>
    </w:p>
    <w:p w14:paraId="218331B3" w14:textId="77777777" w:rsidR="005C1E54" w:rsidRPr="00B14AE2" w:rsidRDefault="005C1E54" w:rsidP="005C1E54">
      <w:pPr>
        <w:pStyle w:val="ListParagraph"/>
        <w:numPr>
          <w:ilvl w:val="0"/>
          <w:numId w:val="8"/>
        </w:numPr>
        <w:spacing w:after="0" w:line="240" w:lineRule="auto"/>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411656E0" w14:textId="77777777" w:rsidR="005C1E54" w:rsidRDefault="005C1E54" w:rsidP="005C1E54">
      <w:pPr>
        <w:pStyle w:val="ListParagraph"/>
        <w:numPr>
          <w:ilvl w:val="0"/>
          <w:numId w:val="8"/>
        </w:numPr>
        <w:spacing w:after="0" w:line="240" w:lineRule="auto"/>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10FA7B8" w14:textId="77777777" w:rsidR="005C1E54" w:rsidRPr="00144F4A" w:rsidRDefault="005C1E54" w:rsidP="005C1E54">
      <w:pPr>
        <w:pStyle w:val="ListParagraph"/>
        <w:numPr>
          <w:ilvl w:val="0"/>
          <w:numId w:val="8"/>
        </w:numPr>
        <w:spacing w:after="0" w:line="240" w:lineRule="auto"/>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2977DEAD" w14:textId="563F573F" w:rsidR="00213BA2" w:rsidRPr="005C1E54" w:rsidRDefault="005C1E54" w:rsidP="005C1E5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30D81743" w14:textId="7900A99D" w:rsidR="00E660F7" w:rsidRDefault="00E660F7" w:rsidP="00E660F7">
      <w:pPr>
        <w:pStyle w:val="Default"/>
        <w:rPr>
          <w:sz w:val="28"/>
          <w:szCs w:val="28"/>
        </w:rPr>
      </w:pPr>
      <w:r>
        <w:rPr>
          <w:sz w:val="28"/>
          <w:szCs w:val="28"/>
        </w:rPr>
        <w:t xml:space="preserve">Special features of the post </w:t>
      </w:r>
    </w:p>
    <w:p w14:paraId="6925F34C" w14:textId="77777777" w:rsidR="00213BA2" w:rsidRPr="00CA552B" w:rsidRDefault="00213BA2" w:rsidP="00E660F7">
      <w:pPr>
        <w:pStyle w:val="Default"/>
        <w:rPr>
          <w:sz w:val="22"/>
          <w:szCs w:val="22"/>
        </w:rPr>
      </w:pPr>
    </w:p>
    <w:p w14:paraId="704ED1DB" w14:textId="32E645F0" w:rsidR="00213BA2" w:rsidRPr="00CA552B" w:rsidRDefault="00213BA2" w:rsidP="00213BA2">
      <w:pPr>
        <w:pStyle w:val="Default"/>
        <w:numPr>
          <w:ilvl w:val="0"/>
          <w:numId w:val="7"/>
        </w:numPr>
        <w:rPr>
          <w:sz w:val="22"/>
          <w:szCs w:val="22"/>
        </w:rPr>
      </w:pPr>
      <w:r w:rsidRPr="00CA552B">
        <w:rPr>
          <w:sz w:val="22"/>
          <w:szCs w:val="22"/>
        </w:rPr>
        <w:t xml:space="preserve">Ability to travel between sites </w:t>
      </w:r>
      <w:r w:rsidR="004D16FD">
        <w:rPr>
          <w:sz w:val="22"/>
          <w:szCs w:val="22"/>
        </w:rPr>
        <w:t>when required</w:t>
      </w:r>
    </w:p>
    <w:p w14:paraId="7208A7BC" w14:textId="77777777" w:rsidR="00B92DD7" w:rsidRDefault="00B92DD7"/>
    <w:sectPr w:rsidR="00B92DD7" w:rsidSect="00E660F7">
      <w:headerReference w:type="default" r:id="rId8"/>
      <w:pgSz w:w="11906" w:h="17338"/>
      <w:pgMar w:top="1474" w:right="337" w:bottom="1440" w:left="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80AD9" w14:textId="77777777" w:rsidR="00B1105F" w:rsidRDefault="00B1105F">
      <w:pPr>
        <w:spacing w:after="0" w:line="240" w:lineRule="auto"/>
      </w:pPr>
      <w:r>
        <w:separator/>
      </w:r>
    </w:p>
  </w:endnote>
  <w:endnote w:type="continuationSeparator" w:id="0">
    <w:p w14:paraId="5108A178" w14:textId="77777777" w:rsidR="00B1105F" w:rsidRDefault="00B11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A44B1" w14:textId="77777777" w:rsidR="00B1105F" w:rsidRDefault="00B1105F">
      <w:pPr>
        <w:spacing w:after="0" w:line="240" w:lineRule="auto"/>
      </w:pPr>
      <w:r>
        <w:separator/>
      </w:r>
    </w:p>
  </w:footnote>
  <w:footnote w:type="continuationSeparator" w:id="0">
    <w:p w14:paraId="5798F406" w14:textId="77777777" w:rsidR="00B1105F" w:rsidRDefault="00B11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A5CD" w14:textId="77777777" w:rsidR="005C1E54" w:rsidRPr="00946B95" w:rsidRDefault="005C1E54"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EB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62F8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E2FC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6D54E4B"/>
    <w:multiLevelType w:val="hybridMultilevel"/>
    <w:tmpl w:val="D3AAD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F94366"/>
    <w:multiLevelType w:val="hybridMultilevel"/>
    <w:tmpl w:val="A6B28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FEBA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0793D07"/>
    <w:multiLevelType w:val="hybridMultilevel"/>
    <w:tmpl w:val="F3128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0794276">
    <w:abstractNumId w:val="0"/>
  </w:num>
  <w:num w:numId="2" w16cid:durableId="962925027">
    <w:abstractNumId w:val="3"/>
  </w:num>
  <w:num w:numId="3" w16cid:durableId="1449274483">
    <w:abstractNumId w:val="1"/>
  </w:num>
  <w:num w:numId="4" w16cid:durableId="1639408409">
    <w:abstractNumId w:val="6"/>
  </w:num>
  <w:num w:numId="5" w16cid:durableId="1701514758">
    <w:abstractNumId w:val="4"/>
  </w:num>
  <w:num w:numId="6" w16cid:durableId="1601527376">
    <w:abstractNumId w:val="7"/>
  </w:num>
  <w:num w:numId="7" w16cid:durableId="2036736203">
    <w:abstractNumId w:val="5"/>
  </w:num>
  <w:num w:numId="8" w16cid:durableId="154617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0F7"/>
    <w:rsid w:val="00154B36"/>
    <w:rsid w:val="00165691"/>
    <w:rsid w:val="00213BA2"/>
    <w:rsid w:val="00380FB6"/>
    <w:rsid w:val="004D16FD"/>
    <w:rsid w:val="005C1E54"/>
    <w:rsid w:val="0067018E"/>
    <w:rsid w:val="006F4D04"/>
    <w:rsid w:val="0076406F"/>
    <w:rsid w:val="00773C60"/>
    <w:rsid w:val="007C29ED"/>
    <w:rsid w:val="008122A9"/>
    <w:rsid w:val="0087438D"/>
    <w:rsid w:val="00886B5E"/>
    <w:rsid w:val="008C46B4"/>
    <w:rsid w:val="009F6A90"/>
    <w:rsid w:val="00A53365"/>
    <w:rsid w:val="00A55E5B"/>
    <w:rsid w:val="00B1105F"/>
    <w:rsid w:val="00B4282F"/>
    <w:rsid w:val="00B92DD7"/>
    <w:rsid w:val="00BE2D78"/>
    <w:rsid w:val="00C94889"/>
    <w:rsid w:val="00CA552B"/>
    <w:rsid w:val="00D146C6"/>
    <w:rsid w:val="00E0172A"/>
    <w:rsid w:val="00E660F7"/>
    <w:rsid w:val="00F31623"/>
    <w:rsid w:val="00F529D2"/>
    <w:rsid w:val="00F84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5FB5D"/>
  <w15:chartTrackingRefBased/>
  <w15:docId w15:val="{F837852D-7E5C-4FC6-B9F0-C0005A48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D78"/>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qFormat/>
    <w:rsid w:val="00E660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660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0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0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0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0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0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0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0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0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660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0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0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0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0F7"/>
    <w:rPr>
      <w:rFonts w:eastAsiaTheme="majorEastAsia" w:cstheme="majorBidi"/>
      <w:color w:val="272727" w:themeColor="text1" w:themeTint="D8"/>
    </w:rPr>
  </w:style>
  <w:style w:type="paragraph" w:styleId="Title">
    <w:name w:val="Title"/>
    <w:basedOn w:val="Normal"/>
    <w:next w:val="Normal"/>
    <w:link w:val="TitleChar"/>
    <w:uiPriority w:val="10"/>
    <w:qFormat/>
    <w:rsid w:val="00E66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0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0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0F7"/>
    <w:pPr>
      <w:spacing w:before="160"/>
      <w:jc w:val="center"/>
    </w:pPr>
    <w:rPr>
      <w:i/>
      <w:iCs/>
      <w:color w:val="404040" w:themeColor="text1" w:themeTint="BF"/>
    </w:rPr>
  </w:style>
  <w:style w:type="character" w:customStyle="1" w:styleId="QuoteChar">
    <w:name w:val="Quote Char"/>
    <w:basedOn w:val="DefaultParagraphFont"/>
    <w:link w:val="Quote"/>
    <w:uiPriority w:val="29"/>
    <w:rsid w:val="00E660F7"/>
    <w:rPr>
      <w:i/>
      <w:iCs/>
      <w:color w:val="404040" w:themeColor="text1" w:themeTint="BF"/>
    </w:rPr>
  </w:style>
  <w:style w:type="paragraph" w:styleId="ListParagraph">
    <w:name w:val="List Paragraph"/>
    <w:basedOn w:val="Normal"/>
    <w:uiPriority w:val="34"/>
    <w:qFormat/>
    <w:rsid w:val="00E660F7"/>
    <w:pPr>
      <w:ind w:left="720"/>
      <w:contextualSpacing/>
    </w:pPr>
  </w:style>
  <w:style w:type="character" w:styleId="IntenseEmphasis">
    <w:name w:val="Intense Emphasis"/>
    <w:basedOn w:val="DefaultParagraphFont"/>
    <w:uiPriority w:val="21"/>
    <w:qFormat/>
    <w:rsid w:val="00E660F7"/>
    <w:rPr>
      <w:i/>
      <w:iCs/>
      <w:color w:val="0F4761" w:themeColor="accent1" w:themeShade="BF"/>
    </w:rPr>
  </w:style>
  <w:style w:type="paragraph" w:styleId="IntenseQuote">
    <w:name w:val="Intense Quote"/>
    <w:basedOn w:val="Normal"/>
    <w:next w:val="Normal"/>
    <w:link w:val="IntenseQuoteChar"/>
    <w:uiPriority w:val="30"/>
    <w:qFormat/>
    <w:rsid w:val="00E660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0F7"/>
    <w:rPr>
      <w:i/>
      <w:iCs/>
      <w:color w:val="0F4761" w:themeColor="accent1" w:themeShade="BF"/>
    </w:rPr>
  </w:style>
  <w:style w:type="character" w:styleId="IntenseReference">
    <w:name w:val="Intense Reference"/>
    <w:basedOn w:val="DefaultParagraphFont"/>
    <w:uiPriority w:val="32"/>
    <w:qFormat/>
    <w:rsid w:val="00E660F7"/>
    <w:rPr>
      <w:b/>
      <w:bCs/>
      <w:smallCaps/>
      <w:color w:val="0F4761" w:themeColor="accent1" w:themeShade="BF"/>
      <w:spacing w:val="5"/>
    </w:rPr>
  </w:style>
  <w:style w:type="paragraph" w:customStyle="1" w:styleId="Default">
    <w:name w:val="Default"/>
    <w:rsid w:val="00E660F7"/>
    <w:pPr>
      <w:autoSpaceDE w:val="0"/>
      <w:autoSpaceDN w:val="0"/>
      <w:adjustRightInd w:val="0"/>
      <w:spacing w:after="0" w:line="240" w:lineRule="auto"/>
    </w:pPr>
    <w:rPr>
      <w:rFonts w:ascii="Aptos" w:hAnsi="Aptos" w:cs="Aptos"/>
      <w:color w:val="000000"/>
      <w:kern w:val="0"/>
    </w:rPr>
  </w:style>
  <w:style w:type="paragraph" w:styleId="Header">
    <w:name w:val="header"/>
    <w:basedOn w:val="Normal"/>
    <w:link w:val="HeaderChar"/>
    <w:uiPriority w:val="99"/>
    <w:rsid w:val="005C1E54"/>
    <w:pPr>
      <w:tabs>
        <w:tab w:val="center" w:pos="4153"/>
        <w:tab w:val="right" w:pos="8306"/>
      </w:tabs>
      <w:spacing w:after="0" w:line="240" w:lineRule="auto"/>
    </w:pPr>
    <w:rPr>
      <w:rFonts w:ascii="Arial" w:eastAsia="Times New Roman" w:hAnsi="Arial" w:cs="Times New Roman"/>
      <w:szCs w:val="20"/>
      <w:lang w:val="en-GB"/>
    </w:rPr>
  </w:style>
  <w:style w:type="character" w:customStyle="1" w:styleId="HeaderChar">
    <w:name w:val="Header Char"/>
    <w:basedOn w:val="DefaultParagraphFont"/>
    <w:link w:val="Header"/>
    <w:uiPriority w:val="99"/>
    <w:rsid w:val="005C1E54"/>
    <w:rPr>
      <w:rFonts w:ascii="Arial" w:eastAsia="Times New Roman" w:hAnsi="Arial"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445</Words>
  <Characters>2758</Characters>
  <Application>Microsoft Office Word</Application>
  <DocSecurity>0</DocSecurity>
  <Lines>58</Lines>
  <Paragraphs>26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Rance</dc:creator>
  <cp:keywords/>
  <dc:description/>
  <cp:lastModifiedBy>Kathryn Rance</cp:lastModifiedBy>
  <cp:revision>21</cp:revision>
  <dcterms:created xsi:type="dcterms:W3CDTF">2026-03-09T08:56:00Z</dcterms:created>
  <dcterms:modified xsi:type="dcterms:W3CDTF">2026-03-25T13:06:00Z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2026-03-09T09:05:50Z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3ca5f344-aac1-45c0-bce6-b4443f443669</vt:lpwstr>
  </property>
  <property fmtid="{D5CDD505-2E9C-101B-9397-08002B2CF9AE}" pid="8" name="MSIP_Label_de6ec094-42b0-4a3f-84e1-779791d08481_ContentBits">
    <vt:lpwstr>0</vt:lpwstr>
  </property>
  <property fmtid="{D5CDD505-2E9C-101B-9397-08002B2CF9AE}" pid="9" name="MSIP_Label_de6ec094-42b0-4a3f-84e1-779791d08481_Tag">
    <vt:lpwstr>10, 3, 0, 1</vt:lpwstr>
  </property>
</Properties>
</file>