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FD8A" w14:textId="77777777" w:rsidR="004E7F13" w:rsidRDefault="004E7F13" w:rsidP="002F7AB2">
      <w:pPr>
        <w:pStyle w:val="Heading1"/>
        <w:spacing w:line="276" w:lineRule="auto"/>
        <w:contextualSpacing/>
        <w:jc w:val="left"/>
      </w:pPr>
      <w:r>
        <w:t>JOB DESCRIPTION</w:t>
      </w:r>
    </w:p>
    <w:p w14:paraId="03AEA547" w14:textId="77777777" w:rsidR="004E7F13" w:rsidRPr="0017053C" w:rsidRDefault="004E7F13" w:rsidP="002F7AB2">
      <w:pPr>
        <w:contextualSpacing/>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820"/>
        <w:gridCol w:w="4476"/>
      </w:tblGrid>
      <w:tr w:rsidR="004E7F13" w14:paraId="55F9ACEE" w14:textId="77777777" w:rsidTr="0017053C">
        <w:trPr>
          <w:jc w:val="center"/>
        </w:trPr>
        <w:tc>
          <w:tcPr>
            <w:tcW w:w="8420" w:type="dxa"/>
            <w:gridSpan w:val="2"/>
            <w:tcBorders>
              <w:bottom w:val="nil"/>
            </w:tcBorders>
            <w:vAlign w:val="center"/>
          </w:tcPr>
          <w:p w14:paraId="5E0737EF" w14:textId="77777777" w:rsidR="004E7F13" w:rsidRDefault="004E7F13" w:rsidP="0017053C">
            <w:pPr>
              <w:pStyle w:val="Heading2"/>
              <w:contextualSpacing/>
            </w:pPr>
            <w:r>
              <w:t>SECTION ONE</w:t>
            </w:r>
          </w:p>
        </w:tc>
      </w:tr>
      <w:tr w:rsidR="004E7F13" w14:paraId="13FD24D5" w14:textId="77777777" w:rsidTr="0017053C">
        <w:trPr>
          <w:jc w:val="center"/>
        </w:trPr>
        <w:tc>
          <w:tcPr>
            <w:tcW w:w="3877" w:type="dxa"/>
            <w:tcBorders>
              <w:top w:val="single" w:sz="4" w:space="0" w:color="auto"/>
              <w:left w:val="single" w:sz="4" w:space="0" w:color="auto"/>
              <w:bottom w:val="single" w:sz="4" w:space="0" w:color="auto"/>
              <w:right w:val="nil"/>
            </w:tcBorders>
          </w:tcPr>
          <w:p w14:paraId="666C0FE2" w14:textId="77777777" w:rsidR="004E7F13" w:rsidRDefault="004E7F13" w:rsidP="002F7AB2">
            <w:pPr>
              <w:spacing w:line="276" w:lineRule="auto"/>
              <w:contextualSpacing/>
            </w:pPr>
            <w:r>
              <w:rPr>
                <w:b/>
              </w:rPr>
              <w:t>Directorate:</w:t>
            </w:r>
            <w:r w:rsidR="000F393A">
              <w:t xml:space="preserve"> </w:t>
            </w:r>
          </w:p>
          <w:p w14:paraId="5AAA40BE" w14:textId="4B5584A3" w:rsidR="004E7F13" w:rsidRDefault="004E7F13" w:rsidP="002F7AB2">
            <w:pPr>
              <w:spacing w:line="276" w:lineRule="auto"/>
              <w:ind w:left="1452" w:hanging="1452"/>
              <w:contextualSpacing/>
            </w:pPr>
            <w:r>
              <w:rPr>
                <w:b/>
              </w:rPr>
              <w:t>Service:</w:t>
            </w:r>
            <w:r w:rsidR="002F7AB2">
              <w:t xml:space="preserve"> </w:t>
            </w:r>
            <w:r w:rsidR="002F7AB2">
              <w:tab/>
            </w:r>
            <w:r w:rsidR="00DB59C8">
              <w:t>Grounds Services</w:t>
            </w:r>
          </w:p>
        </w:tc>
        <w:tc>
          <w:tcPr>
            <w:tcW w:w="4543" w:type="dxa"/>
            <w:tcBorders>
              <w:top w:val="single" w:sz="4" w:space="0" w:color="auto"/>
              <w:left w:val="nil"/>
              <w:bottom w:val="single" w:sz="4" w:space="0" w:color="auto"/>
              <w:right w:val="single" w:sz="4" w:space="0" w:color="auto"/>
            </w:tcBorders>
          </w:tcPr>
          <w:p w14:paraId="5082AB97" w14:textId="7C2F13DE" w:rsidR="004E7F13" w:rsidRDefault="000F393A" w:rsidP="002F7AB2">
            <w:pPr>
              <w:spacing w:line="276" w:lineRule="auto"/>
              <w:ind w:left="1593" w:hanging="1593"/>
              <w:contextualSpacing/>
            </w:pPr>
            <w:r>
              <w:rPr>
                <w:b/>
              </w:rPr>
              <w:t>Post Title:</w:t>
            </w:r>
            <w:r w:rsidR="002F7AB2">
              <w:t xml:space="preserve"> </w:t>
            </w:r>
            <w:r w:rsidR="002F7AB2">
              <w:tab/>
            </w:r>
            <w:r w:rsidR="004E7F13">
              <w:rPr>
                <w:bCs/>
              </w:rPr>
              <w:t xml:space="preserve">Administration </w:t>
            </w:r>
            <w:r w:rsidR="00DB59C8">
              <w:rPr>
                <w:bCs/>
              </w:rPr>
              <w:t>Assistant</w:t>
            </w:r>
            <w:r w:rsidR="004E7F13">
              <w:tab/>
              <w:t xml:space="preserve"> </w:t>
            </w:r>
          </w:p>
          <w:p w14:paraId="3FFD8F48" w14:textId="77777777" w:rsidR="004E7F13" w:rsidRDefault="004E7F13" w:rsidP="002F7AB2">
            <w:pPr>
              <w:tabs>
                <w:tab w:val="left" w:pos="1593"/>
              </w:tabs>
              <w:spacing w:line="276" w:lineRule="auto"/>
              <w:contextualSpacing/>
              <w:rPr>
                <w:bCs/>
              </w:rPr>
            </w:pPr>
            <w:r>
              <w:rPr>
                <w:b/>
              </w:rPr>
              <w:t>Grade:</w:t>
            </w:r>
            <w:r w:rsidR="002F7AB2">
              <w:t xml:space="preserve"> </w:t>
            </w:r>
            <w:r w:rsidR="002F7AB2">
              <w:tab/>
            </w:r>
            <w:r w:rsidR="00642CFA">
              <w:t>7 - 1</w:t>
            </w:r>
            <w:r w:rsidR="000F393A" w:rsidRPr="000F393A">
              <w:t>1</w:t>
            </w:r>
          </w:p>
          <w:p w14:paraId="7D6E854F" w14:textId="77777777" w:rsidR="004E7F13" w:rsidRDefault="004E7F13" w:rsidP="002F7AB2">
            <w:pPr>
              <w:spacing w:line="276" w:lineRule="auto"/>
              <w:contextualSpacing/>
              <w:rPr>
                <w:bCs/>
              </w:rPr>
            </w:pPr>
            <w:r>
              <w:rPr>
                <w:b/>
              </w:rPr>
              <w:t>Post Number:</w:t>
            </w:r>
            <w:r w:rsidR="000F393A">
              <w:rPr>
                <w:b/>
              </w:rPr>
              <w:t xml:space="preserve"> </w:t>
            </w:r>
          </w:p>
        </w:tc>
      </w:tr>
    </w:tbl>
    <w:p w14:paraId="717AC00A" w14:textId="77777777" w:rsidR="004E7F13" w:rsidRPr="0017053C" w:rsidRDefault="004E7F13" w:rsidP="0017053C">
      <w:pPr>
        <w:spacing w:line="276" w:lineRule="auto"/>
        <w:contextualSpacing/>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296"/>
      </w:tblGrid>
      <w:tr w:rsidR="0017053C" w14:paraId="0E0476BC" w14:textId="77777777" w:rsidTr="0017053C">
        <w:trPr>
          <w:jc w:val="center"/>
        </w:trPr>
        <w:tc>
          <w:tcPr>
            <w:tcW w:w="8420" w:type="dxa"/>
            <w:tcBorders>
              <w:top w:val="single" w:sz="4" w:space="0" w:color="auto"/>
              <w:bottom w:val="nil"/>
            </w:tcBorders>
            <w:vAlign w:val="center"/>
          </w:tcPr>
          <w:p w14:paraId="0D263679" w14:textId="77777777" w:rsidR="0017053C" w:rsidRDefault="0017053C" w:rsidP="0017053C">
            <w:pPr>
              <w:pStyle w:val="Heading2"/>
              <w:contextualSpacing/>
            </w:pPr>
            <w:r>
              <w:t>SECTION TWO</w:t>
            </w:r>
          </w:p>
        </w:tc>
      </w:tr>
      <w:tr w:rsidR="0017053C" w14:paraId="000CFDB2" w14:textId="77777777" w:rsidTr="0017053C">
        <w:trPr>
          <w:jc w:val="center"/>
        </w:trPr>
        <w:tc>
          <w:tcPr>
            <w:tcW w:w="8420" w:type="dxa"/>
            <w:tcBorders>
              <w:bottom w:val="single" w:sz="4" w:space="0" w:color="auto"/>
            </w:tcBorders>
            <w:vAlign w:val="center"/>
          </w:tcPr>
          <w:p w14:paraId="5C4BB54E" w14:textId="517FEC76" w:rsidR="0017053C" w:rsidRDefault="0017053C" w:rsidP="00BA4C77">
            <w:pPr>
              <w:spacing w:line="276" w:lineRule="auto"/>
              <w:contextualSpacing/>
              <w:rPr>
                <w:b/>
              </w:rPr>
            </w:pPr>
            <w:r>
              <w:rPr>
                <w:b/>
              </w:rPr>
              <w:t>Responsible to:</w:t>
            </w:r>
            <w:r>
              <w:rPr>
                <w:b/>
              </w:rPr>
              <w:tab/>
            </w:r>
            <w:r>
              <w:rPr>
                <w:bCs/>
              </w:rPr>
              <w:t>Office and Quality Manager</w:t>
            </w:r>
            <w:r w:rsidR="005E660B">
              <w:rPr>
                <w:bCs/>
              </w:rPr>
              <w:t>, Grounds Services Manager</w:t>
            </w:r>
          </w:p>
          <w:p w14:paraId="5F775537" w14:textId="77777777" w:rsidR="0017053C" w:rsidRDefault="0017053C" w:rsidP="00BA4C77">
            <w:pPr>
              <w:spacing w:line="276" w:lineRule="auto"/>
              <w:contextualSpacing/>
            </w:pPr>
            <w:r>
              <w:rPr>
                <w:b/>
              </w:rPr>
              <w:t>Responsible for:</w:t>
            </w:r>
            <w:r>
              <w:tab/>
              <w:t>-</w:t>
            </w:r>
          </w:p>
        </w:tc>
      </w:tr>
    </w:tbl>
    <w:p w14:paraId="0D6D398F" w14:textId="77777777" w:rsidR="0017053C" w:rsidRPr="0017053C" w:rsidRDefault="0017053C" w:rsidP="0017053C">
      <w:pPr>
        <w:spacing w:line="276" w:lineRule="auto"/>
        <w:contextualSpacing/>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296"/>
      </w:tblGrid>
      <w:tr w:rsidR="0017053C" w14:paraId="3C48928A" w14:textId="77777777" w:rsidTr="0017053C">
        <w:trPr>
          <w:jc w:val="center"/>
        </w:trPr>
        <w:tc>
          <w:tcPr>
            <w:tcW w:w="8420" w:type="dxa"/>
            <w:tcBorders>
              <w:top w:val="single" w:sz="4" w:space="0" w:color="auto"/>
              <w:bottom w:val="nil"/>
            </w:tcBorders>
            <w:vAlign w:val="center"/>
          </w:tcPr>
          <w:p w14:paraId="3245D6A7" w14:textId="77777777" w:rsidR="0017053C" w:rsidRDefault="0017053C" w:rsidP="0017053C">
            <w:pPr>
              <w:pStyle w:val="Heading2"/>
              <w:contextualSpacing/>
            </w:pPr>
            <w:r>
              <w:t>SECTION THREE – Overall purpose of job</w:t>
            </w:r>
          </w:p>
        </w:tc>
      </w:tr>
      <w:tr w:rsidR="0017053C" w14:paraId="72233D46" w14:textId="77777777" w:rsidTr="0017053C">
        <w:trPr>
          <w:jc w:val="center"/>
        </w:trPr>
        <w:tc>
          <w:tcPr>
            <w:tcW w:w="8420" w:type="dxa"/>
            <w:tcBorders>
              <w:bottom w:val="single" w:sz="4" w:space="0" w:color="auto"/>
            </w:tcBorders>
            <w:vAlign w:val="center"/>
          </w:tcPr>
          <w:p w14:paraId="472A7F8A" w14:textId="5041D263" w:rsidR="0017053C" w:rsidRDefault="0017053C" w:rsidP="00BA4C77">
            <w:pPr>
              <w:pStyle w:val="BodyText"/>
              <w:numPr>
                <w:ilvl w:val="0"/>
                <w:numId w:val="9"/>
              </w:numPr>
              <w:spacing w:line="276" w:lineRule="auto"/>
              <w:contextualSpacing/>
            </w:pPr>
            <w:r>
              <w:t xml:space="preserve">To provide administrative support to </w:t>
            </w:r>
            <w:r w:rsidR="005E660B">
              <w:t>Grounds Services</w:t>
            </w:r>
            <w:r>
              <w:t>.</w:t>
            </w:r>
          </w:p>
          <w:p w14:paraId="446BAEF1" w14:textId="2AA1749B" w:rsidR="0017053C" w:rsidRDefault="0017053C" w:rsidP="00BA4C77">
            <w:pPr>
              <w:pStyle w:val="BodyText"/>
              <w:numPr>
                <w:ilvl w:val="0"/>
                <w:numId w:val="9"/>
              </w:numPr>
              <w:spacing w:line="276" w:lineRule="auto"/>
              <w:contextualSpacing/>
            </w:pPr>
            <w:r>
              <w:t xml:space="preserve">To provide financial support </w:t>
            </w:r>
            <w:r w:rsidR="005E660B">
              <w:t>Grounds Services</w:t>
            </w:r>
            <w:r>
              <w:t>.</w:t>
            </w:r>
          </w:p>
        </w:tc>
      </w:tr>
    </w:tbl>
    <w:p w14:paraId="4CF28B95" w14:textId="77777777" w:rsidR="0017053C" w:rsidRPr="0017053C" w:rsidRDefault="0017053C" w:rsidP="0017053C">
      <w:pPr>
        <w:spacing w:line="276" w:lineRule="auto"/>
        <w:contextualSpacing/>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296"/>
      </w:tblGrid>
      <w:tr w:rsidR="0017053C" w14:paraId="60F76948" w14:textId="77777777" w:rsidTr="0017053C">
        <w:trPr>
          <w:jc w:val="center"/>
        </w:trPr>
        <w:tc>
          <w:tcPr>
            <w:tcW w:w="8420" w:type="dxa"/>
            <w:tcBorders>
              <w:top w:val="single" w:sz="4" w:space="0" w:color="auto"/>
            </w:tcBorders>
            <w:vAlign w:val="center"/>
          </w:tcPr>
          <w:p w14:paraId="0FE1B55D" w14:textId="77777777" w:rsidR="0017053C" w:rsidRDefault="0017053C" w:rsidP="0017053C">
            <w:pPr>
              <w:pStyle w:val="Heading2"/>
              <w:contextualSpacing/>
            </w:pPr>
            <w:r>
              <w:t>SECTION FOUR – Principal Responsibilities</w:t>
            </w:r>
          </w:p>
        </w:tc>
      </w:tr>
      <w:tr w:rsidR="0017053C" w14:paraId="227DA112" w14:textId="77777777" w:rsidTr="00BA4C77">
        <w:trPr>
          <w:jc w:val="center"/>
        </w:trPr>
        <w:tc>
          <w:tcPr>
            <w:tcW w:w="8420" w:type="dxa"/>
          </w:tcPr>
          <w:p w14:paraId="0E8EC75A" w14:textId="47514A9C" w:rsidR="0017053C" w:rsidRDefault="0017053C" w:rsidP="0017053C">
            <w:pPr>
              <w:numPr>
                <w:ilvl w:val="0"/>
                <w:numId w:val="10"/>
              </w:numPr>
              <w:spacing w:line="276" w:lineRule="auto"/>
              <w:contextualSpacing/>
              <w:jc w:val="both"/>
            </w:pPr>
            <w:r>
              <w:t xml:space="preserve">To provide admin support to </w:t>
            </w:r>
            <w:r w:rsidR="005E660B">
              <w:t>the Grounds Services team</w:t>
            </w:r>
            <w:r>
              <w:t>, which will require a creative and adaptive approach to a variety of tasks.</w:t>
            </w:r>
          </w:p>
          <w:p w14:paraId="16827328" w14:textId="77777777" w:rsidR="0017053C" w:rsidRDefault="0017053C" w:rsidP="0017053C">
            <w:pPr>
              <w:numPr>
                <w:ilvl w:val="0"/>
                <w:numId w:val="10"/>
              </w:numPr>
              <w:spacing w:line="276" w:lineRule="auto"/>
              <w:contextualSpacing/>
              <w:jc w:val="both"/>
            </w:pPr>
            <w:r>
              <w:t>To calculate the monthly payroll for the manual sections from the daily timesheets and provide monthly report of overtime payments to payroll.</w:t>
            </w:r>
          </w:p>
          <w:p w14:paraId="2588867F" w14:textId="77777777" w:rsidR="0017053C" w:rsidRDefault="0017053C" w:rsidP="0017053C">
            <w:pPr>
              <w:numPr>
                <w:ilvl w:val="0"/>
                <w:numId w:val="10"/>
              </w:numPr>
              <w:spacing w:line="276" w:lineRule="auto"/>
              <w:contextualSpacing/>
              <w:jc w:val="both"/>
            </w:pPr>
            <w:r>
              <w:t>To ensure all external invoicing is calculated and produced.</w:t>
            </w:r>
          </w:p>
          <w:p w14:paraId="019C7C20" w14:textId="77777777" w:rsidR="0017053C" w:rsidRDefault="0017053C" w:rsidP="0017053C">
            <w:pPr>
              <w:numPr>
                <w:ilvl w:val="0"/>
                <w:numId w:val="10"/>
              </w:numPr>
              <w:spacing w:line="276" w:lineRule="auto"/>
              <w:contextualSpacing/>
              <w:jc w:val="both"/>
            </w:pPr>
            <w:r>
              <w:t>To ensure all debtor invoices are checked, processed and cleared for payment within targets set to achieve performance.</w:t>
            </w:r>
          </w:p>
          <w:p w14:paraId="6B527DC3" w14:textId="77777777" w:rsidR="0017053C" w:rsidRDefault="0017053C" w:rsidP="0017053C">
            <w:pPr>
              <w:numPr>
                <w:ilvl w:val="0"/>
                <w:numId w:val="10"/>
              </w:numPr>
              <w:spacing w:line="276" w:lineRule="auto"/>
              <w:contextualSpacing/>
              <w:jc w:val="both"/>
            </w:pPr>
            <w:r>
              <w:t>To assist in the collation of figures for performance monitoring for the directorate.</w:t>
            </w:r>
          </w:p>
          <w:p w14:paraId="56AF8D23" w14:textId="77777777" w:rsidR="0017053C" w:rsidRDefault="0017053C" w:rsidP="0017053C">
            <w:pPr>
              <w:numPr>
                <w:ilvl w:val="0"/>
                <w:numId w:val="10"/>
              </w:numPr>
              <w:spacing w:line="276" w:lineRule="auto"/>
              <w:contextualSpacing/>
              <w:jc w:val="both"/>
            </w:pPr>
            <w:r>
              <w:t>To ensure all post coming in and out of the directorate is correctly recorded and processed.</w:t>
            </w:r>
          </w:p>
          <w:p w14:paraId="27C6614A" w14:textId="77777777" w:rsidR="0017053C" w:rsidRDefault="0017053C" w:rsidP="0017053C">
            <w:pPr>
              <w:numPr>
                <w:ilvl w:val="0"/>
                <w:numId w:val="10"/>
              </w:numPr>
              <w:spacing w:line="276" w:lineRule="auto"/>
              <w:contextualSpacing/>
              <w:jc w:val="both"/>
            </w:pPr>
            <w:r>
              <w:t>To assist with scheduling of works orders for property and gas.</w:t>
            </w:r>
          </w:p>
          <w:p w14:paraId="008F2B1B" w14:textId="77777777" w:rsidR="0017053C" w:rsidRDefault="0017053C" w:rsidP="0017053C">
            <w:pPr>
              <w:numPr>
                <w:ilvl w:val="0"/>
                <w:numId w:val="10"/>
              </w:numPr>
              <w:spacing w:line="276" w:lineRule="auto"/>
              <w:contextualSpacing/>
              <w:jc w:val="both"/>
            </w:pPr>
            <w:r>
              <w:t>To ensure all records for the unit are filed accurately and kept for the required time.</w:t>
            </w:r>
          </w:p>
          <w:p w14:paraId="0F754869" w14:textId="77777777" w:rsidR="0017053C" w:rsidRDefault="0017053C" w:rsidP="0017053C">
            <w:pPr>
              <w:numPr>
                <w:ilvl w:val="0"/>
                <w:numId w:val="10"/>
              </w:numPr>
              <w:spacing w:line="276" w:lineRule="auto"/>
              <w:contextualSpacing/>
              <w:jc w:val="both"/>
            </w:pPr>
            <w:r>
              <w:t>To facilitate in meetings when required.</w:t>
            </w:r>
          </w:p>
          <w:p w14:paraId="21678DF5" w14:textId="77777777" w:rsidR="0017053C" w:rsidRDefault="0017053C" w:rsidP="0017053C">
            <w:pPr>
              <w:numPr>
                <w:ilvl w:val="0"/>
                <w:numId w:val="10"/>
              </w:numPr>
              <w:spacing w:line="276" w:lineRule="auto"/>
              <w:contextualSpacing/>
              <w:jc w:val="both"/>
            </w:pPr>
            <w:r>
              <w:t>To provide administration for the vehicle fleet.</w:t>
            </w:r>
          </w:p>
          <w:p w14:paraId="1CBDBC9F" w14:textId="77777777" w:rsidR="0017053C" w:rsidRDefault="0017053C" w:rsidP="0017053C">
            <w:pPr>
              <w:numPr>
                <w:ilvl w:val="0"/>
                <w:numId w:val="10"/>
              </w:numPr>
              <w:spacing w:line="276" w:lineRule="auto"/>
              <w:contextualSpacing/>
              <w:jc w:val="both"/>
            </w:pPr>
            <w:r>
              <w:t>To provide customer liaison and resolve issues when required.</w:t>
            </w:r>
          </w:p>
          <w:p w14:paraId="35F9DBF8" w14:textId="77777777" w:rsidR="0017053C" w:rsidRDefault="0017053C" w:rsidP="0017053C">
            <w:pPr>
              <w:numPr>
                <w:ilvl w:val="0"/>
                <w:numId w:val="10"/>
              </w:numPr>
              <w:spacing w:line="276" w:lineRule="auto"/>
              <w:contextualSpacing/>
              <w:jc w:val="both"/>
            </w:pPr>
            <w:r>
              <w:t>To assist with the quality control systems and ensure they are operated.</w:t>
            </w:r>
          </w:p>
          <w:p w14:paraId="4D787DC4" w14:textId="77777777" w:rsidR="0017053C" w:rsidRDefault="0017053C" w:rsidP="0017053C">
            <w:pPr>
              <w:numPr>
                <w:ilvl w:val="0"/>
                <w:numId w:val="10"/>
              </w:numPr>
              <w:spacing w:line="276" w:lineRule="auto"/>
              <w:contextualSpacing/>
              <w:jc w:val="both"/>
            </w:pPr>
            <w:r>
              <w:t>To contribute to the overall improvement of the admin and quality systems and help develop new ideas and methods for performing support functions and any other duties that may be required from time to time that are commensurate with the post.</w:t>
            </w:r>
          </w:p>
        </w:tc>
      </w:tr>
    </w:tbl>
    <w:p w14:paraId="4898F359" w14:textId="77777777" w:rsidR="0017053C" w:rsidRPr="0017053C" w:rsidRDefault="0017053C" w:rsidP="0017053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296"/>
      </w:tblGrid>
      <w:tr w:rsidR="0017053C" w14:paraId="116AEB2F" w14:textId="77777777" w:rsidTr="0017053C">
        <w:trPr>
          <w:jc w:val="center"/>
        </w:trPr>
        <w:tc>
          <w:tcPr>
            <w:tcW w:w="8420" w:type="dxa"/>
            <w:tcBorders>
              <w:top w:val="single" w:sz="4" w:space="0" w:color="auto"/>
              <w:bottom w:val="nil"/>
            </w:tcBorders>
            <w:vAlign w:val="center"/>
          </w:tcPr>
          <w:p w14:paraId="2EBC85EF" w14:textId="77777777" w:rsidR="0017053C" w:rsidRDefault="0017053C" w:rsidP="0017053C">
            <w:pPr>
              <w:pStyle w:val="Heading2"/>
              <w:contextualSpacing/>
            </w:pPr>
            <w:r>
              <w:lastRenderedPageBreak/>
              <w:t>SECTION FIVE – Main levels of contact</w:t>
            </w:r>
          </w:p>
        </w:tc>
      </w:tr>
      <w:tr w:rsidR="0017053C" w14:paraId="516A0950" w14:textId="77777777" w:rsidTr="00BA4C77">
        <w:trPr>
          <w:jc w:val="center"/>
        </w:trPr>
        <w:tc>
          <w:tcPr>
            <w:tcW w:w="8420" w:type="dxa"/>
            <w:tcBorders>
              <w:bottom w:val="single" w:sz="4" w:space="0" w:color="auto"/>
            </w:tcBorders>
          </w:tcPr>
          <w:p w14:paraId="4DCD16E1" w14:textId="77777777" w:rsidR="0017053C" w:rsidRDefault="0017053C" w:rsidP="00BA4C77">
            <w:pPr>
              <w:spacing w:line="276" w:lineRule="auto"/>
              <w:contextualSpacing/>
            </w:pPr>
            <w:r>
              <w:rPr>
                <w:b/>
                <w:bCs/>
              </w:rPr>
              <w:t xml:space="preserve">Internal: </w:t>
            </w:r>
            <w:r>
              <w:rPr>
                <w:b/>
                <w:bCs/>
              </w:rPr>
              <w:tab/>
            </w:r>
            <w:r>
              <w:t xml:space="preserve">All teams with E.C.S. Customer services, Human Resources </w:t>
            </w:r>
            <w:r>
              <w:tab/>
            </w:r>
            <w:r>
              <w:tab/>
              <w:t>and payroll, Housing, Finance and Performance units.</w:t>
            </w:r>
          </w:p>
          <w:p w14:paraId="4FF3A767" w14:textId="77777777" w:rsidR="0017053C" w:rsidRDefault="0017053C" w:rsidP="0017053C">
            <w:pPr>
              <w:spacing w:line="276" w:lineRule="auto"/>
              <w:contextualSpacing/>
            </w:pPr>
            <w:r>
              <w:rPr>
                <w:b/>
                <w:bCs/>
              </w:rPr>
              <w:t xml:space="preserve">External: </w:t>
            </w:r>
            <w:r>
              <w:rPr>
                <w:b/>
                <w:bCs/>
              </w:rPr>
              <w:tab/>
            </w:r>
            <w:r>
              <w:t xml:space="preserve">Customers and their representatives, suppliers, internal and </w:t>
            </w:r>
            <w:r>
              <w:tab/>
            </w:r>
            <w:r>
              <w:tab/>
            </w:r>
            <w:r>
              <w:tab/>
              <w:t>external Audit, other Government agencies.</w:t>
            </w:r>
          </w:p>
        </w:tc>
      </w:tr>
    </w:tbl>
    <w:p w14:paraId="6BF4154E" w14:textId="77777777" w:rsidR="0017053C" w:rsidRDefault="0017053C" w:rsidP="0017053C">
      <w:pPr>
        <w:spacing w:line="276" w:lineRule="auto"/>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296"/>
      </w:tblGrid>
      <w:tr w:rsidR="0017053C" w14:paraId="3D3C9A04" w14:textId="77777777" w:rsidTr="0017053C">
        <w:trPr>
          <w:jc w:val="center"/>
        </w:trPr>
        <w:tc>
          <w:tcPr>
            <w:tcW w:w="8420" w:type="dxa"/>
            <w:tcBorders>
              <w:top w:val="single" w:sz="4" w:space="0" w:color="auto"/>
              <w:bottom w:val="single" w:sz="4" w:space="0" w:color="auto"/>
            </w:tcBorders>
            <w:vAlign w:val="center"/>
          </w:tcPr>
          <w:p w14:paraId="0DE249F9" w14:textId="77777777" w:rsidR="0017053C" w:rsidRDefault="0017053C" w:rsidP="0017053C">
            <w:pPr>
              <w:pStyle w:val="Heading2"/>
              <w:contextualSpacing/>
            </w:pPr>
            <w:r>
              <w:t>SECTION SIX – Special features of the post</w:t>
            </w:r>
          </w:p>
        </w:tc>
      </w:tr>
      <w:tr w:rsidR="0017053C" w14:paraId="544B0E7F" w14:textId="77777777" w:rsidTr="00BA4C77">
        <w:trPr>
          <w:jc w:val="center"/>
        </w:trPr>
        <w:tc>
          <w:tcPr>
            <w:tcW w:w="8420" w:type="dxa"/>
            <w:tcBorders>
              <w:top w:val="nil"/>
              <w:bottom w:val="single" w:sz="4" w:space="0" w:color="auto"/>
            </w:tcBorders>
          </w:tcPr>
          <w:p w14:paraId="58ED6D02" w14:textId="77777777" w:rsidR="0017053C" w:rsidRDefault="0017053C" w:rsidP="00BA4C77">
            <w:pPr>
              <w:numPr>
                <w:ilvl w:val="0"/>
                <w:numId w:val="12"/>
              </w:numPr>
              <w:spacing w:line="276" w:lineRule="auto"/>
              <w:contextualSpacing/>
            </w:pPr>
            <w:r>
              <w:t>The concept of teamwork means that a flexible approach to work is required of the post holder.</w:t>
            </w:r>
          </w:p>
          <w:p w14:paraId="277BD299" w14:textId="77777777" w:rsidR="0017053C" w:rsidRDefault="0017053C" w:rsidP="00BA4C77">
            <w:pPr>
              <w:numPr>
                <w:ilvl w:val="0"/>
                <w:numId w:val="12"/>
              </w:numPr>
              <w:spacing w:line="276" w:lineRule="auto"/>
              <w:contextualSpacing/>
            </w:pPr>
            <w:r>
              <w:t>Commitment to a Customer Service environment.</w:t>
            </w:r>
          </w:p>
        </w:tc>
      </w:tr>
    </w:tbl>
    <w:p w14:paraId="5E7812F3" w14:textId="77777777" w:rsidR="0017053C" w:rsidRDefault="0017053C" w:rsidP="0017053C">
      <w:pPr>
        <w:spacing w:line="276" w:lineRule="auto"/>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791"/>
        <w:gridCol w:w="2505"/>
      </w:tblGrid>
      <w:tr w:rsidR="0017053C" w14:paraId="0CA4BACE" w14:textId="77777777" w:rsidTr="0017053C">
        <w:trPr>
          <w:jc w:val="center"/>
        </w:trPr>
        <w:tc>
          <w:tcPr>
            <w:tcW w:w="8420" w:type="dxa"/>
            <w:gridSpan w:val="2"/>
            <w:tcBorders>
              <w:top w:val="single" w:sz="4" w:space="0" w:color="auto"/>
            </w:tcBorders>
            <w:vAlign w:val="center"/>
          </w:tcPr>
          <w:p w14:paraId="3F7BD4EF" w14:textId="77777777" w:rsidR="0017053C" w:rsidRDefault="0017053C" w:rsidP="0017053C">
            <w:pPr>
              <w:pStyle w:val="Heading2"/>
              <w:contextualSpacing/>
            </w:pPr>
            <w:r>
              <w:t>SECTION SEVEN</w:t>
            </w:r>
          </w:p>
        </w:tc>
      </w:tr>
      <w:tr w:rsidR="0017053C" w14:paraId="55610442" w14:textId="77777777" w:rsidTr="00BA4C77">
        <w:trPr>
          <w:jc w:val="center"/>
        </w:trPr>
        <w:tc>
          <w:tcPr>
            <w:tcW w:w="5878" w:type="dxa"/>
          </w:tcPr>
          <w:p w14:paraId="269F2C7B" w14:textId="77777777" w:rsidR="0017053C" w:rsidRDefault="0017053C" w:rsidP="00BA4C77">
            <w:pPr>
              <w:spacing w:line="276" w:lineRule="auto"/>
              <w:contextualSpacing/>
              <w:rPr>
                <w:sz w:val="20"/>
              </w:rPr>
            </w:pPr>
          </w:p>
          <w:p w14:paraId="437A34A3" w14:textId="77777777" w:rsidR="0017053C" w:rsidRDefault="0017053C" w:rsidP="00BA4C77">
            <w:pPr>
              <w:spacing w:line="276" w:lineRule="auto"/>
              <w:contextualSpacing/>
              <w:rPr>
                <w:sz w:val="20"/>
              </w:rPr>
            </w:pPr>
            <w:r>
              <w:rPr>
                <w:sz w:val="20"/>
              </w:rPr>
              <w:t>Job Description prepared by: (Manager) …………………………</w:t>
            </w:r>
          </w:p>
          <w:p w14:paraId="424235C5" w14:textId="77777777" w:rsidR="0017053C" w:rsidRDefault="0017053C" w:rsidP="00BA4C77">
            <w:pPr>
              <w:spacing w:line="276" w:lineRule="auto"/>
              <w:contextualSpacing/>
              <w:rPr>
                <w:sz w:val="20"/>
              </w:rPr>
            </w:pPr>
          </w:p>
          <w:p w14:paraId="01159745" w14:textId="77777777" w:rsidR="0017053C" w:rsidRDefault="0017053C" w:rsidP="00BA4C77">
            <w:pPr>
              <w:spacing w:line="276" w:lineRule="auto"/>
              <w:contextualSpacing/>
              <w:rPr>
                <w:sz w:val="20"/>
              </w:rPr>
            </w:pPr>
            <w:r>
              <w:rPr>
                <w:sz w:val="20"/>
              </w:rPr>
              <w:t>Approved by: (Personnel) ……………………………………………</w:t>
            </w:r>
          </w:p>
          <w:p w14:paraId="3458D73B" w14:textId="77777777" w:rsidR="0017053C" w:rsidRDefault="0017053C" w:rsidP="00BA4C77">
            <w:pPr>
              <w:spacing w:line="276" w:lineRule="auto"/>
              <w:contextualSpacing/>
              <w:rPr>
                <w:sz w:val="20"/>
              </w:rPr>
            </w:pPr>
          </w:p>
          <w:p w14:paraId="4F45CFDF" w14:textId="77777777" w:rsidR="0017053C" w:rsidRDefault="0017053C" w:rsidP="00BA4C77">
            <w:pPr>
              <w:spacing w:line="276" w:lineRule="auto"/>
              <w:contextualSpacing/>
              <w:rPr>
                <w:sz w:val="20"/>
              </w:rPr>
            </w:pPr>
            <w:r>
              <w:rPr>
                <w:sz w:val="20"/>
              </w:rPr>
              <w:t>Agreed by: (Post holder) ……………………………………………..</w:t>
            </w:r>
          </w:p>
          <w:p w14:paraId="44447065" w14:textId="77777777" w:rsidR="0017053C" w:rsidRDefault="0017053C" w:rsidP="00BA4C77">
            <w:pPr>
              <w:spacing w:line="276" w:lineRule="auto"/>
              <w:contextualSpacing/>
              <w:rPr>
                <w:sz w:val="20"/>
              </w:rPr>
            </w:pPr>
          </w:p>
        </w:tc>
        <w:tc>
          <w:tcPr>
            <w:tcW w:w="2542" w:type="dxa"/>
          </w:tcPr>
          <w:p w14:paraId="1098B4B3" w14:textId="77777777" w:rsidR="0017053C" w:rsidRDefault="0017053C" w:rsidP="00BA4C77">
            <w:pPr>
              <w:spacing w:line="276" w:lineRule="auto"/>
              <w:contextualSpacing/>
              <w:rPr>
                <w:sz w:val="20"/>
              </w:rPr>
            </w:pPr>
          </w:p>
          <w:p w14:paraId="4D5900FB" w14:textId="77777777" w:rsidR="0017053C" w:rsidRDefault="0017053C" w:rsidP="00BA4C77">
            <w:pPr>
              <w:spacing w:line="276" w:lineRule="auto"/>
              <w:contextualSpacing/>
              <w:rPr>
                <w:sz w:val="20"/>
              </w:rPr>
            </w:pPr>
            <w:r>
              <w:rPr>
                <w:sz w:val="20"/>
              </w:rPr>
              <w:t>Date ……………………..</w:t>
            </w:r>
          </w:p>
          <w:p w14:paraId="6A8781BC" w14:textId="77777777" w:rsidR="0017053C" w:rsidRDefault="0017053C" w:rsidP="00BA4C77">
            <w:pPr>
              <w:spacing w:line="276" w:lineRule="auto"/>
              <w:contextualSpacing/>
              <w:rPr>
                <w:sz w:val="20"/>
              </w:rPr>
            </w:pPr>
          </w:p>
          <w:p w14:paraId="6B89005B" w14:textId="77777777" w:rsidR="0017053C" w:rsidRDefault="0017053C" w:rsidP="00BA4C77">
            <w:pPr>
              <w:spacing w:line="276" w:lineRule="auto"/>
              <w:contextualSpacing/>
              <w:rPr>
                <w:sz w:val="20"/>
              </w:rPr>
            </w:pPr>
            <w:r>
              <w:rPr>
                <w:sz w:val="20"/>
              </w:rPr>
              <w:t>Date ……………………..</w:t>
            </w:r>
          </w:p>
          <w:p w14:paraId="01DF94F4" w14:textId="77777777" w:rsidR="0017053C" w:rsidRDefault="0017053C" w:rsidP="00BA4C77">
            <w:pPr>
              <w:spacing w:line="276" w:lineRule="auto"/>
              <w:contextualSpacing/>
              <w:rPr>
                <w:sz w:val="20"/>
              </w:rPr>
            </w:pPr>
          </w:p>
          <w:p w14:paraId="79620BB6" w14:textId="77777777" w:rsidR="0017053C" w:rsidRDefault="0017053C" w:rsidP="00BA4C77">
            <w:pPr>
              <w:spacing w:line="276" w:lineRule="auto"/>
              <w:contextualSpacing/>
              <w:rPr>
                <w:sz w:val="20"/>
              </w:rPr>
            </w:pPr>
            <w:r>
              <w:rPr>
                <w:sz w:val="20"/>
              </w:rPr>
              <w:t>Date ……………………..</w:t>
            </w:r>
          </w:p>
          <w:p w14:paraId="4168325D" w14:textId="77777777" w:rsidR="0017053C" w:rsidRDefault="0017053C" w:rsidP="00BA4C77">
            <w:pPr>
              <w:spacing w:line="276" w:lineRule="auto"/>
              <w:contextualSpacing/>
              <w:rPr>
                <w:sz w:val="20"/>
              </w:rPr>
            </w:pPr>
          </w:p>
        </w:tc>
      </w:tr>
    </w:tbl>
    <w:p w14:paraId="05ED3617" w14:textId="77777777" w:rsidR="0017053C" w:rsidRDefault="0017053C" w:rsidP="0017053C">
      <w:pPr>
        <w:spacing w:line="276" w:lineRule="auto"/>
        <w:contextualSpacing/>
      </w:pPr>
    </w:p>
    <w:sectPr w:rsidR="0017053C" w:rsidSect="0017053C">
      <w:footerReference w:type="default" r:id="rId7"/>
      <w:pgSz w:w="11906" w:h="16838"/>
      <w:pgMar w:top="1440" w:right="1800" w:bottom="170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48F0" w14:textId="77777777" w:rsidR="00D74B5B" w:rsidRDefault="00D74B5B">
      <w:r>
        <w:separator/>
      </w:r>
    </w:p>
  </w:endnote>
  <w:endnote w:type="continuationSeparator" w:id="0">
    <w:p w14:paraId="2E03F1E8" w14:textId="77777777" w:rsidR="00D74B5B" w:rsidRDefault="00D7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C722" w14:textId="6556CCF3" w:rsidR="000F393A" w:rsidRDefault="005E660B" w:rsidP="000F393A">
    <w:pPr>
      <w:pStyle w:val="Footer"/>
      <w:jc w:val="right"/>
    </w:pPr>
    <w:r>
      <w:rPr>
        <w:noProof/>
      </w:rPr>
      <w:drawing>
        <wp:inline distT="0" distB="0" distL="0" distR="0" wp14:anchorId="1F02666B" wp14:editId="2902A3E8">
          <wp:extent cx="3554095" cy="920750"/>
          <wp:effectExtent l="0" t="0" r="8255" b="0"/>
          <wp:docPr id="150107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920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C939" w14:textId="77777777" w:rsidR="00D74B5B" w:rsidRDefault="00D74B5B">
      <w:r>
        <w:separator/>
      </w:r>
    </w:p>
  </w:footnote>
  <w:footnote w:type="continuationSeparator" w:id="0">
    <w:p w14:paraId="59FB5863" w14:textId="77777777" w:rsidR="00D74B5B" w:rsidRDefault="00D7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DAF"/>
    <w:multiLevelType w:val="hybridMultilevel"/>
    <w:tmpl w:val="A7E0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05243"/>
    <w:multiLevelType w:val="hybridMultilevel"/>
    <w:tmpl w:val="34480574"/>
    <w:lvl w:ilvl="0" w:tplc="0F22CB5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18A05557"/>
    <w:multiLevelType w:val="hybridMultilevel"/>
    <w:tmpl w:val="83A60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70820"/>
    <w:multiLevelType w:val="hybridMultilevel"/>
    <w:tmpl w:val="CF7EC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14CE6"/>
    <w:multiLevelType w:val="multilevel"/>
    <w:tmpl w:val="EEE0C80C"/>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4FA679C"/>
    <w:multiLevelType w:val="hybridMultilevel"/>
    <w:tmpl w:val="24E6E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F94862"/>
    <w:multiLevelType w:val="hybridMultilevel"/>
    <w:tmpl w:val="2402C722"/>
    <w:lvl w:ilvl="0" w:tplc="A866EBE0">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CD584D"/>
    <w:multiLevelType w:val="hybridMultilevel"/>
    <w:tmpl w:val="1DAA6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351CC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BE6302D"/>
    <w:multiLevelType w:val="hybridMultilevel"/>
    <w:tmpl w:val="F1283482"/>
    <w:lvl w:ilvl="0" w:tplc="A866EBE0">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611F9E"/>
    <w:multiLevelType w:val="hybridMultilevel"/>
    <w:tmpl w:val="708897C8"/>
    <w:lvl w:ilvl="0" w:tplc="0F22CB5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778444AE"/>
    <w:multiLevelType w:val="hybridMultilevel"/>
    <w:tmpl w:val="A7E0F098"/>
    <w:lvl w:ilvl="0" w:tplc="CD560C9A">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6975111">
    <w:abstractNumId w:val="8"/>
  </w:num>
  <w:num w:numId="2" w16cid:durableId="636881344">
    <w:abstractNumId w:val="5"/>
  </w:num>
  <w:num w:numId="3" w16cid:durableId="1943680822">
    <w:abstractNumId w:val="4"/>
  </w:num>
  <w:num w:numId="4" w16cid:durableId="2128114281">
    <w:abstractNumId w:val="0"/>
  </w:num>
  <w:num w:numId="5" w16cid:durableId="1582249944">
    <w:abstractNumId w:val="7"/>
  </w:num>
  <w:num w:numId="6" w16cid:durableId="1430352436">
    <w:abstractNumId w:val="3"/>
  </w:num>
  <w:num w:numId="7" w16cid:durableId="1051610912">
    <w:abstractNumId w:val="11"/>
  </w:num>
  <w:num w:numId="8" w16cid:durableId="129833497">
    <w:abstractNumId w:val="2"/>
  </w:num>
  <w:num w:numId="9" w16cid:durableId="394202061">
    <w:abstractNumId w:val="1"/>
  </w:num>
  <w:num w:numId="10" w16cid:durableId="502206990">
    <w:abstractNumId w:val="6"/>
  </w:num>
  <w:num w:numId="11" w16cid:durableId="1761833486">
    <w:abstractNumId w:val="9"/>
  </w:num>
  <w:num w:numId="12" w16cid:durableId="1012802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3C"/>
    <w:rsid w:val="000F393A"/>
    <w:rsid w:val="0017053C"/>
    <w:rsid w:val="00223586"/>
    <w:rsid w:val="002F7AB2"/>
    <w:rsid w:val="004E7F13"/>
    <w:rsid w:val="005E660B"/>
    <w:rsid w:val="00642CFA"/>
    <w:rsid w:val="00647F4C"/>
    <w:rsid w:val="00692F3C"/>
    <w:rsid w:val="00702B62"/>
    <w:rsid w:val="00770B11"/>
    <w:rsid w:val="009C53DB"/>
    <w:rsid w:val="00AE60C8"/>
    <w:rsid w:val="00C50CCA"/>
    <w:rsid w:val="00D74B5B"/>
    <w:rsid w:val="00DB59C8"/>
    <w:rsid w:val="00DF1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D1712D"/>
  <w15:docId w15:val="{E042E564-290B-4BDD-B4F8-88D47F33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styleId="BodyTextIndent">
    <w:name w:val="Body Text Indent"/>
    <w:basedOn w:val="Normal"/>
    <w:pPr>
      <w:ind w:left="318"/>
    </w:pPr>
    <w:rPr>
      <w:sz w:val="22"/>
    </w:rPr>
  </w:style>
  <w:style w:type="paragraph" w:styleId="BodyText2">
    <w:name w:val="Body Text 2"/>
    <w:basedOn w:val="Normal"/>
    <w:rPr>
      <w:sz w:val="22"/>
    </w:rPr>
  </w:style>
  <w:style w:type="paragraph" w:styleId="Header">
    <w:name w:val="header"/>
    <w:basedOn w:val="Normal"/>
    <w:rsid w:val="000F393A"/>
    <w:pPr>
      <w:tabs>
        <w:tab w:val="center" w:pos="4153"/>
        <w:tab w:val="right" w:pos="8306"/>
      </w:tabs>
    </w:pPr>
  </w:style>
  <w:style w:type="paragraph" w:styleId="Footer">
    <w:name w:val="footer"/>
    <w:basedOn w:val="Normal"/>
    <w:rsid w:val="000F393A"/>
    <w:pPr>
      <w:tabs>
        <w:tab w:val="center" w:pos="4153"/>
        <w:tab w:val="right" w:pos="8306"/>
      </w:tabs>
    </w:pPr>
  </w:style>
  <w:style w:type="paragraph" w:styleId="BalloonText">
    <w:name w:val="Balloon Text"/>
    <w:basedOn w:val="Normal"/>
    <w:link w:val="BalloonTextChar"/>
    <w:rsid w:val="00C50CCA"/>
    <w:rPr>
      <w:rFonts w:ascii="Tahoma" w:hAnsi="Tahoma" w:cs="Tahoma"/>
      <w:sz w:val="16"/>
      <w:szCs w:val="16"/>
    </w:rPr>
  </w:style>
  <w:style w:type="character" w:customStyle="1" w:styleId="BalloonTextChar">
    <w:name w:val="Balloon Text Char"/>
    <w:basedOn w:val="DefaultParagraphFont"/>
    <w:link w:val="BalloonText"/>
    <w:rsid w:val="00C50C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Kettering Borough Council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c:creator>
  <cp:lastModifiedBy>Liam Faulkner</cp:lastModifiedBy>
  <cp:revision>3</cp:revision>
  <cp:lastPrinted>2002-10-01T07:43:00Z</cp:lastPrinted>
  <dcterms:created xsi:type="dcterms:W3CDTF">2023-06-30T12:19:00Z</dcterms:created>
  <dcterms:modified xsi:type="dcterms:W3CDTF">2023-06-30T12:20:00Z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2023-06-30T12:19:55Z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553aaf71-7936-43cb-a6b7-728a3a089b11</vt:lpwstr>
  </property>
  <property fmtid="{D5CDD505-2E9C-101B-9397-08002B2CF9AE}" pid="8" name="MSIP_Label_de6ec094-42b0-4a3f-84e1-779791d08481_ContentBits">
    <vt:lpwstr>0</vt:lpwstr>
  </property>
</Properties>
</file>