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5FBDCCC1" w14:textId="77777777" w:rsidR="00D602C4" w:rsidRDefault="00D602C4" w:rsidP="00D44AE6">
            <w:pPr>
              <w:pStyle w:val="Header"/>
              <w:tabs>
                <w:tab w:val="clear" w:pos="4153"/>
                <w:tab w:val="clear" w:pos="8306"/>
              </w:tabs>
              <w:spacing w:after="120"/>
              <w:rPr>
                <w:rFonts w:asciiTheme="minorHAnsi" w:hAnsiTheme="minorHAnsi" w:cstheme="minorHAnsi"/>
                <w:sz w:val="22"/>
                <w:szCs w:val="22"/>
              </w:rPr>
            </w:pPr>
          </w:p>
          <w:p w14:paraId="38728A4C" w14:textId="120B8A1A"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6E1BA3">
              <w:t xml:space="preserve"> </w:t>
            </w:r>
            <w:r w:rsidR="006E1BA3" w:rsidRPr="006E1BA3">
              <w:rPr>
                <w:rFonts w:asciiTheme="minorHAnsi" w:hAnsiTheme="minorHAnsi" w:cstheme="minorHAnsi"/>
                <w:sz w:val="22"/>
                <w:szCs w:val="22"/>
              </w:rPr>
              <w:t>Housing First Enhanced Navigator</w:t>
            </w:r>
          </w:p>
        </w:tc>
      </w:tr>
      <w:tr w:rsidR="00A804DD" w:rsidRPr="00600363" w14:paraId="6CB9CB92" w14:textId="77777777" w:rsidTr="00BF63E2">
        <w:tc>
          <w:tcPr>
            <w:tcW w:w="5000" w:type="pct"/>
            <w:vAlign w:val="center"/>
          </w:tcPr>
          <w:p w14:paraId="39EDA403" w14:textId="39C33D18"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p>
        </w:tc>
      </w:tr>
      <w:tr w:rsidR="00A804DD" w:rsidRPr="00600363" w14:paraId="0DC02656" w14:textId="77777777" w:rsidTr="00BF63E2">
        <w:tc>
          <w:tcPr>
            <w:tcW w:w="5000" w:type="pct"/>
            <w:vAlign w:val="center"/>
          </w:tcPr>
          <w:p w14:paraId="2203FAFB" w14:textId="2B6D5F7F"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6E1BA3">
              <w:rPr>
                <w:rFonts w:asciiTheme="minorHAnsi" w:hAnsiTheme="minorHAnsi" w:cstheme="minorHAnsi"/>
                <w:bCs/>
                <w:sz w:val="22"/>
                <w:szCs w:val="22"/>
              </w:rPr>
              <w:t xml:space="preserve"> SO1</w:t>
            </w:r>
          </w:p>
        </w:tc>
      </w:tr>
    </w:tbl>
    <w:p w14:paraId="207FA969" w14:textId="5316EBC2" w:rsidR="004C7110" w:rsidRPr="004C7110" w:rsidRDefault="00746CB6" w:rsidP="004C7110">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11EB0A0F" w14:textId="638A3EB6" w:rsidR="004C7110" w:rsidRPr="00D602C4" w:rsidRDefault="004C7110" w:rsidP="004C7110">
      <w:pPr>
        <w:tabs>
          <w:tab w:val="left" w:pos="-720"/>
          <w:tab w:val="left" w:pos="0"/>
        </w:tabs>
        <w:suppressAutoHyphens/>
        <w:rPr>
          <w:rFonts w:asciiTheme="minorHAnsi" w:hAnsiTheme="minorHAnsi" w:cstheme="minorHAnsi"/>
          <w:spacing w:val="-2"/>
          <w:sz w:val="22"/>
          <w:szCs w:val="22"/>
        </w:rPr>
      </w:pPr>
      <w:r w:rsidRPr="00D602C4">
        <w:rPr>
          <w:rFonts w:asciiTheme="minorHAnsi" w:hAnsiTheme="minorHAnsi" w:cstheme="minorHAnsi"/>
          <w:spacing w:val="-2"/>
          <w:sz w:val="22"/>
          <w:szCs w:val="22"/>
        </w:rPr>
        <w:t xml:space="preserve">Due to the </w:t>
      </w:r>
      <w:r w:rsidR="00D31D50" w:rsidRPr="00D602C4">
        <w:rPr>
          <w:rFonts w:asciiTheme="minorHAnsi" w:hAnsiTheme="minorHAnsi" w:cstheme="minorHAnsi"/>
          <w:spacing w:val="-2"/>
          <w:sz w:val="22"/>
          <w:szCs w:val="22"/>
        </w:rPr>
        <w:t xml:space="preserve">continued </w:t>
      </w:r>
      <w:r w:rsidRPr="00D602C4">
        <w:rPr>
          <w:rFonts w:asciiTheme="minorHAnsi" w:hAnsiTheme="minorHAnsi" w:cstheme="minorHAnsi"/>
          <w:spacing w:val="-2"/>
          <w:sz w:val="22"/>
          <w:szCs w:val="22"/>
        </w:rPr>
        <w:t xml:space="preserve">success of the </w:t>
      </w:r>
      <w:r w:rsidRPr="00D602C4">
        <w:rPr>
          <w:rFonts w:asciiTheme="minorHAnsi" w:hAnsiTheme="minorHAnsi" w:cstheme="minorHAnsi"/>
          <w:spacing w:val="-2"/>
          <w:sz w:val="22"/>
          <w:szCs w:val="22"/>
        </w:rPr>
        <w:t xml:space="preserve">Cambridgeshire </w:t>
      </w:r>
      <w:r w:rsidRPr="00D602C4">
        <w:rPr>
          <w:rFonts w:asciiTheme="minorHAnsi" w:hAnsiTheme="minorHAnsi" w:cstheme="minorHAnsi"/>
          <w:spacing w:val="-2"/>
          <w:sz w:val="22"/>
          <w:szCs w:val="22"/>
        </w:rPr>
        <w:t xml:space="preserve">Housing First </w:t>
      </w:r>
      <w:r w:rsidRPr="00D602C4">
        <w:rPr>
          <w:rFonts w:asciiTheme="minorHAnsi" w:hAnsiTheme="minorHAnsi" w:cstheme="minorHAnsi"/>
          <w:spacing w:val="-2"/>
          <w:sz w:val="22"/>
          <w:szCs w:val="22"/>
        </w:rPr>
        <w:t>P</w:t>
      </w:r>
      <w:r w:rsidRPr="00D602C4">
        <w:rPr>
          <w:rFonts w:asciiTheme="minorHAnsi" w:hAnsiTheme="minorHAnsi" w:cstheme="minorHAnsi"/>
          <w:spacing w:val="-2"/>
          <w:sz w:val="22"/>
          <w:szCs w:val="22"/>
        </w:rPr>
        <w:t>roject</w:t>
      </w:r>
      <w:r w:rsidR="00D31D50" w:rsidRPr="00D602C4">
        <w:rPr>
          <w:rFonts w:asciiTheme="minorHAnsi" w:hAnsiTheme="minorHAnsi" w:cstheme="minorHAnsi"/>
          <w:spacing w:val="-2"/>
          <w:sz w:val="22"/>
          <w:szCs w:val="22"/>
        </w:rPr>
        <w:t xml:space="preserve"> (CHFP)</w:t>
      </w:r>
      <w:r w:rsidRPr="00D602C4">
        <w:rPr>
          <w:rFonts w:asciiTheme="minorHAnsi" w:hAnsiTheme="minorHAnsi" w:cstheme="minorHAnsi"/>
          <w:spacing w:val="-2"/>
          <w:sz w:val="22"/>
          <w:szCs w:val="22"/>
        </w:rPr>
        <w:t xml:space="preserve">, an exciting opportunity has arisen to work within this exceptional team and with local partners in delivering the Housing First </w:t>
      </w:r>
      <w:r w:rsidRPr="00D602C4">
        <w:rPr>
          <w:rFonts w:asciiTheme="minorHAnsi" w:hAnsiTheme="minorHAnsi" w:cstheme="minorHAnsi"/>
          <w:spacing w:val="-2"/>
          <w:sz w:val="22"/>
          <w:szCs w:val="22"/>
        </w:rPr>
        <w:t>service</w:t>
      </w:r>
      <w:r w:rsidRPr="00D602C4">
        <w:rPr>
          <w:rFonts w:asciiTheme="minorHAnsi" w:hAnsiTheme="minorHAnsi" w:cstheme="minorHAnsi"/>
          <w:spacing w:val="-2"/>
          <w:sz w:val="22"/>
          <w:szCs w:val="22"/>
        </w:rPr>
        <w:t xml:space="preserve"> across </w:t>
      </w:r>
      <w:r w:rsidR="00D31D50" w:rsidRPr="00D602C4">
        <w:rPr>
          <w:rFonts w:asciiTheme="minorHAnsi" w:hAnsiTheme="minorHAnsi" w:cstheme="minorHAnsi"/>
          <w:spacing w:val="-2"/>
          <w:sz w:val="22"/>
          <w:szCs w:val="22"/>
        </w:rPr>
        <w:t xml:space="preserve">East </w:t>
      </w:r>
      <w:r w:rsidRPr="00D602C4">
        <w:rPr>
          <w:rFonts w:asciiTheme="minorHAnsi" w:hAnsiTheme="minorHAnsi" w:cstheme="minorHAnsi"/>
          <w:spacing w:val="-2"/>
          <w:sz w:val="22"/>
          <w:szCs w:val="22"/>
        </w:rPr>
        <w:t>Cambridgeshire</w:t>
      </w:r>
      <w:r w:rsidR="00D31D50" w:rsidRPr="00D602C4">
        <w:rPr>
          <w:rFonts w:asciiTheme="minorHAnsi" w:hAnsiTheme="minorHAnsi" w:cstheme="minorHAnsi"/>
          <w:spacing w:val="-2"/>
          <w:sz w:val="22"/>
          <w:szCs w:val="22"/>
        </w:rPr>
        <w:t xml:space="preserve"> for the first time.</w:t>
      </w:r>
    </w:p>
    <w:p w14:paraId="4F1E459B" w14:textId="77777777" w:rsidR="004C7110" w:rsidRPr="00D602C4" w:rsidRDefault="004C7110" w:rsidP="001C76B9">
      <w:pPr>
        <w:tabs>
          <w:tab w:val="left" w:pos="-720"/>
          <w:tab w:val="left" w:pos="0"/>
        </w:tabs>
        <w:suppressAutoHyphens/>
        <w:rPr>
          <w:rFonts w:asciiTheme="minorHAnsi" w:hAnsiTheme="minorHAnsi" w:cstheme="minorHAnsi"/>
          <w:spacing w:val="-2"/>
          <w:sz w:val="22"/>
          <w:szCs w:val="22"/>
        </w:rPr>
      </w:pPr>
    </w:p>
    <w:p w14:paraId="79F4D5E4" w14:textId="7C261D11" w:rsidR="00D31D50" w:rsidRPr="00D602C4" w:rsidRDefault="004C7110" w:rsidP="001C76B9">
      <w:pPr>
        <w:tabs>
          <w:tab w:val="left" w:pos="-720"/>
          <w:tab w:val="left" w:pos="0"/>
        </w:tabs>
        <w:suppressAutoHyphens/>
        <w:rPr>
          <w:rFonts w:asciiTheme="minorHAnsi" w:hAnsiTheme="minorHAnsi" w:cstheme="minorHAnsi"/>
          <w:spacing w:val="-2"/>
          <w:sz w:val="22"/>
          <w:szCs w:val="22"/>
        </w:rPr>
      </w:pPr>
      <w:r w:rsidRPr="00D602C4">
        <w:rPr>
          <w:rFonts w:asciiTheme="minorHAnsi" w:hAnsiTheme="minorHAnsi" w:cstheme="minorHAnsi"/>
          <w:spacing w:val="-2"/>
          <w:sz w:val="22"/>
          <w:szCs w:val="22"/>
        </w:rPr>
        <w:t>W</w:t>
      </w:r>
      <w:r w:rsidR="001C76B9" w:rsidRPr="00D602C4">
        <w:rPr>
          <w:rFonts w:asciiTheme="minorHAnsi" w:hAnsiTheme="minorHAnsi" w:cstheme="minorHAnsi"/>
          <w:spacing w:val="-2"/>
          <w:sz w:val="22"/>
          <w:szCs w:val="22"/>
        </w:rPr>
        <w:t>orking a</w:t>
      </w:r>
      <w:r w:rsidR="00D31D50" w:rsidRPr="00D602C4">
        <w:rPr>
          <w:rFonts w:asciiTheme="minorHAnsi" w:hAnsiTheme="minorHAnsi" w:cstheme="minorHAnsi"/>
          <w:spacing w:val="-2"/>
          <w:sz w:val="22"/>
          <w:szCs w:val="22"/>
        </w:rPr>
        <w:t>s part of CHFP team</w:t>
      </w:r>
      <w:r w:rsidR="001C76B9" w:rsidRPr="00D602C4">
        <w:rPr>
          <w:rFonts w:asciiTheme="minorHAnsi" w:hAnsiTheme="minorHAnsi" w:cstheme="minorHAnsi"/>
          <w:spacing w:val="-2"/>
          <w:sz w:val="22"/>
          <w:szCs w:val="22"/>
        </w:rPr>
        <w:t xml:space="preserve"> and reporting to the Team Leader, the Housing First Enhanced Navigator will be responsible for coordinating and providing a flexible solution focused service, applying an assertive engagement and positive risk-taking approach, in line with the Housing First England principles.</w:t>
      </w:r>
    </w:p>
    <w:p w14:paraId="68A7654E" w14:textId="77777777" w:rsidR="00D31D50" w:rsidRPr="00D602C4" w:rsidRDefault="00D31D50" w:rsidP="001C76B9">
      <w:pPr>
        <w:tabs>
          <w:tab w:val="left" w:pos="-720"/>
          <w:tab w:val="left" w:pos="0"/>
        </w:tabs>
        <w:suppressAutoHyphens/>
        <w:rPr>
          <w:rFonts w:asciiTheme="minorHAnsi" w:hAnsiTheme="minorHAnsi" w:cstheme="minorHAnsi"/>
          <w:spacing w:val="-2"/>
          <w:sz w:val="22"/>
          <w:szCs w:val="22"/>
        </w:rPr>
      </w:pPr>
    </w:p>
    <w:p w14:paraId="77C9A5F2" w14:textId="40BE8955" w:rsidR="001C76B9" w:rsidRPr="00D602C4" w:rsidRDefault="001C76B9" w:rsidP="001C76B9">
      <w:pPr>
        <w:tabs>
          <w:tab w:val="left" w:pos="-720"/>
          <w:tab w:val="left" w:pos="0"/>
        </w:tabs>
        <w:suppressAutoHyphens/>
        <w:rPr>
          <w:rFonts w:asciiTheme="minorHAnsi" w:hAnsiTheme="minorHAnsi" w:cstheme="minorHAnsi"/>
          <w:spacing w:val="-2"/>
          <w:sz w:val="22"/>
          <w:szCs w:val="22"/>
        </w:rPr>
      </w:pPr>
      <w:r w:rsidRPr="00D602C4">
        <w:rPr>
          <w:rFonts w:asciiTheme="minorHAnsi" w:hAnsiTheme="minorHAnsi" w:cstheme="minorHAnsi"/>
          <w:spacing w:val="-2"/>
          <w:sz w:val="22"/>
          <w:szCs w:val="22"/>
        </w:rPr>
        <w:t xml:space="preserve">The Housing First Enhanced Navigator will be working in an outreach and tenancy sustainment capacity to enable clients to access the services and interventions they need to build resilience, gain confidence, reduce </w:t>
      </w:r>
      <w:proofErr w:type="gramStart"/>
      <w:r w:rsidRPr="00D602C4">
        <w:rPr>
          <w:rFonts w:asciiTheme="minorHAnsi" w:hAnsiTheme="minorHAnsi" w:cstheme="minorHAnsi"/>
          <w:spacing w:val="-2"/>
          <w:sz w:val="22"/>
          <w:szCs w:val="22"/>
        </w:rPr>
        <w:t>harm</w:t>
      </w:r>
      <w:proofErr w:type="gramEnd"/>
      <w:r w:rsidRPr="00D602C4">
        <w:rPr>
          <w:rFonts w:asciiTheme="minorHAnsi" w:hAnsiTheme="minorHAnsi" w:cstheme="minorHAnsi"/>
          <w:spacing w:val="-2"/>
          <w:sz w:val="22"/>
          <w:szCs w:val="22"/>
        </w:rPr>
        <w:t xml:space="preserve"> and acquire the personal and social skills they need to move from the streets into accommodation and achieve their goals.</w:t>
      </w:r>
    </w:p>
    <w:p w14:paraId="4CEE8EB1" w14:textId="77777777" w:rsidR="00746CB6" w:rsidRDefault="00746CB6" w:rsidP="00EF38BC"/>
    <w:p w14:paraId="3AF8E44E" w14:textId="1EFB88C6" w:rsidR="00BD59E4" w:rsidRDefault="003220BA" w:rsidP="007E0847">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793971E4" w14:textId="77777777" w:rsidR="007E0847" w:rsidRPr="007E0847" w:rsidRDefault="007E0847" w:rsidP="00D602C4">
      <w:pPr>
        <w:tabs>
          <w:tab w:val="left" w:pos="-720"/>
        </w:tabs>
        <w:suppressAutoHyphens/>
        <w:spacing w:after="120"/>
        <w:rPr>
          <w:rFonts w:asciiTheme="minorHAnsi" w:hAnsiTheme="minorHAnsi" w:cstheme="minorHAnsi"/>
          <w:b/>
          <w:color w:val="003399"/>
          <w:spacing w:val="-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7E0847" w14:paraId="28173F73" w14:textId="77777777" w:rsidTr="4066598D">
        <w:tc>
          <w:tcPr>
            <w:tcW w:w="288" w:type="pct"/>
            <w:shd w:val="clear" w:color="auto" w:fill="auto"/>
          </w:tcPr>
          <w:p w14:paraId="795B5734" w14:textId="77777777" w:rsidR="00064EC4" w:rsidRPr="007E0847"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7E0847" w:rsidRDefault="00064EC4" w:rsidP="004E55EA">
            <w:pPr>
              <w:pStyle w:val="Header"/>
              <w:tabs>
                <w:tab w:val="clear" w:pos="4153"/>
                <w:tab w:val="clear" w:pos="8306"/>
              </w:tabs>
              <w:rPr>
                <w:rFonts w:asciiTheme="minorHAnsi" w:hAnsiTheme="minorHAnsi" w:cstheme="minorHAnsi"/>
                <w:sz w:val="22"/>
                <w:szCs w:val="22"/>
              </w:rPr>
            </w:pPr>
            <w:r w:rsidRPr="007E0847">
              <w:rPr>
                <w:rFonts w:asciiTheme="minorHAnsi" w:hAnsiTheme="minorHAnsi" w:cstheme="minorHAnsi"/>
                <w:b/>
                <w:bCs/>
                <w:sz w:val="22"/>
                <w:szCs w:val="22"/>
              </w:rPr>
              <w:t>Main accountabilities</w:t>
            </w:r>
          </w:p>
        </w:tc>
      </w:tr>
      <w:tr w:rsidR="00064EC4" w:rsidRPr="007E0847" w14:paraId="4FB33B3B" w14:textId="77777777" w:rsidTr="4066598D">
        <w:tc>
          <w:tcPr>
            <w:tcW w:w="288" w:type="pct"/>
          </w:tcPr>
          <w:p w14:paraId="1EE9F77F" w14:textId="77777777" w:rsidR="00064EC4" w:rsidRPr="007E0847"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0C87903" w14:textId="359E6E1F" w:rsidR="00064EC4" w:rsidRPr="007E0847" w:rsidRDefault="0072142D" w:rsidP="004E55EA">
            <w:pPr>
              <w:pStyle w:val="Header"/>
              <w:tabs>
                <w:tab w:val="clear" w:pos="4153"/>
                <w:tab w:val="clear" w:pos="8306"/>
              </w:tabs>
              <w:rPr>
                <w:rFonts w:asciiTheme="minorHAnsi" w:hAnsiTheme="minorHAnsi" w:cstheme="minorHAnsi"/>
                <w:sz w:val="22"/>
                <w:szCs w:val="22"/>
              </w:rPr>
            </w:pPr>
            <w:r w:rsidRPr="007E0847">
              <w:rPr>
                <w:rFonts w:asciiTheme="minorHAnsi" w:hAnsiTheme="minorHAnsi" w:cstheme="minorHAnsi"/>
                <w:bCs/>
                <w:sz w:val="22"/>
                <w:szCs w:val="22"/>
              </w:rPr>
              <w:t>To deliver the service in line with and ensure fidelity to the Housing First Principles</w:t>
            </w:r>
            <w:r w:rsidRPr="007E0847">
              <w:rPr>
                <w:rFonts w:asciiTheme="minorHAnsi" w:hAnsiTheme="minorHAnsi" w:cstheme="minorHAnsi"/>
                <w:bCs/>
                <w:sz w:val="22"/>
                <w:szCs w:val="22"/>
              </w:rPr>
              <w:t>.</w:t>
            </w:r>
          </w:p>
          <w:p w14:paraId="75D73291" w14:textId="77777777" w:rsidR="00064EC4" w:rsidRPr="007E0847" w:rsidRDefault="00064EC4" w:rsidP="004E55EA">
            <w:pPr>
              <w:pStyle w:val="Header"/>
              <w:tabs>
                <w:tab w:val="clear" w:pos="4153"/>
                <w:tab w:val="clear" w:pos="8306"/>
              </w:tabs>
              <w:rPr>
                <w:rFonts w:asciiTheme="minorHAnsi" w:hAnsiTheme="minorHAnsi" w:cstheme="minorHAnsi"/>
                <w:sz w:val="22"/>
                <w:szCs w:val="22"/>
              </w:rPr>
            </w:pPr>
          </w:p>
          <w:p w14:paraId="5BBBD3A5" w14:textId="77777777" w:rsidR="00064EC4" w:rsidRPr="007E0847" w:rsidRDefault="00064EC4" w:rsidP="004E55EA">
            <w:pPr>
              <w:pStyle w:val="Header"/>
              <w:tabs>
                <w:tab w:val="clear" w:pos="4153"/>
                <w:tab w:val="clear" w:pos="8306"/>
              </w:tabs>
              <w:rPr>
                <w:rFonts w:asciiTheme="minorHAnsi" w:hAnsiTheme="minorHAnsi" w:cstheme="minorHAnsi"/>
                <w:sz w:val="22"/>
                <w:szCs w:val="22"/>
              </w:rPr>
            </w:pPr>
          </w:p>
        </w:tc>
      </w:tr>
      <w:tr w:rsidR="00064EC4" w:rsidRPr="007E0847" w14:paraId="33C9D19A" w14:textId="77777777" w:rsidTr="4066598D">
        <w:tc>
          <w:tcPr>
            <w:tcW w:w="288" w:type="pct"/>
          </w:tcPr>
          <w:p w14:paraId="29F41B8E" w14:textId="77777777" w:rsidR="00064EC4" w:rsidRPr="007E0847"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D1D741" w14:textId="7CDC6B42" w:rsidR="00064EC4" w:rsidRPr="007E0847" w:rsidRDefault="0033546D" w:rsidP="004E55EA">
            <w:pPr>
              <w:pStyle w:val="Header"/>
              <w:tabs>
                <w:tab w:val="clear" w:pos="4153"/>
                <w:tab w:val="clear" w:pos="8306"/>
                <w:tab w:val="left" w:pos="709"/>
              </w:tabs>
              <w:rPr>
                <w:rFonts w:asciiTheme="minorHAnsi" w:hAnsiTheme="minorHAnsi" w:cstheme="minorHAnsi"/>
                <w:bCs/>
                <w:sz w:val="22"/>
                <w:szCs w:val="22"/>
              </w:rPr>
            </w:pPr>
            <w:r w:rsidRPr="007E0847">
              <w:rPr>
                <w:rFonts w:asciiTheme="minorHAnsi" w:hAnsiTheme="minorHAnsi" w:cstheme="minorHAnsi"/>
                <w:bCs/>
                <w:sz w:val="22"/>
                <w:szCs w:val="22"/>
              </w:rPr>
              <w:t xml:space="preserve">To proactively engage with those experiencing multiple </w:t>
            </w:r>
            <w:proofErr w:type="gramStart"/>
            <w:r w:rsidRPr="007E0847">
              <w:rPr>
                <w:rFonts w:asciiTheme="minorHAnsi" w:hAnsiTheme="minorHAnsi" w:cstheme="minorHAnsi"/>
                <w:bCs/>
                <w:sz w:val="22"/>
                <w:szCs w:val="22"/>
              </w:rPr>
              <w:t>disadvantage</w:t>
            </w:r>
            <w:proofErr w:type="gramEnd"/>
            <w:r w:rsidRPr="007E0847">
              <w:rPr>
                <w:rFonts w:asciiTheme="minorHAnsi" w:hAnsiTheme="minorHAnsi" w:cstheme="minorHAnsi"/>
                <w:bCs/>
                <w:sz w:val="22"/>
                <w:szCs w:val="22"/>
              </w:rPr>
              <w:t>, homelessness and rough sleeping, who have been unable to navigate traditional homelessness/housing pathways and provide the support needed to help them move from the streets to settled homes.</w:t>
            </w:r>
          </w:p>
          <w:p w14:paraId="7312D031" w14:textId="77777777" w:rsidR="00064EC4" w:rsidRPr="007E0847"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7E0847" w14:paraId="77E654E7" w14:textId="77777777" w:rsidTr="4066598D">
        <w:trPr>
          <w:trHeight w:val="70"/>
        </w:trPr>
        <w:tc>
          <w:tcPr>
            <w:tcW w:w="288" w:type="pct"/>
          </w:tcPr>
          <w:p w14:paraId="607AC6B4" w14:textId="77777777" w:rsidR="00064EC4" w:rsidRPr="007E0847"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25C559" w14:textId="4CAF00F6" w:rsidR="00064EC4" w:rsidRPr="007E0847" w:rsidRDefault="00E021FE" w:rsidP="004E55EA">
            <w:pPr>
              <w:tabs>
                <w:tab w:val="left" w:pos="709"/>
              </w:tabs>
              <w:rPr>
                <w:rFonts w:asciiTheme="minorHAnsi" w:hAnsiTheme="minorHAnsi" w:cstheme="minorHAnsi"/>
                <w:bCs/>
                <w:sz w:val="22"/>
                <w:szCs w:val="22"/>
              </w:rPr>
            </w:pPr>
            <w:r w:rsidRPr="007E0847">
              <w:rPr>
                <w:rFonts w:asciiTheme="minorHAnsi" w:hAnsiTheme="minorHAnsi" w:cstheme="minorHAnsi"/>
                <w:bCs/>
                <w:sz w:val="22"/>
                <w:szCs w:val="22"/>
              </w:rPr>
              <w:t>Deliver wraparound intensive, trauma informed support to Housing First tenants living with multiple and complex issues, within their own independent tenancies in the community,</w:t>
            </w:r>
            <w:r w:rsidRPr="007E0847">
              <w:rPr>
                <w:rFonts w:asciiTheme="minorHAnsi" w:hAnsiTheme="minorHAnsi" w:cstheme="minorHAnsi"/>
                <w:sz w:val="22"/>
                <w:szCs w:val="22"/>
              </w:rPr>
              <w:t xml:space="preserve"> </w:t>
            </w:r>
            <w:r w:rsidRPr="007E0847">
              <w:rPr>
                <w:rFonts w:asciiTheme="minorHAnsi" w:hAnsiTheme="minorHAnsi" w:cstheme="minorHAnsi"/>
                <w:bCs/>
                <w:sz w:val="22"/>
                <w:szCs w:val="22"/>
              </w:rPr>
              <w:t>including practical help with tenancy start up and ongoing tenancy sustainment and where necessary post service support.</w:t>
            </w:r>
          </w:p>
          <w:p w14:paraId="7F47932E" w14:textId="77777777" w:rsidR="00064EC4" w:rsidRPr="007E0847" w:rsidRDefault="00064EC4" w:rsidP="004E55EA">
            <w:pPr>
              <w:tabs>
                <w:tab w:val="left" w:pos="709"/>
              </w:tabs>
              <w:rPr>
                <w:rFonts w:asciiTheme="minorHAnsi" w:hAnsiTheme="minorHAnsi" w:cstheme="minorHAnsi"/>
                <w:bCs/>
                <w:sz w:val="22"/>
                <w:szCs w:val="22"/>
              </w:rPr>
            </w:pPr>
          </w:p>
        </w:tc>
      </w:tr>
      <w:tr w:rsidR="00064EC4" w:rsidRPr="007E0847" w14:paraId="76FA27E1" w14:textId="77777777" w:rsidTr="4066598D">
        <w:tc>
          <w:tcPr>
            <w:tcW w:w="288" w:type="pct"/>
          </w:tcPr>
          <w:p w14:paraId="5A541DC6" w14:textId="77777777" w:rsidR="00064EC4" w:rsidRPr="007E0847"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441C6C" w14:textId="5D4A0D33" w:rsidR="00064EC4" w:rsidRPr="007E0847" w:rsidRDefault="00073908" w:rsidP="004E55EA">
            <w:pPr>
              <w:tabs>
                <w:tab w:val="left" w:pos="709"/>
              </w:tabs>
              <w:rPr>
                <w:rFonts w:asciiTheme="minorHAnsi" w:hAnsiTheme="minorHAnsi" w:cstheme="minorHAnsi"/>
                <w:bCs/>
                <w:sz w:val="22"/>
                <w:szCs w:val="22"/>
              </w:rPr>
            </w:pPr>
            <w:r w:rsidRPr="007E0847">
              <w:rPr>
                <w:rFonts w:asciiTheme="minorHAnsi" w:hAnsiTheme="minorHAnsi" w:cstheme="minorHAnsi"/>
                <w:bCs/>
                <w:sz w:val="22"/>
                <w:szCs w:val="22"/>
              </w:rPr>
              <w:t xml:space="preserve">Develop and maintain non-judgemental, </w:t>
            </w:r>
            <w:proofErr w:type="gramStart"/>
            <w:r w:rsidRPr="007E0847">
              <w:rPr>
                <w:rFonts w:asciiTheme="minorHAnsi" w:hAnsiTheme="minorHAnsi" w:cstheme="minorHAnsi"/>
                <w:bCs/>
                <w:sz w:val="22"/>
                <w:szCs w:val="22"/>
              </w:rPr>
              <w:t>honest</w:t>
            </w:r>
            <w:proofErr w:type="gramEnd"/>
            <w:r w:rsidRPr="007E0847">
              <w:rPr>
                <w:rFonts w:asciiTheme="minorHAnsi" w:hAnsiTheme="minorHAnsi" w:cstheme="minorHAnsi"/>
                <w:bCs/>
                <w:sz w:val="22"/>
                <w:szCs w:val="22"/>
              </w:rPr>
              <w:t xml:space="preserve"> and trusting relationships with service users, promote choice and control and support them to achieve their goals and aspirations. You will be confident in working with people who may present with challenging behaviours and may not be easily engaged.</w:t>
            </w:r>
          </w:p>
          <w:p w14:paraId="17035C57" w14:textId="77777777" w:rsidR="00064EC4" w:rsidRPr="007E0847" w:rsidRDefault="00064EC4" w:rsidP="004E55EA">
            <w:pPr>
              <w:tabs>
                <w:tab w:val="left" w:pos="709"/>
              </w:tabs>
              <w:rPr>
                <w:rFonts w:asciiTheme="minorHAnsi" w:hAnsiTheme="minorHAnsi" w:cstheme="minorHAnsi"/>
                <w:bCs/>
                <w:sz w:val="22"/>
                <w:szCs w:val="22"/>
              </w:rPr>
            </w:pPr>
          </w:p>
        </w:tc>
      </w:tr>
      <w:tr w:rsidR="00064EC4" w:rsidRPr="007E0847" w14:paraId="68E0453D" w14:textId="77777777" w:rsidTr="4066598D">
        <w:tc>
          <w:tcPr>
            <w:tcW w:w="288" w:type="pct"/>
          </w:tcPr>
          <w:p w14:paraId="75D8DE5E" w14:textId="77777777" w:rsidR="00064EC4" w:rsidRPr="007E0847"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BD7B144" w14:textId="3DBCBFED" w:rsidR="00064EC4" w:rsidRPr="007E0847" w:rsidRDefault="00284D83" w:rsidP="004E55EA">
            <w:pPr>
              <w:tabs>
                <w:tab w:val="left" w:pos="709"/>
              </w:tabs>
              <w:rPr>
                <w:rFonts w:asciiTheme="minorHAnsi" w:hAnsiTheme="minorHAnsi" w:cstheme="minorHAnsi"/>
                <w:bCs/>
                <w:sz w:val="22"/>
                <w:szCs w:val="22"/>
              </w:rPr>
            </w:pPr>
            <w:r w:rsidRPr="007E0847">
              <w:rPr>
                <w:rFonts w:asciiTheme="minorHAnsi" w:hAnsiTheme="minorHAnsi" w:cstheme="minorHAnsi"/>
                <w:bCs/>
                <w:sz w:val="22"/>
                <w:szCs w:val="22"/>
              </w:rPr>
              <w:t>To carry out assessments of referrals to the service to ensure the service is provided to those who meet the eligibility criteria.</w:t>
            </w:r>
          </w:p>
          <w:p w14:paraId="00B98998" w14:textId="77777777" w:rsidR="00064EC4" w:rsidRPr="007E0847" w:rsidRDefault="00064EC4" w:rsidP="004E55EA">
            <w:pPr>
              <w:tabs>
                <w:tab w:val="left" w:pos="709"/>
              </w:tabs>
              <w:rPr>
                <w:rFonts w:asciiTheme="minorHAnsi" w:hAnsiTheme="minorHAnsi" w:cstheme="minorHAnsi"/>
                <w:bCs/>
                <w:sz w:val="22"/>
                <w:szCs w:val="22"/>
              </w:rPr>
            </w:pPr>
          </w:p>
        </w:tc>
      </w:tr>
      <w:tr w:rsidR="00064EC4" w:rsidRPr="007E0847" w14:paraId="06E4EAE6" w14:textId="77777777" w:rsidTr="4066598D">
        <w:tc>
          <w:tcPr>
            <w:tcW w:w="288" w:type="pct"/>
          </w:tcPr>
          <w:p w14:paraId="7ECD17C3" w14:textId="77777777" w:rsidR="00064EC4" w:rsidRPr="007E0847"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D15A102" w14:textId="01A9B8AD" w:rsidR="00064EC4" w:rsidRPr="007E0847" w:rsidRDefault="0001668B" w:rsidP="004E55EA">
            <w:pPr>
              <w:tabs>
                <w:tab w:val="left" w:pos="709"/>
              </w:tabs>
              <w:rPr>
                <w:rFonts w:asciiTheme="minorHAnsi" w:hAnsiTheme="minorHAnsi" w:cstheme="minorHAnsi"/>
                <w:bCs/>
                <w:sz w:val="22"/>
                <w:szCs w:val="22"/>
              </w:rPr>
            </w:pPr>
            <w:r w:rsidRPr="007E0847">
              <w:rPr>
                <w:rFonts w:asciiTheme="minorHAnsi" w:hAnsiTheme="minorHAnsi" w:cstheme="minorHAnsi"/>
                <w:bCs/>
                <w:sz w:val="22"/>
                <w:szCs w:val="22"/>
              </w:rPr>
              <w:t>To support a working caseload of 7 individuals, as identified through the Housing First Case Group.</w:t>
            </w:r>
          </w:p>
          <w:p w14:paraId="4ADC7798" w14:textId="77777777" w:rsidR="00064EC4" w:rsidRPr="007E0847" w:rsidRDefault="00064EC4" w:rsidP="004E55EA">
            <w:pPr>
              <w:tabs>
                <w:tab w:val="left" w:pos="709"/>
              </w:tabs>
              <w:rPr>
                <w:rFonts w:asciiTheme="minorHAnsi" w:hAnsiTheme="minorHAnsi" w:cstheme="minorHAnsi"/>
                <w:bCs/>
                <w:sz w:val="22"/>
                <w:szCs w:val="22"/>
              </w:rPr>
            </w:pPr>
          </w:p>
        </w:tc>
      </w:tr>
    </w:tbl>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3D49CA" w:rsidRPr="007E0847" w14:paraId="3126321C" w14:textId="77777777" w:rsidTr="003D49CA">
        <w:trPr>
          <w:divId w:val="1719163694"/>
        </w:trPr>
        <w:tc>
          <w:tcPr>
            <w:tcW w:w="288" w:type="pct"/>
          </w:tcPr>
          <w:p w14:paraId="17142384" w14:textId="77777777" w:rsidR="003D49CA" w:rsidRPr="007E0847" w:rsidRDefault="003D49CA" w:rsidP="003D49C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E78F6F2" w14:textId="77777777" w:rsidR="003D49CA" w:rsidRDefault="003D49CA" w:rsidP="003D49CA">
            <w:pPr>
              <w:tabs>
                <w:tab w:val="left" w:pos="709"/>
              </w:tabs>
              <w:rPr>
                <w:rFonts w:asciiTheme="minorHAnsi" w:hAnsiTheme="minorHAnsi" w:cstheme="minorHAnsi"/>
                <w:sz w:val="22"/>
                <w:szCs w:val="22"/>
              </w:rPr>
            </w:pPr>
            <w:r w:rsidRPr="007E0847">
              <w:rPr>
                <w:rFonts w:asciiTheme="minorHAnsi" w:hAnsiTheme="minorHAnsi" w:cstheme="minorHAnsi"/>
                <w:sz w:val="22"/>
                <w:szCs w:val="22"/>
              </w:rPr>
              <w:t xml:space="preserve">To partnership work and maintaining relationships with other agencies to facilitate access to support including adult social care; criminal justice services; health services; housing providers and employment and training agencies. </w:t>
            </w:r>
          </w:p>
          <w:p w14:paraId="677C9327" w14:textId="72AC749B" w:rsidR="007E0847" w:rsidRPr="007E0847" w:rsidRDefault="007E0847" w:rsidP="003D49CA">
            <w:pPr>
              <w:tabs>
                <w:tab w:val="left" w:pos="709"/>
              </w:tabs>
              <w:rPr>
                <w:rFonts w:asciiTheme="minorHAnsi" w:hAnsiTheme="minorHAnsi" w:cstheme="minorHAnsi"/>
                <w:bCs/>
                <w:sz w:val="22"/>
                <w:szCs w:val="22"/>
              </w:rPr>
            </w:pPr>
          </w:p>
        </w:tc>
      </w:tr>
      <w:tr w:rsidR="003D49CA" w:rsidRPr="007E0847" w14:paraId="172C2184" w14:textId="77777777" w:rsidTr="003D49CA">
        <w:trPr>
          <w:divId w:val="1719163694"/>
        </w:trPr>
        <w:tc>
          <w:tcPr>
            <w:tcW w:w="288" w:type="pct"/>
          </w:tcPr>
          <w:p w14:paraId="215D2814" w14:textId="77777777" w:rsidR="003D49CA" w:rsidRPr="007E0847" w:rsidRDefault="003D49CA" w:rsidP="003D49C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8D11911" w14:textId="77777777" w:rsidR="003D49CA" w:rsidRDefault="003D49CA" w:rsidP="003D49CA">
            <w:pPr>
              <w:tabs>
                <w:tab w:val="left" w:pos="709"/>
              </w:tabs>
              <w:rPr>
                <w:rFonts w:asciiTheme="minorHAnsi" w:hAnsiTheme="minorHAnsi" w:cstheme="minorHAnsi"/>
                <w:sz w:val="22"/>
                <w:szCs w:val="22"/>
              </w:rPr>
            </w:pPr>
            <w:r w:rsidRPr="007E0847">
              <w:rPr>
                <w:rFonts w:asciiTheme="minorHAnsi" w:hAnsiTheme="minorHAnsi" w:cstheme="minorHAnsi"/>
                <w:sz w:val="22"/>
                <w:szCs w:val="22"/>
              </w:rPr>
              <w:t xml:space="preserve">To work flexibly to meet the changing needs of individuals, and service requirements, managing your own caseload, </w:t>
            </w:r>
            <w:proofErr w:type="gramStart"/>
            <w:r w:rsidRPr="007E0847">
              <w:rPr>
                <w:rFonts w:asciiTheme="minorHAnsi" w:hAnsiTheme="minorHAnsi" w:cstheme="minorHAnsi"/>
                <w:sz w:val="22"/>
                <w:szCs w:val="22"/>
              </w:rPr>
              <w:t>time</w:t>
            </w:r>
            <w:proofErr w:type="gramEnd"/>
            <w:r w:rsidRPr="007E0847">
              <w:rPr>
                <w:rFonts w:asciiTheme="minorHAnsi" w:hAnsiTheme="minorHAnsi" w:cstheme="minorHAnsi"/>
                <w:sz w:val="22"/>
                <w:szCs w:val="22"/>
              </w:rPr>
              <w:t xml:space="preserve"> and commitments. Maintain accurate up to date records on the relevant case management systems and collect and provide information in line with service requirements.</w:t>
            </w:r>
          </w:p>
          <w:p w14:paraId="12385BF3" w14:textId="5D024A6E" w:rsidR="007E0847" w:rsidRPr="007E0847" w:rsidRDefault="007E0847" w:rsidP="003D49CA">
            <w:pPr>
              <w:tabs>
                <w:tab w:val="left" w:pos="709"/>
              </w:tabs>
              <w:rPr>
                <w:rFonts w:asciiTheme="minorHAnsi" w:hAnsiTheme="minorHAnsi" w:cstheme="minorHAnsi"/>
                <w:bCs/>
                <w:sz w:val="22"/>
                <w:szCs w:val="22"/>
              </w:rPr>
            </w:pPr>
          </w:p>
        </w:tc>
      </w:tr>
      <w:tr w:rsidR="003D49CA" w:rsidRPr="007E0847" w14:paraId="4261EBB7" w14:textId="77777777" w:rsidTr="003D49CA">
        <w:trPr>
          <w:divId w:val="1719163694"/>
        </w:trPr>
        <w:tc>
          <w:tcPr>
            <w:tcW w:w="288" w:type="pct"/>
          </w:tcPr>
          <w:p w14:paraId="130E8D30" w14:textId="77777777" w:rsidR="003D49CA" w:rsidRPr="007E0847" w:rsidRDefault="003D49CA" w:rsidP="003D49C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BDB4874" w14:textId="77777777" w:rsidR="003D49CA" w:rsidRDefault="003D49CA" w:rsidP="003D49CA">
            <w:pPr>
              <w:tabs>
                <w:tab w:val="left" w:pos="709"/>
              </w:tabs>
              <w:rPr>
                <w:rFonts w:asciiTheme="minorHAnsi" w:hAnsiTheme="minorHAnsi" w:cstheme="minorHAnsi"/>
                <w:sz w:val="22"/>
                <w:szCs w:val="22"/>
              </w:rPr>
            </w:pPr>
            <w:r w:rsidRPr="007E0847">
              <w:rPr>
                <w:rFonts w:asciiTheme="minorHAnsi" w:hAnsiTheme="minorHAnsi" w:cstheme="minorHAnsi"/>
                <w:sz w:val="22"/>
                <w:szCs w:val="22"/>
              </w:rPr>
              <w:t>To work within existing risk assessment processes, complete dynamic risk assessments and maintain own safety by following lone working procedures and by adopting a positive risk-taking approach.</w:t>
            </w:r>
          </w:p>
          <w:p w14:paraId="7FC84DE9" w14:textId="3BEE3BFF" w:rsidR="007E0847" w:rsidRPr="007E0847" w:rsidRDefault="007E0847" w:rsidP="003D49CA">
            <w:pPr>
              <w:tabs>
                <w:tab w:val="left" w:pos="709"/>
              </w:tabs>
              <w:rPr>
                <w:rFonts w:asciiTheme="minorHAnsi" w:hAnsiTheme="minorHAnsi" w:cstheme="minorHAnsi"/>
                <w:bCs/>
                <w:sz w:val="22"/>
                <w:szCs w:val="22"/>
              </w:rPr>
            </w:pPr>
          </w:p>
        </w:tc>
      </w:tr>
      <w:tr w:rsidR="003D49CA" w:rsidRPr="007E0847" w14:paraId="5DE0944E" w14:textId="77777777" w:rsidTr="003D49CA">
        <w:trPr>
          <w:divId w:val="1719163694"/>
        </w:trPr>
        <w:tc>
          <w:tcPr>
            <w:tcW w:w="288" w:type="pct"/>
          </w:tcPr>
          <w:p w14:paraId="055EBF3D" w14:textId="77777777" w:rsidR="003D49CA" w:rsidRPr="007E0847" w:rsidRDefault="003D49CA" w:rsidP="003D49C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77EF599" w14:textId="6B7AA6B6" w:rsidR="003D49CA" w:rsidRPr="007E0847" w:rsidRDefault="007E0847" w:rsidP="003D49CA">
            <w:pPr>
              <w:tabs>
                <w:tab w:val="left" w:pos="709"/>
              </w:tabs>
              <w:rPr>
                <w:rFonts w:asciiTheme="minorHAnsi" w:hAnsiTheme="minorHAnsi" w:cstheme="minorHAnsi"/>
                <w:sz w:val="22"/>
                <w:szCs w:val="22"/>
              </w:rPr>
            </w:pPr>
            <w:r w:rsidRPr="007E0847">
              <w:rPr>
                <w:rFonts w:asciiTheme="minorHAnsi" w:hAnsiTheme="minorHAnsi" w:cstheme="minorHAnsi"/>
                <w:sz w:val="22"/>
                <w:szCs w:val="22"/>
              </w:rPr>
              <w:t>To participate in an out of hours rota offering phone support to people using the service</w:t>
            </w:r>
            <w:r>
              <w:rPr>
                <w:rFonts w:asciiTheme="minorHAnsi" w:hAnsiTheme="minorHAnsi" w:cstheme="minorHAnsi"/>
                <w:sz w:val="22"/>
                <w:szCs w:val="22"/>
              </w:rPr>
              <w:t xml:space="preserve"> </w:t>
            </w:r>
            <w:r w:rsidRPr="007E0847">
              <w:rPr>
                <w:rFonts w:asciiTheme="minorHAnsi" w:hAnsiTheme="minorHAnsi" w:cstheme="minorHAnsi"/>
                <w:sz w:val="22"/>
                <w:szCs w:val="22"/>
              </w:rPr>
              <w:t>(for which a premium will be paid) to provide temporary cover for colleague’s annual leave/absences as required and to work flexibly to ensure that service delivery is available during evenings</w:t>
            </w:r>
            <w:r>
              <w:rPr>
                <w:rFonts w:asciiTheme="minorHAnsi" w:hAnsiTheme="minorHAnsi" w:cstheme="minorHAnsi"/>
                <w:sz w:val="22"/>
                <w:szCs w:val="22"/>
              </w:rPr>
              <w:t>,</w:t>
            </w:r>
            <w:r w:rsidRPr="007E0847">
              <w:rPr>
                <w:rFonts w:asciiTheme="minorHAnsi" w:hAnsiTheme="minorHAnsi" w:cstheme="minorHAnsi"/>
                <w:sz w:val="22"/>
                <w:szCs w:val="22"/>
              </w:rPr>
              <w:t xml:space="preserve"> </w:t>
            </w:r>
            <w:proofErr w:type="gramStart"/>
            <w:r w:rsidRPr="007E0847">
              <w:rPr>
                <w:rFonts w:asciiTheme="minorHAnsi" w:hAnsiTheme="minorHAnsi" w:cstheme="minorHAnsi"/>
                <w:sz w:val="22"/>
                <w:szCs w:val="22"/>
              </w:rPr>
              <w:t>weekends</w:t>
            </w:r>
            <w:proofErr w:type="gramEnd"/>
            <w:r w:rsidRPr="007E0847">
              <w:rPr>
                <w:rFonts w:asciiTheme="minorHAnsi" w:hAnsiTheme="minorHAnsi" w:cstheme="minorHAnsi"/>
                <w:sz w:val="22"/>
                <w:szCs w:val="22"/>
              </w:rPr>
              <w:t xml:space="preserve"> and bank holidays as and when required.</w:t>
            </w:r>
          </w:p>
          <w:p w14:paraId="1EDB4B33" w14:textId="77777777" w:rsidR="003D49CA" w:rsidRPr="007E0847" w:rsidRDefault="003D49CA" w:rsidP="003D49CA">
            <w:pPr>
              <w:tabs>
                <w:tab w:val="left" w:pos="709"/>
              </w:tabs>
              <w:rPr>
                <w:rFonts w:asciiTheme="minorHAnsi" w:hAnsiTheme="minorHAnsi" w:cstheme="minorHAnsi"/>
                <w:sz w:val="22"/>
                <w:szCs w:val="22"/>
              </w:rPr>
            </w:pPr>
          </w:p>
        </w:tc>
      </w:tr>
    </w:tbl>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3A4482" w:rsidRPr="007E0847" w14:paraId="5DBEB213" w14:textId="77777777" w:rsidTr="4066598D">
        <w:tc>
          <w:tcPr>
            <w:tcW w:w="288" w:type="pct"/>
          </w:tcPr>
          <w:p w14:paraId="30D0B25B" w14:textId="77777777" w:rsidR="003A4482" w:rsidRPr="007E0847" w:rsidRDefault="003A4482" w:rsidP="003A4482">
            <w:pPr>
              <w:pStyle w:val="paragraph"/>
              <w:spacing w:before="0" w:beforeAutospacing="0" w:after="0" w:afterAutospacing="0"/>
              <w:textAlignment w:val="baseline"/>
              <w:divId w:val="1719163694"/>
              <w:rPr>
                <w:rFonts w:asciiTheme="minorHAnsi" w:hAnsiTheme="minorHAnsi" w:cstheme="minorHAnsi"/>
                <w:sz w:val="22"/>
                <w:szCs w:val="22"/>
              </w:rPr>
            </w:pPr>
            <w:r w:rsidRPr="007E0847">
              <w:rPr>
                <w:rStyle w:val="normaltextrun"/>
                <w:rFonts w:asciiTheme="minorHAnsi" w:hAnsiTheme="minorHAnsi" w:cstheme="minorHAnsi"/>
                <w:sz w:val="22"/>
                <w:szCs w:val="22"/>
              </w:rPr>
              <w:t>10.</w:t>
            </w:r>
            <w:r w:rsidRPr="007E0847">
              <w:rPr>
                <w:rStyle w:val="eop"/>
                <w:rFonts w:asciiTheme="minorHAnsi" w:hAnsiTheme="minorHAnsi" w:cstheme="minorHAnsi"/>
                <w:sz w:val="22"/>
                <w:szCs w:val="22"/>
              </w:rPr>
              <w:t> </w:t>
            </w:r>
          </w:p>
          <w:p w14:paraId="6E401C20" w14:textId="51572181" w:rsidR="003A4482" w:rsidRPr="007E0847" w:rsidRDefault="003A4482" w:rsidP="003A4482">
            <w:pPr>
              <w:tabs>
                <w:tab w:val="left" w:pos="709"/>
              </w:tabs>
              <w:overflowPunct w:val="0"/>
              <w:autoSpaceDE w:val="0"/>
              <w:autoSpaceDN w:val="0"/>
              <w:adjustRightInd w:val="0"/>
              <w:textAlignment w:val="baseline"/>
              <w:rPr>
                <w:rFonts w:asciiTheme="minorHAnsi" w:hAnsiTheme="minorHAnsi" w:cstheme="minorHAnsi"/>
                <w:bCs/>
                <w:sz w:val="22"/>
                <w:szCs w:val="22"/>
              </w:rPr>
            </w:pPr>
            <w:r w:rsidRPr="007E0847">
              <w:rPr>
                <w:rStyle w:val="eop"/>
                <w:rFonts w:asciiTheme="minorHAnsi" w:hAnsiTheme="minorHAnsi" w:cstheme="minorHAnsi"/>
                <w:sz w:val="22"/>
                <w:szCs w:val="22"/>
              </w:rPr>
              <w:t> </w:t>
            </w:r>
          </w:p>
        </w:tc>
        <w:tc>
          <w:tcPr>
            <w:tcW w:w="4712" w:type="pct"/>
          </w:tcPr>
          <w:p w14:paraId="2C83F79B" w14:textId="0AC61D56" w:rsidR="003A4482" w:rsidRPr="007E0847" w:rsidRDefault="003A4482" w:rsidP="003A4482">
            <w:pPr>
              <w:tabs>
                <w:tab w:val="left" w:pos="709"/>
              </w:tabs>
              <w:spacing w:before="120" w:after="120"/>
              <w:rPr>
                <w:rFonts w:asciiTheme="minorHAnsi" w:hAnsiTheme="minorHAnsi" w:cstheme="minorHAnsi"/>
                <w:sz w:val="22"/>
                <w:szCs w:val="22"/>
              </w:rPr>
            </w:pPr>
            <w:r w:rsidRPr="007E0847">
              <w:rPr>
                <w:rStyle w:val="normaltextrun"/>
                <w:rFonts w:asciiTheme="minorHAnsi" w:hAnsiTheme="minorHAnsi" w:cstheme="minorHAnsi"/>
                <w:color w:val="000000"/>
                <w:sz w:val="22"/>
                <w:szCs w:val="22"/>
              </w:rPr>
              <w:t xml:space="preserve">Demonstrate an awareness and understanding of equality, </w:t>
            </w:r>
            <w:proofErr w:type="gramStart"/>
            <w:r w:rsidRPr="007E0847">
              <w:rPr>
                <w:rStyle w:val="normaltextrun"/>
                <w:rFonts w:asciiTheme="minorHAnsi" w:hAnsiTheme="minorHAnsi" w:cstheme="minorHAnsi"/>
                <w:color w:val="000000"/>
                <w:sz w:val="22"/>
                <w:szCs w:val="22"/>
              </w:rPr>
              <w:t>diversity</w:t>
            </w:r>
            <w:proofErr w:type="gramEnd"/>
            <w:r w:rsidRPr="007E0847">
              <w:rPr>
                <w:rStyle w:val="normaltextrun"/>
                <w:rFonts w:asciiTheme="minorHAnsi" w:hAnsiTheme="minorHAnsi" w:cstheme="minorHAnsi"/>
                <w:color w:val="000000"/>
                <w:sz w:val="22"/>
                <w:szCs w:val="22"/>
              </w:rPr>
              <w:t xml:space="preserve"> and inclusion.</w:t>
            </w:r>
            <w:r w:rsidRPr="007E0847">
              <w:rPr>
                <w:rStyle w:val="normaltextrun"/>
                <w:rFonts w:asciiTheme="minorHAnsi" w:hAnsiTheme="minorHAnsi" w:cstheme="minorHAnsi"/>
                <w:sz w:val="22"/>
                <w:szCs w:val="22"/>
              </w:rPr>
              <w:t xml:space="preserve">  </w:t>
            </w:r>
            <w:r w:rsidRPr="007E0847">
              <w:rPr>
                <w:rStyle w:val="eop"/>
                <w:rFonts w:asciiTheme="minorHAnsi" w:hAnsiTheme="minorHAnsi" w:cstheme="minorHAnsi"/>
                <w:sz w:val="22"/>
                <w:szCs w:val="22"/>
              </w:rPr>
              <w:t> </w:t>
            </w:r>
          </w:p>
        </w:tc>
      </w:tr>
      <w:tr w:rsidR="003A4482" w:rsidRPr="007E0847" w14:paraId="6110EE0A" w14:textId="77777777" w:rsidTr="4066598D">
        <w:tc>
          <w:tcPr>
            <w:tcW w:w="288" w:type="pct"/>
          </w:tcPr>
          <w:p w14:paraId="619885E2" w14:textId="6D601F7E" w:rsidR="003A4482" w:rsidRPr="007E0847" w:rsidRDefault="003A4482" w:rsidP="003A4482">
            <w:pPr>
              <w:pStyle w:val="paragraph"/>
              <w:spacing w:before="0" w:beforeAutospacing="0" w:after="0" w:afterAutospacing="0"/>
              <w:textAlignment w:val="baseline"/>
              <w:rPr>
                <w:rStyle w:val="normaltextrun"/>
                <w:rFonts w:asciiTheme="minorHAnsi" w:hAnsiTheme="minorHAnsi" w:cstheme="minorHAnsi"/>
                <w:sz w:val="22"/>
                <w:szCs w:val="22"/>
              </w:rPr>
            </w:pPr>
            <w:r w:rsidRPr="007E0847">
              <w:rPr>
                <w:rStyle w:val="normaltextrun"/>
                <w:rFonts w:asciiTheme="minorHAnsi" w:hAnsiTheme="minorHAnsi" w:cstheme="minorHAnsi"/>
                <w:sz w:val="22"/>
                <w:szCs w:val="22"/>
              </w:rPr>
              <w:t>11.</w:t>
            </w:r>
            <w:r w:rsidRPr="007E0847">
              <w:rPr>
                <w:rStyle w:val="eop"/>
                <w:rFonts w:asciiTheme="minorHAnsi" w:hAnsiTheme="minorHAnsi" w:cstheme="minorHAnsi"/>
                <w:sz w:val="22"/>
                <w:szCs w:val="22"/>
              </w:rPr>
              <w:t> </w:t>
            </w:r>
          </w:p>
        </w:tc>
        <w:tc>
          <w:tcPr>
            <w:tcW w:w="4712" w:type="pct"/>
          </w:tcPr>
          <w:p w14:paraId="33550E43" w14:textId="5017330F" w:rsidR="003A4482" w:rsidRPr="007E0847" w:rsidRDefault="003A4482" w:rsidP="003A4482">
            <w:pPr>
              <w:tabs>
                <w:tab w:val="left" w:pos="709"/>
              </w:tabs>
              <w:spacing w:before="120" w:after="120"/>
              <w:rPr>
                <w:rStyle w:val="normaltextrun"/>
                <w:rFonts w:asciiTheme="minorHAnsi" w:hAnsiTheme="minorHAnsi" w:cstheme="minorHAnsi"/>
                <w:color w:val="000000"/>
                <w:sz w:val="22"/>
                <w:szCs w:val="22"/>
              </w:rPr>
            </w:pPr>
            <w:r w:rsidRPr="007E0847">
              <w:rPr>
                <w:rStyle w:val="normaltextrun"/>
                <w:rFonts w:asciiTheme="minorHAnsi" w:hAnsiTheme="minorHAnsi" w:cstheme="minorHAnsi"/>
                <w:color w:val="000000"/>
                <w:sz w:val="22"/>
                <w:szCs w:val="22"/>
              </w:rPr>
              <w:t>Ability to contribute to our commitment of becoming a Net Zero organisation by 2030.  </w:t>
            </w:r>
            <w:r w:rsidRPr="007E0847">
              <w:rPr>
                <w:rStyle w:val="eop"/>
                <w:rFonts w:asciiTheme="minorHAnsi" w:hAnsiTheme="minorHAnsi" w:cstheme="minorHAnsi"/>
                <w:color w:val="000000"/>
                <w:sz w:val="22"/>
                <w:szCs w:val="22"/>
              </w:rPr>
              <w:t> </w:t>
            </w:r>
          </w:p>
        </w:tc>
      </w:tr>
      <w:tr w:rsidR="003A4482" w:rsidRPr="007E0847" w14:paraId="41894A71" w14:textId="77777777" w:rsidTr="4066598D">
        <w:tc>
          <w:tcPr>
            <w:tcW w:w="288" w:type="pct"/>
          </w:tcPr>
          <w:p w14:paraId="4EF7301B" w14:textId="252D0EBF" w:rsidR="003A4482" w:rsidRPr="007E0847" w:rsidRDefault="003A4482" w:rsidP="003A4482">
            <w:pPr>
              <w:pStyle w:val="paragraph"/>
              <w:spacing w:before="0" w:beforeAutospacing="0" w:after="0" w:afterAutospacing="0"/>
              <w:textAlignment w:val="baseline"/>
              <w:rPr>
                <w:rStyle w:val="normaltextrun"/>
                <w:rFonts w:asciiTheme="minorHAnsi" w:hAnsiTheme="minorHAnsi" w:cstheme="minorHAnsi"/>
                <w:sz w:val="22"/>
                <w:szCs w:val="22"/>
              </w:rPr>
            </w:pPr>
            <w:r w:rsidRPr="007E0847">
              <w:rPr>
                <w:rStyle w:val="normaltextrun"/>
                <w:rFonts w:asciiTheme="minorHAnsi" w:hAnsiTheme="minorHAnsi" w:cstheme="minorHAnsi"/>
                <w:sz w:val="22"/>
                <w:szCs w:val="22"/>
              </w:rPr>
              <w:t>12.</w:t>
            </w:r>
            <w:r w:rsidRPr="007E0847">
              <w:rPr>
                <w:rStyle w:val="eop"/>
                <w:rFonts w:asciiTheme="minorHAnsi" w:hAnsiTheme="minorHAnsi" w:cstheme="minorHAnsi"/>
                <w:sz w:val="22"/>
                <w:szCs w:val="22"/>
              </w:rPr>
              <w:t> </w:t>
            </w:r>
          </w:p>
        </w:tc>
        <w:tc>
          <w:tcPr>
            <w:tcW w:w="4712" w:type="pct"/>
          </w:tcPr>
          <w:p w14:paraId="4C9B8975" w14:textId="616AECA4" w:rsidR="003A4482" w:rsidRPr="007E0847" w:rsidRDefault="003A4482" w:rsidP="003A4482">
            <w:pPr>
              <w:pStyle w:val="paragraph"/>
              <w:spacing w:before="120" w:beforeAutospacing="0" w:after="120" w:afterAutospacing="0"/>
              <w:textAlignment w:val="baseline"/>
              <w:divId w:val="1427455525"/>
              <w:rPr>
                <w:rFonts w:asciiTheme="minorHAnsi" w:hAnsiTheme="minorHAnsi" w:cstheme="minorHAnsi"/>
                <w:color w:val="000000"/>
                <w:sz w:val="22"/>
                <w:szCs w:val="22"/>
              </w:rPr>
            </w:pPr>
            <w:r w:rsidRPr="007E0847">
              <w:rPr>
                <w:rStyle w:val="normaltextrun"/>
                <w:rFonts w:asciiTheme="minorHAnsi" w:hAnsiTheme="minorHAnsi" w:cstheme="minorHAnsi"/>
                <w:b/>
                <w:bCs/>
                <w:color w:val="000000"/>
                <w:sz w:val="22"/>
                <w:szCs w:val="22"/>
              </w:rPr>
              <w:t>Safeguarding commitment</w:t>
            </w:r>
          </w:p>
          <w:p w14:paraId="7BFD5A97" w14:textId="6655F661" w:rsidR="003A4482" w:rsidRPr="007E0847" w:rsidRDefault="003A4482" w:rsidP="00C44816">
            <w:pPr>
              <w:pStyle w:val="paragraph"/>
              <w:spacing w:before="120" w:beforeAutospacing="0" w:after="120" w:afterAutospacing="0"/>
              <w:textAlignment w:val="baseline"/>
              <w:divId w:val="477576724"/>
              <w:rPr>
                <w:rStyle w:val="normaltextrun"/>
                <w:rFonts w:asciiTheme="minorHAnsi" w:hAnsiTheme="minorHAnsi" w:cstheme="minorHAnsi"/>
                <w:color w:val="000000"/>
                <w:sz w:val="22"/>
                <w:szCs w:val="22"/>
              </w:rPr>
            </w:pPr>
            <w:r w:rsidRPr="007E0847">
              <w:rPr>
                <w:rStyle w:val="normaltextrun"/>
                <w:rFonts w:asciiTheme="minorHAnsi" w:hAnsiTheme="minorHAnsi" w:cstheme="minorHAnsi"/>
                <w:color w:val="000000"/>
                <w:sz w:val="22"/>
                <w:szCs w:val="22"/>
              </w:rPr>
              <w:t>We are committed to safeguarding and promoting the welfare of children and young people/vulnerable adults.  We require you to understand and demonstrate this commitment.</w:t>
            </w:r>
            <w:r w:rsidRPr="007E0847">
              <w:rPr>
                <w:rStyle w:val="eop"/>
                <w:rFonts w:asciiTheme="minorHAnsi" w:hAnsiTheme="minorHAnsi" w:cstheme="minorHAns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821FCE"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4DC40493" w:rsidR="00821FCE" w:rsidRPr="00B074C3" w:rsidRDefault="00B074C3" w:rsidP="00821FCE">
            <w:pPr>
              <w:spacing w:before="120"/>
              <w:rPr>
                <w:rFonts w:asciiTheme="minorHAnsi" w:hAnsiTheme="minorHAnsi" w:cstheme="minorHAnsi"/>
                <w:b/>
                <w:sz w:val="22"/>
                <w:szCs w:val="22"/>
              </w:rPr>
            </w:pPr>
            <w:r w:rsidRPr="00B074C3">
              <w:rPr>
                <w:rFonts w:asciiTheme="minorHAnsi" w:hAnsiTheme="minorHAnsi" w:cstheme="minorHAnsi"/>
                <w:sz w:val="22"/>
                <w:szCs w:val="22"/>
              </w:rPr>
              <w:t>Diploma, Degree 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0D1873C2" w14:textId="77777777" w:rsidR="00821FCE" w:rsidRDefault="00821FCE" w:rsidP="00821FCE">
            <w:pPr>
              <w:spacing w:before="120"/>
              <w:rPr>
                <w:rFonts w:asciiTheme="minorHAnsi" w:hAnsiTheme="minorHAnsi" w:cstheme="minorHAnsi"/>
                <w:sz w:val="22"/>
                <w:szCs w:val="22"/>
              </w:rPr>
            </w:pPr>
            <w:r w:rsidRPr="00B074C3">
              <w:rPr>
                <w:rFonts w:asciiTheme="minorHAnsi" w:hAnsiTheme="minorHAnsi" w:cstheme="minorHAnsi"/>
                <w:sz w:val="22"/>
                <w:szCs w:val="22"/>
              </w:rPr>
              <w:t>Relevant Health, Social Work or Housing qualification or practical experience in this area of work.</w:t>
            </w:r>
          </w:p>
          <w:p w14:paraId="117C4679" w14:textId="6A3A2965" w:rsidR="00B074C3" w:rsidRPr="00B074C3" w:rsidRDefault="00B074C3" w:rsidP="00821FCE">
            <w:pPr>
              <w:spacing w:before="120"/>
              <w:rPr>
                <w:rFonts w:asciiTheme="minorHAnsi" w:hAnsiTheme="minorHAnsi" w:cstheme="minorHAnsi"/>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E266B12" w14:textId="77777777" w:rsidR="00821FCE" w:rsidRPr="00B074C3" w:rsidRDefault="00821FCE" w:rsidP="00821FCE">
            <w:pPr>
              <w:spacing w:before="120"/>
              <w:rPr>
                <w:rFonts w:asciiTheme="minorHAnsi" w:hAnsiTheme="minorHAnsi" w:cstheme="minorHAnsi"/>
                <w:b/>
                <w:sz w:val="22"/>
                <w:szCs w:val="22"/>
              </w:rPr>
            </w:pPr>
            <w:r w:rsidRPr="00B074C3">
              <w:rPr>
                <w:rFonts w:asciiTheme="minorHAnsi" w:hAnsiTheme="minorHAnsi" w:cstheme="minorHAnsi"/>
                <w:sz w:val="22"/>
                <w:szCs w:val="22"/>
              </w:rPr>
              <w:t>E</w:t>
            </w:r>
          </w:p>
          <w:p w14:paraId="67A83831" w14:textId="77777777" w:rsidR="00821FCE" w:rsidRPr="00B074C3" w:rsidRDefault="00821FCE" w:rsidP="00821FCE">
            <w:pPr>
              <w:spacing w:before="120"/>
              <w:rPr>
                <w:rFonts w:asciiTheme="minorHAnsi" w:hAnsiTheme="minorHAnsi" w:cstheme="minorHAnsi"/>
                <w:b/>
                <w:sz w:val="22"/>
                <w:szCs w:val="22"/>
              </w:rPr>
            </w:pPr>
          </w:p>
        </w:tc>
      </w:tr>
      <w:tr w:rsidR="00821FCE"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4EF5E654" w14:textId="77777777" w:rsidR="00821FCE" w:rsidRDefault="00821FCE" w:rsidP="00821FCE">
            <w:pPr>
              <w:spacing w:before="120"/>
              <w:rPr>
                <w:rFonts w:asciiTheme="minorHAnsi" w:hAnsiTheme="minorHAnsi" w:cstheme="minorHAnsi"/>
                <w:sz w:val="22"/>
                <w:szCs w:val="22"/>
              </w:rPr>
            </w:pPr>
            <w:r w:rsidRPr="00B074C3">
              <w:rPr>
                <w:rFonts w:asciiTheme="minorHAnsi" w:hAnsiTheme="minorHAnsi" w:cstheme="minorHAnsi"/>
                <w:sz w:val="22"/>
                <w:szCs w:val="22"/>
              </w:rPr>
              <w:t>GCSE’s (or equivalent)</w:t>
            </w:r>
          </w:p>
          <w:p w14:paraId="5049666D" w14:textId="16C929B2" w:rsidR="007F352B" w:rsidRPr="007F352B" w:rsidRDefault="007F352B" w:rsidP="00821FCE">
            <w:pPr>
              <w:spacing w:before="120"/>
              <w:rPr>
                <w:rFonts w:asciiTheme="minorHAnsi" w:hAnsiTheme="minorHAnsi" w:cstheme="minorHAnsi"/>
                <w:sz w:val="22"/>
                <w:szCs w:val="22"/>
              </w:rPr>
            </w:pPr>
          </w:p>
        </w:tc>
        <w:tc>
          <w:tcPr>
            <w:tcW w:w="4500" w:type="dxa"/>
            <w:tcBorders>
              <w:top w:val="single" w:sz="6" w:space="0" w:color="auto"/>
              <w:left w:val="single" w:sz="6" w:space="0" w:color="auto"/>
              <w:bottom w:val="single" w:sz="6" w:space="0" w:color="auto"/>
              <w:right w:val="single" w:sz="6" w:space="0" w:color="auto"/>
            </w:tcBorders>
          </w:tcPr>
          <w:p w14:paraId="2AEB465B" w14:textId="4DCECD1B" w:rsidR="00821FCE" w:rsidRPr="00B074C3" w:rsidRDefault="00821FCE" w:rsidP="00821FCE">
            <w:pPr>
              <w:spacing w:before="120"/>
              <w:rPr>
                <w:rFonts w:asciiTheme="minorHAnsi" w:hAnsiTheme="minorHAnsi" w:cstheme="minorHAnsi"/>
                <w:b/>
                <w:sz w:val="22"/>
                <w:szCs w:val="22"/>
              </w:rPr>
            </w:pPr>
            <w:r w:rsidRPr="00B074C3">
              <w:rPr>
                <w:rFonts w:asciiTheme="minorHAnsi" w:hAnsiTheme="minorHAnsi" w:cstheme="minorHAnsi"/>
                <w:sz w:val="22"/>
                <w:szCs w:val="22"/>
              </w:rPr>
              <w:t xml:space="preserve">Grades A-C Maths and English </w:t>
            </w:r>
          </w:p>
        </w:tc>
        <w:tc>
          <w:tcPr>
            <w:tcW w:w="1616" w:type="dxa"/>
            <w:tcBorders>
              <w:top w:val="single" w:sz="6" w:space="0" w:color="auto"/>
              <w:left w:val="single" w:sz="6" w:space="0" w:color="auto"/>
              <w:bottom w:val="single" w:sz="6" w:space="0" w:color="auto"/>
              <w:right w:val="single" w:sz="6" w:space="0" w:color="auto"/>
            </w:tcBorders>
          </w:tcPr>
          <w:p w14:paraId="1EF6D3F9" w14:textId="119F6C36" w:rsidR="00821FCE" w:rsidRPr="00B074C3" w:rsidRDefault="00821FCE" w:rsidP="00821FCE">
            <w:pPr>
              <w:spacing w:before="120"/>
              <w:rPr>
                <w:rFonts w:asciiTheme="minorHAnsi" w:hAnsiTheme="minorHAnsi" w:cstheme="minorHAnsi"/>
                <w:b/>
                <w:sz w:val="22"/>
                <w:szCs w:val="22"/>
              </w:rPr>
            </w:pPr>
            <w:r w:rsidRPr="00B074C3">
              <w:rPr>
                <w:rFonts w:asciiTheme="minorHAnsi" w:hAnsiTheme="minorHAnsi" w:cstheme="minorHAnsi"/>
                <w:sz w:val="22"/>
                <w:szCs w:val="22"/>
              </w:rPr>
              <w:t>D</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 xml:space="preserve">Minimum levels of knowledge, skills and experience required for this </w:t>
      </w:r>
      <w:proofErr w:type="gramStart"/>
      <w:r w:rsidRPr="00E566D6">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C44816">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D14CBD" w:rsidRPr="00EF38BC" w14:paraId="2F59F6B7" w14:textId="77777777" w:rsidTr="00C44816">
        <w:tc>
          <w:tcPr>
            <w:tcW w:w="4112" w:type="dxa"/>
          </w:tcPr>
          <w:p w14:paraId="703EFEB2" w14:textId="5A1B5471" w:rsidR="00D14CBD" w:rsidRPr="002F7DC5" w:rsidRDefault="00D14CBD" w:rsidP="00D14CBD">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Professional knowledge</w:t>
            </w:r>
          </w:p>
        </w:tc>
        <w:tc>
          <w:tcPr>
            <w:tcW w:w="4247" w:type="dxa"/>
          </w:tcPr>
          <w:p w14:paraId="65834C4A" w14:textId="77777777" w:rsidR="00D14CBD" w:rsidRPr="002F7DC5" w:rsidRDefault="00D14CBD" w:rsidP="00D14CBD">
            <w:pPr>
              <w:pStyle w:val="Heade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Knowledge/understanding or issues facing those experiencing Homelessness, and rough sleeping and the impact this has.</w:t>
            </w:r>
          </w:p>
          <w:p w14:paraId="79129988" w14:textId="77777777" w:rsidR="00D14CBD" w:rsidRPr="002F7DC5" w:rsidRDefault="00D14CBD" w:rsidP="00D14CBD">
            <w:pPr>
              <w:pStyle w:val="Heade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Understanding of the importance of working in partnership with enforcement agencies.</w:t>
            </w:r>
          </w:p>
          <w:p w14:paraId="5998F0C3" w14:textId="77777777" w:rsidR="00D14CBD" w:rsidRPr="002F7DC5" w:rsidRDefault="00D14CBD" w:rsidP="00D14CBD">
            <w:pPr>
              <w:pStyle w:val="Heade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Knowledge of existing services working with multiple needs clients across Cambridgeshire.</w:t>
            </w:r>
          </w:p>
          <w:p w14:paraId="3BBDEEE5" w14:textId="77777777" w:rsidR="00D14CBD" w:rsidRPr="002F7DC5" w:rsidRDefault="00D14CBD" w:rsidP="00D14CBD">
            <w:pPr>
              <w:tabs>
                <w:tab w:val="right" w:leader="dot" w:pos="8080"/>
              </w:tabs>
              <w:spacing w:before="120"/>
              <w:rPr>
                <w:rFonts w:asciiTheme="minorHAnsi" w:hAnsiTheme="minorHAnsi" w:cstheme="minorHAnsi"/>
                <w:sz w:val="22"/>
                <w:szCs w:val="22"/>
              </w:rPr>
            </w:pPr>
          </w:p>
        </w:tc>
        <w:tc>
          <w:tcPr>
            <w:tcW w:w="1842" w:type="dxa"/>
          </w:tcPr>
          <w:p w14:paraId="5B595A81" w14:textId="77777777" w:rsidR="00D14CBD" w:rsidRPr="002F7DC5" w:rsidRDefault="00D14CBD" w:rsidP="00D14CBD">
            <w:pPr>
              <w:tabs>
                <w:tab w:val="right" w:leader="dot" w:pos="8080"/>
              </w:tabs>
              <w:rPr>
                <w:rFonts w:asciiTheme="minorHAnsi" w:hAnsiTheme="minorHAnsi" w:cstheme="minorHAnsi"/>
                <w:sz w:val="22"/>
                <w:szCs w:val="22"/>
              </w:rPr>
            </w:pPr>
          </w:p>
          <w:p w14:paraId="0DF1F5C3" w14:textId="77777777" w:rsidR="00D14CBD" w:rsidRPr="002F7DC5" w:rsidRDefault="00D14CBD" w:rsidP="00D14CBD">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p w14:paraId="166DE6BA" w14:textId="77777777" w:rsidR="00D14CBD" w:rsidRPr="002F7DC5" w:rsidRDefault="00D14CBD" w:rsidP="00D14CBD">
            <w:pPr>
              <w:tabs>
                <w:tab w:val="right" w:leader="dot" w:pos="8080"/>
              </w:tabs>
              <w:rPr>
                <w:rFonts w:asciiTheme="minorHAnsi" w:hAnsiTheme="minorHAnsi" w:cstheme="minorHAnsi"/>
                <w:sz w:val="22"/>
                <w:szCs w:val="22"/>
              </w:rPr>
            </w:pPr>
          </w:p>
          <w:p w14:paraId="1139197B" w14:textId="77777777" w:rsidR="00D14CBD" w:rsidRPr="002F7DC5" w:rsidRDefault="00D14CBD" w:rsidP="00D14CBD">
            <w:pPr>
              <w:tabs>
                <w:tab w:val="right" w:leader="dot" w:pos="8080"/>
              </w:tabs>
              <w:rPr>
                <w:rFonts w:asciiTheme="minorHAnsi" w:hAnsiTheme="minorHAnsi" w:cstheme="minorHAnsi"/>
                <w:sz w:val="22"/>
                <w:szCs w:val="22"/>
              </w:rPr>
            </w:pPr>
          </w:p>
          <w:p w14:paraId="56934818" w14:textId="77777777" w:rsidR="00D14CBD" w:rsidRPr="002F7DC5" w:rsidRDefault="00D14CBD" w:rsidP="00D14CBD">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p w14:paraId="6B419456" w14:textId="77777777" w:rsidR="00D14CBD" w:rsidRPr="002F7DC5" w:rsidRDefault="00D14CBD" w:rsidP="00D14CBD">
            <w:pPr>
              <w:tabs>
                <w:tab w:val="right" w:leader="dot" w:pos="8080"/>
              </w:tabs>
              <w:rPr>
                <w:rFonts w:asciiTheme="minorHAnsi" w:hAnsiTheme="minorHAnsi" w:cstheme="minorHAnsi"/>
                <w:sz w:val="22"/>
                <w:szCs w:val="22"/>
              </w:rPr>
            </w:pPr>
          </w:p>
          <w:p w14:paraId="4DE49C5B" w14:textId="77777777" w:rsidR="00D14CBD" w:rsidRPr="002F7DC5" w:rsidRDefault="00D14CBD" w:rsidP="00D14CBD">
            <w:pPr>
              <w:tabs>
                <w:tab w:val="right" w:leader="dot" w:pos="8080"/>
              </w:tabs>
              <w:rPr>
                <w:rFonts w:asciiTheme="minorHAnsi" w:hAnsiTheme="minorHAnsi" w:cstheme="minorHAnsi"/>
                <w:sz w:val="22"/>
                <w:szCs w:val="22"/>
              </w:rPr>
            </w:pPr>
          </w:p>
          <w:p w14:paraId="0082A754" w14:textId="564F254D" w:rsidR="00D14CBD" w:rsidRPr="002F7DC5" w:rsidRDefault="00D14CBD" w:rsidP="00D14CBD">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D</w:t>
            </w:r>
          </w:p>
        </w:tc>
      </w:tr>
      <w:tr w:rsidR="00D14CBD" w:rsidRPr="00EF38BC" w14:paraId="20C35BC5" w14:textId="77777777" w:rsidTr="00C44816">
        <w:tc>
          <w:tcPr>
            <w:tcW w:w="4112" w:type="dxa"/>
          </w:tcPr>
          <w:p w14:paraId="295AA2F9" w14:textId="3556D76F" w:rsidR="00D14CBD" w:rsidRPr="002F7DC5" w:rsidRDefault="00D14CBD" w:rsidP="00D14CBD">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Equal Opportunities</w:t>
            </w:r>
          </w:p>
        </w:tc>
        <w:tc>
          <w:tcPr>
            <w:tcW w:w="4247" w:type="dxa"/>
          </w:tcPr>
          <w:p w14:paraId="5F939CB5" w14:textId="77777777" w:rsidR="00D14CBD" w:rsidRPr="002F7DC5" w:rsidRDefault="00D14CBD" w:rsidP="00D14CBD">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In–depth understanding and knowledge of equal opportunity issues and anti-discriminatory practice.</w:t>
            </w:r>
          </w:p>
          <w:p w14:paraId="152AFD4B" w14:textId="77777777" w:rsidR="00D14CBD" w:rsidRPr="002F7DC5" w:rsidRDefault="00D14CBD" w:rsidP="00D14CBD">
            <w:pPr>
              <w:tabs>
                <w:tab w:val="right" w:leader="dot" w:pos="8080"/>
              </w:tabs>
              <w:spacing w:before="120"/>
              <w:rPr>
                <w:rFonts w:asciiTheme="minorHAnsi" w:hAnsiTheme="minorHAnsi" w:cstheme="minorHAnsi"/>
                <w:sz w:val="22"/>
                <w:szCs w:val="22"/>
              </w:rPr>
            </w:pPr>
          </w:p>
        </w:tc>
        <w:tc>
          <w:tcPr>
            <w:tcW w:w="1842" w:type="dxa"/>
          </w:tcPr>
          <w:p w14:paraId="2D43E560" w14:textId="3CEFAE5C" w:rsidR="00D14CBD" w:rsidRPr="002F7DC5" w:rsidRDefault="00D14CBD" w:rsidP="00D14CBD">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tc>
      </w:tr>
      <w:tr w:rsidR="00880FAD" w:rsidRPr="00EF38BC" w14:paraId="07EC10BB" w14:textId="77777777" w:rsidTr="00C44816">
        <w:tc>
          <w:tcPr>
            <w:tcW w:w="4112" w:type="dxa"/>
          </w:tcPr>
          <w:p w14:paraId="01A46621" w14:textId="72F1505F" w:rsidR="00880FAD" w:rsidRPr="002F7DC5" w:rsidRDefault="00592100" w:rsidP="009A3F66">
            <w:pPr>
              <w:tabs>
                <w:tab w:val="right" w:leader="dot" w:pos="8080"/>
              </w:tabs>
              <w:spacing w:before="120"/>
              <w:rPr>
                <w:rFonts w:asciiTheme="minorHAnsi" w:hAnsiTheme="minorHAnsi" w:cstheme="minorHAnsi"/>
                <w:b/>
                <w:bCs/>
                <w:sz w:val="22"/>
                <w:szCs w:val="22"/>
              </w:rPr>
            </w:pPr>
            <w:r w:rsidRPr="002F7DC5">
              <w:rPr>
                <w:rFonts w:asciiTheme="minorHAnsi" w:hAnsiTheme="minorHAnsi" w:cstheme="minorHAnsi"/>
                <w:b/>
                <w:bCs/>
                <w:sz w:val="22"/>
                <w:szCs w:val="22"/>
              </w:rPr>
              <w:t>Skills</w:t>
            </w:r>
          </w:p>
        </w:tc>
        <w:tc>
          <w:tcPr>
            <w:tcW w:w="4247" w:type="dxa"/>
          </w:tcPr>
          <w:p w14:paraId="1AEEBBBF" w14:textId="77777777" w:rsidR="00880FAD" w:rsidRPr="002F7DC5" w:rsidRDefault="00880FAD" w:rsidP="009A3F66">
            <w:pPr>
              <w:tabs>
                <w:tab w:val="right" w:leader="dot" w:pos="8080"/>
              </w:tabs>
              <w:spacing w:before="120"/>
              <w:rPr>
                <w:rFonts w:asciiTheme="minorHAnsi" w:hAnsiTheme="minorHAnsi" w:cstheme="minorHAnsi"/>
                <w:sz w:val="22"/>
                <w:szCs w:val="22"/>
              </w:rPr>
            </w:pPr>
          </w:p>
        </w:tc>
        <w:tc>
          <w:tcPr>
            <w:tcW w:w="1842" w:type="dxa"/>
          </w:tcPr>
          <w:p w14:paraId="53A54F9D" w14:textId="77777777" w:rsidR="00880FAD" w:rsidRPr="002F7DC5" w:rsidRDefault="00880FAD" w:rsidP="009A3F66">
            <w:pPr>
              <w:tabs>
                <w:tab w:val="right" w:leader="dot" w:pos="8080"/>
              </w:tabs>
              <w:spacing w:before="120"/>
              <w:rPr>
                <w:rFonts w:asciiTheme="minorHAnsi" w:hAnsiTheme="minorHAnsi" w:cstheme="minorHAnsi"/>
                <w:sz w:val="22"/>
                <w:szCs w:val="22"/>
              </w:rPr>
            </w:pPr>
          </w:p>
        </w:tc>
      </w:tr>
      <w:tr w:rsidR="00222729" w:rsidRPr="00EF38BC" w14:paraId="69AC5339" w14:textId="77777777" w:rsidTr="00C44816">
        <w:tc>
          <w:tcPr>
            <w:tcW w:w="4112" w:type="dxa"/>
          </w:tcPr>
          <w:p w14:paraId="3B19D469" w14:textId="77777777" w:rsidR="007F352B" w:rsidRDefault="007F352B" w:rsidP="00222729">
            <w:pPr>
              <w:tabs>
                <w:tab w:val="right" w:leader="dot" w:pos="8080"/>
              </w:tabs>
              <w:rPr>
                <w:rFonts w:asciiTheme="minorHAnsi" w:hAnsiTheme="minorHAnsi" w:cstheme="minorHAnsi"/>
                <w:sz w:val="22"/>
                <w:szCs w:val="22"/>
              </w:rPr>
            </w:pPr>
          </w:p>
          <w:p w14:paraId="064A8F7B" w14:textId="47058DB3" w:rsidR="00222729" w:rsidRPr="002F7DC5" w:rsidRDefault="00222729" w:rsidP="00222729">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Working in partnership</w:t>
            </w:r>
          </w:p>
        </w:tc>
        <w:tc>
          <w:tcPr>
            <w:tcW w:w="4247" w:type="dxa"/>
          </w:tcPr>
          <w:p w14:paraId="6C6EC766" w14:textId="4A3343BC"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Ability to bring together and work with voluntary and statutory sector services</w:t>
            </w:r>
            <w:r w:rsidR="00816F31">
              <w:rPr>
                <w:rFonts w:asciiTheme="minorHAnsi" w:hAnsiTheme="minorHAnsi" w:cstheme="minorHAnsi"/>
                <w:sz w:val="22"/>
                <w:szCs w:val="22"/>
              </w:rPr>
              <w:t>.</w:t>
            </w:r>
          </w:p>
          <w:p w14:paraId="756F2857" w14:textId="77777777" w:rsidR="00222729" w:rsidRPr="002F7DC5" w:rsidRDefault="00222729" w:rsidP="00222729">
            <w:pPr>
              <w:tabs>
                <w:tab w:val="right" w:leader="dot" w:pos="8080"/>
              </w:tabs>
              <w:rPr>
                <w:rFonts w:asciiTheme="minorHAnsi" w:hAnsiTheme="minorHAnsi" w:cstheme="minorHAnsi"/>
                <w:sz w:val="22"/>
                <w:szCs w:val="22"/>
              </w:rPr>
            </w:pPr>
          </w:p>
        </w:tc>
        <w:tc>
          <w:tcPr>
            <w:tcW w:w="1842" w:type="dxa"/>
          </w:tcPr>
          <w:p w14:paraId="3A6C297E" w14:textId="77777777" w:rsidR="00B074C3" w:rsidRDefault="00B074C3" w:rsidP="00222729">
            <w:pPr>
              <w:tabs>
                <w:tab w:val="right" w:leader="dot" w:pos="8080"/>
              </w:tabs>
              <w:rPr>
                <w:rFonts w:asciiTheme="minorHAnsi" w:hAnsiTheme="minorHAnsi" w:cstheme="minorHAnsi"/>
                <w:sz w:val="22"/>
                <w:szCs w:val="22"/>
              </w:rPr>
            </w:pPr>
          </w:p>
          <w:p w14:paraId="446B7676" w14:textId="17D3FBB6" w:rsidR="00222729" w:rsidRPr="002F7DC5" w:rsidRDefault="00222729" w:rsidP="00222729">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tc>
      </w:tr>
      <w:tr w:rsidR="00222729" w:rsidRPr="00EF38BC" w14:paraId="312C3F88" w14:textId="77777777" w:rsidTr="00C44816">
        <w:tc>
          <w:tcPr>
            <w:tcW w:w="4112" w:type="dxa"/>
          </w:tcPr>
          <w:p w14:paraId="06F9B4B3" w14:textId="77777777"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Communication</w:t>
            </w:r>
          </w:p>
          <w:p w14:paraId="1301A10E" w14:textId="77777777" w:rsidR="00222729" w:rsidRPr="002F7DC5" w:rsidRDefault="00222729" w:rsidP="00222729">
            <w:pPr>
              <w:tabs>
                <w:tab w:val="right" w:leader="dot" w:pos="8080"/>
              </w:tabs>
              <w:spacing w:before="120"/>
              <w:rPr>
                <w:rFonts w:asciiTheme="minorHAnsi" w:hAnsiTheme="minorHAnsi" w:cstheme="minorHAnsi"/>
                <w:sz w:val="22"/>
                <w:szCs w:val="22"/>
              </w:rPr>
            </w:pPr>
          </w:p>
        </w:tc>
        <w:tc>
          <w:tcPr>
            <w:tcW w:w="4247" w:type="dxa"/>
          </w:tcPr>
          <w:p w14:paraId="3495F080" w14:textId="68E8E8AE"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 xml:space="preserve">Effective communication skills including strong interpersonal skills in groups, teams and one to one </w:t>
            </w:r>
            <w:proofErr w:type="gramStart"/>
            <w:r w:rsidRPr="002F7DC5">
              <w:rPr>
                <w:rFonts w:asciiTheme="minorHAnsi" w:hAnsiTheme="minorHAnsi" w:cstheme="minorHAnsi"/>
                <w:sz w:val="22"/>
                <w:szCs w:val="22"/>
              </w:rPr>
              <w:t>situations</w:t>
            </w:r>
            <w:proofErr w:type="gramEnd"/>
            <w:r w:rsidR="00816F31">
              <w:rPr>
                <w:rFonts w:asciiTheme="minorHAnsi" w:hAnsiTheme="minorHAnsi" w:cstheme="minorHAnsi"/>
                <w:sz w:val="22"/>
                <w:szCs w:val="22"/>
              </w:rPr>
              <w:t>.</w:t>
            </w:r>
          </w:p>
          <w:p w14:paraId="77381E30" w14:textId="7E2EEA8C"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Strong people skills including the ability to build rapport and to challenge inappropriate behaviours</w:t>
            </w:r>
            <w:r w:rsidR="00816F31">
              <w:rPr>
                <w:rFonts w:asciiTheme="minorHAnsi" w:hAnsiTheme="minorHAnsi" w:cstheme="minorHAnsi"/>
                <w:sz w:val="22"/>
                <w:szCs w:val="22"/>
              </w:rPr>
              <w:t>.</w:t>
            </w:r>
          </w:p>
          <w:p w14:paraId="408C466A" w14:textId="731EC315"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Ability to write and present reports to senior managers</w:t>
            </w:r>
            <w:r w:rsidR="00816F31">
              <w:rPr>
                <w:rFonts w:asciiTheme="minorHAnsi" w:hAnsiTheme="minorHAnsi" w:cstheme="minorHAnsi"/>
                <w:sz w:val="22"/>
                <w:szCs w:val="22"/>
              </w:rPr>
              <w:t>.</w:t>
            </w:r>
          </w:p>
        </w:tc>
        <w:tc>
          <w:tcPr>
            <w:tcW w:w="1842" w:type="dxa"/>
          </w:tcPr>
          <w:p w14:paraId="78D8DB71" w14:textId="77777777" w:rsidR="00B074C3" w:rsidRDefault="00B074C3" w:rsidP="00222729">
            <w:pPr>
              <w:tabs>
                <w:tab w:val="right" w:leader="dot" w:pos="8080"/>
              </w:tabs>
              <w:rPr>
                <w:rFonts w:asciiTheme="minorHAnsi" w:hAnsiTheme="minorHAnsi" w:cstheme="minorHAnsi"/>
                <w:sz w:val="22"/>
                <w:szCs w:val="22"/>
              </w:rPr>
            </w:pPr>
          </w:p>
          <w:p w14:paraId="587BA86A" w14:textId="401B780A" w:rsidR="00222729" w:rsidRPr="002F7DC5" w:rsidRDefault="00222729" w:rsidP="00222729">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p w14:paraId="37CD1B67" w14:textId="77777777" w:rsidR="00222729" w:rsidRPr="002F7DC5" w:rsidRDefault="00222729" w:rsidP="00222729">
            <w:pPr>
              <w:tabs>
                <w:tab w:val="right" w:leader="dot" w:pos="8080"/>
              </w:tabs>
              <w:rPr>
                <w:rFonts w:asciiTheme="minorHAnsi" w:hAnsiTheme="minorHAnsi" w:cstheme="minorHAnsi"/>
                <w:sz w:val="22"/>
                <w:szCs w:val="22"/>
              </w:rPr>
            </w:pPr>
          </w:p>
          <w:p w14:paraId="52A11A34" w14:textId="77777777" w:rsidR="00222729" w:rsidRPr="002F7DC5" w:rsidRDefault="00222729" w:rsidP="00222729">
            <w:pPr>
              <w:tabs>
                <w:tab w:val="right" w:leader="dot" w:pos="8080"/>
              </w:tabs>
              <w:rPr>
                <w:rFonts w:asciiTheme="minorHAnsi" w:hAnsiTheme="minorHAnsi" w:cstheme="minorHAnsi"/>
                <w:sz w:val="22"/>
                <w:szCs w:val="22"/>
              </w:rPr>
            </w:pPr>
          </w:p>
          <w:p w14:paraId="3B9E13DA" w14:textId="18275F5A" w:rsidR="00222729" w:rsidRPr="002F7DC5" w:rsidRDefault="00222729" w:rsidP="00222729">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p w14:paraId="1FBFBBF1" w14:textId="77777777" w:rsidR="00B074C3" w:rsidRDefault="00B074C3" w:rsidP="00222729">
            <w:pPr>
              <w:tabs>
                <w:tab w:val="right" w:leader="dot" w:pos="8080"/>
              </w:tabs>
              <w:rPr>
                <w:rFonts w:asciiTheme="minorHAnsi" w:hAnsiTheme="minorHAnsi" w:cstheme="minorHAnsi"/>
                <w:sz w:val="22"/>
                <w:szCs w:val="22"/>
              </w:rPr>
            </w:pPr>
          </w:p>
          <w:p w14:paraId="2FC0F06B" w14:textId="77777777" w:rsidR="00B074C3" w:rsidRPr="002F7DC5" w:rsidRDefault="00B074C3" w:rsidP="00222729">
            <w:pPr>
              <w:tabs>
                <w:tab w:val="right" w:leader="dot" w:pos="8080"/>
              </w:tabs>
              <w:rPr>
                <w:rFonts w:asciiTheme="minorHAnsi" w:hAnsiTheme="minorHAnsi" w:cstheme="minorHAnsi"/>
                <w:sz w:val="22"/>
                <w:szCs w:val="22"/>
              </w:rPr>
            </w:pPr>
          </w:p>
          <w:p w14:paraId="6C318A2C" w14:textId="77777777" w:rsidR="00222729" w:rsidRPr="002F7DC5" w:rsidRDefault="00222729" w:rsidP="00222729">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p w14:paraId="6076306A" w14:textId="77777777" w:rsidR="00222729" w:rsidRPr="002F7DC5" w:rsidRDefault="00222729" w:rsidP="00222729">
            <w:pPr>
              <w:tabs>
                <w:tab w:val="right" w:leader="dot" w:pos="8080"/>
              </w:tabs>
              <w:spacing w:before="120"/>
              <w:rPr>
                <w:rFonts w:asciiTheme="minorHAnsi" w:hAnsiTheme="minorHAnsi" w:cstheme="minorHAnsi"/>
                <w:sz w:val="22"/>
                <w:szCs w:val="22"/>
              </w:rPr>
            </w:pPr>
          </w:p>
        </w:tc>
      </w:tr>
      <w:tr w:rsidR="00222729" w:rsidRPr="00EF38BC" w14:paraId="3BB3B0D2" w14:textId="77777777" w:rsidTr="00C44816">
        <w:tc>
          <w:tcPr>
            <w:tcW w:w="4112" w:type="dxa"/>
          </w:tcPr>
          <w:p w14:paraId="098E02E6" w14:textId="438EADAC"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lastRenderedPageBreak/>
              <w:t>IT Skills</w:t>
            </w:r>
          </w:p>
        </w:tc>
        <w:tc>
          <w:tcPr>
            <w:tcW w:w="4247" w:type="dxa"/>
          </w:tcPr>
          <w:p w14:paraId="53A98AB5" w14:textId="21C08E45"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Good hands-on ability for data collection and manipulation, monitoring tool development, report production and graph and table production</w:t>
            </w:r>
            <w:r w:rsidR="00816F31">
              <w:rPr>
                <w:rFonts w:asciiTheme="minorHAnsi" w:hAnsiTheme="minorHAnsi" w:cstheme="minorHAnsi"/>
                <w:sz w:val="22"/>
                <w:szCs w:val="22"/>
              </w:rPr>
              <w:t>.</w:t>
            </w:r>
          </w:p>
          <w:p w14:paraId="2A3B18D2" w14:textId="42ED396B"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Good level of analytical ability</w:t>
            </w:r>
            <w:r w:rsidR="00816F31">
              <w:rPr>
                <w:rFonts w:asciiTheme="minorHAnsi" w:hAnsiTheme="minorHAnsi" w:cstheme="minorHAnsi"/>
                <w:sz w:val="22"/>
                <w:szCs w:val="22"/>
              </w:rPr>
              <w:t>.</w:t>
            </w:r>
          </w:p>
          <w:p w14:paraId="2811F7C4" w14:textId="77777777" w:rsidR="00222729" w:rsidRPr="002F7DC5" w:rsidRDefault="00222729" w:rsidP="00222729">
            <w:pPr>
              <w:tabs>
                <w:tab w:val="right" w:leader="dot" w:pos="8080"/>
              </w:tabs>
              <w:spacing w:before="120"/>
              <w:rPr>
                <w:rFonts w:asciiTheme="minorHAnsi" w:hAnsiTheme="minorHAnsi" w:cstheme="minorHAnsi"/>
                <w:sz w:val="22"/>
                <w:szCs w:val="22"/>
              </w:rPr>
            </w:pPr>
          </w:p>
        </w:tc>
        <w:tc>
          <w:tcPr>
            <w:tcW w:w="1842" w:type="dxa"/>
          </w:tcPr>
          <w:p w14:paraId="38340CAD" w14:textId="77777777"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p w14:paraId="3FD72143" w14:textId="77777777" w:rsidR="00222729" w:rsidRPr="002F7DC5" w:rsidRDefault="00222729" w:rsidP="00222729">
            <w:pPr>
              <w:rPr>
                <w:rFonts w:asciiTheme="minorHAnsi" w:hAnsiTheme="minorHAnsi" w:cstheme="minorHAnsi"/>
                <w:sz w:val="22"/>
                <w:szCs w:val="22"/>
              </w:rPr>
            </w:pPr>
          </w:p>
          <w:p w14:paraId="3B23EE11" w14:textId="77777777" w:rsidR="00222729" w:rsidRPr="002F7DC5" w:rsidRDefault="00222729" w:rsidP="00222729">
            <w:pPr>
              <w:rPr>
                <w:rFonts w:asciiTheme="minorHAnsi" w:hAnsiTheme="minorHAnsi" w:cstheme="minorHAnsi"/>
                <w:sz w:val="22"/>
                <w:szCs w:val="22"/>
              </w:rPr>
            </w:pPr>
          </w:p>
          <w:p w14:paraId="6C70DD23" w14:textId="77777777" w:rsidR="00222729" w:rsidRPr="002F7DC5" w:rsidRDefault="00222729" w:rsidP="00222729">
            <w:pPr>
              <w:rPr>
                <w:rFonts w:asciiTheme="minorHAnsi" w:hAnsiTheme="minorHAnsi" w:cstheme="minorHAnsi"/>
                <w:sz w:val="22"/>
                <w:szCs w:val="22"/>
              </w:rPr>
            </w:pPr>
          </w:p>
          <w:p w14:paraId="545AD53F" w14:textId="40E0752F" w:rsidR="00222729" w:rsidRPr="002F7DC5" w:rsidRDefault="00222729" w:rsidP="00222729">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tc>
      </w:tr>
      <w:tr w:rsidR="00DF4912" w:rsidRPr="00EF38BC" w14:paraId="2F176C83" w14:textId="77777777" w:rsidTr="00C44816">
        <w:tc>
          <w:tcPr>
            <w:tcW w:w="4112" w:type="dxa"/>
          </w:tcPr>
          <w:p w14:paraId="77934772" w14:textId="6D5451E9"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IT Systems</w:t>
            </w:r>
          </w:p>
        </w:tc>
        <w:tc>
          <w:tcPr>
            <w:tcW w:w="4247" w:type="dxa"/>
          </w:tcPr>
          <w:p w14:paraId="56D75C7E" w14:textId="03893CC6"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Understanding of IT applications including M</w:t>
            </w:r>
            <w:r w:rsidR="00816F31">
              <w:rPr>
                <w:rFonts w:asciiTheme="minorHAnsi" w:hAnsiTheme="minorHAnsi" w:cstheme="minorHAnsi"/>
                <w:sz w:val="22"/>
                <w:szCs w:val="22"/>
              </w:rPr>
              <w:t>icrosoft 365</w:t>
            </w:r>
            <w:r w:rsidRPr="002F7DC5">
              <w:rPr>
                <w:rFonts w:asciiTheme="minorHAnsi" w:hAnsiTheme="minorHAnsi" w:cstheme="minorHAnsi"/>
                <w:sz w:val="22"/>
                <w:szCs w:val="22"/>
              </w:rPr>
              <w:t xml:space="preserve">, </w:t>
            </w:r>
            <w:proofErr w:type="gramStart"/>
            <w:r w:rsidRPr="002F7DC5">
              <w:rPr>
                <w:rFonts w:asciiTheme="minorHAnsi" w:hAnsiTheme="minorHAnsi" w:cstheme="minorHAnsi"/>
                <w:sz w:val="22"/>
                <w:szCs w:val="22"/>
              </w:rPr>
              <w:t>internet</w:t>
            </w:r>
            <w:proofErr w:type="gramEnd"/>
            <w:r w:rsidRPr="002F7DC5">
              <w:rPr>
                <w:rFonts w:asciiTheme="minorHAnsi" w:hAnsiTheme="minorHAnsi" w:cstheme="minorHAnsi"/>
                <w:sz w:val="22"/>
                <w:szCs w:val="22"/>
              </w:rPr>
              <w:t xml:space="preserve"> and email</w:t>
            </w:r>
            <w:r w:rsidR="00816F31">
              <w:rPr>
                <w:rFonts w:asciiTheme="minorHAnsi" w:hAnsiTheme="minorHAnsi" w:cstheme="minorHAnsi"/>
                <w:sz w:val="22"/>
                <w:szCs w:val="22"/>
              </w:rPr>
              <w:t>.</w:t>
            </w:r>
          </w:p>
          <w:p w14:paraId="6828D47A" w14:textId="77777777" w:rsidR="00DF4912" w:rsidRPr="002F7DC5" w:rsidRDefault="00DF4912" w:rsidP="00DF4912">
            <w:pPr>
              <w:tabs>
                <w:tab w:val="right" w:leader="dot" w:pos="8080"/>
              </w:tabs>
              <w:spacing w:before="120"/>
              <w:rPr>
                <w:rFonts w:asciiTheme="minorHAnsi" w:hAnsiTheme="minorHAnsi" w:cstheme="minorHAnsi"/>
                <w:sz w:val="22"/>
                <w:szCs w:val="22"/>
              </w:rPr>
            </w:pPr>
          </w:p>
        </w:tc>
        <w:tc>
          <w:tcPr>
            <w:tcW w:w="1842" w:type="dxa"/>
          </w:tcPr>
          <w:p w14:paraId="016C341A" w14:textId="1F042990"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tc>
      </w:tr>
      <w:tr w:rsidR="00DF4912" w:rsidRPr="00EF38BC" w14:paraId="2CE47FC7" w14:textId="77777777" w:rsidTr="00C44816">
        <w:tc>
          <w:tcPr>
            <w:tcW w:w="4112" w:type="dxa"/>
          </w:tcPr>
          <w:p w14:paraId="30AAB7BB" w14:textId="1801C50E"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 xml:space="preserve">Reflective </w:t>
            </w:r>
            <w:r w:rsidR="007F352B">
              <w:rPr>
                <w:rFonts w:asciiTheme="minorHAnsi" w:hAnsiTheme="minorHAnsi" w:cstheme="minorHAnsi"/>
                <w:sz w:val="22"/>
                <w:szCs w:val="22"/>
              </w:rPr>
              <w:t>p</w:t>
            </w:r>
            <w:r w:rsidRPr="002F7DC5">
              <w:rPr>
                <w:rFonts w:asciiTheme="minorHAnsi" w:hAnsiTheme="minorHAnsi" w:cstheme="minorHAnsi"/>
                <w:sz w:val="22"/>
                <w:szCs w:val="22"/>
              </w:rPr>
              <w:t>ractice</w:t>
            </w:r>
          </w:p>
        </w:tc>
        <w:tc>
          <w:tcPr>
            <w:tcW w:w="4247" w:type="dxa"/>
          </w:tcPr>
          <w:p w14:paraId="13A0514E" w14:textId="261EB818"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Demonstrable ability to learn from experience and to share that learning to improve service and staff performance</w:t>
            </w:r>
            <w:r w:rsidR="00816F31">
              <w:rPr>
                <w:rFonts w:asciiTheme="minorHAnsi" w:hAnsiTheme="minorHAnsi" w:cstheme="minorHAnsi"/>
                <w:sz w:val="22"/>
                <w:szCs w:val="22"/>
              </w:rPr>
              <w:t>.</w:t>
            </w:r>
          </w:p>
          <w:p w14:paraId="2057539F" w14:textId="77777777" w:rsidR="00DF4912" w:rsidRPr="002F7DC5" w:rsidRDefault="00DF4912" w:rsidP="00DF4912">
            <w:pPr>
              <w:tabs>
                <w:tab w:val="right" w:leader="dot" w:pos="8080"/>
              </w:tabs>
              <w:spacing w:before="120"/>
              <w:rPr>
                <w:rFonts w:asciiTheme="minorHAnsi" w:hAnsiTheme="minorHAnsi" w:cstheme="minorHAnsi"/>
                <w:sz w:val="22"/>
                <w:szCs w:val="22"/>
              </w:rPr>
            </w:pPr>
          </w:p>
        </w:tc>
        <w:tc>
          <w:tcPr>
            <w:tcW w:w="1842" w:type="dxa"/>
          </w:tcPr>
          <w:p w14:paraId="085BCF04" w14:textId="77777777" w:rsidR="00DF4912" w:rsidRPr="002F7DC5" w:rsidRDefault="00DF4912" w:rsidP="00DF4912">
            <w:pPr>
              <w:tabs>
                <w:tab w:val="right" w:leader="dot" w:pos="8080"/>
              </w:tabs>
              <w:rPr>
                <w:rFonts w:asciiTheme="minorHAnsi" w:hAnsiTheme="minorHAnsi" w:cstheme="minorHAnsi"/>
                <w:sz w:val="22"/>
                <w:szCs w:val="22"/>
              </w:rPr>
            </w:pPr>
          </w:p>
          <w:p w14:paraId="512FABF4" w14:textId="45219057"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tc>
      </w:tr>
      <w:tr w:rsidR="00DF4912" w:rsidRPr="00EF38BC" w14:paraId="49FD4A38" w14:textId="77777777" w:rsidTr="00C44816">
        <w:tc>
          <w:tcPr>
            <w:tcW w:w="4112" w:type="dxa"/>
          </w:tcPr>
          <w:p w14:paraId="2FA80880" w14:textId="33AB22D0"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Dealing with difficult situations</w:t>
            </w:r>
          </w:p>
        </w:tc>
        <w:tc>
          <w:tcPr>
            <w:tcW w:w="4247" w:type="dxa"/>
          </w:tcPr>
          <w:p w14:paraId="47634ACC" w14:textId="77777777"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Ability to exercise sensitivity and clear judgement in issues to arrive at a balanced view. Ability to be able to positively challenge where appropriate.</w:t>
            </w:r>
          </w:p>
          <w:p w14:paraId="5C5ADA62" w14:textId="77777777" w:rsidR="00DF4912" w:rsidRPr="002F7DC5" w:rsidRDefault="00DF4912" w:rsidP="00DF4912">
            <w:pPr>
              <w:tabs>
                <w:tab w:val="right" w:leader="dot" w:pos="8080"/>
              </w:tabs>
              <w:spacing w:before="120"/>
              <w:rPr>
                <w:rFonts w:asciiTheme="minorHAnsi" w:hAnsiTheme="minorHAnsi" w:cstheme="minorHAnsi"/>
                <w:sz w:val="22"/>
                <w:szCs w:val="22"/>
              </w:rPr>
            </w:pPr>
          </w:p>
        </w:tc>
        <w:tc>
          <w:tcPr>
            <w:tcW w:w="1842" w:type="dxa"/>
          </w:tcPr>
          <w:p w14:paraId="2478D12C" w14:textId="473947A8" w:rsidR="00DF4912" w:rsidRPr="002F7DC5" w:rsidRDefault="00DF4912" w:rsidP="00DF4912">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E</w:t>
            </w:r>
          </w:p>
        </w:tc>
      </w:tr>
      <w:tr w:rsidR="002F7DC5" w:rsidRPr="00EF38BC" w14:paraId="6AE8D98C" w14:textId="77777777" w:rsidTr="00C44816">
        <w:tc>
          <w:tcPr>
            <w:tcW w:w="4112" w:type="dxa"/>
          </w:tcPr>
          <w:p w14:paraId="285459CB" w14:textId="77777777" w:rsidR="007F352B" w:rsidRDefault="007F352B" w:rsidP="002F7DC5">
            <w:pPr>
              <w:tabs>
                <w:tab w:val="right" w:leader="dot" w:pos="8080"/>
              </w:tabs>
              <w:rPr>
                <w:rFonts w:asciiTheme="minorHAnsi" w:hAnsiTheme="minorHAnsi" w:cstheme="minorHAnsi"/>
                <w:sz w:val="22"/>
                <w:szCs w:val="22"/>
              </w:rPr>
            </w:pPr>
          </w:p>
          <w:p w14:paraId="70262B5A" w14:textId="5904CDB4" w:rsidR="002F7DC5" w:rsidRPr="002F7DC5" w:rsidRDefault="002F7DC5" w:rsidP="002F7DC5">
            <w:pPr>
              <w:tabs>
                <w:tab w:val="right" w:leader="dot" w:pos="8080"/>
              </w:tabs>
              <w:rPr>
                <w:rFonts w:asciiTheme="minorHAnsi" w:hAnsiTheme="minorHAnsi" w:cstheme="minorHAnsi"/>
                <w:b/>
                <w:sz w:val="22"/>
                <w:szCs w:val="22"/>
              </w:rPr>
            </w:pPr>
            <w:r w:rsidRPr="002F7DC5">
              <w:rPr>
                <w:rFonts w:asciiTheme="minorHAnsi" w:hAnsiTheme="minorHAnsi" w:cstheme="minorHAnsi"/>
                <w:sz w:val="22"/>
                <w:szCs w:val="22"/>
              </w:rPr>
              <w:t>Negotiation skills</w:t>
            </w:r>
          </w:p>
        </w:tc>
        <w:tc>
          <w:tcPr>
            <w:tcW w:w="4247" w:type="dxa"/>
          </w:tcPr>
          <w:p w14:paraId="5DEDEFB9" w14:textId="77777777" w:rsidR="002F7DC5" w:rsidRPr="002F7DC5" w:rsidRDefault="002F7DC5" w:rsidP="002F7DC5">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 xml:space="preserve">Ability to present, persuade and negotiate at different levels and across different agencies, </w:t>
            </w:r>
            <w:proofErr w:type="gramStart"/>
            <w:r w:rsidRPr="002F7DC5">
              <w:rPr>
                <w:rFonts w:asciiTheme="minorHAnsi" w:hAnsiTheme="minorHAnsi" w:cstheme="minorHAnsi"/>
                <w:sz w:val="22"/>
                <w:szCs w:val="22"/>
              </w:rPr>
              <w:t>services</w:t>
            </w:r>
            <w:proofErr w:type="gramEnd"/>
            <w:r w:rsidRPr="002F7DC5">
              <w:rPr>
                <w:rFonts w:asciiTheme="minorHAnsi" w:hAnsiTheme="minorHAnsi" w:cstheme="minorHAnsi"/>
                <w:sz w:val="22"/>
                <w:szCs w:val="22"/>
              </w:rPr>
              <w:t xml:space="preserve"> and groups.</w:t>
            </w:r>
          </w:p>
          <w:p w14:paraId="035A050C" w14:textId="77777777" w:rsidR="002F7DC5" w:rsidRPr="002F7DC5" w:rsidRDefault="002F7DC5" w:rsidP="002F7DC5">
            <w:pPr>
              <w:tabs>
                <w:tab w:val="right" w:leader="dot" w:pos="8080"/>
              </w:tabs>
              <w:rPr>
                <w:rFonts w:asciiTheme="minorHAnsi" w:hAnsiTheme="minorHAnsi" w:cstheme="minorHAnsi"/>
                <w:sz w:val="22"/>
                <w:szCs w:val="22"/>
              </w:rPr>
            </w:pPr>
          </w:p>
        </w:tc>
        <w:tc>
          <w:tcPr>
            <w:tcW w:w="1842" w:type="dxa"/>
          </w:tcPr>
          <w:p w14:paraId="2F805FD2" w14:textId="0C126ED1" w:rsidR="002F7DC5" w:rsidRPr="002F7DC5" w:rsidRDefault="002F7DC5" w:rsidP="002F7DC5">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tc>
      </w:tr>
      <w:tr w:rsidR="002F7DC5" w:rsidRPr="00EF38BC" w14:paraId="0FB79D21" w14:textId="77777777" w:rsidTr="00C44816">
        <w:tc>
          <w:tcPr>
            <w:tcW w:w="4112" w:type="dxa"/>
          </w:tcPr>
          <w:p w14:paraId="47534D28" w14:textId="77777777" w:rsidR="007F352B" w:rsidRDefault="007F352B" w:rsidP="002F7DC5">
            <w:pPr>
              <w:tabs>
                <w:tab w:val="right" w:leader="dot" w:pos="8080"/>
              </w:tabs>
              <w:rPr>
                <w:rFonts w:asciiTheme="minorHAnsi" w:hAnsiTheme="minorHAnsi" w:cstheme="minorHAnsi"/>
                <w:sz w:val="22"/>
                <w:szCs w:val="22"/>
              </w:rPr>
            </w:pPr>
          </w:p>
          <w:p w14:paraId="132B3230" w14:textId="4FB3FF3B" w:rsidR="002F7DC5" w:rsidRPr="002F7DC5" w:rsidRDefault="002F7DC5" w:rsidP="002F7DC5">
            <w:pPr>
              <w:tabs>
                <w:tab w:val="right" w:leader="dot" w:pos="8080"/>
              </w:tabs>
              <w:rPr>
                <w:rFonts w:asciiTheme="minorHAnsi" w:hAnsiTheme="minorHAnsi" w:cstheme="minorHAnsi"/>
                <w:b/>
                <w:sz w:val="22"/>
                <w:szCs w:val="22"/>
              </w:rPr>
            </w:pPr>
            <w:r w:rsidRPr="002F7DC5">
              <w:rPr>
                <w:rFonts w:asciiTheme="minorHAnsi" w:hAnsiTheme="minorHAnsi" w:cstheme="minorHAnsi"/>
                <w:sz w:val="22"/>
                <w:szCs w:val="22"/>
              </w:rPr>
              <w:t>Creative thinking</w:t>
            </w:r>
          </w:p>
        </w:tc>
        <w:tc>
          <w:tcPr>
            <w:tcW w:w="4247" w:type="dxa"/>
          </w:tcPr>
          <w:p w14:paraId="2ABFED81" w14:textId="77777777" w:rsidR="002F7DC5" w:rsidRPr="002F7DC5" w:rsidRDefault="002F7DC5" w:rsidP="002F7DC5">
            <w:pPr>
              <w:tabs>
                <w:tab w:val="right" w:leader="dot" w:pos="8080"/>
              </w:tabs>
              <w:spacing w:before="120"/>
              <w:rPr>
                <w:rFonts w:asciiTheme="minorHAnsi" w:hAnsiTheme="minorHAnsi" w:cstheme="minorHAnsi"/>
                <w:sz w:val="22"/>
                <w:szCs w:val="22"/>
              </w:rPr>
            </w:pPr>
            <w:r w:rsidRPr="002F7DC5">
              <w:rPr>
                <w:rFonts w:asciiTheme="minorHAnsi" w:hAnsiTheme="minorHAnsi" w:cstheme="minorHAnsi"/>
                <w:sz w:val="22"/>
                <w:szCs w:val="22"/>
              </w:rPr>
              <w:t>Ability to create accessible ways of working that effectively engage and involve individuals and their support networks.</w:t>
            </w:r>
          </w:p>
          <w:p w14:paraId="7B310A7D" w14:textId="77777777" w:rsidR="002F7DC5" w:rsidRPr="002F7DC5" w:rsidRDefault="002F7DC5" w:rsidP="002F7DC5">
            <w:pPr>
              <w:tabs>
                <w:tab w:val="right" w:leader="dot" w:pos="8080"/>
              </w:tabs>
              <w:rPr>
                <w:rFonts w:asciiTheme="minorHAnsi" w:hAnsiTheme="minorHAnsi" w:cstheme="minorHAnsi"/>
                <w:sz w:val="22"/>
                <w:szCs w:val="22"/>
              </w:rPr>
            </w:pPr>
          </w:p>
        </w:tc>
        <w:tc>
          <w:tcPr>
            <w:tcW w:w="1842" w:type="dxa"/>
          </w:tcPr>
          <w:p w14:paraId="236C6050" w14:textId="2007418F" w:rsidR="002F7DC5" w:rsidRPr="002F7DC5" w:rsidRDefault="002F7DC5" w:rsidP="002F7DC5">
            <w:pPr>
              <w:tabs>
                <w:tab w:val="right" w:leader="dot" w:pos="8080"/>
              </w:tabs>
              <w:rPr>
                <w:rFonts w:asciiTheme="minorHAnsi" w:hAnsiTheme="minorHAnsi" w:cstheme="minorHAnsi"/>
                <w:sz w:val="22"/>
                <w:szCs w:val="22"/>
              </w:rPr>
            </w:pPr>
            <w:r w:rsidRPr="002F7DC5">
              <w:rPr>
                <w:rFonts w:asciiTheme="minorHAnsi" w:hAnsiTheme="minorHAnsi" w:cstheme="minorHAnsi"/>
                <w:sz w:val="22"/>
                <w:szCs w:val="22"/>
              </w:rPr>
              <w:t>E</w:t>
            </w:r>
          </w:p>
        </w:tc>
      </w:tr>
      <w:tr w:rsidR="002F7DC5" w:rsidRPr="00EF38BC" w14:paraId="06CF97B8" w14:textId="77777777" w:rsidTr="00C44816">
        <w:tc>
          <w:tcPr>
            <w:tcW w:w="4112" w:type="dxa"/>
          </w:tcPr>
          <w:p w14:paraId="2D921A39" w14:textId="77777777" w:rsidR="007F352B" w:rsidRDefault="007F352B" w:rsidP="002F7DC5">
            <w:pPr>
              <w:tabs>
                <w:tab w:val="right" w:leader="dot" w:pos="8080"/>
              </w:tabs>
              <w:rPr>
                <w:rFonts w:asciiTheme="minorHAnsi" w:hAnsiTheme="minorHAnsi" w:cstheme="minorHAnsi"/>
                <w:sz w:val="22"/>
                <w:szCs w:val="22"/>
              </w:rPr>
            </w:pPr>
          </w:p>
          <w:p w14:paraId="2E4AF79F" w14:textId="61C3BF63" w:rsidR="002F7DC5" w:rsidRPr="00645FB5" w:rsidRDefault="002F7DC5" w:rsidP="002F7DC5">
            <w:pPr>
              <w:tabs>
                <w:tab w:val="right" w:leader="dot" w:pos="8080"/>
              </w:tabs>
              <w:rPr>
                <w:rFonts w:asciiTheme="minorHAnsi" w:hAnsiTheme="minorHAnsi" w:cstheme="minorHAnsi"/>
                <w:b/>
                <w:sz w:val="22"/>
                <w:szCs w:val="22"/>
              </w:rPr>
            </w:pPr>
            <w:r w:rsidRPr="00645FB5">
              <w:rPr>
                <w:rFonts w:asciiTheme="minorHAnsi" w:hAnsiTheme="minorHAnsi" w:cstheme="minorHAnsi"/>
                <w:sz w:val="22"/>
                <w:szCs w:val="22"/>
              </w:rPr>
              <w:t>Travel</w:t>
            </w:r>
          </w:p>
        </w:tc>
        <w:tc>
          <w:tcPr>
            <w:tcW w:w="4247" w:type="dxa"/>
          </w:tcPr>
          <w:p w14:paraId="0C39D22C" w14:textId="77777777" w:rsidR="002F7DC5" w:rsidRPr="00645FB5" w:rsidRDefault="002F7DC5" w:rsidP="002F7DC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Be able to travel around the Cambridgeshire as necessary.</w:t>
            </w:r>
          </w:p>
          <w:p w14:paraId="0D0A52BA" w14:textId="77777777" w:rsidR="002F7DC5" w:rsidRPr="00645FB5" w:rsidRDefault="002F7DC5" w:rsidP="002F7DC5">
            <w:pPr>
              <w:tabs>
                <w:tab w:val="right" w:leader="dot" w:pos="8080"/>
              </w:tabs>
              <w:rPr>
                <w:rFonts w:asciiTheme="minorHAnsi" w:hAnsiTheme="minorHAnsi" w:cstheme="minorHAnsi"/>
                <w:sz w:val="22"/>
                <w:szCs w:val="22"/>
              </w:rPr>
            </w:pPr>
          </w:p>
        </w:tc>
        <w:tc>
          <w:tcPr>
            <w:tcW w:w="1842" w:type="dxa"/>
          </w:tcPr>
          <w:p w14:paraId="60145361" w14:textId="2140917E" w:rsidR="002F7DC5" w:rsidRPr="00645FB5" w:rsidRDefault="002F7DC5" w:rsidP="002F7DC5">
            <w:pPr>
              <w:tabs>
                <w:tab w:val="right" w:leader="dot" w:pos="8080"/>
              </w:tabs>
              <w:rPr>
                <w:rFonts w:asciiTheme="minorHAnsi" w:hAnsiTheme="minorHAnsi" w:cstheme="minorHAnsi"/>
                <w:sz w:val="22"/>
                <w:szCs w:val="22"/>
              </w:rPr>
            </w:pPr>
            <w:r w:rsidRPr="00645FB5">
              <w:rPr>
                <w:rFonts w:asciiTheme="minorHAnsi" w:hAnsiTheme="minorHAnsi" w:cstheme="minorHAnsi"/>
                <w:sz w:val="22"/>
                <w:szCs w:val="22"/>
              </w:rPr>
              <w:t>E</w:t>
            </w:r>
          </w:p>
        </w:tc>
      </w:tr>
      <w:tr w:rsidR="00880FAD" w:rsidRPr="00EF38BC" w14:paraId="1315EEBC" w14:textId="77777777" w:rsidTr="00C44816">
        <w:tc>
          <w:tcPr>
            <w:tcW w:w="4112" w:type="dxa"/>
          </w:tcPr>
          <w:p w14:paraId="5506C611" w14:textId="77777777" w:rsidR="00880FAD" w:rsidRPr="00645FB5" w:rsidRDefault="00880FAD" w:rsidP="009A3F66">
            <w:pPr>
              <w:tabs>
                <w:tab w:val="right" w:leader="dot" w:pos="8080"/>
              </w:tabs>
              <w:rPr>
                <w:rFonts w:asciiTheme="minorHAnsi" w:hAnsiTheme="minorHAnsi" w:cstheme="minorHAnsi"/>
                <w:sz w:val="22"/>
                <w:szCs w:val="22"/>
              </w:rPr>
            </w:pPr>
            <w:r w:rsidRPr="00645FB5">
              <w:rPr>
                <w:rFonts w:asciiTheme="minorHAnsi" w:hAnsiTheme="minorHAnsi" w:cstheme="minorHAnsi"/>
                <w:b/>
                <w:sz w:val="22"/>
                <w:szCs w:val="22"/>
              </w:rPr>
              <w:t>Experience</w:t>
            </w:r>
          </w:p>
        </w:tc>
        <w:tc>
          <w:tcPr>
            <w:tcW w:w="4247" w:type="dxa"/>
          </w:tcPr>
          <w:p w14:paraId="7FE94CAB" w14:textId="3BA955C9" w:rsidR="00880FAD" w:rsidRPr="00645FB5" w:rsidRDefault="00880FAD" w:rsidP="009A3F66">
            <w:pPr>
              <w:tabs>
                <w:tab w:val="right" w:leader="dot" w:pos="8080"/>
              </w:tabs>
              <w:rPr>
                <w:rFonts w:asciiTheme="minorHAnsi" w:hAnsiTheme="minorHAnsi" w:cstheme="minorHAnsi"/>
                <w:sz w:val="22"/>
                <w:szCs w:val="22"/>
              </w:rPr>
            </w:pPr>
          </w:p>
        </w:tc>
        <w:tc>
          <w:tcPr>
            <w:tcW w:w="1842" w:type="dxa"/>
          </w:tcPr>
          <w:p w14:paraId="342F3BCD" w14:textId="77777777" w:rsidR="00880FAD" w:rsidRPr="00645FB5" w:rsidRDefault="00880FAD" w:rsidP="009A3F66">
            <w:pPr>
              <w:tabs>
                <w:tab w:val="right" w:leader="dot" w:pos="8080"/>
              </w:tabs>
              <w:rPr>
                <w:rFonts w:asciiTheme="minorHAnsi" w:hAnsiTheme="minorHAnsi" w:cstheme="minorHAnsi"/>
                <w:sz w:val="22"/>
                <w:szCs w:val="22"/>
              </w:rPr>
            </w:pPr>
          </w:p>
        </w:tc>
      </w:tr>
      <w:tr w:rsidR="00645FB5" w:rsidRPr="00EF38BC" w14:paraId="7601ED7F" w14:textId="77777777" w:rsidTr="00C44816">
        <w:tc>
          <w:tcPr>
            <w:tcW w:w="4112" w:type="dxa"/>
          </w:tcPr>
          <w:p w14:paraId="4B744BCF" w14:textId="16F1674E"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Professional Experience</w:t>
            </w:r>
          </w:p>
        </w:tc>
        <w:tc>
          <w:tcPr>
            <w:tcW w:w="4247" w:type="dxa"/>
          </w:tcPr>
          <w:p w14:paraId="36C8DD1C" w14:textId="77777777" w:rsidR="00645FB5" w:rsidRPr="00645FB5" w:rsidRDefault="00645FB5" w:rsidP="00645FB5">
            <w:pPr>
              <w:tabs>
                <w:tab w:val="right" w:leader="dot" w:pos="8080"/>
              </w:tabs>
              <w:rPr>
                <w:rFonts w:asciiTheme="minorHAnsi" w:hAnsiTheme="minorHAnsi" w:cstheme="minorHAnsi"/>
                <w:sz w:val="22"/>
                <w:szCs w:val="22"/>
              </w:rPr>
            </w:pPr>
          </w:p>
          <w:p w14:paraId="52D74E44" w14:textId="77777777" w:rsidR="00645FB5" w:rsidRPr="00645FB5" w:rsidRDefault="00645FB5" w:rsidP="00645FB5">
            <w:pPr>
              <w:tabs>
                <w:tab w:val="right" w:leader="dot" w:pos="8080"/>
              </w:tabs>
              <w:rPr>
                <w:rFonts w:asciiTheme="minorHAnsi" w:hAnsiTheme="minorHAnsi" w:cstheme="minorHAnsi"/>
                <w:sz w:val="22"/>
                <w:szCs w:val="22"/>
              </w:rPr>
            </w:pPr>
            <w:r w:rsidRPr="00645FB5">
              <w:rPr>
                <w:rFonts w:asciiTheme="minorHAnsi" w:hAnsiTheme="minorHAnsi" w:cstheme="minorHAnsi"/>
                <w:sz w:val="22"/>
                <w:szCs w:val="22"/>
              </w:rPr>
              <w:t>Substantial experience of front line working with adults with challenging behaviour and/or associated mental health problems/adults with alcohol or substance abuse.</w:t>
            </w:r>
          </w:p>
          <w:p w14:paraId="28E27167"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Experience of engaging hard to reach clients.</w:t>
            </w:r>
          </w:p>
          <w:p w14:paraId="12254913"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Experienced in assessing needs and implementing support plans.</w:t>
            </w:r>
          </w:p>
          <w:p w14:paraId="3B710A69" w14:textId="77777777" w:rsidR="00645FB5" w:rsidRPr="00645FB5" w:rsidRDefault="00645FB5" w:rsidP="00645FB5">
            <w:pPr>
              <w:tabs>
                <w:tab w:val="right" w:leader="dot" w:pos="8080"/>
              </w:tabs>
              <w:rPr>
                <w:rFonts w:asciiTheme="minorHAnsi" w:hAnsiTheme="minorHAnsi" w:cstheme="minorHAnsi"/>
                <w:sz w:val="22"/>
                <w:szCs w:val="22"/>
              </w:rPr>
            </w:pPr>
          </w:p>
          <w:p w14:paraId="478D0FCD" w14:textId="39384382" w:rsidR="00645FB5" w:rsidRPr="00645FB5" w:rsidRDefault="00645FB5" w:rsidP="00256B7A">
            <w:pPr>
              <w:tabs>
                <w:tab w:val="right" w:leader="dot" w:pos="8080"/>
              </w:tabs>
              <w:rPr>
                <w:rFonts w:asciiTheme="minorHAnsi" w:hAnsiTheme="minorHAnsi" w:cstheme="minorHAnsi"/>
                <w:sz w:val="22"/>
                <w:szCs w:val="22"/>
              </w:rPr>
            </w:pPr>
            <w:r w:rsidRPr="00645FB5">
              <w:rPr>
                <w:rFonts w:asciiTheme="minorHAnsi" w:hAnsiTheme="minorHAnsi" w:cstheme="minorHAnsi"/>
                <w:sz w:val="22"/>
                <w:szCs w:val="22"/>
              </w:rPr>
              <w:t>Experience working with clients facing multiple disadvantage/have multiple needs.</w:t>
            </w:r>
          </w:p>
        </w:tc>
        <w:tc>
          <w:tcPr>
            <w:tcW w:w="1842" w:type="dxa"/>
          </w:tcPr>
          <w:p w14:paraId="483A5734" w14:textId="77777777" w:rsidR="00645FB5" w:rsidRPr="00645FB5" w:rsidRDefault="00645FB5" w:rsidP="00645FB5">
            <w:pPr>
              <w:tabs>
                <w:tab w:val="right" w:leader="dot" w:pos="8080"/>
              </w:tabs>
              <w:spacing w:before="120"/>
              <w:rPr>
                <w:rFonts w:asciiTheme="minorHAnsi" w:hAnsiTheme="minorHAnsi" w:cstheme="minorHAnsi"/>
                <w:sz w:val="22"/>
                <w:szCs w:val="22"/>
              </w:rPr>
            </w:pPr>
          </w:p>
          <w:p w14:paraId="013037A4"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w:t>
            </w:r>
          </w:p>
          <w:p w14:paraId="31D34893" w14:textId="77777777" w:rsidR="00645FB5" w:rsidRPr="00645FB5" w:rsidRDefault="00645FB5" w:rsidP="00645FB5">
            <w:pPr>
              <w:tabs>
                <w:tab w:val="right" w:leader="dot" w:pos="8080"/>
              </w:tabs>
              <w:spacing w:before="120"/>
              <w:rPr>
                <w:rFonts w:asciiTheme="minorHAnsi" w:hAnsiTheme="minorHAnsi" w:cstheme="minorHAnsi"/>
                <w:sz w:val="22"/>
                <w:szCs w:val="22"/>
              </w:rPr>
            </w:pPr>
          </w:p>
          <w:p w14:paraId="1193F983"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w:t>
            </w:r>
          </w:p>
          <w:p w14:paraId="74D7C7DA" w14:textId="77777777" w:rsidR="00645FB5" w:rsidRPr="00645FB5" w:rsidRDefault="00645FB5" w:rsidP="00645FB5">
            <w:pPr>
              <w:tabs>
                <w:tab w:val="right" w:leader="dot" w:pos="8080"/>
              </w:tabs>
              <w:spacing w:before="120"/>
              <w:rPr>
                <w:rFonts w:asciiTheme="minorHAnsi" w:hAnsiTheme="minorHAnsi" w:cstheme="minorHAnsi"/>
                <w:sz w:val="22"/>
                <w:szCs w:val="22"/>
              </w:rPr>
            </w:pPr>
          </w:p>
          <w:p w14:paraId="151AF3AA"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w:t>
            </w:r>
          </w:p>
          <w:p w14:paraId="46028D8F" w14:textId="77777777" w:rsidR="00645FB5" w:rsidRPr="00645FB5" w:rsidRDefault="00645FB5" w:rsidP="00645FB5">
            <w:pPr>
              <w:tabs>
                <w:tab w:val="right" w:leader="dot" w:pos="8080"/>
              </w:tabs>
              <w:spacing w:before="120"/>
              <w:rPr>
                <w:rFonts w:asciiTheme="minorHAnsi" w:hAnsiTheme="minorHAnsi" w:cstheme="minorHAnsi"/>
                <w:sz w:val="22"/>
                <w:szCs w:val="22"/>
              </w:rPr>
            </w:pPr>
          </w:p>
          <w:p w14:paraId="09A40FE1" w14:textId="6AFD87C1"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D</w:t>
            </w:r>
          </w:p>
        </w:tc>
      </w:tr>
      <w:tr w:rsidR="00645FB5" w:rsidRPr="00EF38BC" w14:paraId="675B4DA8" w14:textId="77777777" w:rsidTr="00C44816">
        <w:tc>
          <w:tcPr>
            <w:tcW w:w="4112" w:type="dxa"/>
          </w:tcPr>
          <w:p w14:paraId="43011B45" w14:textId="416D3ABD"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Decision Making</w:t>
            </w:r>
          </w:p>
        </w:tc>
        <w:tc>
          <w:tcPr>
            <w:tcW w:w="4247" w:type="dxa"/>
          </w:tcPr>
          <w:p w14:paraId="173E4563" w14:textId="77777777"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Ability to make informed decisions that if challenged can be substantiated.</w:t>
            </w:r>
          </w:p>
          <w:p w14:paraId="1C8002E8" w14:textId="77777777" w:rsidR="00645FB5" w:rsidRPr="00645FB5" w:rsidRDefault="00645FB5" w:rsidP="00645FB5">
            <w:pPr>
              <w:tabs>
                <w:tab w:val="right" w:leader="dot" w:pos="8080"/>
              </w:tabs>
              <w:spacing w:before="120"/>
              <w:rPr>
                <w:rFonts w:asciiTheme="minorHAnsi" w:hAnsiTheme="minorHAnsi" w:cstheme="minorHAnsi"/>
                <w:sz w:val="22"/>
                <w:szCs w:val="22"/>
              </w:rPr>
            </w:pPr>
          </w:p>
        </w:tc>
        <w:tc>
          <w:tcPr>
            <w:tcW w:w="1842" w:type="dxa"/>
          </w:tcPr>
          <w:p w14:paraId="75FC33C7" w14:textId="4AF89246" w:rsidR="00645FB5" w:rsidRPr="00645FB5" w:rsidRDefault="00645FB5" w:rsidP="00645FB5">
            <w:pPr>
              <w:tabs>
                <w:tab w:val="right" w:leader="dot" w:pos="8080"/>
              </w:tabs>
              <w:spacing w:before="120"/>
              <w:rPr>
                <w:rFonts w:asciiTheme="minorHAnsi" w:hAnsiTheme="minorHAnsi" w:cstheme="minorHAnsi"/>
                <w:sz w:val="22"/>
                <w:szCs w:val="22"/>
              </w:rPr>
            </w:pPr>
            <w:r w:rsidRPr="00645FB5">
              <w:rPr>
                <w:rFonts w:asciiTheme="minorHAnsi" w:hAnsiTheme="minorHAnsi" w:cstheme="minorHAnsi"/>
                <w:sz w:val="22"/>
                <w:szCs w:val="22"/>
              </w:rPr>
              <w:t>E</w:t>
            </w:r>
          </w:p>
        </w:tc>
      </w:tr>
      <w:tr w:rsidR="00EE1BAA" w:rsidRPr="00EF38BC" w14:paraId="35211A1E" w14:textId="77777777" w:rsidTr="006C4287">
        <w:tc>
          <w:tcPr>
            <w:tcW w:w="4112" w:type="dxa"/>
            <w:tcBorders>
              <w:top w:val="single" w:sz="4" w:space="0" w:color="auto"/>
              <w:left w:val="single" w:sz="4" w:space="0" w:color="auto"/>
              <w:bottom w:val="single" w:sz="4" w:space="0" w:color="auto"/>
              <w:right w:val="single" w:sz="4" w:space="0" w:color="auto"/>
            </w:tcBorders>
          </w:tcPr>
          <w:p w14:paraId="7219F5CD" w14:textId="1A6B64E2" w:rsidR="00EE1BAA" w:rsidRPr="00EE1BAA" w:rsidRDefault="00EE1BAA" w:rsidP="00EE1BAA">
            <w:pPr>
              <w:tabs>
                <w:tab w:val="right" w:leader="dot" w:pos="8080"/>
              </w:tabs>
              <w:spacing w:before="120"/>
              <w:rPr>
                <w:rStyle w:val="normaltextrun"/>
                <w:rFonts w:asciiTheme="minorHAnsi" w:hAnsiTheme="minorHAnsi" w:cstheme="minorHAnsi"/>
                <w:sz w:val="22"/>
                <w:szCs w:val="22"/>
              </w:rPr>
            </w:pPr>
            <w:r w:rsidRPr="00EE1BAA">
              <w:rPr>
                <w:rFonts w:asciiTheme="minorHAnsi" w:hAnsiTheme="minorHAnsi" w:cstheme="minorHAnsi"/>
                <w:bCs/>
                <w:sz w:val="22"/>
                <w:szCs w:val="22"/>
              </w:rPr>
              <w:lastRenderedPageBreak/>
              <w:t>Safeguarding</w:t>
            </w:r>
          </w:p>
        </w:tc>
        <w:tc>
          <w:tcPr>
            <w:tcW w:w="4247" w:type="dxa"/>
            <w:tcBorders>
              <w:top w:val="single" w:sz="4" w:space="0" w:color="auto"/>
              <w:left w:val="single" w:sz="4" w:space="0" w:color="auto"/>
              <w:bottom w:val="single" w:sz="4" w:space="0" w:color="auto"/>
              <w:right w:val="single" w:sz="4" w:space="0" w:color="auto"/>
            </w:tcBorders>
          </w:tcPr>
          <w:p w14:paraId="2509E37B" w14:textId="77777777" w:rsidR="00EE1BAA" w:rsidRPr="00B074C3" w:rsidRDefault="00EE1BAA" w:rsidP="00EE1BAA">
            <w:pPr>
              <w:pStyle w:val="Header"/>
              <w:tabs>
                <w:tab w:val="right" w:leader="dot" w:pos="8080"/>
              </w:tabs>
              <w:spacing w:before="120"/>
              <w:rPr>
                <w:rFonts w:asciiTheme="minorHAnsi" w:hAnsiTheme="minorHAnsi" w:cstheme="minorHAnsi"/>
                <w:sz w:val="22"/>
                <w:szCs w:val="22"/>
              </w:rPr>
            </w:pPr>
            <w:r w:rsidRPr="00B074C3">
              <w:rPr>
                <w:rFonts w:asciiTheme="minorHAnsi" w:hAnsiTheme="minorHAnsi" w:cstheme="minorHAnsi"/>
                <w:sz w:val="22"/>
                <w:szCs w:val="22"/>
              </w:rPr>
              <w:t xml:space="preserve">Demonstrate an understanding of the safe working practices that apply to this role.  Ability to work in a way that promotes the safety and well-being of vulnerable adults.  </w:t>
            </w:r>
          </w:p>
          <w:p w14:paraId="68F7B04F" w14:textId="77777777" w:rsidR="00EE1BAA" w:rsidRPr="00B074C3" w:rsidRDefault="00EE1BAA" w:rsidP="00EE1BAA">
            <w:pPr>
              <w:tabs>
                <w:tab w:val="right" w:leader="dot" w:pos="8080"/>
              </w:tabs>
              <w:spacing w:before="120"/>
              <w:rPr>
                <w:rStyle w:val="normaltextrun"/>
                <w:rFonts w:asciiTheme="minorHAnsi" w:hAnsiTheme="minorHAnsi" w:cstheme="minorHAns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133A3D7" w14:textId="420B1263" w:rsidR="00EE1BAA" w:rsidRPr="00B074C3" w:rsidRDefault="008E5BB4" w:rsidP="00EE1BAA">
            <w:pPr>
              <w:tabs>
                <w:tab w:val="right" w:leader="dot" w:pos="8080"/>
              </w:tabs>
              <w:spacing w:before="120"/>
              <w:rPr>
                <w:rStyle w:val="normaltextrun"/>
                <w:rFonts w:asciiTheme="minorHAnsi" w:hAnsiTheme="minorHAnsi" w:cstheme="minorHAnsi"/>
                <w:color w:val="000000"/>
                <w:sz w:val="22"/>
                <w:szCs w:val="22"/>
              </w:rPr>
            </w:pPr>
            <w:r w:rsidRPr="00B074C3">
              <w:rPr>
                <w:rFonts w:asciiTheme="minorHAnsi" w:hAnsiTheme="minorHAnsi" w:cstheme="minorHAnsi"/>
                <w:bCs/>
                <w:sz w:val="22"/>
                <w:szCs w:val="22"/>
              </w:rPr>
              <w:t>E</w:t>
            </w:r>
          </w:p>
        </w:tc>
      </w:tr>
      <w:tr w:rsidR="00BB55CF" w:rsidRPr="00EF38BC" w14:paraId="41E20E2A" w14:textId="77777777" w:rsidTr="00C44816">
        <w:tc>
          <w:tcPr>
            <w:tcW w:w="4112" w:type="dxa"/>
          </w:tcPr>
          <w:p w14:paraId="0D7C9FBC" w14:textId="32E161A3" w:rsidR="00BB55CF" w:rsidRPr="00645FB5" w:rsidRDefault="00BB55CF" w:rsidP="00BB55CF">
            <w:pPr>
              <w:tabs>
                <w:tab w:val="right" w:leader="dot" w:pos="8080"/>
              </w:tabs>
              <w:spacing w:before="120"/>
              <w:rPr>
                <w:rFonts w:asciiTheme="minorHAnsi" w:hAnsiTheme="minorHAnsi" w:cstheme="minorHAnsi"/>
                <w:sz w:val="22"/>
                <w:szCs w:val="22"/>
              </w:rPr>
            </w:pPr>
            <w:r w:rsidRPr="00645FB5">
              <w:rPr>
                <w:rStyle w:val="normaltextrun"/>
                <w:rFonts w:asciiTheme="minorHAnsi" w:hAnsiTheme="minorHAnsi" w:cstheme="minorHAnsi"/>
                <w:sz w:val="22"/>
                <w:szCs w:val="22"/>
              </w:rPr>
              <w:t xml:space="preserve">Equality, </w:t>
            </w:r>
            <w:proofErr w:type="gramStart"/>
            <w:r w:rsidRPr="00645FB5">
              <w:rPr>
                <w:rStyle w:val="normaltextrun"/>
                <w:rFonts w:asciiTheme="minorHAnsi" w:hAnsiTheme="minorHAnsi" w:cstheme="minorHAnsi"/>
                <w:sz w:val="22"/>
                <w:szCs w:val="22"/>
              </w:rPr>
              <w:t>Diversity</w:t>
            </w:r>
            <w:proofErr w:type="gramEnd"/>
            <w:r w:rsidRPr="00645FB5">
              <w:rPr>
                <w:rStyle w:val="normaltextrun"/>
                <w:rFonts w:asciiTheme="minorHAnsi" w:hAnsiTheme="minorHAnsi" w:cstheme="minorHAnsi"/>
                <w:sz w:val="22"/>
                <w:szCs w:val="22"/>
              </w:rPr>
              <w:t xml:space="preserve"> and Inclusion</w:t>
            </w:r>
          </w:p>
        </w:tc>
        <w:tc>
          <w:tcPr>
            <w:tcW w:w="4247" w:type="dxa"/>
          </w:tcPr>
          <w:p w14:paraId="674214C4" w14:textId="77777777" w:rsidR="00BB55CF" w:rsidRDefault="00BB55CF" w:rsidP="00BB55CF">
            <w:pPr>
              <w:tabs>
                <w:tab w:val="right" w:leader="dot" w:pos="8080"/>
              </w:tabs>
              <w:spacing w:before="120"/>
              <w:rPr>
                <w:rStyle w:val="eop"/>
                <w:rFonts w:asciiTheme="minorHAnsi" w:hAnsiTheme="minorHAnsi" w:cstheme="minorHAnsi"/>
                <w:color w:val="000000"/>
                <w:sz w:val="22"/>
                <w:szCs w:val="22"/>
              </w:rPr>
            </w:pPr>
            <w:r w:rsidRPr="00645FB5">
              <w:rPr>
                <w:rStyle w:val="normaltextrun"/>
                <w:rFonts w:asciiTheme="minorHAnsi" w:hAnsiTheme="minorHAnsi" w:cstheme="minorHAnsi"/>
                <w:color w:val="000000"/>
                <w:sz w:val="22"/>
                <w:szCs w:val="22"/>
              </w:rPr>
              <w:t xml:space="preserve">Ability to demonstrate awareness and understanding of equality, </w:t>
            </w:r>
            <w:proofErr w:type="gramStart"/>
            <w:r w:rsidRPr="00645FB5">
              <w:rPr>
                <w:rStyle w:val="normaltextrun"/>
                <w:rFonts w:asciiTheme="minorHAnsi" w:hAnsiTheme="minorHAnsi" w:cstheme="minorHAnsi"/>
                <w:color w:val="000000"/>
                <w:sz w:val="22"/>
                <w:szCs w:val="22"/>
              </w:rPr>
              <w:t>diversity</w:t>
            </w:r>
            <w:proofErr w:type="gramEnd"/>
            <w:r w:rsidRPr="00645FB5">
              <w:rPr>
                <w:rStyle w:val="normaltextrun"/>
                <w:rFonts w:asciiTheme="minorHAnsi" w:hAnsiTheme="minorHAnsi" w:cstheme="minorHAnsi"/>
                <w:color w:val="000000"/>
                <w:sz w:val="22"/>
                <w:szCs w:val="22"/>
              </w:rPr>
              <w:t xml:space="preserve"> and inclusion and how this applies to this role.  </w:t>
            </w:r>
            <w:r w:rsidRPr="00645FB5">
              <w:rPr>
                <w:rStyle w:val="eop"/>
                <w:rFonts w:asciiTheme="minorHAnsi" w:hAnsiTheme="minorHAnsi" w:cstheme="minorHAnsi"/>
                <w:color w:val="000000"/>
                <w:sz w:val="22"/>
                <w:szCs w:val="22"/>
              </w:rPr>
              <w:t> </w:t>
            </w:r>
          </w:p>
          <w:p w14:paraId="5BEC1229" w14:textId="05D467C9" w:rsidR="00B074C3" w:rsidRPr="00645FB5" w:rsidRDefault="00B074C3" w:rsidP="00BB55CF">
            <w:pPr>
              <w:tabs>
                <w:tab w:val="right" w:leader="dot" w:pos="8080"/>
              </w:tabs>
              <w:spacing w:before="120"/>
              <w:rPr>
                <w:rFonts w:asciiTheme="minorHAnsi" w:hAnsiTheme="minorHAnsi" w:cstheme="minorHAnsi"/>
                <w:sz w:val="22"/>
                <w:szCs w:val="22"/>
              </w:rPr>
            </w:pPr>
          </w:p>
        </w:tc>
        <w:tc>
          <w:tcPr>
            <w:tcW w:w="1842" w:type="dxa"/>
          </w:tcPr>
          <w:p w14:paraId="42F4BC21" w14:textId="51046AE8" w:rsidR="00BB55CF" w:rsidRPr="00645FB5" w:rsidRDefault="00645FB5" w:rsidP="00BB55CF">
            <w:pPr>
              <w:tabs>
                <w:tab w:val="right" w:leader="dot" w:pos="8080"/>
              </w:tabs>
              <w:spacing w:before="120"/>
              <w:rPr>
                <w:rFonts w:asciiTheme="minorHAnsi" w:hAnsiTheme="minorHAnsi" w:cstheme="minorHAnsi"/>
                <w:sz w:val="22"/>
                <w:szCs w:val="22"/>
              </w:rPr>
            </w:pPr>
            <w:r w:rsidRPr="00645FB5">
              <w:rPr>
                <w:rStyle w:val="normaltextrun"/>
                <w:rFonts w:asciiTheme="minorHAnsi" w:hAnsiTheme="minorHAnsi" w:cstheme="minorHAnsi"/>
                <w:color w:val="000000"/>
                <w:sz w:val="22"/>
                <w:szCs w:val="22"/>
              </w:rPr>
              <w:t>E</w:t>
            </w:r>
          </w:p>
        </w:tc>
      </w:tr>
      <w:tr w:rsidR="00BB55CF" w:rsidRPr="00EF38BC" w14:paraId="2DC4ED48" w14:textId="77777777" w:rsidTr="00C44816">
        <w:tc>
          <w:tcPr>
            <w:tcW w:w="4112" w:type="dxa"/>
          </w:tcPr>
          <w:p w14:paraId="7D2F95AE" w14:textId="51ECF787" w:rsidR="00BB55CF" w:rsidRPr="00645FB5" w:rsidRDefault="00BB55CF" w:rsidP="00BB55CF">
            <w:pPr>
              <w:tabs>
                <w:tab w:val="right" w:leader="dot" w:pos="8080"/>
              </w:tabs>
              <w:spacing w:before="120"/>
              <w:rPr>
                <w:rFonts w:asciiTheme="minorHAnsi" w:hAnsiTheme="minorHAnsi" w:cstheme="minorHAnsi"/>
                <w:sz w:val="22"/>
                <w:szCs w:val="22"/>
              </w:rPr>
            </w:pPr>
            <w:r w:rsidRPr="00645FB5">
              <w:rPr>
                <w:rStyle w:val="normaltextrun"/>
                <w:rFonts w:asciiTheme="minorHAnsi" w:hAnsiTheme="minorHAnsi" w:cstheme="minorHAnsi"/>
                <w:sz w:val="22"/>
                <w:szCs w:val="22"/>
              </w:rPr>
              <w:t>Net Zero</w:t>
            </w:r>
          </w:p>
        </w:tc>
        <w:tc>
          <w:tcPr>
            <w:tcW w:w="4247" w:type="dxa"/>
          </w:tcPr>
          <w:p w14:paraId="0B51DDAE" w14:textId="77777777" w:rsidR="00BB55CF" w:rsidRDefault="00BB55CF" w:rsidP="00BB55CF">
            <w:pPr>
              <w:tabs>
                <w:tab w:val="right" w:leader="dot" w:pos="8080"/>
              </w:tabs>
              <w:spacing w:before="120"/>
              <w:rPr>
                <w:rStyle w:val="eop"/>
                <w:rFonts w:asciiTheme="minorHAnsi" w:hAnsiTheme="minorHAnsi" w:cstheme="minorHAnsi"/>
                <w:color w:val="000000"/>
                <w:sz w:val="22"/>
                <w:szCs w:val="22"/>
              </w:rPr>
            </w:pPr>
            <w:r w:rsidRPr="00645FB5">
              <w:rPr>
                <w:rStyle w:val="normaltextrun"/>
                <w:rFonts w:asciiTheme="minorHAnsi" w:hAnsiTheme="minorHAnsi" w:cstheme="minorHAnsi"/>
                <w:color w:val="000000"/>
                <w:sz w:val="22"/>
                <w:szCs w:val="22"/>
              </w:rPr>
              <w:t>Ability to contribute towards our commitment of becoming a net zero organisation.  </w:t>
            </w:r>
            <w:r w:rsidRPr="00645FB5">
              <w:rPr>
                <w:rStyle w:val="eop"/>
                <w:rFonts w:asciiTheme="minorHAnsi" w:hAnsiTheme="minorHAnsi" w:cstheme="minorHAnsi"/>
                <w:color w:val="000000"/>
                <w:sz w:val="22"/>
                <w:szCs w:val="22"/>
              </w:rPr>
              <w:t> </w:t>
            </w:r>
          </w:p>
          <w:p w14:paraId="258E29ED" w14:textId="0AC99AE1" w:rsidR="00B074C3" w:rsidRPr="00645FB5" w:rsidRDefault="00B074C3" w:rsidP="00BB55CF">
            <w:pPr>
              <w:tabs>
                <w:tab w:val="right" w:leader="dot" w:pos="8080"/>
              </w:tabs>
              <w:spacing w:before="120"/>
              <w:rPr>
                <w:rFonts w:asciiTheme="minorHAnsi" w:hAnsiTheme="minorHAnsi" w:cstheme="minorHAnsi"/>
                <w:sz w:val="22"/>
                <w:szCs w:val="22"/>
              </w:rPr>
            </w:pPr>
          </w:p>
        </w:tc>
        <w:tc>
          <w:tcPr>
            <w:tcW w:w="1842" w:type="dxa"/>
          </w:tcPr>
          <w:p w14:paraId="59EB2A5C" w14:textId="25B854FA" w:rsidR="00BB55CF" w:rsidRPr="00645FB5" w:rsidRDefault="00BB55CF" w:rsidP="00BB55CF">
            <w:pPr>
              <w:tabs>
                <w:tab w:val="right" w:leader="dot" w:pos="8080"/>
              </w:tabs>
              <w:spacing w:before="120"/>
              <w:rPr>
                <w:rFonts w:asciiTheme="minorHAnsi" w:hAnsiTheme="minorHAnsi" w:cstheme="minorHAnsi"/>
                <w:sz w:val="22"/>
                <w:szCs w:val="22"/>
              </w:rPr>
            </w:pPr>
            <w:r w:rsidRPr="00645FB5">
              <w:rPr>
                <w:rStyle w:val="normaltextrun"/>
                <w:rFonts w:asciiTheme="minorHAnsi" w:hAnsiTheme="minorHAnsi" w:cstheme="minorHAnsi"/>
                <w:color w:val="000000"/>
                <w:sz w:val="22"/>
                <w:szCs w:val="22"/>
              </w:rPr>
              <w:t>E</w:t>
            </w:r>
          </w:p>
        </w:tc>
      </w:tr>
    </w:tbl>
    <w:p w14:paraId="7A565849" w14:textId="77777777" w:rsidR="008E5BB4" w:rsidRDefault="008E5BB4" w:rsidP="00964CF8">
      <w:pPr>
        <w:tabs>
          <w:tab w:val="left" w:pos="-720"/>
        </w:tabs>
        <w:suppressAutoHyphens/>
        <w:spacing w:before="120" w:after="120"/>
        <w:ind w:left="-425"/>
        <w:rPr>
          <w:rFonts w:asciiTheme="minorHAnsi" w:hAnsiTheme="minorHAnsi" w:cstheme="minorHAnsi"/>
          <w:b/>
          <w:color w:val="003399"/>
          <w:spacing w:val="-2"/>
        </w:rPr>
      </w:pPr>
    </w:p>
    <w:p w14:paraId="5F10C4B5" w14:textId="3E37B638"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2FD52C60"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r w:rsidR="008E5BB4">
              <w:rPr>
                <w:rFonts w:asciiTheme="minorHAnsi" w:hAnsiTheme="minorHAnsi" w:cstheme="minorHAnsi"/>
                <w:sz w:val="22"/>
                <w:szCs w:val="22"/>
              </w:rPr>
              <w:t xml:space="preserve">    </w:t>
            </w:r>
            <w:r w:rsidR="004261B8" w:rsidRPr="004261B8">
              <w:rPr>
                <w:rFonts w:asciiTheme="minorHAnsi" w:hAnsiTheme="minorHAnsi" w:cstheme="minorHAnsi"/>
                <w:b/>
                <w:bCs/>
                <w:sz w:val="22"/>
                <w:szCs w:val="22"/>
              </w:rPr>
              <w:t xml:space="preserve"> X</w:t>
            </w:r>
          </w:p>
        </w:tc>
      </w:tr>
    </w:tbl>
    <w:p w14:paraId="71751E9C" w14:textId="77777777" w:rsidR="008E5BB4" w:rsidRDefault="008E5BB4" w:rsidP="00964CF8">
      <w:pPr>
        <w:tabs>
          <w:tab w:val="left" w:pos="-720"/>
        </w:tabs>
        <w:suppressAutoHyphens/>
        <w:spacing w:before="120" w:after="120"/>
        <w:ind w:left="-425"/>
        <w:rPr>
          <w:rFonts w:asciiTheme="minorHAnsi" w:hAnsiTheme="minorHAnsi" w:cstheme="minorHAnsi"/>
          <w:b/>
          <w:color w:val="003399"/>
          <w:spacing w:val="-2"/>
        </w:rPr>
      </w:pPr>
    </w:p>
    <w:p w14:paraId="6E7B94E1" w14:textId="5D85CF78"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 xml:space="preserve">Work </w:t>
      </w:r>
      <w:proofErr w:type="gramStart"/>
      <w:r w:rsidRPr="00516E32">
        <w:rPr>
          <w:rFonts w:asciiTheme="minorHAnsi" w:hAnsiTheme="minorHAnsi" w:cstheme="minorHAnsi"/>
          <w:b/>
          <w:color w:val="003399"/>
          <w:spacing w:val="-2"/>
        </w:rPr>
        <w:t>type</w:t>
      </w:r>
      <w:proofErr w:type="gramEnd"/>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346017F"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tc>
        <w:tc>
          <w:tcPr>
            <w:tcW w:w="1088" w:type="dxa"/>
            <w:shd w:val="clear" w:color="auto" w:fill="auto"/>
          </w:tcPr>
          <w:p w14:paraId="58750FC9" w14:textId="77777777" w:rsidR="002E142F"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p w14:paraId="6E7716BA" w14:textId="1DEB82A4" w:rsidR="008E5BB4" w:rsidRPr="008E5BB4" w:rsidRDefault="008E5BB4" w:rsidP="008E5BB4">
            <w:pPr>
              <w:jc w:val="center"/>
              <w:rPr>
                <w:rFonts w:asciiTheme="minorHAnsi" w:hAnsiTheme="minorHAnsi" w:cstheme="minorHAnsi"/>
                <w:b/>
                <w:bCs/>
                <w:sz w:val="22"/>
                <w:szCs w:val="22"/>
              </w:rPr>
            </w:pPr>
            <w:r w:rsidRPr="008E5BB4">
              <w:rPr>
                <w:rFonts w:asciiTheme="minorHAnsi" w:hAnsiTheme="minorHAnsi" w:cstheme="minorHAnsi"/>
                <w:b/>
                <w:bCs/>
                <w:sz w:val="22"/>
                <w:szCs w:val="22"/>
              </w:rPr>
              <w:t>X</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F6CAD"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668B"/>
    <w:rsid w:val="00017426"/>
    <w:rsid w:val="00024EB3"/>
    <w:rsid w:val="00030E11"/>
    <w:rsid w:val="0003511A"/>
    <w:rsid w:val="000369A5"/>
    <w:rsid w:val="00036ACA"/>
    <w:rsid w:val="0004111E"/>
    <w:rsid w:val="0004272F"/>
    <w:rsid w:val="00061A09"/>
    <w:rsid w:val="00064EC4"/>
    <w:rsid w:val="00072983"/>
    <w:rsid w:val="00073908"/>
    <w:rsid w:val="000B3446"/>
    <w:rsid w:val="000D5624"/>
    <w:rsid w:val="000D76FB"/>
    <w:rsid w:val="00101E33"/>
    <w:rsid w:val="00102864"/>
    <w:rsid w:val="00111F81"/>
    <w:rsid w:val="001338AF"/>
    <w:rsid w:val="0014505C"/>
    <w:rsid w:val="0014782A"/>
    <w:rsid w:val="001754C9"/>
    <w:rsid w:val="001A167C"/>
    <w:rsid w:val="001A6B4A"/>
    <w:rsid w:val="001B1137"/>
    <w:rsid w:val="001B3EB9"/>
    <w:rsid w:val="001C6F5B"/>
    <w:rsid w:val="001C76B9"/>
    <w:rsid w:val="001D46E8"/>
    <w:rsid w:val="00207FA5"/>
    <w:rsid w:val="002137DF"/>
    <w:rsid w:val="00222729"/>
    <w:rsid w:val="00225772"/>
    <w:rsid w:val="00226C67"/>
    <w:rsid w:val="002344C9"/>
    <w:rsid w:val="002404F5"/>
    <w:rsid w:val="002436FE"/>
    <w:rsid w:val="00244C73"/>
    <w:rsid w:val="00256B7A"/>
    <w:rsid w:val="00284D83"/>
    <w:rsid w:val="002853AA"/>
    <w:rsid w:val="002B1FB1"/>
    <w:rsid w:val="002D62EE"/>
    <w:rsid w:val="002E142F"/>
    <w:rsid w:val="002E26F4"/>
    <w:rsid w:val="002F4CAD"/>
    <w:rsid w:val="002F7DC5"/>
    <w:rsid w:val="00317FDE"/>
    <w:rsid w:val="003220BA"/>
    <w:rsid w:val="00327482"/>
    <w:rsid w:val="0033339E"/>
    <w:rsid w:val="003353DF"/>
    <w:rsid w:val="0033546D"/>
    <w:rsid w:val="003533E2"/>
    <w:rsid w:val="00361F05"/>
    <w:rsid w:val="00381353"/>
    <w:rsid w:val="00391A24"/>
    <w:rsid w:val="00394617"/>
    <w:rsid w:val="003A4482"/>
    <w:rsid w:val="003A757E"/>
    <w:rsid w:val="003C0734"/>
    <w:rsid w:val="003D2B82"/>
    <w:rsid w:val="003D49CA"/>
    <w:rsid w:val="004261B8"/>
    <w:rsid w:val="00471AF1"/>
    <w:rsid w:val="00473167"/>
    <w:rsid w:val="004A7E9D"/>
    <w:rsid w:val="004C7110"/>
    <w:rsid w:val="004E55EA"/>
    <w:rsid w:val="004F6C7C"/>
    <w:rsid w:val="004F6DCE"/>
    <w:rsid w:val="00516E32"/>
    <w:rsid w:val="00526F49"/>
    <w:rsid w:val="005319FB"/>
    <w:rsid w:val="00541983"/>
    <w:rsid w:val="005516C3"/>
    <w:rsid w:val="00560D84"/>
    <w:rsid w:val="0056201A"/>
    <w:rsid w:val="00571032"/>
    <w:rsid w:val="005732B0"/>
    <w:rsid w:val="00592100"/>
    <w:rsid w:val="00595B5E"/>
    <w:rsid w:val="005B525E"/>
    <w:rsid w:val="00600363"/>
    <w:rsid w:val="00645FB5"/>
    <w:rsid w:val="00661C2F"/>
    <w:rsid w:val="00677734"/>
    <w:rsid w:val="006B2F58"/>
    <w:rsid w:val="006B4983"/>
    <w:rsid w:val="006D4EE0"/>
    <w:rsid w:val="006D57B8"/>
    <w:rsid w:val="006E1BA3"/>
    <w:rsid w:val="006F0044"/>
    <w:rsid w:val="006F6F63"/>
    <w:rsid w:val="00712E1E"/>
    <w:rsid w:val="00715327"/>
    <w:rsid w:val="0072142D"/>
    <w:rsid w:val="00746CB6"/>
    <w:rsid w:val="007500E2"/>
    <w:rsid w:val="00751D9D"/>
    <w:rsid w:val="00767D60"/>
    <w:rsid w:val="0077385D"/>
    <w:rsid w:val="00782A2F"/>
    <w:rsid w:val="00792765"/>
    <w:rsid w:val="007D1773"/>
    <w:rsid w:val="007E0847"/>
    <w:rsid w:val="007E0C87"/>
    <w:rsid w:val="007E11F6"/>
    <w:rsid w:val="007E7B56"/>
    <w:rsid w:val="007F352B"/>
    <w:rsid w:val="0080544A"/>
    <w:rsid w:val="008101E6"/>
    <w:rsid w:val="00816CE1"/>
    <w:rsid w:val="00816F31"/>
    <w:rsid w:val="00821FCE"/>
    <w:rsid w:val="0084CFFA"/>
    <w:rsid w:val="00853E93"/>
    <w:rsid w:val="00854917"/>
    <w:rsid w:val="00860910"/>
    <w:rsid w:val="00861AFC"/>
    <w:rsid w:val="00880FAD"/>
    <w:rsid w:val="008A53F3"/>
    <w:rsid w:val="008D50CA"/>
    <w:rsid w:val="008E4089"/>
    <w:rsid w:val="008E5ABC"/>
    <w:rsid w:val="008E5BB4"/>
    <w:rsid w:val="008F2CA1"/>
    <w:rsid w:val="008F4813"/>
    <w:rsid w:val="0092275F"/>
    <w:rsid w:val="009235D6"/>
    <w:rsid w:val="00952033"/>
    <w:rsid w:val="00964CF8"/>
    <w:rsid w:val="009667A3"/>
    <w:rsid w:val="009735F2"/>
    <w:rsid w:val="00976B07"/>
    <w:rsid w:val="00993F40"/>
    <w:rsid w:val="009A3F66"/>
    <w:rsid w:val="009B1024"/>
    <w:rsid w:val="00A4048E"/>
    <w:rsid w:val="00A43E60"/>
    <w:rsid w:val="00A66515"/>
    <w:rsid w:val="00A804DD"/>
    <w:rsid w:val="00AA1CFE"/>
    <w:rsid w:val="00AF78B9"/>
    <w:rsid w:val="00B0194C"/>
    <w:rsid w:val="00B074C3"/>
    <w:rsid w:val="00B21183"/>
    <w:rsid w:val="00B46EB9"/>
    <w:rsid w:val="00B5159A"/>
    <w:rsid w:val="00B6394F"/>
    <w:rsid w:val="00B811B9"/>
    <w:rsid w:val="00BA767B"/>
    <w:rsid w:val="00BB55CF"/>
    <w:rsid w:val="00BC182E"/>
    <w:rsid w:val="00BD59E4"/>
    <w:rsid w:val="00BF63E2"/>
    <w:rsid w:val="00C2647A"/>
    <w:rsid w:val="00C324AA"/>
    <w:rsid w:val="00C356A8"/>
    <w:rsid w:val="00C36D12"/>
    <w:rsid w:val="00C44816"/>
    <w:rsid w:val="00C6721B"/>
    <w:rsid w:val="00C71F64"/>
    <w:rsid w:val="00C775F4"/>
    <w:rsid w:val="00C936EC"/>
    <w:rsid w:val="00C94259"/>
    <w:rsid w:val="00CA498F"/>
    <w:rsid w:val="00CF674D"/>
    <w:rsid w:val="00D02DF7"/>
    <w:rsid w:val="00D14CBD"/>
    <w:rsid w:val="00D31D50"/>
    <w:rsid w:val="00D328A5"/>
    <w:rsid w:val="00D40B8B"/>
    <w:rsid w:val="00D416B4"/>
    <w:rsid w:val="00D44AE6"/>
    <w:rsid w:val="00D52E06"/>
    <w:rsid w:val="00D602C4"/>
    <w:rsid w:val="00D6160B"/>
    <w:rsid w:val="00D64EAF"/>
    <w:rsid w:val="00D653DD"/>
    <w:rsid w:val="00D87C57"/>
    <w:rsid w:val="00D87D2E"/>
    <w:rsid w:val="00DC23FA"/>
    <w:rsid w:val="00DE5131"/>
    <w:rsid w:val="00DF09BB"/>
    <w:rsid w:val="00DF4912"/>
    <w:rsid w:val="00DF5270"/>
    <w:rsid w:val="00E021FE"/>
    <w:rsid w:val="00E10D27"/>
    <w:rsid w:val="00E2157E"/>
    <w:rsid w:val="00E34E0D"/>
    <w:rsid w:val="00E471C1"/>
    <w:rsid w:val="00E528EC"/>
    <w:rsid w:val="00E566D6"/>
    <w:rsid w:val="00E71E27"/>
    <w:rsid w:val="00E74D7C"/>
    <w:rsid w:val="00E75D49"/>
    <w:rsid w:val="00EB75FD"/>
    <w:rsid w:val="00EE1BAA"/>
    <w:rsid w:val="00EE3934"/>
    <w:rsid w:val="00EF38BC"/>
    <w:rsid w:val="00F12DCE"/>
    <w:rsid w:val="00F25EDB"/>
    <w:rsid w:val="00F4239D"/>
    <w:rsid w:val="00F503E5"/>
    <w:rsid w:val="00F55335"/>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Props1.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documentManagement/types"/>
    <ds:schemaRef ds:uri="http://purl.org/dc/terms/"/>
    <ds:schemaRef ds:uri="a6ae2f78-f16f-4bc9-801e-4a7bbc97c885"/>
    <ds:schemaRef ds:uri="http://www.w3.org/XML/1998/namespace"/>
    <ds:schemaRef ds:uri="http://purl.org/dc/dcmitype/"/>
    <ds:schemaRef ds:uri="d71bf0d0-b545-4b8c-b2e2-4f7f3220326b"/>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6217</Characters>
  <Application>Microsoft Office Word</Application>
  <DocSecurity>0</DocSecurity>
  <Lines>51</Lines>
  <Paragraphs>14</Paragraphs>
  <ScaleCrop>false</ScaleCrop>
  <Company>Cambridgeshire County Council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Moore</cp:lastModifiedBy>
  <cp:revision>2</cp:revision>
  <cp:lastPrinted>2014-11-24T09:56:00Z</cp:lastPrinted>
  <dcterms:created xsi:type="dcterms:W3CDTF">2024-05-28T16:14:00Z</dcterms:created>
  <dcterms:modified xsi:type="dcterms:W3CDTF">2024-05-28T16:14:00Z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