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BE115" w14:textId="77777777" w:rsidR="007E490D" w:rsidRDefault="007E490D" w:rsidP="007E490D">
      <w:pPr>
        <w:pStyle w:val="Heading5"/>
        <w:rPr>
          <w:sz w:val="28"/>
        </w:rPr>
      </w:pPr>
    </w:p>
    <w:p w14:paraId="75C813B4" w14:textId="00486F20" w:rsidR="007E490D" w:rsidRDefault="007E490D" w:rsidP="007E490D">
      <w:pPr>
        <w:pStyle w:val="Heading5"/>
        <w:rPr>
          <w:sz w:val="28"/>
        </w:rPr>
      </w:pPr>
      <w:r>
        <w:rPr>
          <w:sz w:val="28"/>
        </w:rPr>
        <w:t>JOB DESCRIPTION</w:t>
      </w:r>
    </w:p>
    <w:p w14:paraId="17A8E2EB" w14:textId="11B83666" w:rsidR="007E490D" w:rsidRDefault="007E490D" w:rsidP="007E490D">
      <w:pPr>
        <w:jc w:val="center"/>
        <w:rPr>
          <w:rFonts w:ascii="Arial" w:hAnsi="Arial"/>
          <w:b/>
        </w:rPr>
      </w:pPr>
    </w:p>
    <w:p w14:paraId="5CA0F607" w14:textId="0A0B2605" w:rsidR="00A267F1" w:rsidRPr="00A267F1" w:rsidRDefault="00A267F1" w:rsidP="00A267F1">
      <w:pPr>
        <w:rPr>
          <w:rFonts w:ascii="Arial" w:hAnsi="Arial"/>
          <w:bCs/>
        </w:rPr>
      </w:pPr>
      <w:r w:rsidRPr="00A267F1">
        <w:rPr>
          <w:rFonts w:ascii="Arial" w:hAnsi="Arial"/>
          <w:bCs/>
        </w:rPr>
        <w:t xml:space="preserve">Job title: </w:t>
      </w:r>
      <w:r w:rsidRPr="00A267F1">
        <w:rPr>
          <w:rFonts w:ascii="Arial" w:hAnsi="Arial"/>
          <w:bCs/>
        </w:rPr>
        <w:t>Assistant Development Liaison Engineer</w:t>
      </w:r>
    </w:p>
    <w:p w14:paraId="260B47E8" w14:textId="77777777" w:rsidR="00A267F1" w:rsidRPr="00A267F1" w:rsidRDefault="00A267F1" w:rsidP="00A267F1">
      <w:pPr>
        <w:rPr>
          <w:rFonts w:ascii="Arial" w:hAnsi="Arial"/>
          <w:bCs/>
        </w:rPr>
      </w:pPr>
      <w:r w:rsidRPr="00A267F1">
        <w:rPr>
          <w:rFonts w:ascii="Arial" w:hAnsi="Arial"/>
          <w:bCs/>
        </w:rPr>
        <w:t>Grade: £21,575 - £22,369</w:t>
      </w:r>
    </w:p>
    <w:p w14:paraId="19D24F33" w14:textId="77777777" w:rsidR="00A267F1" w:rsidRPr="00A267F1" w:rsidRDefault="00A267F1" w:rsidP="00A267F1">
      <w:pPr>
        <w:rPr>
          <w:rFonts w:ascii="Arial" w:hAnsi="Arial"/>
          <w:bCs/>
        </w:rPr>
      </w:pPr>
      <w:r w:rsidRPr="00A267F1">
        <w:rPr>
          <w:rFonts w:ascii="Arial" w:hAnsi="Arial"/>
          <w:bCs/>
        </w:rPr>
        <w:t>Reports to: Principal Development Liaison Engineer</w:t>
      </w:r>
    </w:p>
    <w:p w14:paraId="343508AE" w14:textId="77777777" w:rsidR="00A267F1" w:rsidRPr="00A267F1" w:rsidRDefault="00A267F1" w:rsidP="00A267F1">
      <w:pPr>
        <w:rPr>
          <w:rFonts w:ascii="Arial" w:hAnsi="Arial"/>
          <w:bCs/>
        </w:rPr>
      </w:pPr>
      <w:r w:rsidRPr="00A267F1">
        <w:rPr>
          <w:rFonts w:ascii="Arial" w:hAnsi="Arial"/>
          <w:bCs/>
        </w:rPr>
        <w:t>Responsible for:</w:t>
      </w:r>
    </w:p>
    <w:p w14:paraId="630BB14F" w14:textId="7A649A9C" w:rsidR="00A267F1" w:rsidRPr="00A267F1" w:rsidRDefault="00A267F1" w:rsidP="00A267F1">
      <w:pPr>
        <w:rPr>
          <w:rFonts w:ascii="Arial" w:hAnsi="Arial"/>
          <w:bCs/>
        </w:rPr>
      </w:pPr>
      <w:r w:rsidRPr="00A267F1">
        <w:rPr>
          <w:rFonts w:ascii="Arial" w:hAnsi="Arial"/>
          <w:bCs/>
        </w:rPr>
        <w:t>Directorate and Service area: Highways and Waste</w:t>
      </w:r>
    </w:p>
    <w:p w14:paraId="008C46F7" w14:textId="208B219D" w:rsidR="00A267F1" w:rsidRPr="00A267F1" w:rsidRDefault="00A267F1" w:rsidP="00A267F1">
      <w:pPr>
        <w:rPr>
          <w:rFonts w:ascii="Arial" w:hAnsi="Arial"/>
          <w:b/>
          <w:bCs/>
        </w:rPr>
      </w:pPr>
    </w:p>
    <w:p w14:paraId="3BE4153D" w14:textId="2697A134" w:rsidR="00A267F1" w:rsidRPr="00A267F1" w:rsidRDefault="00A267F1" w:rsidP="00A267F1">
      <w:pPr>
        <w:rPr>
          <w:rFonts w:ascii="Arial" w:hAnsi="Arial"/>
          <w:b/>
          <w:bCs/>
        </w:rPr>
      </w:pPr>
      <w:r w:rsidRPr="00A267F1">
        <w:rPr>
          <w:rFonts w:ascii="Arial" w:hAnsi="Arial"/>
          <w:b/>
          <w:bCs/>
        </w:rPr>
        <w:t>Purpose Of Post:</w:t>
      </w:r>
    </w:p>
    <w:p w14:paraId="22101F7C" w14:textId="5F94987C" w:rsidR="00A267F1" w:rsidRDefault="00A267F1" w:rsidP="00A267F1">
      <w:pPr>
        <w:rPr>
          <w:rFonts w:ascii="Arial" w:hAnsi="Arial"/>
        </w:rPr>
      </w:pPr>
    </w:p>
    <w:p w14:paraId="4907962B" w14:textId="77777777" w:rsidR="00A267F1" w:rsidRDefault="00A267F1" w:rsidP="00A267F1">
      <w:pPr>
        <w:tabs>
          <w:tab w:val="left" w:pos="-432"/>
          <w:tab w:val="left" w:pos="8928"/>
          <w:tab w:val="left" w:pos="9648"/>
        </w:tabs>
        <w:ind w:right="-52"/>
        <w:rPr>
          <w:rFonts w:ascii="Arial" w:hAnsi="Arial" w:cs="Arial"/>
        </w:rPr>
      </w:pPr>
      <w:r w:rsidRPr="00C13919">
        <w:rPr>
          <w:rFonts w:ascii="Arial" w:hAnsi="Arial" w:cs="Arial"/>
        </w:rPr>
        <w:t xml:space="preserve">To assist the </w:t>
      </w:r>
      <w:r>
        <w:rPr>
          <w:rFonts w:ascii="Arial" w:hAnsi="Arial"/>
        </w:rPr>
        <w:t>Senior Development Liaison Engineer</w:t>
      </w:r>
      <w:r>
        <w:rPr>
          <w:rFonts w:ascii="Arial" w:hAnsi="Arial" w:cs="Arial"/>
        </w:rPr>
        <w:t xml:space="preserve">, Development Liaison </w:t>
      </w:r>
      <w:proofErr w:type="gramStart"/>
      <w:r>
        <w:rPr>
          <w:rFonts w:ascii="Arial" w:hAnsi="Arial" w:cs="Arial"/>
        </w:rPr>
        <w:t>Engineers</w:t>
      </w:r>
      <w:proofErr w:type="gramEnd"/>
      <w:r>
        <w:rPr>
          <w:rFonts w:ascii="Arial" w:hAnsi="Arial" w:cs="Arial"/>
        </w:rPr>
        <w:t xml:space="preserve"> </w:t>
      </w:r>
      <w:r w:rsidRPr="00C13919">
        <w:rPr>
          <w:rFonts w:ascii="Arial" w:hAnsi="Arial" w:cs="Arial"/>
        </w:rPr>
        <w:t>and other senior staf</w:t>
      </w:r>
      <w:r>
        <w:rPr>
          <w:rFonts w:ascii="Arial" w:hAnsi="Arial" w:cs="Arial"/>
        </w:rPr>
        <w:t xml:space="preserve">f in providing transportation and highway advice to the council’s planning teams in respect of development proposals and secure appropriate financial contributions and/or highway works. </w:t>
      </w:r>
    </w:p>
    <w:p w14:paraId="4318D84C" w14:textId="77777777" w:rsidR="00A267F1" w:rsidRDefault="00A267F1" w:rsidP="00A267F1">
      <w:pPr>
        <w:tabs>
          <w:tab w:val="left" w:pos="-432"/>
          <w:tab w:val="left" w:pos="8928"/>
          <w:tab w:val="left" w:pos="9648"/>
        </w:tabs>
        <w:ind w:right="-52"/>
        <w:rPr>
          <w:rFonts w:ascii="Arial" w:hAnsi="Arial" w:cs="Arial"/>
        </w:rPr>
      </w:pPr>
    </w:p>
    <w:p w14:paraId="62AAAEFA" w14:textId="2B2EABEF" w:rsidR="00A267F1" w:rsidRDefault="00A267F1" w:rsidP="00A267F1">
      <w:pPr>
        <w:rPr>
          <w:rFonts w:ascii="Arial" w:hAnsi="Arial"/>
        </w:rPr>
      </w:pPr>
      <w:r>
        <w:rPr>
          <w:rFonts w:ascii="Arial" w:hAnsi="Arial" w:cs="Arial"/>
        </w:rPr>
        <w:t xml:space="preserve">The post holder will also be expected to provide and assist in the provision of professional highway, traffic and development control advice to the Council’s planning teams, </w:t>
      </w:r>
      <w:r w:rsidRPr="00C13919">
        <w:rPr>
          <w:rFonts w:ascii="Arial" w:hAnsi="Arial" w:cs="Arial"/>
        </w:rPr>
        <w:t xml:space="preserve">MP’s, </w:t>
      </w:r>
      <w:proofErr w:type="gramStart"/>
      <w:r w:rsidRPr="00C13919">
        <w:rPr>
          <w:rFonts w:ascii="Arial" w:hAnsi="Arial" w:cs="Arial"/>
        </w:rPr>
        <w:t>Councillors</w:t>
      </w:r>
      <w:proofErr w:type="gramEnd"/>
      <w:r>
        <w:rPr>
          <w:rFonts w:ascii="Arial" w:hAnsi="Arial" w:cs="Arial"/>
        </w:rPr>
        <w:t xml:space="preserve"> </w:t>
      </w:r>
      <w:r w:rsidRPr="00C13919">
        <w:rPr>
          <w:rFonts w:ascii="Arial" w:hAnsi="Arial" w:cs="Arial"/>
        </w:rPr>
        <w:t xml:space="preserve">and </w:t>
      </w:r>
      <w:r>
        <w:rPr>
          <w:rFonts w:ascii="Arial" w:hAnsi="Arial" w:cs="Arial"/>
        </w:rPr>
        <w:t xml:space="preserve">other members of the </w:t>
      </w:r>
      <w:r w:rsidRPr="00C13919">
        <w:rPr>
          <w:rFonts w:ascii="Arial" w:hAnsi="Arial" w:cs="Arial"/>
        </w:rPr>
        <w:t>Community.</w:t>
      </w:r>
    </w:p>
    <w:p w14:paraId="14953A23" w14:textId="77777777" w:rsidR="00A267F1" w:rsidRDefault="00A267F1" w:rsidP="00A267F1">
      <w:pPr>
        <w:rPr>
          <w:rFonts w:ascii="Arial" w:hAnsi="Arial"/>
          <w:b/>
        </w:rPr>
      </w:pPr>
    </w:p>
    <w:p w14:paraId="0364847D" w14:textId="77777777" w:rsidR="00A267F1" w:rsidRDefault="00A267F1" w:rsidP="00A267F1">
      <w:pPr>
        <w:rPr>
          <w:rFonts w:ascii="Arial" w:hAnsi="Arial"/>
          <w:b/>
        </w:rPr>
      </w:pPr>
    </w:p>
    <w:p w14:paraId="14ED3AC9" w14:textId="77777777" w:rsidR="007E490D" w:rsidRDefault="007E490D" w:rsidP="007E490D">
      <w:pPr>
        <w:pStyle w:val="BodyText"/>
        <w:jc w:val="both"/>
        <w:rPr>
          <w:rFonts w:ascii="Arial" w:hAnsi="Arial"/>
        </w:rPr>
      </w:pPr>
    </w:p>
    <w:p w14:paraId="2D842716" w14:textId="7CF25A5F" w:rsidR="007E490D" w:rsidRDefault="007E490D" w:rsidP="00B9472C">
      <w:pPr>
        <w:pStyle w:val="BodyText"/>
        <w:rPr>
          <w:rFonts w:ascii="Arial" w:hAnsi="Arial"/>
          <w:b/>
        </w:rPr>
      </w:pPr>
      <w:r>
        <w:rPr>
          <w:rFonts w:ascii="Arial" w:hAnsi="Arial"/>
          <w:b/>
        </w:rPr>
        <w:t>PRINCIPAL RESPONSIBILITIES</w:t>
      </w:r>
    </w:p>
    <w:p w14:paraId="7881F54E" w14:textId="77777777" w:rsidR="00B9472C" w:rsidRPr="00B9472C" w:rsidRDefault="00B9472C" w:rsidP="00B9472C">
      <w:pPr>
        <w:pStyle w:val="BodyText"/>
        <w:rPr>
          <w:rFonts w:ascii="Arial" w:hAnsi="Arial"/>
          <w:b/>
          <w:i/>
          <w:iCs/>
        </w:rPr>
      </w:pPr>
    </w:p>
    <w:p w14:paraId="41DC3A0E" w14:textId="1FEF69A7" w:rsidR="007E490D" w:rsidRDefault="007E490D" w:rsidP="00B9472C">
      <w:pPr>
        <w:widowControl w:val="0"/>
        <w:numPr>
          <w:ilvl w:val="0"/>
          <w:numId w:val="1"/>
        </w:numPr>
        <w:tabs>
          <w:tab w:val="clear" w:pos="1005"/>
          <w:tab w:val="left" w:pos="-432"/>
          <w:tab w:val="left" w:pos="288"/>
          <w:tab w:val="num" w:pos="1293"/>
          <w:tab w:val="left" w:pos="1728"/>
          <w:tab w:val="left" w:pos="2448"/>
          <w:tab w:val="left" w:pos="3168"/>
          <w:tab w:val="left" w:pos="3888"/>
          <w:tab w:val="left" w:pos="4608"/>
          <w:tab w:val="left" w:pos="5328"/>
          <w:tab w:val="left" w:pos="5952"/>
          <w:tab w:val="left" w:pos="6768"/>
          <w:tab w:val="left" w:pos="7488"/>
          <w:tab w:val="left" w:pos="8208"/>
          <w:tab w:val="left" w:pos="8928"/>
          <w:tab w:val="left" w:pos="9648"/>
        </w:tabs>
        <w:ind w:left="0" w:right="567" w:firstLine="0"/>
        <w:jc w:val="both"/>
        <w:rPr>
          <w:rFonts w:ascii="Arial" w:hAnsi="Arial" w:cs="Arial"/>
        </w:rPr>
      </w:pPr>
      <w:r w:rsidRPr="006E15FF">
        <w:rPr>
          <w:rFonts w:ascii="Arial" w:hAnsi="Arial" w:cs="Arial"/>
        </w:rPr>
        <w:t xml:space="preserve">To </w:t>
      </w:r>
      <w:r>
        <w:rPr>
          <w:rFonts w:ascii="Arial" w:hAnsi="Arial" w:cs="Arial"/>
        </w:rPr>
        <w:t xml:space="preserve">assist in the </w:t>
      </w:r>
      <w:r w:rsidRPr="006E15FF">
        <w:rPr>
          <w:rFonts w:ascii="Arial" w:hAnsi="Arial" w:cs="Arial"/>
        </w:rPr>
        <w:t>prepar</w:t>
      </w:r>
      <w:r>
        <w:rPr>
          <w:rFonts w:ascii="Arial" w:hAnsi="Arial" w:cs="Arial"/>
        </w:rPr>
        <w:t>ation</w:t>
      </w:r>
      <w:r w:rsidRPr="006E15FF">
        <w:rPr>
          <w:rFonts w:ascii="Arial" w:hAnsi="Arial" w:cs="Arial"/>
        </w:rPr>
        <w:t xml:space="preserve"> </w:t>
      </w:r>
      <w:r>
        <w:rPr>
          <w:rFonts w:ascii="Arial" w:hAnsi="Arial" w:cs="Arial"/>
        </w:rPr>
        <w:t>and (within thresholds) issue statutory h</w:t>
      </w:r>
      <w:r w:rsidRPr="006E15FF">
        <w:rPr>
          <w:rFonts w:ascii="Arial" w:hAnsi="Arial" w:cs="Arial"/>
        </w:rPr>
        <w:t>ighway and transport related responses to planning application</w:t>
      </w:r>
      <w:r>
        <w:rPr>
          <w:rFonts w:ascii="Arial" w:hAnsi="Arial" w:cs="Arial"/>
        </w:rPr>
        <w:t xml:space="preserve"> consultations</w:t>
      </w:r>
      <w:r w:rsidRPr="006E15FF">
        <w:rPr>
          <w:rFonts w:ascii="Arial" w:hAnsi="Arial" w:cs="Arial"/>
        </w:rPr>
        <w:t xml:space="preserve"> and all that this entails including</w:t>
      </w:r>
      <w:r>
        <w:rPr>
          <w:rFonts w:ascii="Arial" w:hAnsi="Arial" w:cs="Arial"/>
        </w:rPr>
        <w:t xml:space="preserve"> where appropriate, </w:t>
      </w:r>
      <w:r w:rsidRPr="006E15FF">
        <w:rPr>
          <w:rFonts w:ascii="Arial" w:hAnsi="Arial" w:cs="Arial"/>
        </w:rPr>
        <w:t>site visits, layout assessment and any other matters relating to th</w:t>
      </w:r>
      <w:r>
        <w:rPr>
          <w:rFonts w:ascii="Arial" w:hAnsi="Arial" w:cs="Arial"/>
        </w:rPr>
        <w:t>e planning consultation process.</w:t>
      </w:r>
    </w:p>
    <w:p w14:paraId="38ABF45E" w14:textId="77777777" w:rsidR="007E490D" w:rsidRDefault="007E490D" w:rsidP="00B9472C">
      <w:pPr>
        <w:widowControl w:val="0"/>
        <w:tabs>
          <w:tab w:val="left" w:pos="-432"/>
          <w:tab w:val="left" w:pos="288"/>
          <w:tab w:val="left" w:pos="1728"/>
          <w:tab w:val="left" w:pos="2448"/>
          <w:tab w:val="left" w:pos="3168"/>
          <w:tab w:val="left" w:pos="3888"/>
          <w:tab w:val="left" w:pos="4608"/>
          <w:tab w:val="left" w:pos="5328"/>
          <w:tab w:val="left" w:pos="5952"/>
          <w:tab w:val="left" w:pos="6768"/>
          <w:tab w:val="left" w:pos="7488"/>
          <w:tab w:val="left" w:pos="8208"/>
          <w:tab w:val="left" w:pos="8928"/>
          <w:tab w:val="left" w:pos="9648"/>
        </w:tabs>
        <w:ind w:right="567"/>
        <w:jc w:val="both"/>
        <w:rPr>
          <w:rFonts w:ascii="Arial" w:hAnsi="Arial" w:cs="Arial"/>
        </w:rPr>
      </w:pPr>
    </w:p>
    <w:p w14:paraId="37CA865A" w14:textId="26C4287F" w:rsidR="007E490D" w:rsidRPr="00BD68C0" w:rsidRDefault="007E490D" w:rsidP="00B9472C">
      <w:pPr>
        <w:widowControl w:val="0"/>
        <w:numPr>
          <w:ilvl w:val="0"/>
          <w:numId w:val="1"/>
        </w:numPr>
        <w:tabs>
          <w:tab w:val="clear" w:pos="1005"/>
          <w:tab w:val="left" w:pos="-432"/>
          <w:tab w:val="left" w:pos="288"/>
          <w:tab w:val="num" w:pos="1293"/>
          <w:tab w:val="left" w:pos="1728"/>
          <w:tab w:val="left" w:pos="2448"/>
          <w:tab w:val="left" w:pos="3168"/>
          <w:tab w:val="left" w:pos="3888"/>
          <w:tab w:val="left" w:pos="4608"/>
          <w:tab w:val="left" w:pos="5328"/>
          <w:tab w:val="left" w:pos="5952"/>
          <w:tab w:val="left" w:pos="6768"/>
          <w:tab w:val="left" w:pos="7488"/>
          <w:tab w:val="left" w:pos="8208"/>
          <w:tab w:val="left" w:pos="8928"/>
          <w:tab w:val="left" w:pos="9648"/>
        </w:tabs>
        <w:ind w:left="0" w:right="567" w:firstLine="0"/>
        <w:jc w:val="both"/>
        <w:rPr>
          <w:rFonts w:ascii="Arial" w:hAnsi="Arial" w:cs="Arial"/>
        </w:rPr>
      </w:pPr>
      <w:r>
        <w:rPr>
          <w:rFonts w:ascii="Arial" w:hAnsi="Arial" w:cs="Arial"/>
        </w:rPr>
        <w:t xml:space="preserve">Supporting the </w:t>
      </w:r>
      <w:r>
        <w:rPr>
          <w:rFonts w:ascii="Arial" w:hAnsi="Arial"/>
        </w:rPr>
        <w:t xml:space="preserve">Senior Development </w:t>
      </w:r>
      <w:r w:rsidR="00F91096">
        <w:rPr>
          <w:rFonts w:ascii="Arial" w:hAnsi="Arial"/>
        </w:rPr>
        <w:t>Liaison</w:t>
      </w:r>
      <w:r>
        <w:rPr>
          <w:rFonts w:ascii="Arial" w:hAnsi="Arial"/>
        </w:rPr>
        <w:t xml:space="preserve"> Engineer</w:t>
      </w:r>
      <w:r>
        <w:rPr>
          <w:rFonts w:ascii="Arial" w:hAnsi="Arial" w:cs="Arial"/>
        </w:rPr>
        <w:t xml:space="preserve">, Development </w:t>
      </w:r>
      <w:r w:rsidR="00F91096">
        <w:rPr>
          <w:rFonts w:ascii="Arial" w:hAnsi="Arial" w:cs="Arial"/>
        </w:rPr>
        <w:t>Liaison</w:t>
      </w:r>
      <w:r>
        <w:rPr>
          <w:rFonts w:ascii="Arial" w:hAnsi="Arial" w:cs="Arial"/>
        </w:rPr>
        <w:t xml:space="preserve"> </w:t>
      </w:r>
      <w:proofErr w:type="gramStart"/>
      <w:r>
        <w:rPr>
          <w:rFonts w:ascii="Arial" w:hAnsi="Arial" w:cs="Arial"/>
        </w:rPr>
        <w:t>Engineer</w:t>
      </w:r>
      <w:proofErr w:type="gramEnd"/>
      <w:r>
        <w:rPr>
          <w:rFonts w:ascii="Arial" w:hAnsi="Arial" w:cs="Arial"/>
        </w:rPr>
        <w:t xml:space="preserve"> and other </w:t>
      </w:r>
      <w:r w:rsidRPr="006E15FF">
        <w:rPr>
          <w:rFonts w:ascii="Arial" w:hAnsi="Arial" w:cs="Arial"/>
        </w:rPr>
        <w:t>senior staff</w:t>
      </w:r>
      <w:r>
        <w:rPr>
          <w:rFonts w:ascii="Arial" w:hAnsi="Arial" w:cs="Arial"/>
        </w:rPr>
        <w:t xml:space="preserve"> in processing planning application consultations by logging them on to an appropriate database</w:t>
      </w:r>
      <w:r w:rsidR="000C5055">
        <w:rPr>
          <w:rFonts w:ascii="Arial" w:hAnsi="Arial" w:cs="Arial"/>
        </w:rPr>
        <w:t>,</w:t>
      </w:r>
      <w:r>
        <w:rPr>
          <w:rFonts w:ascii="Arial" w:hAnsi="Arial" w:cs="Arial"/>
        </w:rPr>
        <w:t xml:space="preserve"> spreadsheet</w:t>
      </w:r>
      <w:r w:rsidR="000C5055">
        <w:rPr>
          <w:rFonts w:ascii="Arial" w:hAnsi="Arial" w:cs="Arial"/>
        </w:rPr>
        <w:t xml:space="preserve"> and / or</w:t>
      </w:r>
      <w:r>
        <w:rPr>
          <w:rFonts w:ascii="Arial" w:hAnsi="Arial" w:cs="Arial"/>
        </w:rPr>
        <w:t xml:space="preserve"> mapping systems, organising relevant information including website downloads, organising e-mails, calendars, printing (where necessary), some general filing duties, receiving and making </w:t>
      </w:r>
      <w:r w:rsidRPr="00BD68C0">
        <w:rPr>
          <w:rFonts w:ascii="Arial" w:hAnsi="Arial" w:cs="Arial"/>
        </w:rPr>
        <w:t xml:space="preserve">telephone calls etc.  </w:t>
      </w:r>
    </w:p>
    <w:p w14:paraId="6F90FA1E" w14:textId="77777777" w:rsidR="007E490D" w:rsidRPr="00BD68C0" w:rsidRDefault="007E490D" w:rsidP="00B9472C">
      <w:pPr>
        <w:widowControl w:val="0"/>
        <w:tabs>
          <w:tab w:val="left" w:pos="-432"/>
          <w:tab w:val="left" w:pos="288"/>
          <w:tab w:val="left" w:pos="1728"/>
          <w:tab w:val="left" w:pos="2448"/>
          <w:tab w:val="left" w:pos="3168"/>
          <w:tab w:val="left" w:pos="3888"/>
          <w:tab w:val="left" w:pos="4608"/>
          <w:tab w:val="left" w:pos="5328"/>
          <w:tab w:val="left" w:pos="5952"/>
          <w:tab w:val="left" w:pos="6768"/>
          <w:tab w:val="left" w:pos="7488"/>
          <w:tab w:val="left" w:pos="8208"/>
          <w:tab w:val="left" w:pos="8928"/>
          <w:tab w:val="left" w:pos="9648"/>
        </w:tabs>
        <w:ind w:right="567"/>
        <w:jc w:val="both"/>
        <w:rPr>
          <w:rFonts w:ascii="Arial" w:hAnsi="Arial" w:cs="Arial"/>
        </w:rPr>
      </w:pPr>
    </w:p>
    <w:p w14:paraId="27D83F6B" w14:textId="41263E77" w:rsidR="007E490D" w:rsidRPr="00BD68C0" w:rsidRDefault="007E490D" w:rsidP="00B9472C">
      <w:pPr>
        <w:widowControl w:val="0"/>
        <w:numPr>
          <w:ilvl w:val="0"/>
          <w:numId w:val="1"/>
        </w:numPr>
        <w:tabs>
          <w:tab w:val="clear" w:pos="1005"/>
          <w:tab w:val="left" w:pos="-432"/>
          <w:tab w:val="left" w:pos="288"/>
          <w:tab w:val="num" w:pos="1293"/>
          <w:tab w:val="left" w:pos="1728"/>
          <w:tab w:val="left" w:pos="2448"/>
          <w:tab w:val="left" w:pos="3168"/>
          <w:tab w:val="left" w:pos="3888"/>
          <w:tab w:val="left" w:pos="4608"/>
          <w:tab w:val="left" w:pos="5328"/>
          <w:tab w:val="left" w:pos="5952"/>
          <w:tab w:val="left" w:pos="6768"/>
          <w:tab w:val="left" w:pos="7488"/>
          <w:tab w:val="left" w:pos="8208"/>
          <w:tab w:val="left" w:pos="8928"/>
          <w:tab w:val="left" w:pos="9648"/>
        </w:tabs>
        <w:ind w:left="0" w:right="567" w:firstLine="0"/>
        <w:jc w:val="both"/>
        <w:rPr>
          <w:rFonts w:ascii="Arial" w:hAnsi="Arial" w:cs="Arial"/>
        </w:rPr>
      </w:pPr>
      <w:r w:rsidRPr="00BD68C0">
        <w:rPr>
          <w:rFonts w:ascii="Arial" w:hAnsi="Arial" w:cs="Arial"/>
        </w:rPr>
        <w:t xml:space="preserve">To arrange for technical audits of highway engineering works proposed as part of development proposals within North Northamptonshire in accordance with the Council’s procedures in liaison with Highway Adoption and Highway Agreement colleagues. </w:t>
      </w:r>
    </w:p>
    <w:p w14:paraId="2E05C2B7" w14:textId="77777777" w:rsidR="007E490D" w:rsidRPr="00BD68C0" w:rsidRDefault="007E490D" w:rsidP="00B9472C">
      <w:pPr>
        <w:widowControl w:val="0"/>
        <w:tabs>
          <w:tab w:val="left" w:pos="-432"/>
          <w:tab w:val="left" w:pos="288"/>
          <w:tab w:val="left" w:pos="1728"/>
          <w:tab w:val="left" w:pos="2448"/>
          <w:tab w:val="left" w:pos="3168"/>
          <w:tab w:val="left" w:pos="3888"/>
          <w:tab w:val="left" w:pos="4608"/>
          <w:tab w:val="left" w:pos="5328"/>
          <w:tab w:val="left" w:pos="5952"/>
          <w:tab w:val="left" w:pos="6768"/>
          <w:tab w:val="left" w:pos="7488"/>
          <w:tab w:val="left" w:pos="8208"/>
          <w:tab w:val="left" w:pos="8928"/>
          <w:tab w:val="left" w:pos="9648"/>
        </w:tabs>
        <w:ind w:right="567"/>
        <w:jc w:val="both"/>
        <w:rPr>
          <w:rFonts w:ascii="Arial" w:hAnsi="Arial" w:cs="Arial"/>
        </w:rPr>
      </w:pPr>
    </w:p>
    <w:p w14:paraId="2E0BADF7" w14:textId="5D89DC43" w:rsidR="007E490D" w:rsidRPr="00BD68C0" w:rsidRDefault="007E490D" w:rsidP="00B9472C">
      <w:pPr>
        <w:widowControl w:val="0"/>
        <w:numPr>
          <w:ilvl w:val="0"/>
          <w:numId w:val="1"/>
        </w:numPr>
        <w:tabs>
          <w:tab w:val="clear" w:pos="1005"/>
          <w:tab w:val="left" w:pos="-432"/>
          <w:tab w:val="left" w:pos="288"/>
          <w:tab w:val="num" w:pos="1293"/>
          <w:tab w:val="left" w:pos="1728"/>
          <w:tab w:val="left" w:pos="2448"/>
          <w:tab w:val="left" w:pos="3168"/>
          <w:tab w:val="left" w:pos="3888"/>
          <w:tab w:val="left" w:pos="4608"/>
          <w:tab w:val="left" w:pos="5328"/>
          <w:tab w:val="left" w:pos="5952"/>
          <w:tab w:val="left" w:pos="6768"/>
          <w:tab w:val="left" w:pos="7488"/>
          <w:tab w:val="left" w:pos="8208"/>
          <w:tab w:val="left" w:pos="8928"/>
          <w:tab w:val="left" w:pos="9648"/>
        </w:tabs>
        <w:ind w:left="0" w:right="567" w:firstLine="0"/>
        <w:jc w:val="both"/>
        <w:rPr>
          <w:rFonts w:ascii="Arial" w:hAnsi="Arial" w:cs="Arial"/>
        </w:rPr>
      </w:pPr>
      <w:r w:rsidRPr="00BD68C0">
        <w:rPr>
          <w:rFonts w:ascii="Arial" w:hAnsi="Arial" w:cs="Arial"/>
        </w:rPr>
        <w:t>To provide and / or assist in the provision of impartial professional highway and traffic advice to relevant committees</w:t>
      </w:r>
      <w:r w:rsidR="00F7069C" w:rsidRPr="00BD68C0">
        <w:rPr>
          <w:rFonts w:ascii="Arial" w:hAnsi="Arial" w:cs="Arial"/>
        </w:rPr>
        <w:t xml:space="preserve"> or groups </w:t>
      </w:r>
      <w:r w:rsidRPr="00BD68C0">
        <w:rPr>
          <w:rFonts w:ascii="Arial" w:hAnsi="Arial" w:cs="Arial"/>
        </w:rPr>
        <w:t xml:space="preserve">and </w:t>
      </w:r>
      <w:r w:rsidR="00F7069C" w:rsidRPr="00BD68C0">
        <w:rPr>
          <w:rFonts w:ascii="Arial" w:hAnsi="Arial" w:cs="Arial"/>
        </w:rPr>
        <w:t xml:space="preserve">to </w:t>
      </w:r>
      <w:r w:rsidRPr="00BD68C0">
        <w:rPr>
          <w:rFonts w:ascii="Arial" w:hAnsi="Arial" w:cs="Arial"/>
        </w:rPr>
        <w:t>represent Highway Services in consultations with MP’s, Councillors, Police and Community Groups and individuals, by providing high quality highways advice and responses to issues raised.</w:t>
      </w:r>
    </w:p>
    <w:p w14:paraId="111D9B26" w14:textId="77777777" w:rsidR="007E490D" w:rsidRPr="00BD68C0" w:rsidRDefault="007E490D" w:rsidP="00B9472C">
      <w:pPr>
        <w:widowControl w:val="0"/>
        <w:tabs>
          <w:tab w:val="left" w:pos="-432"/>
          <w:tab w:val="left" w:pos="288"/>
          <w:tab w:val="left" w:pos="1728"/>
          <w:tab w:val="left" w:pos="2448"/>
          <w:tab w:val="left" w:pos="3168"/>
          <w:tab w:val="left" w:pos="3888"/>
          <w:tab w:val="left" w:pos="4608"/>
          <w:tab w:val="left" w:pos="5328"/>
          <w:tab w:val="left" w:pos="5952"/>
          <w:tab w:val="left" w:pos="6768"/>
          <w:tab w:val="left" w:pos="7488"/>
          <w:tab w:val="left" w:pos="8208"/>
          <w:tab w:val="left" w:pos="8928"/>
          <w:tab w:val="left" w:pos="9648"/>
        </w:tabs>
        <w:ind w:right="567"/>
        <w:jc w:val="both"/>
        <w:rPr>
          <w:rFonts w:ascii="Arial" w:hAnsi="Arial" w:cs="Arial"/>
        </w:rPr>
      </w:pPr>
    </w:p>
    <w:p w14:paraId="791F2551" w14:textId="6D35D795" w:rsidR="000C5055" w:rsidRPr="00BD68C0" w:rsidRDefault="007E490D" w:rsidP="00B9472C">
      <w:pPr>
        <w:widowControl w:val="0"/>
        <w:numPr>
          <w:ilvl w:val="0"/>
          <w:numId w:val="1"/>
        </w:numPr>
        <w:tabs>
          <w:tab w:val="clear" w:pos="1005"/>
          <w:tab w:val="left" w:pos="-432"/>
          <w:tab w:val="left" w:pos="288"/>
          <w:tab w:val="num" w:pos="1293"/>
          <w:tab w:val="left" w:pos="1728"/>
          <w:tab w:val="left" w:pos="2448"/>
          <w:tab w:val="left" w:pos="3168"/>
          <w:tab w:val="left" w:pos="3888"/>
          <w:tab w:val="left" w:pos="4608"/>
          <w:tab w:val="left" w:pos="5328"/>
          <w:tab w:val="left" w:pos="5952"/>
          <w:tab w:val="left" w:pos="6768"/>
          <w:tab w:val="left" w:pos="7488"/>
          <w:tab w:val="left" w:pos="8208"/>
          <w:tab w:val="left" w:pos="8928"/>
          <w:tab w:val="left" w:pos="9648"/>
        </w:tabs>
        <w:ind w:left="0" w:right="567" w:firstLine="0"/>
        <w:jc w:val="both"/>
        <w:rPr>
          <w:rFonts w:ascii="Arial" w:hAnsi="Arial" w:cs="Arial"/>
        </w:rPr>
      </w:pPr>
      <w:r w:rsidRPr="00BD68C0">
        <w:rPr>
          <w:rFonts w:ascii="Arial" w:hAnsi="Arial" w:cs="Arial"/>
        </w:rPr>
        <w:t xml:space="preserve">To assist in securing, in association with the </w:t>
      </w:r>
      <w:r w:rsidRPr="00BD68C0">
        <w:rPr>
          <w:rFonts w:ascii="Arial" w:hAnsi="Arial"/>
        </w:rPr>
        <w:t xml:space="preserve">Senior Development </w:t>
      </w:r>
      <w:r w:rsidR="00F91096">
        <w:rPr>
          <w:rFonts w:ascii="Arial" w:hAnsi="Arial"/>
        </w:rPr>
        <w:t>Liaison</w:t>
      </w:r>
      <w:r w:rsidRPr="00BD68C0">
        <w:rPr>
          <w:rFonts w:ascii="Arial" w:hAnsi="Arial"/>
        </w:rPr>
        <w:t xml:space="preserve"> Engineer</w:t>
      </w:r>
      <w:r w:rsidRPr="00BD68C0">
        <w:rPr>
          <w:rFonts w:ascii="Arial" w:hAnsi="Arial" w:cs="Arial"/>
        </w:rPr>
        <w:t xml:space="preserve">, Development </w:t>
      </w:r>
      <w:r w:rsidR="00F91096">
        <w:rPr>
          <w:rFonts w:ascii="Arial" w:hAnsi="Arial" w:cs="Arial"/>
        </w:rPr>
        <w:t>Liaison</w:t>
      </w:r>
      <w:r w:rsidRPr="00BD68C0">
        <w:rPr>
          <w:rFonts w:ascii="Arial" w:hAnsi="Arial" w:cs="Arial"/>
        </w:rPr>
        <w:t xml:space="preserve"> Engineer and other senior staff, appropriate levels of infrastructure </w:t>
      </w:r>
      <w:r w:rsidR="000C5055" w:rsidRPr="00BD68C0">
        <w:rPr>
          <w:rFonts w:ascii="Arial" w:hAnsi="Arial" w:cs="Arial"/>
        </w:rPr>
        <w:t xml:space="preserve">including where appropriate financial contributions from </w:t>
      </w:r>
      <w:r w:rsidRPr="00BD68C0">
        <w:rPr>
          <w:rFonts w:ascii="Arial" w:hAnsi="Arial" w:cs="Arial"/>
        </w:rPr>
        <w:t>major developments to support the Council’s aims and objectives in delivering sustainable development</w:t>
      </w:r>
      <w:r w:rsidR="000C5055" w:rsidRPr="00BD68C0">
        <w:rPr>
          <w:rFonts w:ascii="Arial" w:hAnsi="Arial" w:cs="Arial"/>
        </w:rPr>
        <w:t>.</w:t>
      </w:r>
    </w:p>
    <w:p w14:paraId="621DEC25" w14:textId="77777777" w:rsidR="000C5055" w:rsidRPr="00BD68C0" w:rsidRDefault="000C5055" w:rsidP="00B9472C">
      <w:pPr>
        <w:widowControl w:val="0"/>
        <w:tabs>
          <w:tab w:val="left" w:pos="-432"/>
          <w:tab w:val="left" w:pos="288"/>
          <w:tab w:val="left" w:pos="1728"/>
          <w:tab w:val="left" w:pos="2448"/>
          <w:tab w:val="left" w:pos="3168"/>
          <w:tab w:val="left" w:pos="3888"/>
          <w:tab w:val="left" w:pos="4608"/>
          <w:tab w:val="left" w:pos="5328"/>
          <w:tab w:val="left" w:pos="5952"/>
          <w:tab w:val="left" w:pos="6768"/>
          <w:tab w:val="left" w:pos="7488"/>
          <w:tab w:val="left" w:pos="8208"/>
          <w:tab w:val="left" w:pos="8928"/>
          <w:tab w:val="left" w:pos="9648"/>
        </w:tabs>
        <w:ind w:right="567"/>
        <w:jc w:val="both"/>
        <w:rPr>
          <w:rFonts w:ascii="Arial" w:hAnsi="Arial" w:cs="Arial"/>
        </w:rPr>
      </w:pPr>
    </w:p>
    <w:p w14:paraId="7D9F323C" w14:textId="0551FC83" w:rsidR="007E490D" w:rsidRPr="00BD68C0" w:rsidRDefault="000C5055" w:rsidP="00B9472C">
      <w:pPr>
        <w:widowControl w:val="0"/>
        <w:numPr>
          <w:ilvl w:val="0"/>
          <w:numId w:val="1"/>
        </w:numPr>
        <w:tabs>
          <w:tab w:val="clear" w:pos="1005"/>
          <w:tab w:val="left" w:pos="-432"/>
          <w:tab w:val="left" w:pos="288"/>
          <w:tab w:val="num" w:pos="1293"/>
          <w:tab w:val="left" w:pos="1728"/>
          <w:tab w:val="left" w:pos="2448"/>
          <w:tab w:val="left" w:pos="3168"/>
          <w:tab w:val="left" w:pos="3888"/>
          <w:tab w:val="left" w:pos="4608"/>
          <w:tab w:val="left" w:pos="5328"/>
          <w:tab w:val="left" w:pos="5952"/>
          <w:tab w:val="left" w:pos="6768"/>
          <w:tab w:val="left" w:pos="7488"/>
          <w:tab w:val="left" w:pos="8208"/>
          <w:tab w:val="left" w:pos="8928"/>
          <w:tab w:val="left" w:pos="9648"/>
        </w:tabs>
        <w:ind w:left="0" w:right="567" w:firstLine="0"/>
        <w:jc w:val="both"/>
        <w:rPr>
          <w:rFonts w:ascii="Arial" w:hAnsi="Arial" w:cs="Arial"/>
        </w:rPr>
      </w:pPr>
      <w:r w:rsidRPr="00BD68C0">
        <w:rPr>
          <w:rFonts w:ascii="Arial" w:hAnsi="Arial" w:cs="Arial"/>
        </w:rPr>
        <w:lastRenderedPageBreak/>
        <w:t xml:space="preserve">To assist the Development Liaison Team and colleagues in monitoring and administering development related legal agreements ensuring that </w:t>
      </w:r>
      <w:r w:rsidR="007E490D" w:rsidRPr="00BD68C0">
        <w:rPr>
          <w:rFonts w:ascii="Arial" w:hAnsi="Arial" w:cs="Arial"/>
        </w:rPr>
        <w:t xml:space="preserve">financial commitments and any other requirements placed upon </w:t>
      </w:r>
      <w:r w:rsidRPr="00BD68C0">
        <w:rPr>
          <w:rFonts w:ascii="Arial" w:hAnsi="Arial" w:cs="Arial"/>
        </w:rPr>
        <w:t>developers and the Council are tracked.</w:t>
      </w:r>
    </w:p>
    <w:p w14:paraId="5F5730D7" w14:textId="77777777" w:rsidR="007E490D" w:rsidRPr="00BD68C0" w:rsidRDefault="007E490D" w:rsidP="00B9472C">
      <w:pPr>
        <w:widowControl w:val="0"/>
        <w:tabs>
          <w:tab w:val="left" w:pos="-432"/>
          <w:tab w:val="left" w:pos="288"/>
          <w:tab w:val="left" w:pos="1728"/>
          <w:tab w:val="left" w:pos="2448"/>
          <w:tab w:val="left" w:pos="3168"/>
          <w:tab w:val="left" w:pos="3888"/>
          <w:tab w:val="left" w:pos="4608"/>
          <w:tab w:val="left" w:pos="5328"/>
          <w:tab w:val="left" w:pos="5952"/>
          <w:tab w:val="left" w:pos="6768"/>
          <w:tab w:val="left" w:pos="7488"/>
          <w:tab w:val="left" w:pos="8208"/>
          <w:tab w:val="left" w:pos="8928"/>
          <w:tab w:val="left" w:pos="9648"/>
        </w:tabs>
        <w:ind w:right="567"/>
        <w:jc w:val="both"/>
        <w:rPr>
          <w:rFonts w:ascii="Arial" w:hAnsi="Arial" w:cs="Arial"/>
        </w:rPr>
      </w:pPr>
    </w:p>
    <w:p w14:paraId="3594656B" w14:textId="459C5392" w:rsidR="007E490D" w:rsidRPr="00BD68C0" w:rsidRDefault="007E490D" w:rsidP="00B9472C">
      <w:pPr>
        <w:widowControl w:val="0"/>
        <w:numPr>
          <w:ilvl w:val="0"/>
          <w:numId w:val="1"/>
        </w:numPr>
        <w:tabs>
          <w:tab w:val="clear" w:pos="1005"/>
          <w:tab w:val="left" w:pos="-432"/>
          <w:tab w:val="left" w:pos="288"/>
          <w:tab w:val="num" w:pos="1293"/>
          <w:tab w:val="left" w:pos="1728"/>
          <w:tab w:val="left" w:pos="2448"/>
          <w:tab w:val="left" w:pos="3168"/>
          <w:tab w:val="left" w:pos="3888"/>
          <w:tab w:val="left" w:pos="4608"/>
          <w:tab w:val="left" w:pos="5328"/>
          <w:tab w:val="left" w:pos="5952"/>
          <w:tab w:val="left" w:pos="6768"/>
          <w:tab w:val="left" w:pos="7488"/>
          <w:tab w:val="left" w:pos="8208"/>
          <w:tab w:val="left" w:pos="8928"/>
          <w:tab w:val="left" w:pos="9648"/>
        </w:tabs>
        <w:ind w:left="0" w:right="567" w:firstLine="0"/>
        <w:jc w:val="both"/>
        <w:rPr>
          <w:rFonts w:ascii="Arial" w:hAnsi="Arial" w:cs="Arial"/>
        </w:rPr>
      </w:pPr>
      <w:r w:rsidRPr="00BD68C0">
        <w:rPr>
          <w:rFonts w:ascii="Arial" w:hAnsi="Arial" w:cs="Arial"/>
        </w:rPr>
        <w:t>To ensure that reasonable care is taken at all times for the health, safety and welfare of yourself and other persons, and to comply with policies and procedures relating to health and safety within the Council.</w:t>
      </w:r>
    </w:p>
    <w:p w14:paraId="19038C72" w14:textId="77777777" w:rsidR="007E490D" w:rsidRPr="00BD68C0" w:rsidRDefault="007E490D" w:rsidP="00B9472C">
      <w:pPr>
        <w:widowControl w:val="0"/>
        <w:tabs>
          <w:tab w:val="left" w:pos="-432"/>
          <w:tab w:val="left" w:pos="288"/>
          <w:tab w:val="left" w:pos="1728"/>
          <w:tab w:val="left" w:pos="2448"/>
          <w:tab w:val="left" w:pos="3168"/>
          <w:tab w:val="left" w:pos="3888"/>
          <w:tab w:val="left" w:pos="4608"/>
          <w:tab w:val="left" w:pos="5328"/>
          <w:tab w:val="left" w:pos="5952"/>
          <w:tab w:val="left" w:pos="6768"/>
          <w:tab w:val="left" w:pos="7488"/>
          <w:tab w:val="left" w:pos="8208"/>
          <w:tab w:val="left" w:pos="8928"/>
          <w:tab w:val="left" w:pos="9648"/>
        </w:tabs>
        <w:ind w:right="567"/>
        <w:jc w:val="both"/>
        <w:rPr>
          <w:rFonts w:ascii="Arial" w:hAnsi="Arial" w:cs="Arial"/>
        </w:rPr>
      </w:pPr>
    </w:p>
    <w:p w14:paraId="382FAB56" w14:textId="77777777" w:rsidR="007E490D" w:rsidRPr="00BD68C0" w:rsidRDefault="007E490D" w:rsidP="00B9472C">
      <w:pPr>
        <w:widowControl w:val="0"/>
        <w:numPr>
          <w:ilvl w:val="0"/>
          <w:numId w:val="1"/>
        </w:numPr>
        <w:tabs>
          <w:tab w:val="clear" w:pos="1005"/>
          <w:tab w:val="left" w:pos="-432"/>
          <w:tab w:val="left" w:pos="288"/>
          <w:tab w:val="num" w:pos="1293"/>
          <w:tab w:val="left" w:pos="1728"/>
          <w:tab w:val="left" w:pos="2448"/>
          <w:tab w:val="left" w:pos="3168"/>
          <w:tab w:val="left" w:pos="3888"/>
          <w:tab w:val="left" w:pos="4608"/>
          <w:tab w:val="left" w:pos="5328"/>
          <w:tab w:val="left" w:pos="5952"/>
          <w:tab w:val="left" w:pos="6768"/>
          <w:tab w:val="left" w:pos="7488"/>
          <w:tab w:val="left" w:pos="8208"/>
          <w:tab w:val="left" w:pos="8928"/>
          <w:tab w:val="left" w:pos="9648"/>
        </w:tabs>
        <w:ind w:left="0" w:right="567" w:firstLine="0"/>
        <w:jc w:val="both"/>
        <w:rPr>
          <w:rFonts w:ascii="Arial" w:hAnsi="Arial" w:cs="Arial"/>
        </w:rPr>
      </w:pPr>
      <w:r w:rsidRPr="00BD68C0">
        <w:rPr>
          <w:rFonts w:ascii="Arial" w:hAnsi="Arial" w:cs="Arial"/>
        </w:rPr>
        <w:t>Demonstrate awareness/understanding of equal opportunities and other people’s behavioural, physical, social and welfare needs.</w:t>
      </w:r>
    </w:p>
    <w:p w14:paraId="17CCC561" w14:textId="77777777" w:rsidR="007E490D" w:rsidRPr="00BD68C0" w:rsidRDefault="007E490D" w:rsidP="00B9472C">
      <w:pPr>
        <w:widowControl w:val="0"/>
        <w:tabs>
          <w:tab w:val="left" w:pos="-432"/>
          <w:tab w:val="left" w:pos="288"/>
          <w:tab w:val="left" w:pos="1728"/>
          <w:tab w:val="left" w:pos="2448"/>
          <w:tab w:val="left" w:pos="3168"/>
          <w:tab w:val="left" w:pos="3888"/>
          <w:tab w:val="left" w:pos="4608"/>
          <w:tab w:val="left" w:pos="5328"/>
          <w:tab w:val="left" w:pos="5952"/>
          <w:tab w:val="left" w:pos="6768"/>
          <w:tab w:val="left" w:pos="7488"/>
          <w:tab w:val="left" w:pos="8208"/>
          <w:tab w:val="left" w:pos="8928"/>
          <w:tab w:val="left" w:pos="9648"/>
        </w:tabs>
        <w:ind w:right="567"/>
        <w:jc w:val="both"/>
        <w:rPr>
          <w:rFonts w:ascii="Arial" w:hAnsi="Arial" w:cs="Arial"/>
        </w:rPr>
      </w:pPr>
    </w:p>
    <w:p w14:paraId="25BCEA7D" w14:textId="77777777" w:rsidR="007E490D" w:rsidRPr="00BD68C0" w:rsidRDefault="007E490D" w:rsidP="00B9472C">
      <w:pPr>
        <w:widowControl w:val="0"/>
        <w:numPr>
          <w:ilvl w:val="0"/>
          <w:numId w:val="1"/>
        </w:numPr>
        <w:tabs>
          <w:tab w:val="clear" w:pos="1005"/>
          <w:tab w:val="left" w:pos="-432"/>
          <w:tab w:val="left" w:pos="288"/>
          <w:tab w:val="num" w:pos="1293"/>
          <w:tab w:val="left" w:pos="1728"/>
          <w:tab w:val="left" w:pos="2448"/>
          <w:tab w:val="left" w:pos="3168"/>
          <w:tab w:val="left" w:pos="3888"/>
          <w:tab w:val="left" w:pos="4608"/>
          <w:tab w:val="left" w:pos="5328"/>
          <w:tab w:val="left" w:pos="5952"/>
          <w:tab w:val="left" w:pos="6768"/>
          <w:tab w:val="left" w:pos="7488"/>
          <w:tab w:val="left" w:pos="8208"/>
          <w:tab w:val="left" w:pos="8928"/>
          <w:tab w:val="left" w:pos="9648"/>
        </w:tabs>
        <w:ind w:left="0" w:right="567" w:firstLine="0"/>
        <w:jc w:val="both"/>
        <w:rPr>
          <w:rFonts w:ascii="Arial" w:hAnsi="Arial" w:cs="Arial"/>
        </w:rPr>
      </w:pPr>
      <w:r w:rsidRPr="00BD68C0">
        <w:rPr>
          <w:rFonts w:ascii="Arial" w:hAnsi="Arial" w:cs="Arial"/>
        </w:rPr>
        <w:t xml:space="preserve">To carry out any other duties which fall within the broad spirit, </w:t>
      </w:r>
      <w:proofErr w:type="gramStart"/>
      <w:r w:rsidRPr="00BD68C0">
        <w:rPr>
          <w:rFonts w:ascii="Arial" w:hAnsi="Arial" w:cs="Arial"/>
        </w:rPr>
        <w:t>scope</w:t>
      </w:r>
      <w:proofErr w:type="gramEnd"/>
      <w:r w:rsidRPr="00BD68C0">
        <w:rPr>
          <w:rFonts w:ascii="Arial" w:hAnsi="Arial" w:cs="Arial"/>
        </w:rPr>
        <w:t xml:space="preserve"> and purpose of this job description.</w:t>
      </w:r>
    </w:p>
    <w:p w14:paraId="5B7C857D" w14:textId="77777777" w:rsidR="007E490D" w:rsidRPr="00BD68C0" w:rsidRDefault="007E490D" w:rsidP="007E490D">
      <w:pPr>
        <w:widowControl w:val="0"/>
        <w:tabs>
          <w:tab w:val="left" w:pos="-432"/>
          <w:tab w:val="left" w:pos="288"/>
          <w:tab w:val="left" w:pos="1728"/>
          <w:tab w:val="left" w:pos="2448"/>
          <w:tab w:val="left" w:pos="3168"/>
          <w:tab w:val="left" w:pos="3888"/>
          <w:tab w:val="left" w:pos="4608"/>
          <w:tab w:val="left" w:pos="5328"/>
          <w:tab w:val="left" w:pos="5952"/>
          <w:tab w:val="left" w:pos="6768"/>
          <w:tab w:val="left" w:pos="7488"/>
          <w:tab w:val="left" w:pos="8208"/>
          <w:tab w:val="left" w:pos="8928"/>
          <w:tab w:val="left" w:pos="9648"/>
        </w:tabs>
        <w:ind w:right="288"/>
        <w:jc w:val="both"/>
        <w:rPr>
          <w:rFonts w:ascii="Arial" w:hAnsi="Arial" w:cs="Arial"/>
        </w:rPr>
      </w:pPr>
    </w:p>
    <w:p w14:paraId="27E1860A" w14:textId="70BD8CB6" w:rsidR="007E490D" w:rsidRDefault="007E490D" w:rsidP="007E490D">
      <w:pPr>
        <w:pStyle w:val="BodyText"/>
        <w:jc w:val="both"/>
        <w:rPr>
          <w:rFonts w:ascii="Arial" w:hAnsi="Arial"/>
          <w:sz w:val="20"/>
        </w:rPr>
      </w:pPr>
      <w:r w:rsidRPr="005F17C7">
        <w:rPr>
          <w:rFonts w:ascii="Arial" w:hAnsi="Arial"/>
          <w:sz w:val="20"/>
        </w:rPr>
        <w:t xml:space="preserve">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 </w:t>
      </w:r>
    </w:p>
    <w:p w14:paraId="32CC265E" w14:textId="77777777" w:rsidR="00B9472C" w:rsidRPr="005F17C7" w:rsidRDefault="00B9472C" w:rsidP="007E490D">
      <w:pPr>
        <w:pStyle w:val="BodyText"/>
        <w:jc w:val="both"/>
        <w:rPr>
          <w:rFonts w:ascii="Arial" w:hAnsi="Arial"/>
          <w:sz w:val="20"/>
        </w:rPr>
      </w:pPr>
    </w:p>
    <w:p w14:paraId="11DFEFCC" w14:textId="77777777" w:rsidR="007E490D" w:rsidRPr="00B9472C" w:rsidRDefault="007E490D" w:rsidP="007E490D">
      <w:pPr>
        <w:pStyle w:val="Heading5"/>
        <w:rPr>
          <w:sz w:val="20"/>
          <w:szCs w:val="20"/>
        </w:rPr>
      </w:pPr>
      <w:r w:rsidRPr="00BD68C0">
        <w:br w:type="page"/>
      </w:r>
    </w:p>
    <w:p w14:paraId="56FF277F" w14:textId="1B4E3334" w:rsidR="007E490D" w:rsidRPr="00BD68C0" w:rsidRDefault="007E490D" w:rsidP="007E490D"/>
    <w:p w14:paraId="30523EE2" w14:textId="77777777" w:rsidR="007E490D" w:rsidRPr="00BD68C0" w:rsidRDefault="007E490D" w:rsidP="001C46E1">
      <w:pPr>
        <w:pStyle w:val="Title"/>
        <w:shd w:val="clear" w:color="auto" w:fill="000000"/>
        <w:ind w:left="142"/>
        <w:rPr>
          <w:rFonts w:ascii="Arial" w:hAnsi="Arial"/>
          <w:sz w:val="28"/>
        </w:rPr>
      </w:pPr>
      <w:r w:rsidRPr="00BD68C0">
        <w:rPr>
          <w:rFonts w:ascii="Arial" w:hAnsi="Arial"/>
          <w:sz w:val="28"/>
        </w:rPr>
        <w:t>PERSON SPECIFICATION</w:t>
      </w:r>
    </w:p>
    <w:p w14:paraId="5E4325AA" w14:textId="77777777" w:rsidR="007E490D" w:rsidRPr="00BD68C0" w:rsidRDefault="007E490D" w:rsidP="007E490D">
      <w:pPr>
        <w:jc w:val="center"/>
        <w:rPr>
          <w:rFonts w:ascii="Arial" w:hAnsi="Arial"/>
          <w:b/>
        </w:rPr>
      </w:pPr>
    </w:p>
    <w:tbl>
      <w:tblPr>
        <w:tblW w:w="98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00"/>
        <w:gridCol w:w="4031"/>
        <w:gridCol w:w="3969"/>
      </w:tblGrid>
      <w:tr w:rsidR="007E490D" w:rsidRPr="00B9472C" w14:paraId="62EF379C" w14:textId="77777777" w:rsidTr="0035050D">
        <w:trPr>
          <w:cantSplit/>
        </w:trPr>
        <w:tc>
          <w:tcPr>
            <w:tcW w:w="1800" w:type="dxa"/>
            <w:tcBorders>
              <w:top w:val="single" w:sz="12" w:space="0" w:color="auto"/>
              <w:bottom w:val="single" w:sz="4" w:space="0" w:color="auto"/>
            </w:tcBorders>
          </w:tcPr>
          <w:p w14:paraId="5108C220" w14:textId="77777777" w:rsidR="007E490D" w:rsidRPr="00B9472C" w:rsidRDefault="007E490D" w:rsidP="00216D0E">
            <w:pPr>
              <w:rPr>
                <w:rFonts w:ascii="Arial" w:hAnsi="Arial" w:cs="Arial"/>
              </w:rPr>
            </w:pPr>
            <w:r w:rsidRPr="00B9472C">
              <w:rPr>
                <w:rFonts w:ascii="Arial" w:hAnsi="Arial" w:cs="Arial"/>
              </w:rPr>
              <w:t xml:space="preserve">Post Title: </w:t>
            </w:r>
          </w:p>
        </w:tc>
        <w:tc>
          <w:tcPr>
            <w:tcW w:w="8000" w:type="dxa"/>
            <w:gridSpan w:val="2"/>
            <w:tcBorders>
              <w:top w:val="single" w:sz="12" w:space="0" w:color="auto"/>
              <w:bottom w:val="single" w:sz="4" w:space="0" w:color="auto"/>
            </w:tcBorders>
          </w:tcPr>
          <w:p w14:paraId="580C1785" w14:textId="1D0AF73C" w:rsidR="007E490D" w:rsidRPr="00B9472C" w:rsidRDefault="007E490D" w:rsidP="00216D0E">
            <w:pPr>
              <w:rPr>
                <w:rFonts w:ascii="Arial" w:hAnsi="Arial" w:cs="Arial"/>
              </w:rPr>
            </w:pPr>
            <w:r w:rsidRPr="00B9472C">
              <w:rPr>
                <w:rFonts w:ascii="Arial" w:hAnsi="Arial" w:cs="Arial"/>
                <w:b/>
              </w:rPr>
              <w:t xml:space="preserve">Assistant Development </w:t>
            </w:r>
            <w:r w:rsidR="00F91096" w:rsidRPr="00B9472C">
              <w:rPr>
                <w:rFonts w:ascii="Arial" w:hAnsi="Arial" w:cs="Arial"/>
                <w:b/>
              </w:rPr>
              <w:t>Liaison</w:t>
            </w:r>
            <w:r w:rsidRPr="00B9472C">
              <w:rPr>
                <w:rFonts w:ascii="Arial" w:hAnsi="Arial" w:cs="Arial"/>
                <w:b/>
              </w:rPr>
              <w:t xml:space="preserve"> Engineer</w:t>
            </w:r>
          </w:p>
        </w:tc>
      </w:tr>
      <w:tr w:rsidR="007E490D" w:rsidRPr="00B9472C" w14:paraId="76A9B2BC" w14:textId="77777777" w:rsidTr="0035050D">
        <w:trPr>
          <w:cantSplit/>
        </w:trPr>
        <w:tc>
          <w:tcPr>
            <w:tcW w:w="1800" w:type="dxa"/>
            <w:tcBorders>
              <w:top w:val="single" w:sz="4" w:space="0" w:color="auto"/>
              <w:bottom w:val="single" w:sz="4" w:space="0" w:color="auto"/>
            </w:tcBorders>
          </w:tcPr>
          <w:p w14:paraId="0E3543E7" w14:textId="77777777" w:rsidR="007E490D" w:rsidRPr="00B9472C" w:rsidRDefault="007E490D" w:rsidP="00216D0E">
            <w:pPr>
              <w:rPr>
                <w:rFonts w:ascii="Arial" w:hAnsi="Arial" w:cs="Arial"/>
              </w:rPr>
            </w:pPr>
            <w:r w:rsidRPr="00B9472C">
              <w:rPr>
                <w:rFonts w:ascii="Arial" w:hAnsi="Arial" w:cs="Arial"/>
              </w:rPr>
              <w:t>Grade</w:t>
            </w:r>
          </w:p>
        </w:tc>
        <w:tc>
          <w:tcPr>
            <w:tcW w:w="8000" w:type="dxa"/>
            <w:gridSpan w:val="2"/>
            <w:tcBorders>
              <w:top w:val="single" w:sz="4" w:space="0" w:color="auto"/>
              <w:bottom w:val="single" w:sz="4" w:space="0" w:color="auto"/>
            </w:tcBorders>
          </w:tcPr>
          <w:p w14:paraId="2C7A9B6F" w14:textId="7AEAE4EC" w:rsidR="007E490D" w:rsidRPr="00B9472C" w:rsidRDefault="007E490D" w:rsidP="00216D0E">
            <w:pPr>
              <w:rPr>
                <w:rFonts w:ascii="Arial" w:hAnsi="Arial" w:cs="Arial"/>
                <w:b/>
              </w:rPr>
            </w:pPr>
            <w:r w:rsidRPr="00B9472C">
              <w:rPr>
                <w:rFonts w:ascii="Arial" w:hAnsi="Arial" w:cs="Arial"/>
                <w:b/>
              </w:rPr>
              <w:t>Grade H</w:t>
            </w:r>
            <w:r w:rsidR="00C30C89" w:rsidRPr="00B9472C">
              <w:rPr>
                <w:rFonts w:ascii="Arial" w:hAnsi="Arial" w:cs="Arial"/>
                <w:b/>
              </w:rPr>
              <w:t xml:space="preserve"> / TBC</w:t>
            </w:r>
          </w:p>
        </w:tc>
      </w:tr>
      <w:tr w:rsidR="007E490D" w:rsidRPr="00B9472C" w14:paraId="4B1ECFB2" w14:textId="77777777" w:rsidTr="0035050D">
        <w:trPr>
          <w:cantSplit/>
          <w:trHeight w:val="370"/>
        </w:trPr>
        <w:tc>
          <w:tcPr>
            <w:tcW w:w="1800" w:type="dxa"/>
            <w:tcBorders>
              <w:top w:val="single" w:sz="4" w:space="0" w:color="auto"/>
              <w:bottom w:val="single" w:sz="4" w:space="0" w:color="auto"/>
            </w:tcBorders>
          </w:tcPr>
          <w:p w14:paraId="673AC616" w14:textId="77777777" w:rsidR="007E490D" w:rsidRPr="00B9472C" w:rsidRDefault="007E490D" w:rsidP="00216D0E">
            <w:pPr>
              <w:rPr>
                <w:rFonts w:ascii="Arial" w:hAnsi="Arial" w:cs="Arial"/>
              </w:rPr>
            </w:pPr>
            <w:r w:rsidRPr="00B9472C">
              <w:rPr>
                <w:rFonts w:ascii="Arial" w:hAnsi="Arial" w:cs="Arial"/>
              </w:rPr>
              <w:t>Service Area:</w:t>
            </w:r>
          </w:p>
        </w:tc>
        <w:tc>
          <w:tcPr>
            <w:tcW w:w="8000" w:type="dxa"/>
            <w:gridSpan w:val="2"/>
            <w:tcBorders>
              <w:top w:val="single" w:sz="4" w:space="0" w:color="auto"/>
              <w:bottom w:val="single" w:sz="4" w:space="0" w:color="auto"/>
            </w:tcBorders>
          </w:tcPr>
          <w:p w14:paraId="54CE3A7E" w14:textId="0B0B7E1B" w:rsidR="007E490D" w:rsidRPr="00B9472C" w:rsidRDefault="007E490D" w:rsidP="00216D0E">
            <w:pPr>
              <w:rPr>
                <w:rFonts w:ascii="Arial" w:hAnsi="Arial" w:cs="Arial"/>
                <w:b/>
              </w:rPr>
            </w:pPr>
            <w:r w:rsidRPr="00B9472C">
              <w:rPr>
                <w:rFonts w:ascii="Arial" w:hAnsi="Arial" w:cs="Arial"/>
                <w:b/>
              </w:rPr>
              <w:t xml:space="preserve">Development </w:t>
            </w:r>
            <w:r w:rsidR="00BD68C0" w:rsidRPr="00B9472C">
              <w:rPr>
                <w:rFonts w:ascii="Arial" w:hAnsi="Arial" w:cs="Arial"/>
                <w:b/>
              </w:rPr>
              <w:t>Liaison</w:t>
            </w:r>
          </w:p>
          <w:p w14:paraId="06A6E153" w14:textId="06BC94E2" w:rsidR="007E490D" w:rsidRPr="00B9472C" w:rsidRDefault="00C20B67" w:rsidP="00216D0E">
            <w:pPr>
              <w:rPr>
                <w:rFonts w:ascii="Arial" w:hAnsi="Arial" w:cs="Arial"/>
              </w:rPr>
            </w:pPr>
            <w:r w:rsidRPr="00B9472C">
              <w:rPr>
                <w:rFonts w:ascii="Arial" w:hAnsi="Arial" w:cs="Arial"/>
                <w:b/>
              </w:rPr>
              <w:t>Highways and Waste</w:t>
            </w:r>
          </w:p>
        </w:tc>
      </w:tr>
      <w:tr w:rsidR="007E490D" w:rsidRPr="00B9472C" w14:paraId="038F37B2" w14:textId="77777777" w:rsidTr="0035050D">
        <w:trPr>
          <w:cantSplit/>
        </w:trPr>
        <w:tc>
          <w:tcPr>
            <w:tcW w:w="1800" w:type="dxa"/>
            <w:tcBorders>
              <w:top w:val="single" w:sz="4" w:space="0" w:color="auto"/>
              <w:bottom w:val="single" w:sz="4" w:space="0" w:color="auto"/>
            </w:tcBorders>
            <w:shd w:val="clear" w:color="auto" w:fill="E6E6E6"/>
          </w:tcPr>
          <w:p w14:paraId="7812AF62" w14:textId="77777777" w:rsidR="007E490D" w:rsidRPr="00B9472C" w:rsidRDefault="007E490D" w:rsidP="00216D0E">
            <w:pPr>
              <w:rPr>
                <w:rFonts w:ascii="Arial" w:hAnsi="Arial" w:cs="Arial"/>
                <w:b/>
              </w:rPr>
            </w:pPr>
          </w:p>
        </w:tc>
        <w:tc>
          <w:tcPr>
            <w:tcW w:w="4031" w:type="dxa"/>
            <w:tcBorders>
              <w:top w:val="single" w:sz="4" w:space="0" w:color="auto"/>
              <w:bottom w:val="single" w:sz="4" w:space="0" w:color="auto"/>
            </w:tcBorders>
            <w:shd w:val="clear" w:color="auto" w:fill="E6E6E6"/>
          </w:tcPr>
          <w:p w14:paraId="7FDF4CFE" w14:textId="77777777" w:rsidR="007E490D" w:rsidRPr="00B9472C" w:rsidRDefault="007E490D" w:rsidP="00216D0E">
            <w:pPr>
              <w:rPr>
                <w:rFonts w:ascii="Arial" w:hAnsi="Arial" w:cs="Arial"/>
                <w:b/>
              </w:rPr>
            </w:pPr>
          </w:p>
        </w:tc>
        <w:tc>
          <w:tcPr>
            <w:tcW w:w="3969" w:type="dxa"/>
            <w:tcBorders>
              <w:top w:val="single" w:sz="4" w:space="0" w:color="auto"/>
              <w:bottom w:val="single" w:sz="4" w:space="0" w:color="auto"/>
            </w:tcBorders>
            <w:shd w:val="clear" w:color="auto" w:fill="E6E6E6"/>
          </w:tcPr>
          <w:p w14:paraId="349998FF" w14:textId="77777777" w:rsidR="007E490D" w:rsidRPr="00B9472C" w:rsidRDefault="007E490D" w:rsidP="00216D0E">
            <w:pPr>
              <w:rPr>
                <w:rFonts w:ascii="Arial" w:hAnsi="Arial" w:cs="Arial"/>
                <w:b/>
              </w:rPr>
            </w:pPr>
          </w:p>
        </w:tc>
      </w:tr>
      <w:tr w:rsidR="007E490D" w:rsidRPr="00B9472C" w14:paraId="1DFB1DA6" w14:textId="77777777" w:rsidTr="0035050D">
        <w:trPr>
          <w:cantSplit/>
        </w:trPr>
        <w:tc>
          <w:tcPr>
            <w:tcW w:w="1800" w:type="dxa"/>
            <w:tcBorders>
              <w:top w:val="single" w:sz="4" w:space="0" w:color="auto"/>
              <w:bottom w:val="nil"/>
            </w:tcBorders>
          </w:tcPr>
          <w:p w14:paraId="28585EF7" w14:textId="77777777" w:rsidR="007E490D" w:rsidRPr="00B9472C" w:rsidRDefault="007E490D" w:rsidP="00216D0E">
            <w:pPr>
              <w:rPr>
                <w:rFonts w:ascii="Arial" w:hAnsi="Arial" w:cs="Arial"/>
                <w:b/>
              </w:rPr>
            </w:pPr>
            <w:r w:rsidRPr="00B9472C">
              <w:rPr>
                <w:rFonts w:ascii="Arial" w:hAnsi="Arial" w:cs="Arial"/>
                <w:b/>
              </w:rPr>
              <w:t>ATTRIBUTES</w:t>
            </w:r>
          </w:p>
        </w:tc>
        <w:tc>
          <w:tcPr>
            <w:tcW w:w="4031" w:type="dxa"/>
            <w:tcBorders>
              <w:top w:val="single" w:sz="4" w:space="0" w:color="auto"/>
              <w:bottom w:val="nil"/>
            </w:tcBorders>
          </w:tcPr>
          <w:p w14:paraId="613FDF27" w14:textId="77777777" w:rsidR="007E490D" w:rsidRPr="00B9472C" w:rsidRDefault="007E490D" w:rsidP="00216D0E">
            <w:pPr>
              <w:rPr>
                <w:rFonts w:ascii="Arial" w:hAnsi="Arial" w:cs="Arial"/>
                <w:b/>
              </w:rPr>
            </w:pPr>
            <w:r w:rsidRPr="00B9472C">
              <w:rPr>
                <w:rFonts w:ascii="Arial" w:hAnsi="Arial" w:cs="Arial"/>
                <w:b/>
              </w:rPr>
              <w:t>ESSENTIAL CRITERIA</w:t>
            </w:r>
          </w:p>
        </w:tc>
        <w:tc>
          <w:tcPr>
            <w:tcW w:w="3969" w:type="dxa"/>
            <w:tcBorders>
              <w:top w:val="single" w:sz="4" w:space="0" w:color="auto"/>
              <w:bottom w:val="nil"/>
            </w:tcBorders>
          </w:tcPr>
          <w:p w14:paraId="6A60C890" w14:textId="77777777" w:rsidR="007E490D" w:rsidRPr="00B9472C" w:rsidRDefault="007E490D" w:rsidP="00216D0E">
            <w:pPr>
              <w:rPr>
                <w:rFonts w:ascii="Arial" w:hAnsi="Arial" w:cs="Arial"/>
                <w:b/>
              </w:rPr>
            </w:pPr>
            <w:r w:rsidRPr="00B9472C">
              <w:rPr>
                <w:rFonts w:ascii="Arial" w:hAnsi="Arial" w:cs="Arial"/>
                <w:b/>
              </w:rPr>
              <w:t>DESIRABLE CRITERIA</w:t>
            </w:r>
          </w:p>
        </w:tc>
      </w:tr>
      <w:tr w:rsidR="007E490D" w:rsidRPr="00B9472C" w14:paraId="77B562FC" w14:textId="77777777" w:rsidTr="0035050D">
        <w:trPr>
          <w:cantSplit/>
        </w:trPr>
        <w:tc>
          <w:tcPr>
            <w:tcW w:w="1800" w:type="dxa"/>
            <w:tcBorders>
              <w:top w:val="single" w:sz="4" w:space="0" w:color="auto"/>
              <w:bottom w:val="single" w:sz="4" w:space="0" w:color="auto"/>
            </w:tcBorders>
          </w:tcPr>
          <w:p w14:paraId="45AD1AE8" w14:textId="77777777" w:rsidR="007E490D" w:rsidRPr="00B9472C" w:rsidRDefault="007E490D" w:rsidP="00216D0E">
            <w:pPr>
              <w:pStyle w:val="Header"/>
              <w:tabs>
                <w:tab w:val="clear" w:pos="4153"/>
                <w:tab w:val="clear" w:pos="8306"/>
              </w:tabs>
              <w:rPr>
                <w:rFonts w:ascii="Arial" w:hAnsi="Arial" w:cs="Arial"/>
              </w:rPr>
            </w:pPr>
            <w:r w:rsidRPr="00B9472C">
              <w:rPr>
                <w:rFonts w:ascii="Arial" w:hAnsi="Arial" w:cs="Arial"/>
              </w:rPr>
              <w:t>Education and Qualifications</w:t>
            </w:r>
          </w:p>
          <w:p w14:paraId="1CEE1990" w14:textId="77777777" w:rsidR="007E490D" w:rsidRPr="00B9472C" w:rsidRDefault="007E490D" w:rsidP="00216D0E">
            <w:pPr>
              <w:pStyle w:val="Header"/>
              <w:tabs>
                <w:tab w:val="clear" w:pos="4153"/>
                <w:tab w:val="clear" w:pos="8306"/>
              </w:tabs>
              <w:rPr>
                <w:rFonts w:ascii="Arial" w:hAnsi="Arial" w:cs="Arial"/>
              </w:rPr>
            </w:pPr>
          </w:p>
        </w:tc>
        <w:tc>
          <w:tcPr>
            <w:tcW w:w="4031" w:type="dxa"/>
            <w:tcBorders>
              <w:top w:val="single" w:sz="4" w:space="0" w:color="auto"/>
              <w:bottom w:val="single" w:sz="4" w:space="0" w:color="auto"/>
            </w:tcBorders>
          </w:tcPr>
          <w:p w14:paraId="40883DD4" w14:textId="77777777" w:rsidR="007E490D" w:rsidRPr="00B9472C" w:rsidRDefault="007E490D" w:rsidP="0035050D">
            <w:pPr>
              <w:numPr>
                <w:ilvl w:val="0"/>
                <w:numId w:val="4"/>
              </w:numPr>
              <w:ind w:left="360"/>
              <w:rPr>
                <w:rFonts w:ascii="Arial" w:hAnsi="Arial" w:cs="Arial"/>
                <w:lang w:eastAsia="en-GB"/>
              </w:rPr>
            </w:pPr>
            <w:r w:rsidRPr="00B9472C">
              <w:rPr>
                <w:rFonts w:ascii="Arial" w:hAnsi="Arial" w:cs="Arial"/>
                <w:lang w:eastAsia="en-GB"/>
              </w:rPr>
              <w:t>Educated to GCSE or equivalent standard in a numerate discipline.</w:t>
            </w:r>
          </w:p>
          <w:p w14:paraId="5E44FDCE" w14:textId="77777777" w:rsidR="007E490D" w:rsidRPr="00B9472C" w:rsidRDefault="007E490D" w:rsidP="0035050D">
            <w:pPr>
              <w:numPr>
                <w:ilvl w:val="0"/>
                <w:numId w:val="4"/>
              </w:numPr>
              <w:ind w:left="360"/>
              <w:rPr>
                <w:rFonts w:ascii="Arial" w:hAnsi="Arial" w:cs="Arial"/>
                <w:lang w:eastAsia="en-GB"/>
              </w:rPr>
            </w:pPr>
            <w:r w:rsidRPr="00B9472C">
              <w:rPr>
                <w:rFonts w:ascii="Arial" w:hAnsi="Arial" w:cs="Arial"/>
                <w:spacing w:val="-2"/>
              </w:rPr>
              <w:t>An understanding of / previous experience of keyboards / computers</w:t>
            </w:r>
            <w:r w:rsidRPr="00B9472C">
              <w:rPr>
                <w:rFonts w:ascii="Arial" w:hAnsi="Arial" w:cs="Arial"/>
              </w:rPr>
              <w:t xml:space="preserve"> </w:t>
            </w:r>
          </w:p>
          <w:p w14:paraId="17C9AEF1" w14:textId="77777777" w:rsidR="007E490D" w:rsidRPr="00B9472C" w:rsidRDefault="007E490D" w:rsidP="00B9472C">
            <w:pPr>
              <w:pStyle w:val="ListParagraph"/>
              <w:ind w:left="283"/>
              <w:rPr>
                <w:rFonts w:ascii="Arial" w:hAnsi="Arial" w:cs="Arial"/>
              </w:rPr>
            </w:pPr>
          </w:p>
          <w:p w14:paraId="1F436D5B" w14:textId="77777777" w:rsidR="007E490D" w:rsidRPr="00B9472C" w:rsidRDefault="007E490D" w:rsidP="00B9472C">
            <w:pPr>
              <w:ind w:left="283"/>
              <w:rPr>
                <w:rFonts w:ascii="Arial" w:hAnsi="Arial" w:cs="Arial"/>
              </w:rPr>
            </w:pPr>
          </w:p>
        </w:tc>
        <w:tc>
          <w:tcPr>
            <w:tcW w:w="3969" w:type="dxa"/>
            <w:tcBorders>
              <w:top w:val="single" w:sz="4" w:space="0" w:color="auto"/>
              <w:bottom w:val="single" w:sz="4" w:space="0" w:color="auto"/>
            </w:tcBorders>
          </w:tcPr>
          <w:p w14:paraId="13AAF093" w14:textId="09CE2B39" w:rsidR="00945308" w:rsidRPr="00B9472C" w:rsidRDefault="00945308" w:rsidP="0035050D">
            <w:pPr>
              <w:pStyle w:val="ListParagraph"/>
              <w:numPr>
                <w:ilvl w:val="0"/>
                <w:numId w:val="3"/>
              </w:numPr>
              <w:tabs>
                <w:tab w:val="clear" w:pos="360"/>
              </w:tabs>
              <w:rPr>
                <w:rFonts w:ascii="Arial" w:hAnsi="Arial" w:cs="Arial"/>
              </w:rPr>
            </w:pPr>
            <w:r w:rsidRPr="00B9472C">
              <w:rPr>
                <w:rFonts w:ascii="Arial" w:hAnsi="Arial" w:cs="Arial"/>
              </w:rPr>
              <w:t xml:space="preserve">HNC/HND in Civil Engineering or ONC Civil Engineering, with relevant work experience in highway works. </w:t>
            </w:r>
          </w:p>
          <w:p w14:paraId="145A4EA9" w14:textId="042F521A" w:rsidR="00F91A6E" w:rsidRPr="00B9472C" w:rsidRDefault="002E607A" w:rsidP="0035050D">
            <w:pPr>
              <w:pStyle w:val="BodyText2"/>
              <w:numPr>
                <w:ilvl w:val="0"/>
                <w:numId w:val="3"/>
              </w:numPr>
              <w:tabs>
                <w:tab w:val="clear" w:pos="360"/>
              </w:tabs>
              <w:spacing w:after="0" w:line="240" w:lineRule="auto"/>
              <w:rPr>
                <w:rFonts w:ascii="Arial" w:hAnsi="Arial" w:cs="Arial"/>
              </w:rPr>
            </w:pPr>
            <w:r w:rsidRPr="00B9472C">
              <w:rPr>
                <w:rFonts w:ascii="Arial" w:hAnsi="Arial" w:cs="Arial"/>
                <w:spacing w:val="-2"/>
              </w:rPr>
              <w:t>NV</w:t>
            </w:r>
            <w:r w:rsidR="00F91A6E" w:rsidRPr="00B9472C">
              <w:rPr>
                <w:rFonts w:ascii="Arial" w:hAnsi="Arial" w:cs="Arial"/>
                <w:spacing w:val="-2"/>
              </w:rPr>
              <w:t>Q Level 3</w:t>
            </w:r>
            <w:r w:rsidR="00460691" w:rsidRPr="00B9472C">
              <w:rPr>
                <w:rFonts w:ascii="Arial" w:hAnsi="Arial" w:cs="Arial"/>
                <w:spacing w:val="-2"/>
              </w:rPr>
              <w:t>, T Level</w:t>
            </w:r>
            <w:r w:rsidR="00F91A6E" w:rsidRPr="00B9472C">
              <w:rPr>
                <w:rFonts w:ascii="Arial" w:hAnsi="Arial" w:cs="Arial"/>
                <w:spacing w:val="-2"/>
              </w:rPr>
              <w:t xml:space="preserve"> or </w:t>
            </w:r>
            <w:r w:rsidR="00D85A73" w:rsidRPr="00B9472C">
              <w:rPr>
                <w:rFonts w:ascii="Arial" w:hAnsi="Arial" w:cs="Arial"/>
                <w:spacing w:val="-2"/>
              </w:rPr>
              <w:t>equivalent</w:t>
            </w:r>
          </w:p>
          <w:p w14:paraId="78C6FFDE" w14:textId="32377398" w:rsidR="007E490D" w:rsidRPr="00B9472C" w:rsidRDefault="007E490D" w:rsidP="0035050D">
            <w:pPr>
              <w:pStyle w:val="BodyText2"/>
              <w:numPr>
                <w:ilvl w:val="0"/>
                <w:numId w:val="3"/>
              </w:numPr>
              <w:tabs>
                <w:tab w:val="clear" w:pos="360"/>
              </w:tabs>
              <w:spacing w:after="0" w:line="240" w:lineRule="auto"/>
              <w:rPr>
                <w:rFonts w:ascii="Arial" w:hAnsi="Arial" w:cs="Arial"/>
              </w:rPr>
            </w:pPr>
            <w:r w:rsidRPr="00B9472C">
              <w:rPr>
                <w:rFonts w:ascii="Arial" w:hAnsi="Arial" w:cs="Arial"/>
                <w:spacing w:val="-2"/>
              </w:rPr>
              <w:t>GNVQ or equivalent in Information Technology</w:t>
            </w:r>
          </w:p>
          <w:p w14:paraId="0552D041" w14:textId="266D66E5" w:rsidR="007E490D" w:rsidRPr="00B9472C" w:rsidRDefault="007E490D" w:rsidP="0035050D">
            <w:pPr>
              <w:pStyle w:val="BodyText2"/>
              <w:numPr>
                <w:ilvl w:val="0"/>
                <w:numId w:val="3"/>
              </w:numPr>
              <w:tabs>
                <w:tab w:val="clear" w:pos="360"/>
                <w:tab w:val="num" w:pos="432"/>
              </w:tabs>
              <w:spacing w:after="0" w:line="240" w:lineRule="auto"/>
              <w:rPr>
                <w:rFonts w:ascii="Arial" w:hAnsi="Arial" w:cs="Arial"/>
              </w:rPr>
            </w:pPr>
            <w:r w:rsidRPr="00B9472C">
              <w:rPr>
                <w:rFonts w:ascii="Arial" w:hAnsi="Arial" w:cs="Arial"/>
              </w:rPr>
              <w:t>Degree</w:t>
            </w:r>
          </w:p>
          <w:p w14:paraId="4263EEA0" w14:textId="77777777" w:rsidR="00945308" w:rsidRPr="00B9472C" w:rsidRDefault="00945308" w:rsidP="0035050D">
            <w:pPr>
              <w:pStyle w:val="BodyText2"/>
              <w:numPr>
                <w:ilvl w:val="0"/>
                <w:numId w:val="3"/>
              </w:numPr>
              <w:tabs>
                <w:tab w:val="clear" w:pos="360"/>
              </w:tabs>
              <w:spacing w:after="0" w:line="240" w:lineRule="auto"/>
              <w:rPr>
                <w:rFonts w:ascii="Arial" w:hAnsi="Arial" w:cs="Arial"/>
              </w:rPr>
            </w:pPr>
            <w:r w:rsidRPr="00B9472C">
              <w:rPr>
                <w:rFonts w:ascii="Arial" w:hAnsi="Arial" w:cs="Arial"/>
              </w:rPr>
              <w:t>Evidence of continual professional development, with a post school qualification</w:t>
            </w:r>
          </w:p>
          <w:p w14:paraId="461A3D7B" w14:textId="77777777" w:rsidR="007E490D" w:rsidRPr="00B9472C" w:rsidRDefault="007E490D" w:rsidP="00B9472C">
            <w:pPr>
              <w:pStyle w:val="Default"/>
              <w:ind w:left="283"/>
              <w:rPr>
                <w:color w:val="000000" w:themeColor="text1"/>
              </w:rPr>
            </w:pPr>
          </w:p>
        </w:tc>
      </w:tr>
      <w:tr w:rsidR="007E490D" w:rsidRPr="00B9472C" w14:paraId="7867CA17" w14:textId="77777777" w:rsidTr="0035050D">
        <w:trPr>
          <w:cantSplit/>
        </w:trPr>
        <w:tc>
          <w:tcPr>
            <w:tcW w:w="1800" w:type="dxa"/>
            <w:tcBorders>
              <w:top w:val="single" w:sz="4" w:space="0" w:color="auto"/>
              <w:bottom w:val="single" w:sz="4" w:space="0" w:color="auto"/>
            </w:tcBorders>
          </w:tcPr>
          <w:p w14:paraId="04A34C72" w14:textId="77777777" w:rsidR="007E490D" w:rsidRPr="00B9472C" w:rsidRDefault="007E490D" w:rsidP="00B9472C">
            <w:pPr>
              <w:pStyle w:val="Header"/>
              <w:tabs>
                <w:tab w:val="clear" w:pos="4153"/>
                <w:tab w:val="clear" w:pos="8306"/>
              </w:tabs>
              <w:rPr>
                <w:rFonts w:ascii="Arial" w:hAnsi="Arial" w:cs="Arial"/>
              </w:rPr>
            </w:pPr>
            <w:r w:rsidRPr="00B9472C">
              <w:rPr>
                <w:rFonts w:ascii="Arial" w:hAnsi="Arial" w:cs="Arial"/>
              </w:rPr>
              <w:t>Experience and Knowledge</w:t>
            </w:r>
          </w:p>
          <w:p w14:paraId="07B85E4D" w14:textId="77777777" w:rsidR="007E490D" w:rsidRPr="00B9472C" w:rsidRDefault="007E490D" w:rsidP="00B9472C">
            <w:pPr>
              <w:pStyle w:val="Header"/>
              <w:tabs>
                <w:tab w:val="clear" w:pos="4153"/>
                <w:tab w:val="clear" w:pos="8306"/>
              </w:tabs>
              <w:rPr>
                <w:rFonts w:ascii="Arial" w:hAnsi="Arial" w:cs="Arial"/>
              </w:rPr>
            </w:pPr>
          </w:p>
        </w:tc>
        <w:tc>
          <w:tcPr>
            <w:tcW w:w="4031" w:type="dxa"/>
            <w:tcBorders>
              <w:top w:val="single" w:sz="4" w:space="0" w:color="auto"/>
              <w:bottom w:val="single" w:sz="4" w:space="0" w:color="auto"/>
            </w:tcBorders>
          </w:tcPr>
          <w:p w14:paraId="47065BE1" w14:textId="77777777" w:rsidR="007E490D" w:rsidRPr="00B9472C" w:rsidRDefault="007E490D" w:rsidP="0035050D">
            <w:pPr>
              <w:pStyle w:val="Default"/>
              <w:numPr>
                <w:ilvl w:val="0"/>
                <w:numId w:val="9"/>
              </w:numPr>
              <w:ind w:left="386" w:hanging="386"/>
            </w:pPr>
            <w:r w:rsidRPr="00B9472C">
              <w:rPr>
                <w:bCs/>
              </w:rPr>
              <w:t xml:space="preserve">Experience of successfully developing and achieving key objectives in a service. </w:t>
            </w:r>
          </w:p>
          <w:p w14:paraId="59FFB183" w14:textId="77777777" w:rsidR="007E490D" w:rsidRPr="00B9472C" w:rsidRDefault="007E490D" w:rsidP="0035050D">
            <w:pPr>
              <w:pStyle w:val="BodyText2"/>
              <w:numPr>
                <w:ilvl w:val="0"/>
                <w:numId w:val="2"/>
              </w:numPr>
              <w:tabs>
                <w:tab w:val="clear" w:pos="720"/>
                <w:tab w:val="num" w:pos="432"/>
              </w:tabs>
              <w:spacing w:after="0" w:line="240" w:lineRule="auto"/>
              <w:ind w:left="386" w:hanging="386"/>
              <w:rPr>
                <w:rFonts w:ascii="Arial" w:hAnsi="Arial" w:cs="Arial"/>
              </w:rPr>
            </w:pPr>
            <w:r w:rsidRPr="00B9472C">
              <w:rPr>
                <w:rFonts w:ascii="Arial" w:hAnsi="Arial" w:cs="Arial"/>
                <w:bCs/>
              </w:rPr>
              <w:t xml:space="preserve">Experience of using IT in a standard office environment. </w:t>
            </w:r>
          </w:p>
          <w:p w14:paraId="4149C236" w14:textId="77777777" w:rsidR="007E490D" w:rsidRPr="00B9472C" w:rsidRDefault="007E490D" w:rsidP="0035050D">
            <w:pPr>
              <w:pStyle w:val="BodyText2"/>
              <w:numPr>
                <w:ilvl w:val="0"/>
                <w:numId w:val="2"/>
              </w:numPr>
              <w:tabs>
                <w:tab w:val="clear" w:pos="720"/>
                <w:tab w:val="num" w:pos="432"/>
              </w:tabs>
              <w:spacing w:after="0" w:line="240" w:lineRule="auto"/>
              <w:ind w:left="386" w:hanging="386"/>
              <w:rPr>
                <w:rFonts w:ascii="Arial" w:hAnsi="Arial" w:cs="Arial"/>
              </w:rPr>
            </w:pPr>
            <w:r w:rsidRPr="00B9472C">
              <w:rPr>
                <w:rFonts w:ascii="Arial" w:hAnsi="Arial" w:cs="Arial"/>
              </w:rPr>
              <w:t>Awareness of highway engineering and/or planning policies and the development plan process.</w:t>
            </w:r>
          </w:p>
          <w:p w14:paraId="45AC605E" w14:textId="77777777" w:rsidR="007E490D" w:rsidRPr="00B9472C" w:rsidRDefault="007E490D" w:rsidP="0035050D">
            <w:pPr>
              <w:pStyle w:val="BodyText2"/>
              <w:numPr>
                <w:ilvl w:val="0"/>
                <w:numId w:val="2"/>
              </w:numPr>
              <w:tabs>
                <w:tab w:val="clear" w:pos="720"/>
                <w:tab w:val="num" w:pos="432"/>
              </w:tabs>
              <w:spacing w:after="0" w:line="240" w:lineRule="auto"/>
              <w:ind w:left="386" w:hanging="386"/>
              <w:rPr>
                <w:rFonts w:ascii="Arial" w:hAnsi="Arial" w:cs="Arial"/>
              </w:rPr>
            </w:pPr>
            <w:r w:rsidRPr="00B9472C">
              <w:rPr>
                <w:rFonts w:ascii="Arial" w:hAnsi="Arial" w:cs="Arial"/>
              </w:rPr>
              <w:t xml:space="preserve">Ability to understand and follow technical, </w:t>
            </w:r>
            <w:proofErr w:type="gramStart"/>
            <w:r w:rsidRPr="00B9472C">
              <w:rPr>
                <w:rFonts w:ascii="Arial" w:hAnsi="Arial" w:cs="Arial"/>
              </w:rPr>
              <w:t>legal</w:t>
            </w:r>
            <w:proofErr w:type="gramEnd"/>
            <w:r w:rsidRPr="00B9472C">
              <w:rPr>
                <w:rFonts w:ascii="Arial" w:hAnsi="Arial" w:cs="Arial"/>
              </w:rPr>
              <w:t xml:space="preserve"> and administrative procedures.</w:t>
            </w:r>
          </w:p>
          <w:p w14:paraId="00F9CC52" w14:textId="77777777" w:rsidR="007E490D" w:rsidRPr="00B9472C" w:rsidRDefault="007E490D" w:rsidP="0035050D">
            <w:pPr>
              <w:pStyle w:val="BodyText2"/>
              <w:numPr>
                <w:ilvl w:val="0"/>
                <w:numId w:val="2"/>
              </w:numPr>
              <w:tabs>
                <w:tab w:val="clear" w:pos="720"/>
                <w:tab w:val="num" w:pos="432"/>
              </w:tabs>
              <w:spacing w:after="0" w:line="240" w:lineRule="auto"/>
              <w:ind w:left="386" w:hanging="386"/>
              <w:rPr>
                <w:rFonts w:ascii="Arial" w:hAnsi="Arial" w:cs="Arial"/>
              </w:rPr>
            </w:pPr>
            <w:r w:rsidRPr="00B9472C">
              <w:rPr>
                <w:rFonts w:ascii="Arial" w:hAnsi="Arial" w:cs="Arial"/>
              </w:rPr>
              <w:t>Ability to prepare and present technical reports to senior managers</w:t>
            </w:r>
          </w:p>
          <w:p w14:paraId="0A2014EC" w14:textId="77777777" w:rsidR="007E490D" w:rsidRPr="00B9472C" w:rsidRDefault="007E490D" w:rsidP="0035050D">
            <w:pPr>
              <w:pStyle w:val="BodyText2"/>
              <w:numPr>
                <w:ilvl w:val="0"/>
                <w:numId w:val="2"/>
              </w:numPr>
              <w:tabs>
                <w:tab w:val="clear" w:pos="720"/>
                <w:tab w:val="num" w:pos="432"/>
              </w:tabs>
              <w:spacing w:after="0" w:line="240" w:lineRule="auto"/>
              <w:ind w:left="386" w:hanging="386"/>
              <w:rPr>
                <w:rFonts w:ascii="Arial" w:hAnsi="Arial" w:cs="Arial"/>
              </w:rPr>
            </w:pPr>
            <w:r w:rsidRPr="00B9472C">
              <w:rPr>
                <w:rFonts w:ascii="Arial" w:hAnsi="Arial" w:cs="Arial"/>
                <w:bCs/>
              </w:rPr>
              <w:t xml:space="preserve">An understanding of how local government works and the major influences and challenges it faces. </w:t>
            </w:r>
          </w:p>
          <w:p w14:paraId="0BCF5EE1" w14:textId="77777777" w:rsidR="007E490D" w:rsidRPr="00B9472C" w:rsidRDefault="007E490D" w:rsidP="00B9472C">
            <w:pPr>
              <w:ind w:left="283"/>
              <w:rPr>
                <w:rFonts w:ascii="Arial" w:hAnsi="Arial" w:cs="Arial"/>
                <w:color w:val="000000"/>
              </w:rPr>
            </w:pPr>
          </w:p>
        </w:tc>
        <w:tc>
          <w:tcPr>
            <w:tcW w:w="3969" w:type="dxa"/>
            <w:tcBorders>
              <w:top w:val="single" w:sz="4" w:space="0" w:color="auto"/>
              <w:bottom w:val="single" w:sz="4" w:space="0" w:color="auto"/>
            </w:tcBorders>
          </w:tcPr>
          <w:p w14:paraId="2D77A51C" w14:textId="77777777" w:rsidR="007E490D" w:rsidRPr="00B9472C" w:rsidRDefault="007E490D" w:rsidP="0035050D">
            <w:pPr>
              <w:numPr>
                <w:ilvl w:val="0"/>
                <w:numId w:val="2"/>
              </w:numPr>
              <w:tabs>
                <w:tab w:val="clear" w:pos="720"/>
              </w:tabs>
              <w:ind w:left="319" w:hanging="319"/>
              <w:rPr>
                <w:rFonts w:ascii="Arial" w:hAnsi="Arial" w:cs="Arial"/>
                <w:color w:val="000000"/>
              </w:rPr>
            </w:pPr>
            <w:r w:rsidRPr="00B9472C">
              <w:rPr>
                <w:rFonts w:ascii="Arial" w:hAnsi="Arial" w:cs="Arial"/>
                <w:color w:val="000000"/>
              </w:rPr>
              <w:t xml:space="preserve">Familiar with highway design standards </w:t>
            </w:r>
          </w:p>
          <w:p w14:paraId="17FAFE08" w14:textId="77777777" w:rsidR="007E490D" w:rsidRPr="00B9472C" w:rsidRDefault="007E490D" w:rsidP="0035050D">
            <w:pPr>
              <w:numPr>
                <w:ilvl w:val="0"/>
                <w:numId w:val="2"/>
              </w:numPr>
              <w:tabs>
                <w:tab w:val="clear" w:pos="720"/>
              </w:tabs>
              <w:ind w:left="319" w:hanging="319"/>
              <w:rPr>
                <w:rFonts w:ascii="Arial" w:hAnsi="Arial" w:cs="Arial"/>
                <w:spacing w:val="-2"/>
              </w:rPr>
            </w:pPr>
            <w:r w:rsidRPr="00B9472C">
              <w:rPr>
                <w:rFonts w:ascii="Arial" w:hAnsi="Arial" w:cs="Arial"/>
                <w:spacing w:val="-2"/>
              </w:rPr>
              <w:t>Familiar with MapInfo or similar GIS systems.</w:t>
            </w:r>
          </w:p>
          <w:p w14:paraId="248FCA01" w14:textId="77777777" w:rsidR="007E490D" w:rsidRPr="00B9472C" w:rsidRDefault="007E490D" w:rsidP="0035050D">
            <w:pPr>
              <w:numPr>
                <w:ilvl w:val="0"/>
                <w:numId w:val="2"/>
              </w:numPr>
              <w:tabs>
                <w:tab w:val="clear" w:pos="720"/>
              </w:tabs>
              <w:ind w:left="319" w:hanging="319"/>
              <w:rPr>
                <w:rFonts w:ascii="Arial" w:hAnsi="Arial" w:cs="Arial"/>
                <w:color w:val="000000"/>
              </w:rPr>
            </w:pPr>
            <w:r w:rsidRPr="00B9472C">
              <w:rPr>
                <w:rFonts w:ascii="Arial" w:hAnsi="Arial" w:cs="Arial"/>
                <w:color w:val="000000"/>
              </w:rPr>
              <w:t>Familiar with the principles of Transportation Assessments and their methodology</w:t>
            </w:r>
          </w:p>
          <w:p w14:paraId="6FBB57B9" w14:textId="15D5AB4E" w:rsidR="007E490D" w:rsidRPr="00B9472C" w:rsidRDefault="007E490D" w:rsidP="0035050D">
            <w:pPr>
              <w:pStyle w:val="BodyText2"/>
              <w:numPr>
                <w:ilvl w:val="0"/>
                <w:numId w:val="2"/>
              </w:numPr>
              <w:tabs>
                <w:tab w:val="clear" w:pos="720"/>
                <w:tab w:val="num" w:pos="432"/>
              </w:tabs>
              <w:spacing w:after="0" w:line="240" w:lineRule="auto"/>
              <w:ind w:left="319" w:hanging="319"/>
              <w:rPr>
                <w:rFonts w:ascii="Arial" w:hAnsi="Arial" w:cs="Arial"/>
              </w:rPr>
            </w:pPr>
            <w:r w:rsidRPr="00B9472C">
              <w:rPr>
                <w:rFonts w:ascii="Arial" w:hAnsi="Arial" w:cs="Arial"/>
              </w:rPr>
              <w:t xml:space="preserve">Ability to understand </w:t>
            </w:r>
            <w:r w:rsidR="000C5055" w:rsidRPr="00B9472C">
              <w:rPr>
                <w:rFonts w:ascii="Arial" w:hAnsi="Arial" w:cs="Arial"/>
              </w:rPr>
              <w:t>legal agreements required to facilitate new developments and the adoption of new roads.</w:t>
            </w:r>
            <w:r w:rsidRPr="00B9472C">
              <w:rPr>
                <w:rFonts w:ascii="Arial" w:hAnsi="Arial" w:cs="Arial"/>
              </w:rPr>
              <w:t xml:space="preserve"> </w:t>
            </w:r>
          </w:p>
          <w:p w14:paraId="766DF4CA" w14:textId="77777777" w:rsidR="007E490D" w:rsidRPr="00B9472C" w:rsidRDefault="007E490D" w:rsidP="0035050D">
            <w:pPr>
              <w:pStyle w:val="BodyText2"/>
              <w:numPr>
                <w:ilvl w:val="0"/>
                <w:numId w:val="2"/>
              </w:numPr>
              <w:tabs>
                <w:tab w:val="clear" w:pos="720"/>
                <w:tab w:val="num" w:pos="432"/>
              </w:tabs>
              <w:spacing w:after="0" w:line="240" w:lineRule="auto"/>
              <w:ind w:left="319" w:hanging="319"/>
              <w:rPr>
                <w:rFonts w:ascii="Arial" w:hAnsi="Arial" w:cs="Arial"/>
              </w:rPr>
            </w:pPr>
            <w:r w:rsidRPr="00B9472C">
              <w:rPr>
                <w:rFonts w:ascii="Arial" w:hAnsi="Arial" w:cs="Arial"/>
              </w:rPr>
              <w:t>Awareness of technical and safety audit requirements</w:t>
            </w:r>
          </w:p>
          <w:p w14:paraId="7354D4D4" w14:textId="77777777" w:rsidR="007E490D" w:rsidRPr="00B9472C" w:rsidRDefault="007E490D" w:rsidP="00B9472C">
            <w:pPr>
              <w:pStyle w:val="Default"/>
              <w:ind w:left="283"/>
            </w:pPr>
          </w:p>
          <w:p w14:paraId="1875C087" w14:textId="77777777" w:rsidR="007E490D" w:rsidRPr="00B9472C" w:rsidRDefault="007E490D" w:rsidP="00B9472C">
            <w:pPr>
              <w:pStyle w:val="Default"/>
              <w:ind w:left="283"/>
            </w:pPr>
          </w:p>
        </w:tc>
      </w:tr>
    </w:tbl>
    <w:p w14:paraId="40C0C666" w14:textId="77777777" w:rsidR="007E490D" w:rsidRPr="00B9472C" w:rsidRDefault="007E490D" w:rsidP="00B9472C">
      <w:pPr>
        <w:rPr>
          <w:rFonts w:ascii="Arial" w:hAnsi="Arial" w:cs="Arial"/>
        </w:rPr>
      </w:pPr>
      <w:r w:rsidRPr="00B9472C">
        <w:rPr>
          <w:rFonts w:ascii="Arial" w:hAnsi="Arial" w:cs="Arial"/>
        </w:rPr>
        <w:br w:type="page"/>
      </w:r>
    </w:p>
    <w:tbl>
      <w:tblPr>
        <w:tblW w:w="98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00"/>
        <w:gridCol w:w="4031"/>
        <w:gridCol w:w="3969"/>
      </w:tblGrid>
      <w:tr w:rsidR="007E490D" w:rsidRPr="00B9472C" w14:paraId="7681001C" w14:textId="77777777" w:rsidTr="0035050D">
        <w:trPr>
          <w:cantSplit/>
        </w:trPr>
        <w:tc>
          <w:tcPr>
            <w:tcW w:w="1800" w:type="dxa"/>
            <w:tcBorders>
              <w:top w:val="single" w:sz="4" w:space="0" w:color="auto"/>
              <w:bottom w:val="single" w:sz="4" w:space="0" w:color="auto"/>
            </w:tcBorders>
          </w:tcPr>
          <w:p w14:paraId="3E87FC37" w14:textId="77777777" w:rsidR="007E490D" w:rsidRPr="00B9472C" w:rsidRDefault="007E490D" w:rsidP="00B9472C">
            <w:pPr>
              <w:rPr>
                <w:rFonts w:ascii="Arial" w:hAnsi="Arial" w:cs="Arial"/>
                <w:b/>
              </w:rPr>
            </w:pPr>
            <w:r w:rsidRPr="00B9472C">
              <w:rPr>
                <w:rFonts w:ascii="Arial" w:hAnsi="Arial" w:cs="Arial"/>
                <w:b/>
              </w:rPr>
              <w:lastRenderedPageBreak/>
              <w:t>ATTRIBUTES</w:t>
            </w:r>
          </w:p>
        </w:tc>
        <w:tc>
          <w:tcPr>
            <w:tcW w:w="4031" w:type="dxa"/>
            <w:tcBorders>
              <w:top w:val="single" w:sz="4" w:space="0" w:color="auto"/>
              <w:bottom w:val="single" w:sz="4" w:space="0" w:color="auto"/>
            </w:tcBorders>
          </w:tcPr>
          <w:p w14:paraId="01E39690" w14:textId="77777777" w:rsidR="007E490D" w:rsidRPr="00B9472C" w:rsidRDefault="007E490D" w:rsidP="00B9472C">
            <w:pPr>
              <w:rPr>
                <w:rFonts w:ascii="Arial" w:hAnsi="Arial" w:cs="Arial"/>
                <w:b/>
              </w:rPr>
            </w:pPr>
            <w:r w:rsidRPr="00B9472C">
              <w:rPr>
                <w:rFonts w:ascii="Arial" w:hAnsi="Arial" w:cs="Arial"/>
                <w:b/>
              </w:rPr>
              <w:t>ESSENTIAL CRITERIA</w:t>
            </w:r>
          </w:p>
        </w:tc>
        <w:tc>
          <w:tcPr>
            <w:tcW w:w="3969" w:type="dxa"/>
            <w:tcBorders>
              <w:top w:val="single" w:sz="4" w:space="0" w:color="auto"/>
              <w:bottom w:val="single" w:sz="4" w:space="0" w:color="auto"/>
            </w:tcBorders>
          </w:tcPr>
          <w:p w14:paraId="1313B7DB" w14:textId="77777777" w:rsidR="007E490D" w:rsidRPr="00B9472C" w:rsidRDefault="007E490D" w:rsidP="00B9472C">
            <w:pPr>
              <w:rPr>
                <w:rFonts w:ascii="Arial" w:hAnsi="Arial" w:cs="Arial"/>
                <w:b/>
              </w:rPr>
            </w:pPr>
            <w:r w:rsidRPr="00B9472C">
              <w:rPr>
                <w:rFonts w:ascii="Arial" w:hAnsi="Arial" w:cs="Arial"/>
                <w:b/>
              </w:rPr>
              <w:t>DESIRABLE CRITERIA</w:t>
            </w:r>
          </w:p>
        </w:tc>
      </w:tr>
      <w:tr w:rsidR="007E490D" w:rsidRPr="00B9472C" w14:paraId="230CA9ED" w14:textId="77777777" w:rsidTr="0035050D">
        <w:trPr>
          <w:cantSplit/>
        </w:trPr>
        <w:tc>
          <w:tcPr>
            <w:tcW w:w="1800" w:type="dxa"/>
            <w:tcBorders>
              <w:top w:val="single" w:sz="4" w:space="0" w:color="auto"/>
              <w:bottom w:val="single" w:sz="4" w:space="0" w:color="auto"/>
            </w:tcBorders>
          </w:tcPr>
          <w:p w14:paraId="4DEE21D1" w14:textId="77777777" w:rsidR="007E490D" w:rsidRPr="00B9472C" w:rsidRDefault="007E490D" w:rsidP="00B9472C">
            <w:pPr>
              <w:pStyle w:val="Header"/>
              <w:tabs>
                <w:tab w:val="clear" w:pos="4153"/>
                <w:tab w:val="clear" w:pos="8306"/>
              </w:tabs>
              <w:rPr>
                <w:rFonts w:ascii="Arial" w:hAnsi="Arial" w:cs="Arial"/>
              </w:rPr>
            </w:pPr>
          </w:p>
          <w:p w14:paraId="43941B47" w14:textId="77777777" w:rsidR="007E490D" w:rsidRPr="00B9472C" w:rsidRDefault="007E490D" w:rsidP="00B9472C">
            <w:pPr>
              <w:pStyle w:val="Header"/>
              <w:tabs>
                <w:tab w:val="clear" w:pos="4153"/>
                <w:tab w:val="clear" w:pos="8306"/>
              </w:tabs>
              <w:rPr>
                <w:rFonts w:ascii="Arial" w:hAnsi="Arial" w:cs="Arial"/>
              </w:rPr>
            </w:pPr>
            <w:r w:rsidRPr="00B9472C">
              <w:rPr>
                <w:rFonts w:ascii="Arial" w:hAnsi="Arial" w:cs="Arial"/>
              </w:rPr>
              <w:t>Ability and Skills</w:t>
            </w:r>
          </w:p>
          <w:p w14:paraId="23E75028" w14:textId="77777777" w:rsidR="007E490D" w:rsidRPr="00B9472C" w:rsidRDefault="007E490D" w:rsidP="00B9472C">
            <w:pPr>
              <w:pStyle w:val="Header"/>
              <w:tabs>
                <w:tab w:val="clear" w:pos="4153"/>
                <w:tab w:val="clear" w:pos="8306"/>
              </w:tabs>
              <w:rPr>
                <w:rFonts w:ascii="Arial" w:hAnsi="Arial" w:cs="Arial"/>
              </w:rPr>
            </w:pPr>
          </w:p>
        </w:tc>
        <w:tc>
          <w:tcPr>
            <w:tcW w:w="4031" w:type="dxa"/>
            <w:tcBorders>
              <w:top w:val="single" w:sz="4" w:space="0" w:color="auto"/>
              <w:bottom w:val="single" w:sz="4" w:space="0" w:color="auto"/>
            </w:tcBorders>
          </w:tcPr>
          <w:p w14:paraId="7BFACE71" w14:textId="77777777" w:rsidR="007E490D" w:rsidRPr="00B9472C" w:rsidRDefault="007E490D" w:rsidP="0035050D">
            <w:pPr>
              <w:pStyle w:val="Default"/>
              <w:numPr>
                <w:ilvl w:val="0"/>
                <w:numId w:val="7"/>
              </w:numPr>
            </w:pPr>
            <w:r w:rsidRPr="00B9472C">
              <w:rPr>
                <w:bCs/>
              </w:rPr>
              <w:t xml:space="preserve">Ability to analyse and address complex issues, to work under pressure and deal with demanding situations. </w:t>
            </w:r>
          </w:p>
          <w:p w14:paraId="5FCEC2EE" w14:textId="77777777" w:rsidR="007E490D" w:rsidRPr="00B9472C" w:rsidRDefault="007E490D" w:rsidP="0035050D">
            <w:pPr>
              <w:numPr>
                <w:ilvl w:val="0"/>
                <w:numId w:val="7"/>
              </w:numPr>
              <w:rPr>
                <w:rFonts w:ascii="Arial" w:hAnsi="Arial" w:cs="Arial"/>
                <w:color w:val="000000"/>
              </w:rPr>
            </w:pPr>
            <w:r w:rsidRPr="00B9472C">
              <w:rPr>
                <w:rFonts w:ascii="Arial" w:hAnsi="Arial" w:cs="Arial"/>
                <w:color w:val="000000"/>
              </w:rPr>
              <w:t>Ability to work unsupervised and able to prioritise and manage own workload.</w:t>
            </w:r>
          </w:p>
          <w:p w14:paraId="1A19044C" w14:textId="77777777" w:rsidR="007E490D" w:rsidRPr="00B9472C" w:rsidRDefault="007E490D" w:rsidP="0035050D">
            <w:pPr>
              <w:numPr>
                <w:ilvl w:val="0"/>
                <w:numId w:val="7"/>
              </w:numPr>
              <w:rPr>
                <w:rFonts w:ascii="Arial" w:hAnsi="Arial" w:cs="Arial"/>
                <w:color w:val="000000"/>
              </w:rPr>
            </w:pPr>
            <w:r w:rsidRPr="00B9472C">
              <w:rPr>
                <w:rFonts w:ascii="Arial" w:hAnsi="Arial" w:cs="Arial"/>
                <w:color w:val="000000"/>
              </w:rPr>
              <w:t>Excellent organisational skills with the ability to work accurately and under pressure</w:t>
            </w:r>
          </w:p>
          <w:p w14:paraId="4CC6974C" w14:textId="77777777" w:rsidR="007E490D" w:rsidRPr="00B9472C" w:rsidRDefault="007E490D" w:rsidP="0035050D">
            <w:pPr>
              <w:numPr>
                <w:ilvl w:val="0"/>
                <w:numId w:val="7"/>
              </w:numPr>
              <w:rPr>
                <w:rFonts w:ascii="Arial" w:hAnsi="Arial" w:cs="Arial"/>
              </w:rPr>
            </w:pPr>
            <w:r w:rsidRPr="00B9472C">
              <w:rPr>
                <w:rFonts w:ascii="Arial" w:hAnsi="Arial" w:cs="Arial"/>
              </w:rPr>
              <w:t>Excellent interpersonal skills with the ability of communicating effectively at all levels.</w:t>
            </w:r>
          </w:p>
          <w:p w14:paraId="79A72795" w14:textId="77777777" w:rsidR="007E490D" w:rsidRPr="00B9472C" w:rsidRDefault="007E490D" w:rsidP="0035050D">
            <w:pPr>
              <w:numPr>
                <w:ilvl w:val="0"/>
                <w:numId w:val="7"/>
              </w:numPr>
              <w:rPr>
                <w:rFonts w:ascii="Arial" w:hAnsi="Arial" w:cs="Arial"/>
              </w:rPr>
            </w:pPr>
            <w:r w:rsidRPr="00B9472C">
              <w:rPr>
                <w:rFonts w:ascii="Arial" w:hAnsi="Arial" w:cs="Arial"/>
                <w:spacing w:val="-2"/>
              </w:rPr>
              <w:t xml:space="preserve">Excellent IT skills including Windows based packages, </w:t>
            </w:r>
            <w:proofErr w:type="gramStart"/>
            <w:r w:rsidRPr="00B9472C">
              <w:rPr>
                <w:rFonts w:ascii="Arial" w:hAnsi="Arial" w:cs="Arial"/>
                <w:spacing w:val="-2"/>
              </w:rPr>
              <w:t>databases</w:t>
            </w:r>
            <w:proofErr w:type="gramEnd"/>
            <w:r w:rsidRPr="00B9472C">
              <w:rPr>
                <w:rFonts w:ascii="Arial" w:hAnsi="Arial" w:cs="Arial"/>
                <w:spacing w:val="-2"/>
              </w:rPr>
              <w:t xml:space="preserve"> and multi-media packages</w:t>
            </w:r>
          </w:p>
          <w:p w14:paraId="1CA66B54" w14:textId="77777777" w:rsidR="007E490D" w:rsidRPr="00B9472C" w:rsidRDefault="007E490D" w:rsidP="0035050D">
            <w:pPr>
              <w:numPr>
                <w:ilvl w:val="0"/>
                <w:numId w:val="7"/>
              </w:numPr>
              <w:rPr>
                <w:rFonts w:ascii="Arial" w:hAnsi="Arial" w:cs="Arial"/>
              </w:rPr>
            </w:pPr>
            <w:r w:rsidRPr="00B9472C">
              <w:rPr>
                <w:rFonts w:ascii="Arial" w:hAnsi="Arial" w:cs="Arial"/>
                <w:bCs/>
              </w:rPr>
              <w:t xml:space="preserve">Ability to operate effectively within a political environment. </w:t>
            </w:r>
          </w:p>
          <w:p w14:paraId="37703415" w14:textId="77777777" w:rsidR="007E490D" w:rsidRPr="00B9472C" w:rsidRDefault="007E490D" w:rsidP="0035050D">
            <w:pPr>
              <w:numPr>
                <w:ilvl w:val="0"/>
                <w:numId w:val="7"/>
              </w:numPr>
              <w:rPr>
                <w:rFonts w:ascii="Arial" w:hAnsi="Arial" w:cs="Arial"/>
              </w:rPr>
            </w:pPr>
            <w:r w:rsidRPr="00B9472C">
              <w:rPr>
                <w:rFonts w:ascii="Arial" w:hAnsi="Arial" w:cs="Arial"/>
              </w:rPr>
              <w:t xml:space="preserve">Good written, </w:t>
            </w:r>
            <w:proofErr w:type="gramStart"/>
            <w:r w:rsidRPr="00B9472C">
              <w:rPr>
                <w:rFonts w:ascii="Arial" w:hAnsi="Arial" w:cs="Arial"/>
              </w:rPr>
              <w:t>verbal</w:t>
            </w:r>
            <w:proofErr w:type="gramEnd"/>
            <w:r w:rsidRPr="00B9472C">
              <w:rPr>
                <w:rFonts w:ascii="Arial" w:hAnsi="Arial" w:cs="Arial"/>
              </w:rPr>
              <w:t xml:space="preserve"> and numerical skills</w:t>
            </w:r>
          </w:p>
          <w:p w14:paraId="668AD6CE" w14:textId="77777777" w:rsidR="007E490D" w:rsidRPr="00B9472C" w:rsidRDefault="007E490D" w:rsidP="0035050D">
            <w:pPr>
              <w:numPr>
                <w:ilvl w:val="0"/>
                <w:numId w:val="7"/>
              </w:numPr>
              <w:rPr>
                <w:rFonts w:ascii="Arial" w:hAnsi="Arial" w:cs="Arial"/>
              </w:rPr>
            </w:pPr>
            <w:r w:rsidRPr="00B9472C">
              <w:rPr>
                <w:rFonts w:ascii="Arial" w:hAnsi="Arial" w:cs="Arial"/>
              </w:rPr>
              <w:t>Ability to function as part of a team and to support colleagues as necessary.</w:t>
            </w:r>
          </w:p>
          <w:p w14:paraId="775F7A1E" w14:textId="77777777" w:rsidR="007E490D" w:rsidRPr="00B9472C" w:rsidRDefault="007E490D" w:rsidP="0035050D">
            <w:pPr>
              <w:numPr>
                <w:ilvl w:val="0"/>
                <w:numId w:val="7"/>
              </w:numPr>
              <w:rPr>
                <w:rFonts w:ascii="Arial" w:hAnsi="Arial" w:cs="Arial"/>
              </w:rPr>
            </w:pPr>
            <w:r w:rsidRPr="00B9472C">
              <w:rPr>
                <w:rFonts w:ascii="Arial" w:hAnsi="Arial" w:cs="Arial"/>
              </w:rPr>
              <w:t>Ability to travel to different locations is an essential requirement of the post as is the attendance of evening meetings as and when required.</w:t>
            </w:r>
          </w:p>
          <w:p w14:paraId="24DCD693" w14:textId="77777777" w:rsidR="007E490D" w:rsidRPr="00B9472C" w:rsidRDefault="007E490D" w:rsidP="00B9472C">
            <w:pPr>
              <w:widowControl w:val="0"/>
              <w:tabs>
                <w:tab w:val="left" w:pos="-432"/>
                <w:tab w:val="num" w:pos="1293"/>
                <w:tab w:val="left" w:pos="1728"/>
                <w:tab w:val="left" w:pos="2448"/>
                <w:tab w:val="left" w:pos="3168"/>
                <w:tab w:val="left" w:pos="3888"/>
                <w:tab w:val="left" w:pos="4608"/>
                <w:tab w:val="left" w:pos="5328"/>
                <w:tab w:val="left" w:pos="5952"/>
                <w:tab w:val="left" w:pos="6768"/>
                <w:tab w:val="left" w:pos="7488"/>
                <w:tab w:val="left" w:pos="8208"/>
                <w:tab w:val="left" w:pos="8928"/>
                <w:tab w:val="left" w:pos="9648"/>
              </w:tabs>
              <w:ind w:left="283"/>
              <w:jc w:val="both"/>
              <w:rPr>
                <w:rFonts w:ascii="Arial" w:hAnsi="Arial" w:cs="Arial"/>
              </w:rPr>
            </w:pPr>
          </w:p>
        </w:tc>
        <w:tc>
          <w:tcPr>
            <w:tcW w:w="3969" w:type="dxa"/>
            <w:tcBorders>
              <w:top w:val="single" w:sz="4" w:space="0" w:color="auto"/>
              <w:bottom w:val="single" w:sz="4" w:space="0" w:color="auto"/>
            </w:tcBorders>
          </w:tcPr>
          <w:p w14:paraId="47207AAD" w14:textId="77777777" w:rsidR="007E490D" w:rsidRPr="00B9472C" w:rsidRDefault="007E490D" w:rsidP="0035050D">
            <w:pPr>
              <w:numPr>
                <w:ilvl w:val="0"/>
                <w:numId w:val="2"/>
              </w:numPr>
              <w:tabs>
                <w:tab w:val="clear" w:pos="720"/>
                <w:tab w:val="num" w:pos="435"/>
              </w:tabs>
              <w:ind w:left="426" w:hanging="426"/>
              <w:rPr>
                <w:rFonts w:ascii="Arial" w:hAnsi="Arial" w:cs="Arial"/>
              </w:rPr>
            </w:pPr>
            <w:r w:rsidRPr="00B9472C">
              <w:rPr>
                <w:rFonts w:ascii="Arial" w:hAnsi="Arial" w:cs="Arial"/>
              </w:rPr>
              <w:t>Political awareness and judgement</w:t>
            </w:r>
          </w:p>
          <w:p w14:paraId="440F1E4E" w14:textId="77777777" w:rsidR="007E490D" w:rsidRPr="00B9472C" w:rsidRDefault="007E490D" w:rsidP="0035050D">
            <w:pPr>
              <w:numPr>
                <w:ilvl w:val="0"/>
                <w:numId w:val="2"/>
              </w:numPr>
              <w:tabs>
                <w:tab w:val="clear" w:pos="720"/>
                <w:tab w:val="num" w:pos="435"/>
              </w:tabs>
              <w:ind w:left="426" w:hanging="426"/>
              <w:rPr>
                <w:rFonts w:ascii="Arial" w:hAnsi="Arial" w:cs="Arial"/>
              </w:rPr>
            </w:pPr>
            <w:r w:rsidRPr="00B9472C">
              <w:rPr>
                <w:rFonts w:ascii="Arial" w:hAnsi="Arial" w:cs="Arial"/>
              </w:rPr>
              <w:t xml:space="preserve">Ability to effectively manage meetings both internally </w:t>
            </w:r>
            <w:proofErr w:type="gramStart"/>
            <w:r w:rsidRPr="00B9472C">
              <w:rPr>
                <w:rFonts w:ascii="Arial" w:hAnsi="Arial" w:cs="Arial"/>
              </w:rPr>
              <w:t>or</w:t>
            </w:r>
            <w:proofErr w:type="gramEnd"/>
            <w:r w:rsidRPr="00B9472C">
              <w:rPr>
                <w:rFonts w:ascii="Arial" w:hAnsi="Arial" w:cs="Arial"/>
              </w:rPr>
              <w:t xml:space="preserve"> externally.   </w:t>
            </w:r>
          </w:p>
          <w:p w14:paraId="130A7FEA" w14:textId="77777777" w:rsidR="007E490D" w:rsidRPr="00B9472C" w:rsidRDefault="007E490D" w:rsidP="0035050D">
            <w:pPr>
              <w:numPr>
                <w:ilvl w:val="0"/>
                <w:numId w:val="2"/>
              </w:numPr>
              <w:tabs>
                <w:tab w:val="clear" w:pos="720"/>
                <w:tab w:val="num" w:pos="432"/>
              </w:tabs>
              <w:ind w:left="432" w:hanging="432"/>
              <w:rPr>
                <w:rFonts w:ascii="Arial" w:hAnsi="Arial" w:cs="Arial"/>
              </w:rPr>
            </w:pPr>
            <w:r w:rsidRPr="00B9472C">
              <w:rPr>
                <w:rFonts w:ascii="Arial" w:hAnsi="Arial" w:cs="Arial"/>
              </w:rPr>
              <w:t>Ability to think and work at a strategic level, and understand the impact of decision making on communities and the environment</w:t>
            </w:r>
          </w:p>
          <w:p w14:paraId="14D9E4DD" w14:textId="77777777" w:rsidR="007E490D" w:rsidRPr="00B9472C" w:rsidRDefault="007E490D" w:rsidP="0035050D">
            <w:pPr>
              <w:rPr>
                <w:rFonts w:ascii="Arial" w:hAnsi="Arial" w:cs="Arial"/>
                <w:color w:val="000000"/>
              </w:rPr>
            </w:pPr>
          </w:p>
          <w:p w14:paraId="062DB640" w14:textId="77777777" w:rsidR="007E490D" w:rsidRPr="00B9472C" w:rsidRDefault="007E490D" w:rsidP="0035050D">
            <w:pPr>
              <w:rPr>
                <w:rFonts w:ascii="Arial" w:hAnsi="Arial" w:cs="Arial"/>
                <w:color w:val="000000"/>
              </w:rPr>
            </w:pPr>
          </w:p>
          <w:p w14:paraId="22B55F10" w14:textId="77777777" w:rsidR="007E490D" w:rsidRPr="00B9472C" w:rsidRDefault="007E490D" w:rsidP="0035050D">
            <w:pPr>
              <w:pStyle w:val="Default"/>
            </w:pPr>
          </w:p>
        </w:tc>
      </w:tr>
      <w:tr w:rsidR="007E490D" w:rsidRPr="00B9472C" w14:paraId="023D1317" w14:textId="77777777" w:rsidTr="0035050D">
        <w:trPr>
          <w:cantSplit/>
        </w:trPr>
        <w:tc>
          <w:tcPr>
            <w:tcW w:w="1800" w:type="dxa"/>
            <w:tcBorders>
              <w:top w:val="single" w:sz="4" w:space="0" w:color="auto"/>
              <w:left w:val="single" w:sz="4" w:space="0" w:color="auto"/>
              <w:bottom w:val="single" w:sz="4" w:space="0" w:color="auto"/>
            </w:tcBorders>
          </w:tcPr>
          <w:p w14:paraId="37DFBD05" w14:textId="77777777" w:rsidR="007E490D" w:rsidRPr="00B9472C" w:rsidRDefault="007E490D" w:rsidP="00B9472C">
            <w:pPr>
              <w:pStyle w:val="Header"/>
              <w:tabs>
                <w:tab w:val="clear" w:pos="4153"/>
                <w:tab w:val="clear" w:pos="8306"/>
              </w:tabs>
              <w:rPr>
                <w:rFonts w:ascii="Arial" w:hAnsi="Arial" w:cs="Arial"/>
              </w:rPr>
            </w:pPr>
          </w:p>
          <w:p w14:paraId="1D632D14" w14:textId="77777777" w:rsidR="007E490D" w:rsidRPr="00B9472C" w:rsidRDefault="007E490D" w:rsidP="00B9472C">
            <w:pPr>
              <w:pStyle w:val="Header"/>
              <w:tabs>
                <w:tab w:val="clear" w:pos="4153"/>
                <w:tab w:val="clear" w:pos="8306"/>
              </w:tabs>
              <w:rPr>
                <w:rFonts w:ascii="Arial" w:hAnsi="Arial" w:cs="Arial"/>
              </w:rPr>
            </w:pPr>
            <w:r w:rsidRPr="00B9472C">
              <w:rPr>
                <w:rFonts w:ascii="Arial" w:hAnsi="Arial" w:cs="Arial"/>
              </w:rPr>
              <w:t>Equal Opportunities</w:t>
            </w:r>
          </w:p>
          <w:p w14:paraId="00C51DF4" w14:textId="77777777" w:rsidR="007E490D" w:rsidRPr="00B9472C" w:rsidRDefault="007E490D" w:rsidP="00B9472C">
            <w:pPr>
              <w:pStyle w:val="Header"/>
              <w:tabs>
                <w:tab w:val="clear" w:pos="4153"/>
                <w:tab w:val="clear" w:pos="8306"/>
              </w:tabs>
              <w:rPr>
                <w:rFonts w:ascii="Arial" w:hAnsi="Arial" w:cs="Arial"/>
              </w:rPr>
            </w:pPr>
          </w:p>
        </w:tc>
        <w:tc>
          <w:tcPr>
            <w:tcW w:w="4031" w:type="dxa"/>
            <w:tcBorders>
              <w:top w:val="single" w:sz="4" w:space="0" w:color="auto"/>
              <w:bottom w:val="single" w:sz="4" w:space="0" w:color="auto"/>
            </w:tcBorders>
          </w:tcPr>
          <w:p w14:paraId="251ACA45" w14:textId="77777777" w:rsidR="007E490D" w:rsidRPr="00B9472C" w:rsidRDefault="007E490D" w:rsidP="00B9472C">
            <w:pPr>
              <w:numPr>
                <w:ilvl w:val="0"/>
                <w:numId w:val="8"/>
              </w:numPr>
              <w:ind w:left="283"/>
              <w:rPr>
                <w:rFonts w:ascii="Arial" w:hAnsi="Arial" w:cs="Arial"/>
              </w:rPr>
            </w:pPr>
            <w:r w:rsidRPr="00B9472C">
              <w:rPr>
                <w:rFonts w:ascii="Arial" w:hAnsi="Arial" w:cs="Arial"/>
              </w:rPr>
              <w:t>Ability to demonstrate awareness/understanding of equal opportunities and other people’s behaviour, physical, social and welfare needs</w:t>
            </w:r>
          </w:p>
        </w:tc>
        <w:tc>
          <w:tcPr>
            <w:tcW w:w="3969" w:type="dxa"/>
            <w:tcBorders>
              <w:top w:val="single" w:sz="4" w:space="0" w:color="auto"/>
              <w:bottom w:val="single" w:sz="4" w:space="0" w:color="auto"/>
              <w:right w:val="single" w:sz="4" w:space="0" w:color="auto"/>
            </w:tcBorders>
          </w:tcPr>
          <w:p w14:paraId="0FCE8E7D" w14:textId="77777777" w:rsidR="007E490D" w:rsidRPr="00B9472C" w:rsidRDefault="007E490D" w:rsidP="0035050D">
            <w:pPr>
              <w:rPr>
                <w:rFonts w:ascii="Arial" w:hAnsi="Arial" w:cs="Arial"/>
              </w:rPr>
            </w:pPr>
          </w:p>
        </w:tc>
      </w:tr>
    </w:tbl>
    <w:p w14:paraId="4200E74E" w14:textId="77777777" w:rsidR="007E490D" w:rsidRPr="00B9472C" w:rsidRDefault="007E490D" w:rsidP="007E490D">
      <w:pPr>
        <w:rPr>
          <w:rFonts w:ascii="Arial" w:hAnsi="Arial" w:cs="Arial"/>
        </w:rPr>
      </w:pPr>
    </w:p>
    <w:p w14:paraId="5B5A3FD2" w14:textId="77777777" w:rsidR="006D5A42" w:rsidRPr="00B9472C" w:rsidRDefault="006D5A42">
      <w:pPr>
        <w:rPr>
          <w:rFonts w:ascii="Arial" w:hAnsi="Arial" w:cs="Arial"/>
        </w:rPr>
      </w:pPr>
    </w:p>
    <w:sectPr w:rsidR="006D5A42" w:rsidRPr="00B9472C" w:rsidSect="001C46E1">
      <w:headerReference w:type="even" r:id="rId11"/>
      <w:headerReference w:type="default" r:id="rId12"/>
      <w:footerReference w:type="default" r:id="rId13"/>
      <w:headerReference w:type="first" r:id="rId14"/>
      <w:pgSz w:w="11906" w:h="16838"/>
      <w:pgMar w:top="1134" w:right="991" w:bottom="993" w:left="124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939C6" w14:textId="77777777" w:rsidR="0001376B" w:rsidRDefault="0001376B" w:rsidP="007E490D">
      <w:r>
        <w:separator/>
      </w:r>
    </w:p>
  </w:endnote>
  <w:endnote w:type="continuationSeparator" w:id="0">
    <w:p w14:paraId="3E34F0E3" w14:textId="77777777" w:rsidR="0001376B" w:rsidRDefault="0001376B" w:rsidP="007E4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919A" w14:textId="77777777" w:rsidR="000C2D49" w:rsidRPr="000C2D49" w:rsidRDefault="000C2D49" w:rsidP="000C2D49">
    <w:pPr>
      <w:tabs>
        <w:tab w:val="center" w:pos="4153"/>
        <w:tab w:val="right" w:pos="8306"/>
      </w:tabs>
      <w:jc w:val="center"/>
      <w:rPr>
        <w:rFonts w:ascii="Arial" w:hAnsi="Arial" w:cs="Arial"/>
        <w:sz w:val="16"/>
        <w:szCs w:val="16"/>
      </w:rPr>
    </w:pPr>
    <w:r w:rsidRPr="000C2D49">
      <w:rPr>
        <w:rFonts w:ascii="Arial" w:hAnsi="Arial" w:cs="Arial"/>
        <w:sz w:val="16"/>
        <w:szCs w:val="16"/>
      </w:rPr>
      <w:t>Date: 30/08/22</w:t>
    </w:r>
  </w:p>
  <w:p w14:paraId="1C560F32" w14:textId="77777777" w:rsidR="007E490D" w:rsidRDefault="007E4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01D9F" w14:textId="77777777" w:rsidR="0001376B" w:rsidRDefault="0001376B" w:rsidP="007E490D">
      <w:r>
        <w:separator/>
      </w:r>
    </w:p>
  </w:footnote>
  <w:footnote w:type="continuationSeparator" w:id="0">
    <w:p w14:paraId="4A3C456D" w14:textId="77777777" w:rsidR="0001376B" w:rsidRDefault="0001376B" w:rsidP="007E4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37E08" w14:textId="44F79A22" w:rsidR="007E490D" w:rsidRDefault="007E49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74EF" w14:textId="69E0E876" w:rsidR="007E490D" w:rsidRDefault="007E490D">
    <w:pPr>
      <w:pStyle w:val="Header"/>
    </w:pPr>
    <w:r>
      <w:rPr>
        <w:noProof/>
      </w:rPr>
      <w:drawing>
        <wp:anchor distT="0" distB="0" distL="114300" distR="114300" simplePos="0" relativeHeight="251658240" behindDoc="1" locked="0" layoutInCell="1" allowOverlap="1" wp14:anchorId="777C63D5" wp14:editId="368CDAE2">
          <wp:simplePos x="0" y="0"/>
          <wp:positionH relativeFrom="column">
            <wp:posOffset>-110490</wp:posOffset>
          </wp:positionH>
          <wp:positionV relativeFrom="paragraph">
            <wp:posOffset>-353060</wp:posOffset>
          </wp:positionV>
          <wp:extent cx="2433955" cy="600075"/>
          <wp:effectExtent l="0" t="0" r="0" b="9525"/>
          <wp:wrapNone/>
          <wp:docPr id="4" name="Picture 4" title="N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title="NN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3955" cy="6000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6C51" w14:textId="65C801BD" w:rsidR="007E490D" w:rsidRDefault="007E49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6062D"/>
    <w:multiLevelType w:val="hybridMultilevel"/>
    <w:tmpl w:val="2ED86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9DC2636"/>
    <w:multiLevelType w:val="hybridMultilevel"/>
    <w:tmpl w:val="43F20B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BD72125"/>
    <w:multiLevelType w:val="hybridMultilevel"/>
    <w:tmpl w:val="9B4E7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1953B62"/>
    <w:multiLevelType w:val="hybridMultilevel"/>
    <w:tmpl w:val="DEB689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5665BA"/>
    <w:multiLevelType w:val="hybridMultilevel"/>
    <w:tmpl w:val="AB64A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9D4FA5"/>
    <w:multiLevelType w:val="singleLevel"/>
    <w:tmpl w:val="7D803250"/>
    <w:lvl w:ilvl="0">
      <w:start w:val="1"/>
      <w:numFmt w:val="decimal"/>
      <w:lvlText w:val="%1."/>
      <w:lvlJc w:val="left"/>
      <w:pPr>
        <w:tabs>
          <w:tab w:val="num" w:pos="1005"/>
        </w:tabs>
        <w:ind w:left="1005" w:hanging="1005"/>
      </w:pPr>
      <w:rPr>
        <w:rFonts w:hint="default"/>
      </w:rPr>
    </w:lvl>
  </w:abstractNum>
  <w:abstractNum w:abstractNumId="6" w15:restartNumberingAfterBreak="0">
    <w:nsid w:val="66035401"/>
    <w:multiLevelType w:val="hybridMultilevel"/>
    <w:tmpl w:val="A462B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DF93B63"/>
    <w:multiLevelType w:val="hybridMultilevel"/>
    <w:tmpl w:val="EBD27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58F44D3"/>
    <w:multiLevelType w:val="hybridMultilevel"/>
    <w:tmpl w:val="4D30B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98939310">
    <w:abstractNumId w:val="5"/>
  </w:num>
  <w:num w:numId="2" w16cid:durableId="1157459323">
    <w:abstractNumId w:val="3"/>
  </w:num>
  <w:num w:numId="3" w16cid:durableId="1954902722">
    <w:abstractNumId w:val="1"/>
  </w:num>
  <w:num w:numId="4" w16cid:durableId="1155295218">
    <w:abstractNumId w:val="4"/>
  </w:num>
  <w:num w:numId="5" w16cid:durableId="1480801380">
    <w:abstractNumId w:val="6"/>
  </w:num>
  <w:num w:numId="6" w16cid:durableId="2137796621">
    <w:abstractNumId w:val="8"/>
  </w:num>
  <w:num w:numId="7" w16cid:durableId="61147222">
    <w:abstractNumId w:val="7"/>
  </w:num>
  <w:num w:numId="8" w16cid:durableId="1108428145">
    <w:abstractNumId w:val="2"/>
  </w:num>
  <w:num w:numId="9" w16cid:durableId="847258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90D"/>
    <w:rsid w:val="0001376B"/>
    <w:rsid w:val="000220CC"/>
    <w:rsid w:val="000C2D49"/>
    <w:rsid w:val="000C5055"/>
    <w:rsid w:val="001C46E1"/>
    <w:rsid w:val="002E607A"/>
    <w:rsid w:val="003268FE"/>
    <w:rsid w:val="003356BC"/>
    <w:rsid w:val="0035050D"/>
    <w:rsid w:val="004056BF"/>
    <w:rsid w:val="00445055"/>
    <w:rsid w:val="00460691"/>
    <w:rsid w:val="00466BED"/>
    <w:rsid w:val="0050495B"/>
    <w:rsid w:val="00596A25"/>
    <w:rsid w:val="005F17C7"/>
    <w:rsid w:val="006D5A42"/>
    <w:rsid w:val="007E490D"/>
    <w:rsid w:val="007F5F81"/>
    <w:rsid w:val="00843489"/>
    <w:rsid w:val="008D4244"/>
    <w:rsid w:val="00945308"/>
    <w:rsid w:val="00A267F1"/>
    <w:rsid w:val="00B9472C"/>
    <w:rsid w:val="00BB00BE"/>
    <w:rsid w:val="00BD68C0"/>
    <w:rsid w:val="00C20B67"/>
    <w:rsid w:val="00C30C89"/>
    <w:rsid w:val="00D85A73"/>
    <w:rsid w:val="00EA5959"/>
    <w:rsid w:val="00F7069C"/>
    <w:rsid w:val="00F91096"/>
    <w:rsid w:val="00F91A6E"/>
    <w:rsid w:val="00F942E6"/>
    <w:rsid w:val="00FD3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1D6B7F"/>
  <w15:chartTrackingRefBased/>
  <w15:docId w15:val="{C4AB8E0F-199F-49A4-9327-F95A60FF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90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7E490D"/>
    <w:pPr>
      <w:keepNext/>
      <w:outlineLvl w:val="2"/>
    </w:pPr>
    <w:rPr>
      <w:rFonts w:ascii="Arial" w:hAnsi="Arial"/>
      <w:szCs w:val="20"/>
    </w:rPr>
  </w:style>
  <w:style w:type="paragraph" w:styleId="Heading5">
    <w:name w:val="heading 5"/>
    <w:basedOn w:val="Normal"/>
    <w:next w:val="Normal"/>
    <w:link w:val="Heading5Char"/>
    <w:qFormat/>
    <w:rsid w:val="007E490D"/>
    <w:pPr>
      <w:keepNext/>
      <w:outlineLvl w:val="4"/>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E490D"/>
    <w:rPr>
      <w:rFonts w:ascii="Arial" w:eastAsia="Times New Roman" w:hAnsi="Arial" w:cs="Times New Roman"/>
      <w:sz w:val="24"/>
      <w:szCs w:val="20"/>
    </w:rPr>
  </w:style>
  <w:style w:type="character" w:customStyle="1" w:styleId="Heading5Char">
    <w:name w:val="Heading 5 Char"/>
    <w:basedOn w:val="DefaultParagraphFont"/>
    <w:link w:val="Heading5"/>
    <w:rsid w:val="007E490D"/>
    <w:rPr>
      <w:rFonts w:ascii="Arial" w:eastAsia="Times New Roman" w:hAnsi="Arial" w:cs="Times New Roman"/>
      <w:b/>
      <w:sz w:val="32"/>
      <w:szCs w:val="24"/>
    </w:rPr>
  </w:style>
  <w:style w:type="paragraph" w:styleId="Title">
    <w:name w:val="Title"/>
    <w:basedOn w:val="Normal"/>
    <w:link w:val="TitleChar"/>
    <w:qFormat/>
    <w:rsid w:val="007E490D"/>
    <w:pPr>
      <w:jc w:val="center"/>
    </w:pPr>
    <w:rPr>
      <w:b/>
      <w:szCs w:val="20"/>
    </w:rPr>
  </w:style>
  <w:style w:type="character" w:customStyle="1" w:styleId="TitleChar">
    <w:name w:val="Title Char"/>
    <w:basedOn w:val="DefaultParagraphFont"/>
    <w:link w:val="Title"/>
    <w:rsid w:val="007E490D"/>
    <w:rPr>
      <w:rFonts w:ascii="Times New Roman" w:eastAsia="Times New Roman" w:hAnsi="Times New Roman" w:cs="Times New Roman"/>
      <w:b/>
      <w:sz w:val="24"/>
      <w:szCs w:val="20"/>
    </w:rPr>
  </w:style>
  <w:style w:type="paragraph" w:styleId="BodyText">
    <w:name w:val="Body Text"/>
    <w:basedOn w:val="Normal"/>
    <w:link w:val="BodyTextChar"/>
    <w:rsid w:val="007E490D"/>
    <w:rPr>
      <w:szCs w:val="20"/>
    </w:rPr>
  </w:style>
  <w:style w:type="character" w:customStyle="1" w:styleId="BodyTextChar">
    <w:name w:val="Body Text Char"/>
    <w:basedOn w:val="DefaultParagraphFont"/>
    <w:link w:val="BodyText"/>
    <w:rsid w:val="007E490D"/>
    <w:rPr>
      <w:rFonts w:ascii="Times New Roman" w:eastAsia="Times New Roman" w:hAnsi="Times New Roman" w:cs="Times New Roman"/>
      <w:sz w:val="24"/>
      <w:szCs w:val="20"/>
    </w:rPr>
  </w:style>
  <w:style w:type="paragraph" w:styleId="Header">
    <w:name w:val="header"/>
    <w:basedOn w:val="Normal"/>
    <w:link w:val="HeaderChar"/>
    <w:rsid w:val="007E490D"/>
    <w:pPr>
      <w:tabs>
        <w:tab w:val="center" w:pos="4153"/>
        <w:tab w:val="right" w:pos="8306"/>
      </w:tabs>
    </w:pPr>
  </w:style>
  <w:style w:type="character" w:customStyle="1" w:styleId="HeaderChar">
    <w:name w:val="Header Char"/>
    <w:basedOn w:val="DefaultParagraphFont"/>
    <w:link w:val="Header"/>
    <w:rsid w:val="007E490D"/>
    <w:rPr>
      <w:rFonts w:ascii="Times New Roman" w:eastAsia="Times New Roman" w:hAnsi="Times New Roman" w:cs="Times New Roman"/>
      <w:sz w:val="24"/>
      <w:szCs w:val="24"/>
    </w:rPr>
  </w:style>
  <w:style w:type="paragraph" w:styleId="BodyText2">
    <w:name w:val="Body Text 2"/>
    <w:basedOn w:val="Normal"/>
    <w:link w:val="BodyText2Char"/>
    <w:rsid w:val="007E490D"/>
    <w:pPr>
      <w:spacing w:after="120" w:line="480" w:lineRule="auto"/>
    </w:pPr>
  </w:style>
  <w:style w:type="character" w:customStyle="1" w:styleId="BodyText2Char">
    <w:name w:val="Body Text 2 Char"/>
    <w:basedOn w:val="DefaultParagraphFont"/>
    <w:link w:val="BodyText2"/>
    <w:rsid w:val="007E490D"/>
    <w:rPr>
      <w:rFonts w:ascii="Times New Roman" w:eastAsia="Times New Roman" w:hAnsi="Times New Roman" w:cs="Times New Roman"/>
      <w:sz w:val="24"/>
      <w:szCs w:val="24"/>
    </w:rPr>
  </w:style>
  <w:style w:type="paragraph" w:styleId="ListParagraph">
    <w:name w:val="List Paragraph"/>
    <w:basedOn w:val="Normal"/>
    <w:uiPriority w:val="34"/>
    <w:qFormat/>
    <w:rsid w:val="007E490D"/>
    <w:pPr>
      <w:ind w:left="720"/>
    </w:pPr>
  </w:style>
  <w:style w:type="paragraph" w:customStyle="1" w:styleId="Default">
    <w:name w:val="Default"/>
    <w:rsid w:val="007E490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er">
    <w:name w:val="footer"/>
    <w:basedOn w:val="Normal"/>
    <w:link w:val="FooterChar"/>
    <w:uiPriority w:val="99"/>
    <w:unhideWhenUsed/>
    <w:rsid w:val="007E490D"/>
    <w:pPr>
      <w:tabs>
        <w:tab w:val="center" w:pos="4513"/>
        <w:tab w:val="right" w:pos="9026"/>
      </w:tabs>
    </w:pPr>
  </w:style>
  <w:style w:type="character" w:customStyle="1" w:styleId="FooterChar">
    <w:name w:val="Footer Char"/>
    <w:basedOn w:val="DefaultParagraphFont"/>
    <w:link w:val="Footer"/>
    <w:uiPriority w:val="99"/>
    <w:rsid w:val="007E490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B6B3D5BE495E4F8010FB29ECC8CA33" ma:contentTypeVersion="9" ma:contentTypeDescription="Create a new document." ma:contentTypeScope="" ma:versionID="4c58a7c313bb3492f7694cd3d7c076ff">
  <xsd:schema xmlns:xsd="http://www.w3.org/2001/XMLSchema" xmlns:xs="http://www.w3.org/2001/XMLSchema" xmlns:p="http://schemas.microsoft.com/office/2006/metadata/properties" xmlns:ns2="75743e76-51c8-457a-ac67-ebc4fe5908f1" xmlns:ns3="e0edcc64-96b8-4496-81fb-e3d86c42aa1a" targetNamespace="http://schemas.microsoft.com/office/2006/metadata/properties" ma:root="true" ma:fieldsID="06da3dc44be2074ccc053e398b9b74e3" ns2:_="" ns3:_="">
    <xsd:import namespace="75743e76-51c8-457a-ac67-ebc4fe5908f1"/>
    <xsd:import namespace="e0edcc64-96b8-4496-81fb-e3d86c42aa1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43e76-51c8-457a-ac67-ebc4fe590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dcc64-96b8-4496-81fb-e3d86c42aa1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a1945e-e910-4fbd-bfeb-ddc7efd21583}" ma:internalName="TaxCatchAll" ma:showField="CatchAllData" ma:web="e0edcc64-96b8-4496-81fb-e3d86c42aa1a">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0edcc64-96b8-4496-81fb-e3d86c42aa1a" xsi:nil="true"/>
    <lcf76f155ced4ddcb4097134ff3c332f xmlns="75743e76-51c8-457a-ac67-ebc4fe5908f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83E203-496B-46E8-83B9-4A1CCAD5D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743e76-51c8-457a-ac67-ebc4fe5908f1"/>
    <ds:schemaRef ds:uri="e0edcc64-96b8-4496-81fb-e3d86c42a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192F1A-4E8F-4FBF-BCCE-EA7C92E22484}">
  <ds:schemaRefs>
    <ds:schemaRef ds:uri="http://schemas.microsoft.com/office/2006/metadata/properties"/>
    <ds:schemaRef ds:uri="http://schemas.microsoft.com/office/infopath/2007/PartnerControls"/>
    <ds:schemaRef ds:uri="e0edcc64-96b8-4496-81fb-e3d86c42aa1a"/>
    <ds:schemaRef ds:uri="75743e76-51c8-457a-ac67-ebc4fe5908f1"/>
  </ds:schemaRefs>
</ds:datastoreItem>
</file>

<file path=customXml/itemProps3.xml><?xml version="1.0" encoding="utf-8"?>
<ds:datastoreItem xmlns:ds="http://schemas.openxmlformats.org/officeDocument/2006/customXml" ds:itemID="{E912D2DB-5B70-478F-95D9-65094EA6F0DC}">
  <ds:schemaRefs>
    <ds:schemaRef ds:uri="http://schemas.openxmlformats.org/officeDocument/2006/bibliography"/>
  </ds:schemaRefs>
</ds:datastoreItem>
</file>

<file path=customXml/itemProps4.xml><?xml version="1.0" encoding="utf-8"?>
<ds:datastoreItem xmlns:ds="http://schemas.openxmlformats.org/officeDocument/2006/customXml" ds:itemID="{5FFA77B3-5FE6-4A29-88D1-3B1BDABE31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Bond</dc:creator>
  <cp:keywords/>
  <dc:description/>
  <cp:lastModifiedBy>Jenny Kerfoot</cp:lastModifiedBy>
  <cp:revision>2</cp:revision>
  <dcterms:created xsi:type="dcterms:W3CDTF">2022-11-21T09:30:00Z</dcterms:created>
  <dcterms:modified xsi:type="dcterms:W3CDTF">2022-11-21T09:30:00Z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2022-06-29T16:00:44Z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14c48e40-dcdd-472e-8384-16815561f6ce</vt:lpwstr>
  </property>
  <property fmtid="{D5CDD505-2E9C-101B-9397-08002B2CF9AE}" pid="8" name="MSIP_Label_de6ec094-42b0-4a3f-84e1-779791d08481_ContentBits">
    <vt:lpwstr>0</vt:lpwstr>
  </property>
  <property fmtid="{D5CDD505-2E9C-101B-9397-08002B2CF9AE}" pid="9" name="ContentTypeId">
    <vt:lpwstr>0x0101000AB6B3D5BE495E4F8010FB29ECC8CA33</vt:lpwstr>
  </property>
</Properties>
</file>