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B906" w14:textId="3A89B796" w:rsidR="00D76BD1" w:rsidRDefault="00D76BD1" w:rsidP="00D76BD1"/>
    <w:p w14:paraId="2D7F17A3" w14:textId="77777777" w:rsidR="005B58CF" w:rsidRPr="00D76BD1" w:rsidRDefault="000B50B9" w:rsidP="00D76BD1">
      <w:pPr>
        <w:pBdr>
          <w:top w:val="single" w:sz="4" w:space="1" w:color="auto"/>
          <w:left w:val="single" w:sz="4" w:space="4" w:color="auto"/>
          <w:bottom w:val="single" w:sz="4" w:space="1" w:color="auto"/>
          <w:right w:val="single" w:sz="4" w:space="4" w:color="auto"/>
        </w:pBdr>
        <w:shd w:val="clear" w:color="auto" w:fill="333333"/>
        <w:jc w:val="center"/>
        <w:rPr>
          <w:rFonts w:ascii="Arial" w:hAnsi="Arial" w:cs="Arial"/>
          <w:b/>
        </w:rPr>
      </w:pPr>
      <w:r w:rsidRPr="00D76BD1">
        <w:rPr>
          <w:rFonts w:ascii="Arial" w:hAnsi="Arial" w:cs="Arial"/>
          <w:b/>
        </w:rPr>
        <w:t>Job description</w:t>
      </w:r>
    </w:p>
    <w:p w14:paraId="7FBA96D0" w14:textId="77777777" w:rsidR="005B58CF" w:rsidRDefault="005B58CF">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87"/>
      </w:tblGrid>
      <w:tr w:rsidR="000B50B9" w:rsidRPr="000B0BA1" w14:paraId="7A321443" w14:textId="77777777">
        <w:tblPrEx>
          <w:tblCellMar>
            <w:top w:w="0" w:type="dxa"/>
            <w:bottom w:w="0" w:type="dxa"/>
          </w:tblCellMar>
        </w:tblPrEx>
        <w:trPr>
          <w:cantSplit/>
        </w:trPr>
        <w:tc>
          <w:tcPr>
            <w:tcW w:w="9606"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4389828" w14:textId="77777777" w:rsidR="000B50B9" w:rsidRPr="000B0BA1" w:rsidRDefault="000B50B9">
            <w:pPr>
              <w:rPr>
                <w:rFonts w:ascii="Arial" w:hAnsi="Arial"/>
                <w:b/>
                <w:color w:val="FFFFFF"/>
              </w:rPr>
            </w:pPr>
            <w:r w:rsidRPr="000B0BA1">
              <w:rPr>
                <w:rFonts w:ascii="Arial" w:hAnsi="Arial"/>
                <w:b/>
                <w:color w:val="FFFFFF"/>
              </w:rPr>
              <w:t>Details of the job</w:t>
            </w:r>
          </w:p>
        </w:tc>
      </w:tr>
      <w:tr w:rsidR="005B58CF" w14:paraId="73C4CFD0" w14:textId="77777777">
        <w:tblPrEx>
          <w:tblCellMar>
            <w:top w:w="0" w:type="dxa"/>
            <w:bottom w:w="0" w:type="dxa"/>
          </w:tblCellMar>
        </w:tblPrEx>
        <w:trPr>
          <w:cantSplit/>
          <w:trHeight w:hRule="exact" w:val="567"/>
        </w:trPr>
        <w:tc>
          <w:tcPr>
            <w:tcW w:w="3119" w:type="dxa"/>
            <w:tcBorders>
              <w:top w:val="single" w:sz="4" w:space="0" w:color="auto"/>
            </w:tcBorders>
            <w:vAlign w:val="center"/>
          </w:tcPr>
          <w:p w14:paraId="6E405775" w14:textId="77777777" w:rsidR="005B58CF" w:rsidRPr="00C273E5" w:rsidRDefault="000B50B9" w:rsidP="000B50B9">
            <w:pPr>
              <w:rPr>
                <w:rFonts w:ascii="Arial" w:hAnsi="Arial"/>
                <w:b/>
              </w:rPr>
            </w:pPr>
            <w:r w:rsidRPr="00C273E5">
              <w:rPr>
                <w:rFonts w:ascii="Arial" w:hAnsi="Arial"/>
                <w:b/>
              </w:rPr>
              <w:t>Post title:</w:t>
            </w:r>
          </w:p>
        </w:tc>
        <w:tc>
          <w:tcPr>
            <w:tcW w:w="6487" w:type="dxa"/>
            <w:tcBorders>
              <w:top w:val="single" w:sz="4" w:space="0" w:color="auto"/>
            </w:tcBorders>
            <w:vAlign w:val="center"/>
          </w:tcPr>
          <w:p w14:paraId="35680CEE" w14:textId="77777777" w:rsidR="005B58CF" w:rsidRDefault="00B20B4C" w:rsidP="0095039A">
            <w:pPr>
              <w:rPr>
                <w:rFonts w:ascii="Arial" w:hAnsi="Arial"/>
              </w:rPr>
            </w:pPr>
            <w:r>
              <w:rPr>
                <w:rFonts w:ascii="Arial" w:hAnsi="Arial"/>
              </w:rPr>
              <w:t>Business Administrator</w:t>
            </w:r>
            <w:r w:rsidR="00C273E5">
              <w:rPr>
                <w:rFonts w:ascii="Arial" w:hAnsi="Arial"/>
              </w:rPr>
              <w:t xml:space="preserve"> </w:t>
            </w:r>
          </w:p>
        </w:tc>
      </w:tr>
      <w:tr w:rsidR="00451BCD" w14:paraId="0E29983D" w14:textId="77777777">
        <w:tblPrEx>
          <w:tblCellMar>
            <w:top w:w="0" w:type="dxa"/>
            <w:bottom w:w="0" w:type="dxa"/>
          </w:tblCellMar>
        </w:tblPrEx>
        <w:trPr>
          <w:cantSplit/>
          <w:trHeight w:hRule="exact" w:val="567"/>
        </w:trPr>
        <w:tc>
          <w:tcPr>
            <w:tcW w:w="3119" w:type="dxa"/>
            <w:vAlign w:val="center"/>
          </w:tcPr>
          <w:p w14:paraId="60655818" w14:textId="77777777" w:rsidR="00451BCD" w:rsidRPr="00C273E5" w:rsidRDefault="000B50B9" w:rsidP="000B50B9">
            <w:pPr>
              <w:rPr>
                <w:rFonts w:ascii="Arial" w:hAnsi="Arial"/>
                <w:b/>
              </w:rPr>
            </w:pPr>
            <w:r w:rsidRPr="00C273E5">
              <w:rPr>
                <w:rFonts w:ascii="Arial" w:hAnsi="Arial"/>
                <w:b/>
              </w:rPr>
              <w:t>Salary grade:</w:t>
            </w:r>
          </w:p>
        </w:tc>
        <w:tc>
          <w:tcPr>
            <w:tcW w:w="6487" w:type="dxa"/>
            <w:vAlign w:val="center"/>
          </w:tcPr>
          <w:p w14:paraId="2AF18289" w14:textId="77777777" w:rsidR="006F2BDD" w:rsidRDefault="00C273E5">
            <w:pPr>
              <w:rPr>
                <w:rFonts w:ascii="Arial" w:hAnsi="Arial"/>
              </w:rPr>
            </w:pPr>
            <w:r>
              <w:rPr>
                <w:rFonts w:ascii="Arial" w:hAnsi="Arial"/>
              </w:rPr>
              <w:t>G</w:t>
            </w:r>
          </w:p>
        </w:tc>
      </w:tr>
      <w:tr w:rsidR="005B58CF" w14:paraId="1BB90C86" w14:textId="77777777">
        <w:tblPrEx>
          <w:tblCellMar>
            <w:top w:w="0" w:type="dxa"/>
            <w:bottom w:w="0" w:type="dxa"/>
          </w:tblCellMar>
        </w:tblPrEx>
        <w:trPr>
          <w:cantSplit/>
          <w:trHeight w:hRule="exact" w:val="567"/>
        </w:trPr>
        <w:tc>
          <w:tcPr>
            <w:tcW w:w="3119" w:type="dxa"/>
            <w:vAlign w:val="center"/>
          </w:tcPr>
          <w:p w14:paraId="6CC22729" w14:textId="77777777" w:rsidR="005B58CF" w:rsidRPr="00C273E5" w:rsidRDefault="000B50B9" w:rsidP="000B50B9">
            <w:pPr>
              <w:rPr>
                <w:rFonts w:ascii="Arial" w:hAnsi="Arial"/>
                <w:b/>
              </w:rPr>
            </w:pPr>
            <w:r w:rsidRPr="00C273E5">
              <w:rPr>
                <w:rFonts w:ascii="Arial" w:hAnsi="Arial"/>
                <w:b/>
              </w:rPr>
              <w:t>Hours:</w:t>
            </w:r>
          </w:p>
        </w:tc>
        <w:tc>
          <w:tcPr>
            <w:tcW w:w="6487" w:type="dxa"/>
            <w:vAlign w:val="center"/>
          </w:tcPr>
          <w:p w14:paraId="6F654947" w14:textId="77777777" w:rsidR="005B58CF" w:rsidRDefault="00C273E5">
            <w:pPr>
              <w:rPr>
                <w:rFonts w:ascii="Arial" w:hAnsi="Arial"/>
              </w:rPr>
            </w:pPr>
            <w:r>
              <w:rPr>
                <w:rFonts w:ascii="Arial" w:hAnsi="Arial"/>
              </w:rPr>
              <w:t>37</w:t>
            </w:r>
          </w:p>
        </w:tc>
      </w:tr>
      <w:tr w:rsidR="005B58CF" w14:paraId="4FFE9D6B" w14:textId="77777777">
        <w:tblPrEx>
          <w:tblCellMar>
            <w:top w:w="0" w:type="dxa"/>
            <w:bottom w:w="0" w:type="dxa"/>
          </w:tblCellMar>
        </w:tblPrEx>
        <w:trPr>
          <w:cantSplit/>
          <w:trHeight w:hRule="exact" w:val="567"/>
        </w:trPr>
        <w:tc>
          <w:tcPr>
            <w:tcW w:w="3119" w:type="dxa"/>
            <w:tcBorders>
              <w:bottom w:val="single" w:sz="4" w:space="0" w:color="auto"/>
            </w:tcBorders>
            <w:vAlign w:val="center"/>
          </w:tcPr>
          <w:p w14:paraId="25224187" w14:textId="77777777" w:rsidR="005B58CF" w:rsidRPr="00C273E5" w:rsidRDefault="000B50B9" w:rsidP="000B50B9">
            <w:pPr>
              <w:pStyle w:val="Header"/>
              <w:tabs>
                <w:tab w:val="clear" w:pos="4153"/>
                <w:tab w:val="clear" w:pos="8306"/>
              </w:tabs>
              <w:rPr>
                <w:rFonts w:ascii="Arial" w:hAnsi="Arial"/>
                <w:b/>
              </w:rPr>
            </w:pPr>
            <w:r w:rsidRPr="00C273E5">
              <w:rPr>
                <w:rFonts w:ascii="Arial" w:hAnsi="Arial"/>
                <w:b/>
              </w:rPr>
              <w:t>Location:</w:t>
            </w:r>
          </w:p>
        </w:tc>
        <w:tc>
          <w:tcPr>
            <w:tcW w:w="6487" w:type="dxa"/>
            <w:tcBorders>
              <w:bottom w:val="single" w:sz="4" w:space="0" w:color="auto"/>
            </w:tcBorders>
            <w:vAlign w:val="center"/>
          </w:tcPr>
          <w:p w14:paraId="2E38B182" w14:textId="77777777" w:rsidR="005B58CF" w:rsidRDefault="0056708F" w:rsidP="0056708F">
            <w:pPr>
              <w:rPr>
                <w:rFonts w:ascii="Arial" w:hAnsi="Arial"/>
              </w:rPr>
            </w:pPr>
            <w:r>
              <w:rPr>
                <w:rFonts w:ascii="Arial" w:hAnsi="Arial"/>
              </w:rPr>
              <w:t>One Angel Square</w:t>
            </w:r>
          </w:p>
        </w:tc>
      </w:tr>
      <w:tr w:rsidR="005B58CF" w14:paraId="684B416F" w14:textId="77777777">
        <w:tblPrEx>
          <w:tblCellMar>
            <w:top w:w="0" w:type="dxa"/>
            <w:bottom w:w="0" w:type="dxa"/>
          </w:tblCellMar>
        </w:tblPrEx>
        <w:trPr>
          <w:cantSplit/>
          <w:trHeight w:hRule="exact" w:val="567"/>
        </w:trPr>
        <w:tc>
          <w:tcPr>
            <w:tcW w:w="3119" w:type="dxa"/>
            <w:tcBorders>
              <w:bottom w:val="single" w:sz="4" w:space="0" w:color="auto"/>
            </w:tcBorders>
            <w:vAlign w:val="center"/>
          </w:tcPr>
          <w:p w14:paraId="75E9FFDD" w14:textId="77777777" w:rsidR="005B58CF" w:rsidRPr="00C273E5" w:rsidRDefault="000B50B9" w:rsidP="000B50B9">
            <w:pPr>
              <w:rPr>
                <w:rFonts w:ascii="Arial" w:hAnsi="Arial"/>
                <w:b/>
              </w:rPr>
            </w:pPr>
            <w:r w:rsidRPr="00C273E5">
              <w:rPr>
                <w:rFonts w:ascii="Arial" w:hAnsi="Arial"/>
                <w:b/>
              </w:rPr>
              <w:t>Reports to:</w:t>
            </w:r>
          </w:p>
        </w:tc>
        <w:tc>
          <w:tcPr>
            <w:tcW w:w="6487" w:type="dxa"/>
            <w:tcBorders>
              <w:bottom w:val="single" w:sz="4" w:space="0" w:color="auto"/>
            </w:tcBorders>
            <w:vAlign w:val="center"/>
          </w:tcPr>
          <w:p w14:paraId="2D09B400" w14:textId="77777777" w:rsidR="00521CC8" w:rsidRDefault="0095039A" w:rsidP="0056708F">
            <w:pPr>
              <w:rPr>
                <w:rFonts w:ascii="Arial" w:hAnsi="Arial"/>
              </w:rPr>
            </w:pPr>
            <w:r>
              <w:rPr>
                <w:rFonts w:ascii="Arial" w:hAnsi="Arial"/>
              </w:rPr>
              <w:t xml:space="preserve">Northamptonshire Safeguarding </w:t>
            </w:r>
            <w:r w:rsidR="0056708F">
              <w:rPr>
                <w:rFonts w:ascii="Arial" w:hAnsi="Arial"/>
              </w:rPr>
              <w:t xml:space="preserve">Adults Board, </w:t>
            </w:r>
            <w:r>
              <w:rPr>
                <w:rFonts w:ascii="Arial" w:hAnsi="Arial"/>
              </w:rPr>
              <w:t>Business Manager</w:t>
            </w:r>
          </w:p>
        </w:tc>
      </w:tr>
      <w:tr w:rsidR="005B58CF" w14:paraId="52797288" w14:textId="77777777">
        <w:tblPrEx>
          <w:tblCellMar>
            <w:top w:w="0" w:type="dxa"/>
            <w:bottom w:w="0" w:type="dxa"/>
          </w:tblCellMar>
        </w:tblPrEx>
        <w:trPr>
          <w:cantSplit/>
          <w:trHeight w:hRule="exact" w:val="567"/>
        </w:trPr>
        <w:tc>
          <w:tcPr>
            <w:tcW w:w="3119" w:type="dxa"/>
            <w:tcBorders>
              <w:bottom w:val="single" w:sz="4" w:space="0" w:color="auto"/>
            </w:tcBorders>
            <w:vAlign w:val="center"/>
          </w:tcPr>
          <w:p w14:paraId="2A1A2C92" w14:textId="77777777" w:rsidR="005B58CF" w:rsidRPr="00C273E5" w:rsidRDefault="000B50B9" w:rsidP="000B50B9">
            <w:pPr>
              <w:rPr>
                <w:rFonts w:ascii="Arial" w:hAnsi="Arial"/>
                <w:b/>
              </w:rPr>
            </w:pPr>
            <w:r w:rsidRPr="00C273E5">
              <w:rPr>
                <w:rFonts w:ascii="Arial" w:hAnsi="Arial"/>
                <w:b/>
              </w:rPr>
              <w:t>Service area:</w:t>
            </w:r>
          </w:p>
        </w:tc>
        <w:tc>
          <w:tcPr>
            <w:tcW w:w="6487" w:type="dxa"/>
            <w:tcBorders>
              <w:bottom w:val="single" w:sz="4" w:space="0" w:color="auto"/>
            </w:tcBorders>
            <w:vAlign w:val="center"/>
          </w:tcPr>
          <w:p w14:paraId="492CB06F" w14:textId="77777777" w:rsidR="004E03B9" w:rsidRDefault="0095039A" w:rsidP="0056708F">
            <w:pPr>
              <w:rPr>
                <w:rFonts w:ascii="Arial" w:hAnsi="Arial"/>
              </w:rPr>
            </w:pPr>
            <w:r>
              <w:rPr>
                <w:rFonts w:ascii="Arial" w:hAnsi="Arial"/>
              </w:rPr>
              <w:t xml:space="preserve">Northamptonshire Safeguarding </w:t>
            </w:r>
            <w:r w:rsidR="0056708F">
              <w:rPr>
                <w:rFonts w:ascii="Arial" w:hAnsi="Arial"/>
              </w:rPr>
              <w:t xml:space="preserve">Adults </w:t>
            </w:r>
            <w:r>
              <w:rPr>
                <w:rFonts w:ascii="Arial" w:hAnsi="Arial"/>
              </w:rPr>
              <w:t>Board</w:t>
            </w:r>
          </w:p>
        </w:tc>
      </w:tr>
    </w:tbl>
    <w:p w14:paraId="182BADF1" w14:textId="77777777" w:rsidR="005B58CF" w:rsidRDefault="005B58CF">
      <w:pPr>
        <w:rPr>
          <w:rFonts w:ascii="Arial" w:hAnsi="Arial"/>
          <w:b/>
        </w:rPr>
      </w:pPr>
    </w:p>
    <w:p w14:paraId="5EBCA48E" w14:textId="77777777" w:rsidR="00AF0D48" w:rsidRDefault="00AF0D48">
      <w:pPr>
        <w:rPr>
          <w:rFonts w:ascii="Arial" w:hAnsi="Arial"/>
          <w:b/>
        </w:rPr>
      </w:pPr>
    </w:p>
    <w:p w14:paraId="0601C9A9" w14:textId="77777777" w:rsidR="00AF0D48" w:rsidRPr="00815C9D" w:rsidRDefault="00AF0D48"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Overall purpose of the post</w:t>
      </w:r>
    </w:p>
    <w:p w14:paraId="0DA2055B" w14:textId="77777777" w:rsidR="00AF0D48" w:rsidRDefault="00AF0D48">
      <w:pPr>
        <w:rPr>
          <w:rFonts w:ascii="Arial" w:hAnsi="Arial"/>
          <w:b/>
        </w:rPr>
      </w:pPr>
    </w:p>
    <w:p w14:paraId="1BB426F0" w14:textId="77777777" w:rsidR="00C273E5" w:rsidRPr="001277DC" w:rsidRDefault="00C273E5" w:rsidP="001D4659">
      <w:pPr>
        <w:numPr>
          <w:ilvl w:val="0"/>
          <w:numId w:val="26"/>
        </w:numPr>
        <w:tabs>
          <w:tab w:val="left" w:pos="709"/>
        </w:tabs>
        <w:suppressAutoHyphens/>
        <w:ind w:hanging="720"/>
        <w:jc w:val="both"/>
        <w:rPr>
          <w:rFonts w:ascii="Arial" w:hAnsi="Arial" w:cs="Arial"/>
          <w:spacing w:val="-2"/>
        </w:rPr>
      </w:pPr>
      <w:r w:rsidRPr="001277DC">
        <w:rPr>
          <w:rFonts w:ascii="Arial" w:hAnsi="Arial" w:cs="Arial"/>
          <w:spacing w:val="-2"/>
        </w:rPr>
        <w:t>To provide administrative, secretar</w:t>
      </w:r>
      <w:r w:rsidR="001D4659" w:rsidRPr="001277DC">
        <w:rPr>
          <w:rFonts w:ascii="Arial" w:hAnsi="Arial" w:cs="Arial"/>
          <w:spacing w:val="-2"/>
        </w:rPr>
        <w:t>ial and clerical support to the</w:t>
      </w:r>
      <w:r w:rsidRPr="001277DC">
        <w:rPr>
          <w:rFonts w:ascii="Arial" w:hAnsi="Arial" w:cs="Arial"/>
          <w:spacing w:val="-2"/>
        </w:rPr>
        <w:t xml:space="preserve"> </w:t>
      </w:r>
      <w:r w:rsidR="0095039A" w:rsidRPr="001277DC">
        <w:rPr>
          <w:rFonts w:ascii="Arial" w:hAnsi="Arial" w:cs="Arial"/>
          <w:spacing w:val="-2"/>
        </w:rPr>
        <w:t>Northamptonshire</w:t>
      </w:r>
      <w:r w:rsidR="001D4659" w:rsidRPr="001277DC">
        <w:rPr>
          <w:rFonts w:ascii="Arial" w:hAnsi="Arial" w:cs="Arial"/>
          <w:spacing w:val="-2"/>
        </w:rPr>
        <w:t xml:space="preserve"> </w:t>
      </w:r>
      <w:r w:rsidRPr="001277DC">
        <w:rPr>
          <w:rFonts w:ascii="Arial" w:hAnsi="Arial" w:cs="Arial"/>
          <w:spacing w:val="-2"/>
        </w:rPr>
        <w:t xml:space="preserve">Safeguarding </w:t>
      </w:r>
      <w:r w:rsidR="0056708F" w:rsidRPr="001277DC">
        <w:rPr>
          <w:rFonts w:ascii="Arial" w:hAnsi="Arial" w:cs="Arial"/>
          <w:spacing w:val="-2"/>
        </w:rPr>
        <w:t xml:space="preserve">Adults </w:t>
      </w:r>
      <w:r w:rsidRPr="001277DC">
        <w:rPr>
          <w:rFonts w:ascii="Arial" w:hAnsi="Arial" w:cs="Arial"/>
          <w:spacing w:val="-2"/>
        </w:rPr>
        <w:t>Board</w:t>
      </w:r>
      <w:r w:rsidR="0056708F" w:rsidRPr="001277DC">
        <w:rPr>
          <w:rFonts w:ascii="Arial" w:hAnsi="Arial" w:cs="Arial"/>
          <w:spacing w:val="-2"/>
        </w:rPr>
        <w:t xml:space="preserve"> </w:t>
      </w:r>
      <w:r w:rsidRPr="001277DC">
        <w:rPr>
          <w:rFonts w:ascii="Arial" w:hAnsi="Arial" w:cs="Arial"/>
          <w:spacing w:val="-2"/>
        </w:rPr>
        <w:t>and the</w:t>
      </w:r>
      <w:r w:rsidR="0095039A" w:rsidRPr="001277DC">
        <w:rPr>
          <w:rFonts w:ascii="Arial" w:hAnsi="Arial" w:cs="Arial"/>
          <w:spacing w:val="-2"/>
        </w:rPr>
        <w:t>ir</w:t>
      </w:r>
      <w:r w:rsidR="00B91274" w:rsidRPr="001277DC">
        <w:rPr>
          <w:rFonts w:ascii="Arial" w:hAnsi="Arial" w:cs="Arial"/>
          <w:spacing w:val="-2"/>
        </w:rPr>
        <w:t xml:space="preserve"> S</w:t>
      </w:r>
      <w:r w:rsidRPr="001277DC">
        <w:rPr>
          <w:rFonts w:ascii="Arial" w:hAnsi="Arial" w:cs="Arial"/>
          <w:spacing w:val="-2"/>
        </w:rPr>
        <w:t xml:space="preserve">ub </w:t>
      </w:r>
      <w:r w:rsidR="00B91274" w:rsidRPr="001277DC">
        <w:rPr>
          <w:rFonts w:ascii="Arial" w:hAnsi="Arial" w:cs="Arial"/>
          <w:spacing w:val="-2"/>
        </w:rPr>
        <w:t>G</w:t>
      </w:r>
      <w:r w:rsidRPr="001277DC">
        <w:rPr>
          <w:rFonts w:ascii="Arial" w:hAnsi="Arial" w:cs="Arial"/>
          <w:spacing w:val="-2"/>
        </w:rPr>
        <w:t xml:space="preserve">roups, under the direction of the </w:t>
      </w:r>
      <w:r w:rsidR="0056708F" w:rsidRPr="001277DC">
        <w:rPr>
          <w:rFonts w:ascii="Arial" w:hAnsi="Arial" w:cs="Arial"/>
          <w:spacing w:val="-2"/>
        </w:rPr>
        <w:t>NSA</w:t>
      </w:r>
      <w:r w:rsidR="0095039A" w:rsidRPr="001277DC">
        <w:rPr>
          <w:rFonts w:ascii="Arial" w:hAnsi="Arial" w:cs="Arial"/>
          <w:spacing w:val="-2"/>
        </w:rPr>
        <w:t xml:space="preserve">B Business </w:t>
      </w:r>
      <w:r w:rsidRPr="001277DC">
        <w:rPr>
          <w:rFonts w:ascii="Arial" w:hAnsi="Arial" w:cs="Arial"/>
          <w:spacing w:val="-2"/>
        </w:rPr>
        <w:t>Manager.</w:t>
      </w:r>
    </w:p>
    <w:p w14:paraId="69468579" w14:textId="77777777" w:rsidR="001D4659" w:rsidRPr="001277DC" w:rsidRDefault="001D4659" w:rsidP="001D4659">
      <w:pPr>
        <w:tabs>
          <w:tab w:val="left" w:pos="709"/>
        </w:tabs>
        <w:suppressAutoHyphens/>
        <w:ind w:left="720"/>
        <w:jc w:val="both"/>
        <w:rPr>
          <w:rFonts w:ascii="Arial" w:hAnsi="Arial" w:cs="Arial"/>
          <w:spacing w:val="-2"/>
        </w:rPr>
      </w:pPr>
    </w:p>
    <w:p w14:paraId="517B6D50" w14:textId="77777777" w:rsidR="001D4659" w:rsidRPr="001277DC" w:rsidRDefault="001D4659" w:rsidP="001D4659">
      <w:pPr>
        <w:numPr>
          <w:ilvl w:val="0"/>
          <w:numId w:val="26"/>
        </w:numPr>
        <w:tabs>
          <w:tab w:val="left" w:pos="709"/>
        </w:tabs>
        <w:suppressAutoHyphens/>
        <w:ind w:hanging="720"/>
        <w:jc w:val="both"/>
        <w:rPr>
          <w:rFonts w:ascii="Arial" w:hAnsi="Arial" w:cs="Arial"/>
          <w:spacing w:val="-2"/>
        </w:rPr>
      </w:pPr>
      <w:r w:rsidRPr="001277DC">
        <w:rPr>
          <w:rFonts w:ascii="Arial" w:hAnsi="Arial" w:cs="Arial"/>
          <w:spacing w:val="-2"/>
        </w:rPr>
        <w:t xml:space="preserve">To provide </w:t>
      </w:r>
      <w:r w:rsidR="00B91274" w:rsidRPr="001277DC">
        <w:rPr>
          <w:rFonts w:ascii="Arial" w:hAnsi="Arial" w:cs="Arial"/>
          <w:spacing w:val="-2"/>
        </w:rPr>
        <w:t xml:space="preserve">administrative </w:t>
      </w:r>
      <w:r w:rsidR="00BE654B" w:rsidRPr="001277DC">
        <w:rPr>
          <w:rFonts w:ascii="Arial" w:hAnsi="Arial" w:cs="Arial"/>
          <w:spacing w:val="-2"/>
        </w:rPr>
        <w:t xml:space="preserve">and secretarial </w:t>
      </w:r>
      <w:r w:rsidR="0056708F" w:rsidRPr="001277DC">
        <w:rPr>
          <w:rFonts w:ascii="Arial" w:hAnsi="Arial" w:cs="Arial"/>
          <w:spacing w:val="-2"/>
        </w:rPr>
        <w:t>support to the NSA</w:t>
      </w:r>
      <w:r w:rsidRPr="001277DC">
        <w:rPr>
          <w:rFonts w:ascii="Arial" w:hAnsi="Arial" w:cs="Arial"/>
          <w:spacing w:val="-2"/>
        </w:rPr>
        <w:t xml:space="preserve">B Business Manager. </w:t>
      </w:r>
    </w:p>
    <w:p w14:paraId="071D87A8" w14:textId="77777777" w:rsidR="001D4659" w:rsidRPr="001277DC" w:rsidRDefault="001D4659" w:rsidP="001D4659">
      <w:pPr>
        <w:pStyle w:val="ListParagraph"/>
        <w:rPr>
          <w:rFonts w:ascii="Arial" w:hAnsi="Arial"/>
        </w:rPr>
      </w:pPr>
    </w:p>
    <w:p w14:paraId="12E9F999" w14:textId="77777777" w:rsidR="00E43A92" w:rsidRPr="001277DC" w:rsidRDefault="00E43A92" w:rsidP="001D4659">
      <w:pPr>
        <w:numPr>
          <w:ilvl w:val="0"/>
          <w:numId w:val="26"/>
        </w:numPr>
        <w:tabs>
          <w:tab w:val="left" w:pos="709"/>
        </w:tabs>
        <w:suppressAutoHyphens/>
        <w:ind w:hanging="720"/>
        <w:jc w:val="both"/>
        <w:rPr>
          <w:rFonts w:ascii="Arial" w:hAnsi="Arial" w:cs="Arial"/>
          <w:spacing w:val="-2"/>
        </w:rPr>
      </w:pPr>
      <w:r w:rsidRPr="001277DC">
        <w:rPr>
          <w:rFonts w:ascii="Arial" w:hAnsi="Arial"/>
        </w:rPr>
        <w:t>Be a point of contact and ensure that there are effective office systems and processes so that staff can deliver an effective service.</w:t>
      </w:r>
    </w:p>
    <w:p w14:paraId="35191396" w14:textId="77777777" w:rsidR="00AF0D48" w:rsidRDefault="00AF0D48">
      <w:pPr>
        <w:rPr>
          <w:rFonts w:ascii="Arial" w:hAnsi="Arial"/>
          <w:b/>
        </w:rPr>
      </w:pPr>
    </w:p>
    <w:p w14:paraId="1E113364" w14:textId="77777777" w:rsidR="005B58CF" w:rsidRPr="00815C9D" w:rsidRDefault="000B50B9"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Principal responsibilities</w:t>
      </w:r>
    </w:p>
    <w:p w14:paraId="14ED4B43" w14:textId="77777777" w:rsidR="009705DD" w:rsidRDefault="000B39AA" w:rsidP="009705DD">
      <w:pPr>
        <w:pStyle w:val="BodyText"/>
        <w:jc w:val="both"/>
        <w:rPr>
          <w:rFonts w:ascii="Arial" w:hAnsi="Arial" w:cs="Arial"/>
        </w:rPr>
      </w:pPr>
      <w:r>
        <w:rPr>
          <w:rFonts w:ascii="Arial" w:hAnsi="Arial" w:cs="Arial"/>
        </w:rPr>
        <w:tab/>
      </w:r>
    </w:p>
    <w:p w14:paraId="6E6D0B33" w14:textId="77777777" w:rsidR="00E43A92" w:rsidRPr="001277DC" w:rsidRDefault="00E43A92" w:rsidP="00B91274">
      <w:pPr>
        <w:numPr>
          <w:ilvl w:val="0"/>
          <w:numId w:val="23"/>
        </w:numPr>
        <w:tabs>
          <w:tab w:val="clear" w:pos="567"/>
          <w:tab w:val="left" w:pos="-720"/>
          <w:tab w:val="num" w:pos="709"/>
        </w:tabs>
        <w:suppressAutoHyphens/>
        <w:ind w:left="709" w:hanging="709"/>
        <w:jc w:val="both"/>
        <w:rPr>
          <w:rFonts w:ascii="Arial" w:hAnsi="Arial" w:cs="Arial"/>
        </w:rPr>
      </w:pPr>
      <w:r w:rsidRPr="001277DC">
        <w:rPr>
          <w:rFonts w:ascii="Arial" w:hAnsi="Arial" w:cs="Arial"/>
          <w:spacing w:val="-2"/>
        </w:rPr>
        <w:t>To co-ordinate the systems and processes th</w:t>
      </w:r>
      <w:r w:rsidR="00B16CB9">
        <w:rPr>
          <w:rFonts w:ascii="Arial" w:hAnsi="Arial" w:cs="Arial"/>
          <w:spacing w:val="-2"/>
        </w:rPr>
        <w:t xml:space="preserve">at ensure organisational </w:t>
      </w:r>
      <w:r w:rsidRPr="001277DC">
        <w:rPr>
          <w:rFonts w:ascii="Arial" w:hAnsi="Arial" w:cs="Arial"/>
          <w:spacing w:val="-2"/>
        </w:rPr>
        <w:t xml:space="preserve">support is effective to the </w:t>
      </w:r>
      <w:r w:rsidR="0056708F" w:rsidRPr="001277DC">
        <w:rPr>
          <w:rFonts w:ascii="Arial" w:hAnsi="Arial" w:cs="Arial"/>
          <w:spacing w:val="-2"/>
        </w:rPr>
        <w:t>NSAB</w:t>
      </w:r>
      <w:r w:rsidR="00BE654B" w:rsidRPr="001277DC">
        <w:rPr>
          <w:rFonts w:ascii="Arial" w:hAnsi="Arial" w:cs="Arial"/>
          <w:spacing w:val="-2"/>
        </w:rPr>
        <w:t xml:space="preserve"> – including meeting agenda</w:t>
      </w:r>
      <w:r w:rsidRPr="001277DC">
        <w:rPr>
          <w:rFonts w:ascii="Arial" w:hAnsi="Arial" w:cs="Arial"/>
          <w:spacing w:val="-2"/>
        </w:rPr>
        <w:t>s, papers, minutes are completed and  disseminated in a timely manner and are  kept and filed securely and in an orderly</w:t>
      </w:r>
      <w:r w:rsidR="00BE654B" w:rsidRPr="001277DC">
        <w:rPr>
          <w:rFonts w:ascii="Arial" w:hAnsi="Arial" w:cs="Arial"/>
          <w:spacing w:val="-2"/>
        </w:rPr>
        <w:t xml:space="preserve"> manner using available systems</w:t>
      </w:r>
      <w:r w:rsidRPr="001277DC">
        <w:rPr>
          <w:rFonts w:ascii="Arial" w:hAnsi="Arial" w:cs="Arial"/>
          <w:spacing w:val="-2"/>
        </w:rPr>
        <w:t>.</w:t>
      </w:r>
      <w:r w:rsidR="00BE654B" w:rsidRPr="001277DC">
        <w:rPr>
          <w:rFonts w:ascii="Arial" w:hAnsi="Arial" w:cs="Arial"/>
          <w:spacing w:val="-2"/>
        </w:rPr>
        <w:t xml:space="preserve"> </w:t>
      </w:r>
    </w:p>
    <w:p w14:paraId="685396C4" w14:textId="77777777" w:rsidR="00E43A92" w:rsidRPr="001277DC" w:rsidRDefault="00E43A92" w:rsidP="00B91274">
      <w:pPr>
        <w:numPr>
          <w:ilvl w:val="0"/>
          <w:numId w:val="23"/>
        </w:numPr>
        <w:tabs>
          <w:tab w:val="clear" w:pos="567"/>
          <w:tab w:val="left" w:pos="-720"/>
          <w:tab w:val="left" w:pos="709"/>
        </w:tabs>
        <w:suppressAutoHyphens/>
        <w:ind w:left="709" w:hanging="709"/>
        <w:jc w:val="both"/>
        <w:rPr>
          <w:rFonts w:ascii="Arial" w:hAnsi="Arial" w:cs="Arial"/>
        </w:rPr>
      </w:pPr>
      <w:r w:rsidRPr="001277DC">
        <w:rPr>
          <w:rFonts w:ascii="Arial" w:hAnsi="Arial" w:cs="Arial"/>
        </w:rPr>
        <w:t xml:space="preserve">Operate filing and retrieval systems for the </w:t>
      </w:r>
      <w:r w:rsidR="0056708F" w:rsidRPr="001277DC">
        <w:rPr>
          <w:rFonts w:ascii="Arial" w:hAnsi="Arial" w:cs="Arial"/>
        </w:rPr>
        <w:t>NSAB</w:t>
      </w:r>
      <w:r w:rsidR="0095039A" w:rsidRPr="001277DC">
        <w:rPr>
          <w:rFonts w:ascii="Arial" w:hAnsi="Arial" w:cs="Arial"/>
        </w:rPr>
        <w:t xml:space="preserve"> Business Manager</w:t>
      </w:r>
      <w:r w:rsidRPr="001277DC">
        <w:rPr>
          <w:rFonts w:ascii="Arial" w:hAnsi="Arial" w:cs="Arial"/>
        </w:rPr>
        <w:t xml:space="preserve"> and assistants relating to the functions of the </w:t>
      </w:r>
      <w:r w:rsidR="0056708F" w:rsidRPr="001277DC">
        <w:rPr>
          <w:rFonts w:ascii="Arial" w:hAnsi="Arial" w:cs="Arial"/>
        </w:rPr>
        <w:t xml:space="preserve">NSAB </w:t>
      </w:r>
      <w:r w:rsidRPr="001277DC">
        <w:rPr>
          <w:rFonts w:ascii="Arial" w:hAnsi="Arial" w:cs="Arial"/>
        </w:rPr>
        <w:t xml:space="preserve">and </w:t>
      </w:r>
      <w:r w:rsidR="00BE654B" w:rsidRPr="001277DC">
        <w:rPr>
          <w:rFonts w:ascii="Arial" w:hAnsi="Arial" w:cs="Arial"/>
        </w:rPr>
        <w:t>S</w:t>
      </w:r>
      <w:r w:rsidRPr="001277DC">
        <w:rPr>
          <w:rFonts w:ascii="Arial" w:hAnsi="Arial" w:cs="Arial"/>
        </w:rPr>
        <w:t xml:space="preserve">ub </w:t>
      </w:r>
      <w:r w:rsidR="00BE654B" w:rsidRPr="001277DC">
        <w:rPr>
          <w:rFonts w:ascii="Arial" w:hAnsi="Arial" w:cs="Arial"/>
        </w:rPr>
        <w:t>G</w:t>
      </w:r>
      <w:r w:rsidRPr="001277DC">
        <w:rPr>
          <w:rFonts w:ascii="Arial" w:hAnsi="Arial" w:cs="Arial"/>
        </w:rPr>
        <w:t>roups.</w:t>
      </w:r>
    </w:p>
    <w:p w14:paraId="69CBC520" w14:textId="77777777" w:rsidR="00E43A92" w:rsidRPr="001277DC" w:rsidRDefault="00E43A92" w:rsidP="00B91274">
      <w:pPr>
        <w:numPr>
          <w:ilvl w:val="0"/>
          <w:numId w:val="23"/>
        </w:numPr>
        <w:tabs>
          <w:tab w:val="clear" w:pos="567"/>
          <w:tab w:val="left" w:pos="-720"/>
          <w:tab w:val="num" w:pos="709"/>
        </w:tabs>
        <w:suppressAutoHyphens/>
        <w:ind w:left="709" w:hanging="709"/>
        <w:jc w:val="both"/>
        <w:rPr>
          <w:rFonts w:ascii="Arial" w:hAnsi="Arial" w:cs="Arial"/>
        </w:rPr>
      </w:pPr>
      <w:r w:rsidRPr="001277DC">
        <w:rPr>
          <w:rFonts w:ascii="Arial" w:hAnsi="Arial" w:cs="Arial"/>
        </w:rPr>
        <w:t>To organise, assist and maintain secure business processes, and data bases related to the work areas to support management reports locally and nationally – such as the child death data base and the safeguarding data set.</w:t>
      </w:r>
    </w:p>
    <w:p w14:paraId="49565A5B" w14:textId="77777777" w:rsidR="00E43A92" w:rsidRPr="001277DC" w:rsidRDefault="00E43A92" w:rsidP="00B91274">
      <w:pPr>
        <w:numPr>
          <w:ilvl w:val="0"/>
          <w:numId w:val="23"/>
        </w:numPr>
        <w:tabs>
          <w:tab w:val="clear" w:pos="567"/>
          <w:tab w:val="left" w:pos="-720"/>
          <w:tab w:val="left" w:pos="709"/>
        </w:tabs>
        <w:suppressAutoHyphens/>
        <w:ind w:left="709" w:hanging="709"/>
        <w:jc w:val="both"/>
        <w:rPr>
          <w:rFonts w:ascii="Arial" w:hAnsi="Arial" w:cs="Arial"/>
        </w:rPr>
      </w:pPr>
      <w:r w:rsidRPr="001277DC">
        <w:rPr>
          <w:rFonts w:ascii="Arial" w:hAnsi="Arial" w:cs="Arial"/>
        </w:rPr>
        <w:t>Provide secretarial support and administration to all users and contributors to the Boards</w:t>
      </w:r>
      <w:r w:rsidR="00BE654B" w:rsidRPr="001277DC">
        <w:rPr>
          <w:rFonts w:ascii="Arial" w:hAnsi="Arial" w:cs="Arial"/>
        </w:rPr>
        <w:t>’</w:t>
      </w:r>
      <w:r w:rsidRPr="001277DC">
        <w:rPr>
          <w:rFonts w:ascii="Arial" w:hAnsi="Arial" w:cs="Arial"/>
        </w:rPr>
        <w:t xml:space="preserve"> work and functions</w:t>
      </w:r>
      <w:r w:rsidR="0095039A" w:rsidRPr="001277DC">
        <w:rPr>
          <w:rFonts w:ascii="Arial" w:hAnsi="Arial" w:cs="Arial"/>
        </w:rPr>
        <w:t xml:space="preserve"> </w:t>
      </w:r>
      <w:r w:rsidRPr="001277DC">
        <w:rPr>
          <w:rFonts w:ascii="Arial" w:hAnsi="Arial" w:cs="Arial"/>
        </w:rPr>
        <w:t xml:space="preserve">(this may include collating reports </w:t>
      </w:r>
      <w:r w:rsidR="00BE654B" w:rsidRPr="001277DC">
        <w:rPr>
          <w:rFonts w:ascii="Arial" w:hAnsi="Arial" w:cs="Arial"/>
        </w:rPr>
        <w:t xml:space="preserve">and </w:t>
      </w:r>
      <w:r w:rsidRPr="001277DC">
        <w:rPr>
          <w:rFonts w:ascii="Arial" w:hAnsi="Arial" w:cs="Arial"/>
        </w:rPr>
        <w:t xml:space="preserve">from </w:t>
      </w:r>
      <w:r w:rsidR="00BE654B" w:rsidRPr="001277DC">
        <w:rPr>
          <w:rFonts w:ascii="Arial" w:hAnsi="Arial" w:cs="Arial"/>
        </w:rPr>
        <w:t xml:space="preserve">other agencies and </w:t>
      </w:r>
      <w:proofErr w:type="gramStart"/>
      <w:r w:rsidRPr="001277DC">
        <w:rPr>
          <w:rFonts w:ascii="Arial" w:hAnsi="Arial" w:cs="Arial"/>
        </w:rPr>
        <w:t>making arrange</w:t>
      </w:r>
      <w:r w:rsidR="00BE654B" w:rsidRPr="001277DC">
        <w:rPr>
          <w:rFonts w:ascii="Arial" w:hAnsi="Arial" w:cs="Arial"/>
        </w:rPr>
        <w:t>ments</w:t>
      </w:r>
      <w:proofErr w:type="gramEnd"/>
      <w:r w:rsidR="00BE654B" w:rsidRPr="001277DC">
        <w:rPr>
          <w:rFonts w:ascii="Arial" w:hAnsi="Arial" w:cs="Arial"/>
        </w:rPr>
        <w:t xml:space="preserve"> for visitors to Board meetings) </w:t>
      </w:r>
      <w:r w:rsidRPr="001277DC">
        <w:rPr>
          <w:rFonts w:ascii="Arial" w:hAnsi="Arial" w:cs="Arial"/>
        </w:rPr>
        <w:t>and the preparation for inspections.</w:t>
      </w:r>
    </w:p>
    <w:p w14:paraId="10D526F5" w14:textId="77777777" w:rsidR="00E43A92" w:rsidRPr="001277DC" w:rsidRDefault="00E43A92" w:rsidP="00B91274">
      <w:pPr>
        <w:pStyle w:val="List"/>
        <w:numPr>
          <w:ilvl w:val="0"/>
          <w:numId w:val="23"/>
        </w:numPr>
        <w:tabs>
          <w:tab w:val="clear" w:pos="567"/>
          <w:tab w:val="num" w:pos="709"/>
        </w:tabs>
        <w:ind w:left="709" w:hanging="709"/>
        <w:jc w:val="both"/>
        <w:rPr>
          <w:rFonts w:ascii="Arial" w:hAnsi="Arial" w:cs="Arial"/>
          <w:sz w:val="24"/>
        </w:rPr>
      </w:pPr>
      <w:r w:rsidRPr="001277DC">
        <w:rPr>
          <w:rFonts w:ascii="Arial" w:hAnsi="Arial" w:cs="Arial"/>
          <w:sz w:val="24"/>
        </w:rPr>
        <w:t xml:space="preserve">Be a point of contact for detailed enquiries about the Boards and the </w:t>
      </w:r>
      <w:r w:rsidR="00BE654B" w:rsidRPr="001277DC">
        <w:rPr>
          <w:rFonts w:ascii="Arial" w:hAnsi="Arial" w:cs="Arial"/>
          <w:sz w:val="24"/>
        </w:rPr>
        <w:t>S</w:t>
      </w:r>
      <w:r w:rsidRPr="001277DC">
        <w:rPr>
          <w:rFonts w:ascii="Arial" w:hAnsi="Arial" w:cs="Arial"/>
          <w:sz w:val="24"/>
        </w:rPr>
        <w:t xml:space="preserve">ub </w:t>
      </w:r>
      <w:r w:rsidR="00BE654B" w:rsidRPr="001277DC">
        <w:rPr>
          <w:rFonts w:ascii="Arial" w:hAnsi="Arial" w:cs="Arial"/>
          <w:sz w:val="24"/>
        </w:rPr>
        <w:t>G</w:t>
      </w:r>
      <w:r w:rsidRPr="001277DC">
        <w:rPr>
          <w:rFonts w:ascii="Arial" w:hAnsi="Arial" w:cs="Arial"/>
          <w:sz w:val="24"/>
        </w:rPr>
        <w:t>roups through different media including email, post and telephone.</w:t>
      </w:r>
    </w:p>
    <w:p w14:paraId="5C444CEF" w14:textId="77777777" w:rsidR="00E43A92" w:rsidRPr="001277DC" w:rsidRDefault="00E43A92" w:rsidP="00BE654B">
      <w:pPr>
        <w:numPr>
          <w:ilvl w:val="0"/>
          <w:numId w:val="23"/>
        </w:numPr>
        <w:tabs>
          <w:tab w:val="clear" w:pos="567"/>
          <w:tab w:val="left" w:pos="-720"/>
          <w:tab w:val="num" w:pos="709"/>
        </w:tabs>
        <w:suppressAutoHyphens/>
        <w:ind w:left="709" w:hanging="709"/>
        <w:jc w:val="both"/>
        <w:rPr>
          <w:rFonts w:ascii="Arial" w:hAnsi="Arial" w:cs="Arial"/>
        </w:rPr>
      </w:pPr>
      <w:r w:rsidRPr="001277DC">
        <w:rPr>
          <w:rFonts w:ascii="Arial" w:hAnsi="Arial" w:cs="Arial"/>
        </w:rPr>
        <w:t xml:space="preserve">To gather and maintain performance information to support the scrutiny and monitoring functions of the service areas and </w:t>
      </w:r>
      <w:r w:rsidR="00BE654B" w:rsidRPr="001277DC">
        <w:rPr>
          <w:rFonts w:ascii="Arial" w:hAnsi="Arial" w:cs="Arial"/>
        </w:rPr>
        <w:t>S</w:t>
      </w:r>
      <w:r w:rsidRPr="001277DC">
        <w:rPr>
          <w:rFonts w:ascii="Arial" w:hAnsi="Arial" w:cs="Arial"/>
        </w:rPr>
        <w:t xml:space="preserve">ub </w:t>
      </w:r>
      <w:r w:rsidR="00BE654B" w:rsidRPr="001277DC">
        <w:rPr>
          <w:rFonts w:ascii="Arial" w:hAnsi="Arial" w:cs="Arial"/>
        </w:rPr>
        <w:t>Groups</w:t>
      </w:r>
      <w:r w:rsidRPr="001277DC">
        <w:rPr>
          <w:rFonts w:ascii="Arial" w:hAnsi="Arial" w:cs="Arial"/>
        </w:rPr>
        <w:t>.</w:t>
      </w:r>
    </w:p>
    <w:p w14:paraId="4348550D" w14:textId="77777777" w:rsidR="00BE654B" w:rsidRPr="001277DC" w:rsidRDefault="00E43A92" w:rsidP="00BE654B">
      <w:pPr>
        <w:numPr>
          <w:ilvl w:val="0"/>
          <w:numId w:val="23"/>
        </w:numPr>
        <w:tabs>
          <w:tab w:val="clear" w:pos="567"/>
          <w:tab w:val="left" w:pos="-720"/>
          <w:tab w:val="num" w:pos="709"/>
        </w:tabs>
        <w:suppressAutoHyphens/>
        <w:ind w:left="709" w:hanging="709"/>
        <w:jc w:val="both"/>
        <w:rPr>
          <w:rFonts w:ascii="Arial" w:hAnsi="Arial" w:cs="Arial"/>
          <w:spacing w:val="-2"/>
        </w:rPr>
      </w:pPr>
      <w:r w:rsidRPr="001277DC">
        <w:rPr>
          <w:rFonts w:ascii="Arial" w:hAnsi="Arial" w:cs="Arial"/>
        </w:rPr>
        <w:t xml:space="preserve">Co-ordinate the production of complex and specialist documents on behalf of the </w:t>
      </w:r>
      <w:r w:rsidR="0056708F" w:rsidRPr="001277DC">
        <w:rPr>
          <w:rFonts w:ascii="Arial" w:hAnsi="Arial" w:cs="Arial"/>
        </w:rPr>
        <w:t>NSAB</w:t>
      </w:r>
      <w:r w:rsidR="0095039A" w:rsidRPr="001277DC">
        <w:rPr>
          <w:rFonts w:ascii="Arial" w:hAnsi="Arial" w:cs="Arial"/>
        </w:rPr>
        <w:t xml:space="preserve"> Business Manager</w:t>
      </w:r>
      <w:r w:rsidR="00BE654B" w:rsidRPr="001277DC">
        <w:rPr>
          <w:rFonts w:ascii="Arial" w:hAnsi="Arial" w:cs="Arial"/>
        </w:rPr>
        <w:t xml:space="preserve">, </w:t>
      </w:r>
      <w:r w:rsidRPr="001277DC">
        <w:rPr>
          <w:rFonts w:ascii="Arial" w:hAnsi="Arial" w:cs="Arial"/>
        </w:rPr>
        <w:t xml:space="preserve">such as </w:t>
      </w:r>
      <w:r w:rsidR="00BE654B" w:rsidRPr="001277DC">
        <w:rPr>
          <w:rFonts w:ascii="Arial" w:hAnsi="Arial" w:cs="Arial"/>
        </w:rPr>
        <w:t xml:space="preserve">business plan or </w:t>
      </w:r>
      <w:r w:rsidRPr="001277DC">
        <w:rPr>
          <w:rFonts w:ascii="Arial" w:hAnsi="Arial" w:cs="Arial"/>
        </w:rPr>
        <w:t xml:space="preserve">annual </w:t>
      </w:r>
      <w:r w:rsidR="00766410" w:rsidRPr="001277DC">
        <w:rPr>
          <w:rFonts w:ascii="Arial" w:hAnsi="Arial" w:cs="Arial"/>
        </w:rPr>
        <w:t>reports.</w:t>
      </w:r>
    </w:p>
    <w:p w14:paraId="48F3A099" w14:textId="77777777" w:rsidR="00BE654B" w:rsidRPr="001277DC" w:rsidRDefault="00E43A92" w:rsidP="00BE654B">
      <w:pPr>
        <w:numPr>
          <w:ilvl w:val="0"/>
          <w:numId w:val="23"/>
        </w:numPr>
        <w:tabs>
          <w:tab w:val="clear" w:pos="567"/>
          <w:tab w:val="left" w:pos="-720"/>
          <w:tab w:val="num" w:pos="709"/>
        </w:tabs>
        <w:suppressAutoHyphens/>
        <w:ind w:left="709" w:hanging="709"/>
        <w:jc w:val="both"/>
        <w:rPr>
          <w:rFonts w:ascii="Arial" w:hAnsi="Arial" w:cs="Arial"/>
          <w:spacing w:val="-2"/>
        </w:rPr>
      </w:pPr>
      <w:r w:rsidRPr="001277DC">
        <w:rPr>
          <w:rFonts w:ascii="Arial" w:hAnsi="Arial" w:cs="Arial"/>
          <w:spacing w:val="-2"/>
        </w:rPr>
        <w:lastRenderedPageBreak/>
        <w:t>Gather and process financial information related to the work areas to support effective budget management of the Boards and the business office.</w:t>
      </w:r>
    </w:p>
    <w:p w14:paraId="4564F55C" w14:textId="77777777" w:rsidR="00BE654B" w:rsidRPr="001277DC" w:rsidRDefault="00E43A92" w:rsidP="00BE654B">
      <w:pPr>
        <w:numPr>
          <w:ilvl w:val="0"/>
          <w:numId w:val="23"/>
        </w:numPr>
        <w:tabs>
          <w:tab w:val="clear" w:pos="567"/>
          <w:tab w:val="left" w:pos="-720"/>
          <w:tab w:val="num" w:pos="709"/>
        </w:tabs>
        <w:suppressAutoHyphens/>
        <w:ind w:left="709" w:hanging="709"/>
        <w:jc w:val="both"/>
        <w:rPr>
          <w:rFonts w:ascii="Arial" w:hAnsi="Arial" w:cs="Arial"/>
          <w:spacing w:val="-2"/>
        </w:rPr>
      </w:pPr>
      <w:r w:rsidRPr="001277DC">
        <w:rPr>
          <w:rFonts w:ascii="Arial" w:hAnsi="Arial" w:cs="Arial"/>
          <w:spacing w:val="-2"/>
        </w:rPr>
        <w:t>To ensure the Boards operate in accord</w:t>
      </w:r>
      <w:r w:rsidR="00BE654B" w:rsidRPr="001277DC">
        <w:rPr>
          <w:rFonts w:ascii="Arial" w:hAnsi="Arial" w:cs="Arial"/>
          <w:spacing w:val="-2"/>
        </w:rPr>
        <w:t xml:space="preserve">ance with the Local Authority’s equality and </w:t>
      </w:r>
      <w:r w:rsidRPr="001277DC">
        <w:rPr>
          <w:rFonts w:ascii="Arial" w:hAnsi="Arial" w:cs="Arial"/>
          <w:spacing w:val="-2"/>
        </w:rPr>
        <w:t xml:space="preserve">diversity </w:t>
      </w:r>
      <w:proofErr w:type="gramStart"/>
      <w:r w:rsidRPr="001277DC">
        <w:rPr>
          <w:rFonts w:ascii="Arial" w:hAnsi="Arial" w:cs="Arial"/>
          <w:spacing w:val="-2"/>
        </w:rPr>
        <w:t>policy, and</w:t>
      </w:r>
      <w:proofErr w:type="gramEnd"/>
      <w:r w:rsidRPr="001277DC">
        <w:rPr>
          <w:rFonts w:ascii="Arial" w:hAnsi="Arial" w:cs="Arial"/>
          <w:spacing w:val="-2"/>
        </w:rPr>
        <w:t xml:space="preserve"> adhere to the requirements</w:t>
      </w:r>
      <w:r w:rsidR="00BE654B" w:rsidRPr="001277DC">
        <w:rPr>
          <w:rFonts w:ascii="Arial" w:hAnsi="Arial" w:cs="Arial"/>
          <w:spacing w:val="-2"/>
        </w:rPr>
        <w:t>.</w:t>
      </w:r>
    </w:p>
    <w:p w14:paraId="4D2593DA" w14:textId="77777777" w:rsidR="00BE654B" w:rsidRPr="001277DC" w:rsidRDefault="00815C9D" w:rsidP="00BE654B">
      <w:pPr>
        <w:numPr>
          <w:ilvl w:val="0"/>
          <w:numId w:val="23"/>
        </w:numPr>
        <w:tabs>
          <w:tab w:val="clear" w:pos="567"/>
          <w:tab w:val="left" w:pos="-720"/>
          <w:tab w:val="num" w:pos="709"/>
        </w:tabs>
        <w:suppressAutoHyphens/>
        <w:ind w:left="709" w:hanging="709"/>
        <w:jc w:val="both"/>
        <w:rPr>
          <w:rFonts w:ascii="Arial" w:hAnsi="Arial" w:cs="Arial"/>
          <w:spacing w:val="-2"/>
        </w:rPr>
      </w:pPr>
      <w:r w:rsidRPr="001277DC">
        <w:rPr>
          <w:rFonts w:ascii="Arial" w:hAnsi="Arial" w:cs="Arial"/>
        </w:rPr>
        <w:t>Demonstrate awareness/understanding of equal opportunities and other people’s behavioural, physical, social and welfare needs.</w:t>
      </w:r>
    </w:p>
    <w:p w14:paraId="35A5EC56" w14:textId="77777777" w:rsidR="00BE654B" w:rsidRPr="001277DC" w:rsidRDefault="007E221C" w:rsidP="00BE654B">
      <w:pPr>
        <w:numPr>
          <w:ilvl w:val="0"/>
          <w:numId w:val="23"/>
        </w:numPr>
        <w:tabs>
          <w:tab w:val="clear" w:pos="567"/>
          <w:tab w:val="left" w:pos="-720"/>
          <w:tab w:val="num" w:pos="709"/>
        </w:tabs>
        <w:suppressAutoHyphens/>
        <w:ind w:left="709" w:hanging="709"/>
        <w:jc w:val="both"/>
        <w:rPr>
          <w:rFonts w:ascii="Arial" w:hAnsi="Arial" w:cs="Arial"/>
          <w:spacing w:val="-2"/>
        </w:rPr>
      </w:pPr>
      <w:r w:rsidRPr="001277DC">
        <w:rPr>
          <w:rFonts w:ascii="Arial" w:hAnsi="Arial" w:cs="Arial"/>
        </w:rPr>
        <w:t xml:space="preserve">Ensure that reasonable care is taken at all times for the health, safety and welfare of yourself and other persons, and to comply with the policies and procedures relating to health and safety within the </w:t>
      </w:r>
      <w:r w:rsidR="00F71013" w:rsidRPr="001277DC">
        <w:rPr>
          <w:rFonts w:ascii="Arial" w:hAnsi="Arial" w:cs="Arial"/>
        </w:rPr>
        <w:t>department</w:t>
      </w:r>
      <w:r w:rsidRPr="001277DC">
        <w:rPr>
          <w:rFonts w:ascii="Arial" w:hAnsi="Arial" w:cs="Arial"/>
        </w:rPr>
        <w:t>.</w:t>
      </w:r>
    </w:p>
    <w:p w14:paraId="3968666D" w14:textId="77777777" w:rsidR="007E221C" w:rsidRPr="001277DC" w:rsidRDefault="007E221C" w:rsidP="00BE654B">
      <w:pPr>
        <w:numPr>
          <w:ilvl w:val="0"/>
          <w:numId w:val="23"/>
        </w:numPr>
        <w:tabs>
          <w:tab w:val="clear" w:pos="567"/>
          <w:tab w:val="left" w:pos="-720"/>
          <w:tab w:val="num" w:pos="709"/>
        </w:tabs>
        <w:suppressAutoHyphens/>
        <w:ind w:left="709" w:hanging="709"/>
        <w:jc w:val="both"/>
        <w:rPr>
          <w:rFonts w:ascii="Arial" w:hAnsi="Arial" w:cs="Arial"/>
          <w:spacing w:val="-2"/>
        </w:rPr>
      </w:pPr>
      <w:r w:rsidRPr="001277DC">
        <w:rPr>
          <w:rFonts w:ascii="Arial" w:hAnsi="Arial" w:cs="Arial"/>
        </w:rPr>
        <w:t>Carry out any other duties which fall within the broad spirit, scope and purpose of this job description and</w:t>
      </w:r>
      <w:r w:rsidR="00F71013" w:rsidRPr="001277DC">
        <w:rPr>
          <w:rFonts w:ascii="Arial" w:hAnsi="Arial" w:cs="Arial"/>
        </w:rPr>
        <w:t xml:space="preserve"> which are</w:t>
      </w:r>
      <w:r w:rsidRPr="001277DC">
        <w:rPr>
          <w:rFonts w:ascii="Arial" w:hAnsi="Arial" w:cs="Arial"/>
        </w:rPr>
        <w:t xml:space="preserve"> commensurate with the grade of the post.</w:t>
      </w:r>
    </w:p>
    <w:p w14:paraId="752E2C80" w14:textId="77777777" w:rsidR="00725E87" w:rsidRDefault="00725E87" w:rsidP="00725E87">
      <w:pPr>
        <w:pStyle w:val="BodyText"/>
        <w:ind w:left="360"/>
        <w:jc w:val="both"/>
        <w:rPr>
          <w:rFonts w:ascii="Arial" w:hAnsi="Arial" w:cs="Arial"/>
        </w:rPr>
      </w:pPr>
    </w:p>
    <w:p w14:paraId="076E2097" w14:textId="77777777" w:rsidR="00936091" w:rsidRPr="000B0BA1" w:rsidRDefault="0082020A" w:rsidP="0082020A">
      <w:pPr>
        <w:pStyle w:val="BodyText"/>
        <w:jc w:val="both"/>
        <w:rPr>
          <w:rFonts w:ascii="Arial" w:hAnsi="Arial" w:cs="Arial"/>
          <w:sz w:val="20"/>
        </w:rPr>
      </w:pPr>
      <w:r w:rsidRPr="000B0BA1">
        <w:rPr>
          <w:rFonts w:ascii="Arial" w:hAnsi="Arial" w:cs="Arial"/>
          <w:sz w:val="20"/>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6E4FE86" w14:textId="77777777" w:rsidR="00B842AB" w:rsidRDefault="00B842AB" w:rsidP="00936091">
      <w:pPr>
        <w:tabs>
          <w:tab w:val="left" w:pos="1134"/>
        </w:tabs>
        <w:rPr>
          <w:rFonts w:ascii="Arial" w:hAnsi="Arial" w:cs="Arial"/>
        </w:rPr>
        <w:sectPr w:rsidR="00B842AB" w:rsidSect="000E4792">
          <w:headerReference w:type="default" r:id="rId7"/>
          <w:footerReference w:type="default" r:id="rId8"/>
          <w:pgSz w:w="11906" w:h="16838" w:code="9"/>
          <w:pgMar w:top="1361" w:right="1247" w:bottom="1361" w:left="1247" w:header="284" w:footer="720" w:gutter="0"/>
          <w:cols w:space="708"/>
          <w:docGrid w:linePitch="360"/>
        </w:sectPr>
      </w:pPr>
    </w:p>
    <w:p w14:paraId="3A0520F7" w14:textId="77777777" w:rsidR="00B842AB" w:rsidRDefault="00B842AB" w:rsidP="00E82C74">
      <w:pPr>
        <w:pStyle w:val="Title"/>
        <w:shd w:val="solid" w:color="auto" w:fill="auto"/>
        <w:ind w:left="-142" w:right="-59"/>
        <w:rPr>
          <w:rFonts w:ascii="Arial" w:hAnsi="Arial"/>
          <w:sz w:val="28"/>
        </w:rPr>
      </w:pPr>
      <w:r>
        <w:rPr>
          <w:rFonts w:ascii="Arial" w:hAnsi="Arial"/>
          <w:sz w:val="28"/>
        </w:rPr>
        <w:t>PERSON SPECIFICATION</w:t>
      </w:r>
    </w:p>
    <w:p w14:paraId="71CE65BD" w14:textId="77777777" w:rsidR="00B842AB" w:rsidRPr="00B745C1" w:rsidRDefault="00B842AB" w:rsidP="00B842AB">
      <w:pPr>
        <w:jc w:val="center"/>
        <w:rPr>
          <w:rFonts w:ascii="Arial" w:hAnsi="Arial"/>
          <w:b/>
          <w:sz w:val="16"/>
          <w:szCs w:val="16"/>
        </w:rPr>
      </w:pPr>
    </w:p>
    <w:tbl>
      <w:tblPr>
        <w:tblW w:w="108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60"/>
        <w:gridCol w:w="8221"/>
      </w:tblGrid>
      <w:tr w:rsidR="00E43A92" w14:paraId="1FDA1EF9" w14:textId="77777777" w:rsidTr="001277DC">
        <w:tblPrEx>
          <w:tblCellMar>
            <w:top w:w="0" w:type="dxa"/>
            <w:bottom w:w="0" w:type="dxa"/>
          </w:tblCellMar>
        </w:tblPrEx>
        <w:trPr>
          <w:cantSplit/>
          <w:trHeight w:val="397"/>
        </w:trPr>
        <w:tc>
          <w:tcPr>
            <w:tcW w:w="2660" w:type="dxa"/>
            <w:tcBorders>
              <w:top w:val="single" w:sz="12" w:space="0" w:color="auto"/>
              <w:bottom w:val="single" w:sz="4" w:space="0" w:color="auto"/>
            </w:tcBorders>
          </w:tcPr>
          <w:p w14:paraId="162204D7" w14:textId="77777777" w:rsidR="00E43A92" w:rsidRDefault="00E43A92" w:rsidP="00AD4AF4">
            <w:pPr>
              <w:rPr>
                <w:rFonts w:ascii="Arial" w:hAnsi="Arial"/>
              </w:rPr>
            </w:pPr>
            <w:r>
              <w:rPr>
                <w:rFonts w:ascii="Arial" w:hAnsi="Arial"/>
              </w:rPr>
              <w:t>Po</w:t>
            </w:r>
            <w:r w:rsidR="00D07552">
              <w:rPr>
                <w:rFonts w:ascii="Arial" w:hAnsi="Arial"/>
              </w:rPr>
              <w:t>st Title</w:t>
            </w:r>
          </w:p>
        </w:tc>
        <w:tc>
          <w:tcPr>
            <w:tcW w:w="8221" w:type="dxa"/>
            <w:tcBorders>
              <w:top w:val="single" w:sz="12" w:space="0" w:color="auto"/>
              <w:bottom w:val="single" w:sz="4" w:space="0" w:color="auto"/>
            </w:tcBorders>
          </w:tcPr>
          <w:p w14:paraId="32206547" w14:textId="77777777" w:rsidR="00E43A92" w:rsidRDefault="00E43A92" w:rsidP="00D07552">
            <w:pPr>
              <w:rPr>
                <w:rFonts w:ascii="Arial" w:hAnsi="Arial"/>
              </w:rPr>
            </w:pPr>
            <w:r>
              <w:rPr>
                <w:rFonts w:ascii="Arial" w:hAnsi="Arial"/>
              </w:rPr>
              <w:t xml:space="preserve">Business Administrator </w:t>
            </w:r>
          </w:p>
        </w:tc>
      </w:tr>
      <w:tr w:rsidR="00E43A92" w14:paraId="40173A63" w14:textId="77777777" w:rsidTr="001277DC">
        <w:tblPrEx>
          <w:tblCellMar>
            <w:top w:w="0" w:type="dxa"/>
            <w:bottom w:w="0" w:type="dxa"/>
          </w:tblCellMar>
        </w:tblPrEx>
        <w:trPr>
          <w:cantSplit/>
          <w:trHeight w:val="397"/>
        </w:trPr>
        <w:tc>
          <w:tcPr>
            <w:tcW w:w="2660" w:type="dxa"/>
            <w:tcBorders>
              <w:top w:val="single" w:sz="4" w:space="0" w:color="auto"/>
              <w:bottom w:val="single" w:sz="4" w:space="0" w:color="auto"/>
            </w:tcBorders>
          </w:tcPr>
          <w:p w14:paraId="0DE3098E" w14:textId="77777777" w:rsidR="00E43A92" w:rsidRDefault="00E43A92" w:rsidP="00AD4AF4">
            <w:pPr>
              <w:rPr>
                <w:rFonts w:ascii="Arial" w:hAnsi="Arial"/>
              </w:rPr>
            </w:pPr>
            <w:r>
              <w:rPr>
                <w:rFonts w:ascii="Arial" w:hAnsi="Arial"/>
              </w:rPr>
              <w:t>Grade</w:t>
            </w:r>
          </w:p>
        </w:tc>
        <w:tc>
          <w:tcPr>
            <w:tcW w:w="8221" w:type="dxa"/>
            <w:tcBorders>
              <w:top w:val="single" w:sz="4" w:space="0" w:color="auto"/>
              <w:bottom w:val="single" w:sz="4" w:space="0" w:color="auto"/>
            </w:tcBorders>
          </w:tcPr>
          <w:p w14:paraId="59F250EB" w14:textId="77777777" w:rsidR="00E43A92" w:rsidRDefault="00106544" w:rsidP="00D07552">
            <w:pPr>
              <w:rPr>
                <w:rFonts w:ascii="Arial" w:hAnsi="Arial"/>
              </w:rPr>
            </w:pPr>
            <w:r>
              <w:rPr>
                <w:rFonts w:ascii="Arial" w:hAnsi="Arial"/>
              </w:rPr>
              <w:t xml:space="preserve">G </w:t>
            </w:r>
          </w:p>
        </w:tc>
      </w:tr>
      <w:tr w:rsidR="00E43A92" w14:paraId="643E55C8" w14:textId="77777777" w:rsidTr="001277DC">
        <w:tblPrEx>
          <w:tblCellMar>
            <w:top w:w="0" w:type="dxa"/>
            <w:bottom w:w="0" w:type="dxa"/>
          </w:tblCellMar>
        </w:tblPrEx>
        <w:trPr>
          <w:cantSplit/>
          <w:trHeight w:val="397"/>
        </w:trPr>
        <w:tc>
          <w:tcPr>
            <w:tcW w:w="2660" w:type="dxa"/>
            <w:tcBorders>
              <w:top w:val="single" w:sz="4" w:space="0" w:color="auto"/>
              <w:bottom w:val="single" w:sz="4" w:space="0" w:color="auto"/>
            </w:tcBorders>
          </w:tcPr>
          <w:p w14:paraId="5627BAD6" w14:textId="77777777" w:rsidR="00E43A92" w:rsidRDefault="00D07552" w:rsidP="00AD4AF4">
            <w:pPr>
              <w:rPr>
                <w:rFonts w:ascii="Arial" w:hAnsi="Arial"/>
              </w:rPr>
            </w:pPr>
            <w:r>
              <w:rPr>
                <w:rFonts w:ascii="Arial" w:hAnsi="Arial"/>
              </w:rPr>
              <w:t>Service Area</w:t>
            </w:r>
          </w:p>
        </w:tc>
        <w:tc>
          <w:tcPr>
            <w:tcW w:w="8221" w:type="dxa"/>
            <w:tcBorders>
              <w:top w:val="single" w:sz="4" w:space="0" w:color="auto"/>
              <w:bottom w:val="single" w:sz="4" w:space="0" w:color="auto"/>
            </w:tcBorders>
          </w:tcPr>
          <w:p w14:paraId="4D377989" w14:textId="77777777" w:rsidR="00E43A92" w:rsidRDefault="0056708F" w:rsidP="0056708F">
            <w:pPr>
              <w:rPr>
                <w:rFonts w:ascii="Arial" w:hAnsi="Arial"/>
              </w:rPr>
            </w:pPr>
            <w:r>
              <w:rPr>
                <w:rFonts w:ascii="Arial" w:hAnsi="Arial"/>
              </w:rPr>
              <w:t xml:space="preserve">Northamptonshire </w:t>
            </w:r>
            <w:r w:rsidR="00E43A92">
              <w:rPr>
                <w:rFonts w:ascii="Arial" w:hAnsi="Arial"/>
              </w:rPr>
              <w:t xml:space="preserve">Safeguarding </w:t>
            </w:r>
            <w:r>
              <w:rPr>
                <w:rFonts w:ascii="Arial" w:hAnsi="Arial"/>
              </w:rPr>
              <w:t xml:space="preserve">Adults </w:t>
            </w:r>
            <w:r w:rsidR="00E43A92">
              <w:rPr>
                <w:rFonts w:ascii="Arial" w:hAnsi="Arial"/>
              </w:rPr>
              <w:t>Board</w:t>
            </w:r>
          </w:p>
        </w:tc>
      </w:tr>
    </w:tbl>
    <w:p w14:paraId="466DD1C4" w14:textId="77777777" w:rsidR="00B842AB" w:rsidRPr="00F77341" w:rsidRDefault="00B842AB" w:rsidP="00B842AB">
      <w:pPr>
        <w:rPr>
          <w:sz w:val="28"/>
          <w:szCs w:val="16"/>
        </w:rPr>
      </w:pPr>
    </w:p>
    <w:tbl>
      <w:tblPr>
        <w:tblW w:w="108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60"/>
        <w:gridCol w:w="4536"/>
        <w:gridCol w:w="3639"/>
        <w:gridCol w:w="27"/>
      </w:tblGrid>
      <w:tr w:rsidR="00B842AB" w14:paraId="5052B353" w14:textId="77777777" w:rsidTr="00D07552">
        <w:tblPrEx>
          <w:tblCellMar>
            <w:top w:w="0" w:type="dxa"/>
            <w:bottom w:w="0" w:type="dxa"/>
          </w:tblCellMar>
        </w:tblPrEx>
        <w:trPr>
          <w:cantSplit/>
        </w:trPr>
        <w:tc>
          <w:tcPr>
            <w:tcW w:w="2660" w:type="dxa"/>
            <w:tcBorders>
              <w:top w:val="single" w:sz="4" w:space="0" w:color="auto"/>
              <w:left w:val="single" w:sz="4" w:space="0" w:color="auto"/>
              <w:bottom w:val="single" w:sz="6" w:space="0" w:color="auto"/>
              <w:right w:val="single" w:sz="6" w:space="0" w:color="auto"/>
            </w:tcBorders>
            <w:shd w:val="clear" w:color="auto" w:fill="D9D9D9"/>
          </w:tcPr>
          <w:p w14:paraId="7E152C8F" w14:textId="77777777" w:rsidR="00B842AB" w:rsidRDefault="00B842AB" w:rsidP="00AD4AF4">
            <w:pPr>
              <w:rPr>
                <w:rFonts w:ascii="Arial" w:hAnsi="Arial"/>
                <w:b/>
              </w:rPr>
            </w:pPr>
            <w:r>
              <w:rPr>
                <w:rFonts w:ascii="Arial" w:hAnsi="Arial"/>
                <w:b/>
              </w:rPr>
              <w:t>ATTRIBUTES</w:t>
            </w:r>
          </w:p>
        </w:tc>
        <w:tc>
          <w:tcPr>
            <w:tcW w:w="4536" w:type="dxa"/>
            <w:tcBorders>
              <w:top w:val="single" w:sz="4" w:space="0" w:color="auto"/>
              <w:left w:val="single" w:sz="6" w:space="0" w:color="auto"/>
              <w:bottom w:val="single" w:sz="6" w:space="0" w:color="auto"/>
              <w:right w:val="single" w:sz="6" w:space="0" w:color="auto"/>
            </w:tcBorders>
            <w:shd w:val="clear" w:color="auto" w:fill="D9D9D9"/>
          </w:tcPr>
          <w:p w14:paraId="0D5B5A6C" w14:textId="77777777" w:rsidR="00B842AB" w:rsidRPr="007759B3" w:rsidRDefault="00B842AB" w:rsidP="00AD4AF4">
            <w:pPr>
              <w:rPr>
                <w:rFonts w:ascii="Arial" w:hAnsi="Arial" w:cs="Arial"/>
                <w:b/>
              </w:rPr>
            </w:pPr>
            <w:r w:rsidRPr="007759B3">
              <w:rPr>
                <w:rFonts w:ascii="Arial" w:hAnsi="Arial" w:cs="Arial"/>
                <w:b/>
              </w:rPr>
              <w:t>ESSENTIAL CRITERIA</w:t>
            </w:r>
          </w:p>
        </w:tc>
        <w:tc>
          <w:tcPr>
            <w:tcW w:w="3666" w:type="dxa"/>
            <w:gridSpan w:val="2"/>
            <w:tcBorders>
              <w:top w:val="single" w:sz="4" w:space="0" w:color="auto"/>
              <w:left w:val="single" w:sz="6" w:space="0" w:color="auto"/>
              <w:bottom w:val="single" w:sz="6" w:space="0" w:color="auto"/>
              <w:right w:val="single" w:sz="4" w:space="0" w:color="auto"/>
            </w:tcBorders>
            <w:shd w:val="clear" w:color="auto" w:fill="D9D9D9"/>
          </w:tcPr>
          <w:p w14:paraId="04A88714" w14:textId="77777777" w:rsidR="00B842AB" w:rsidRPr="007759B3" w:rsidRDefault="00B842AB" w:rsidP="00AD4AF4">
            <w:pPr>
              <w:rPr>
                <w:rFonts w:ascii="Arial" w:hAnsi="Arial" w:cs="Arial"/>
                <w:b/>
              </w:rPr>
            </w:pPr>
            <w:r w:rsidRPr="007759B3">
              <w:rPr>
                <w:rFonts w:ascii="Arial" w:hAnsi="Arial" w:cs="Arial"/>
                <w:b/>
              </w:rPr>
              <w:t>DESIRABLE CRITERIA</w:t>
            </w:r>
          </w:p>
        </w:tc>
      </w:tr>
      <w:tr w:rsidR="00B842AB" w:rsidRPr="00A554FB" w14:paraId="04C47BAF" w14:textId="77777777" w:rsidTr="00D07552">
        <w:tblPrEx>
          <w:tblCellMar>
            <w:top w:w="0" w:type="dxa"/>
            <w:bottom w:w="0" w:type="dxa"/>
          </w:tblCellMar>
        </w:tblPrEx>
        <w:trPr>
          <w:cantSplit/>
          <w:trHeight w:val="1418"/>
        </w:trPr>
        <w:tc>
          <w:tcPr>
            <w:tcW w:w="2660" w:type="dxa"/>
            <w:tcBorders>
              <w:top w:val="single" w:sz="6" w:space="0" w:color="auto"/>
              <w:left w:val="single" w:sz="4" w:space="0" w:color="auto"/>
              <w:bottom w:val="single" w:sz="6" w:space="0" w:color="auto"/>
              <w:right w:val="single" w:sz="6" w:space="0" w:color="auto"/>
            </w:tcBorders>
          </w:tcPr>
          <w:p w14:paraId="0FB665AD" w14:textId="77777777" w:rsidR="00B842AB" w:rsidRPr="001277DC" w:rsidRDefault="00B842AB" w:rsidP="00F77341">
            <w:pPr>
              <w:pStyle w:val="Header"/>
              <w:tabs>
                <w:tab w:val="clear" w:pos="4153"/>
                <w:tab w:val="clear" w:pos="8306"/>
              </w:tabs>
              <w:rPr>
                <w:rFonts w:ascii="Arial" w:hAnsi="Arial" w:cs="Arial"/>
                <w:b/>
                <w:sz w:val="22"/>
                <w:szCs w:val="22"/>
              </w:rPr>
            </w:pPr>
            <w:r w:rsidRPr="001277DC">
              <w:rPr>
                <w:rFonts w:ascii="Arial" w:hAnsi="Arial" w:cs="Arial"/>
                <w:b/>
                <w:sz w:val="22"/>
                <w:szCs w:val="22"/>
              </w:rPr>
              <w:t>Education and Qualifications</w:t>
            </w:r>
          </w:p>
          <w:p w14:paraId="63674E40" w14:textId="77777777" w:rsidR="00B842AB" w:rsidRPr="001277DC" w:rsidRDefault="00B842AB" w:rsidP="00F77341">
            <w:pPr>
              <w:pStyle w:val="Header"/>
              <w:tabs>
                <w:tab w:val="clear" w:pos="4153"/>
                <w:tab w:val="clear" w:pos="8306"/>
              </w:tabs>
              <w:rPr>
                <w:rFonts w:ascii="Arial" w:hAnsi="Arial" w:cs="Arial"/>
                <w:b/>
                <w:sz w:val="22"/>
                <w:szCs w:val="22"/>
              </w:rPr>
            </w:pPr>
          </w:p>
        </w:tc>
        <w:tc>
          <w:tcPr>
            <w:tcW w:w="4536" w:type="dxa"/>
            <w:tcBorders>
              <w:top w:val="single" w:sz="6" w:space="0" w:color="auto"/>
              <w:left w:val="single" w:sz="6" w:space="0" w:color="auto"/>
              <w:bottom w:val="single" w:sz="6" w:space="0" w:color="auto"/>
              <w:right w:val="single" w:sz="6" w:space="0" w:color="auto"/>
            </w:tcBorders>
          </w:tcPr>
          <w:p w14:paraId="0D31D421" w14:textId="77777777" w:rsidR="007A6206" w:rsidRPr="001277DC" w:rsidRDefault="004254D3" w:rsidP="00F77341">
            <w:pPr>
              <w:rPr>
                <w:rFonts w:ascii="Arial" w:hAnsi="Arial" w:cs="Arial"/>
                <w:sz w:val="22"/>
                <w:szCs w:val="22"/>
              </w:rPr>
            </w:pPr>
            <w:r w:rsidRPr="001277DC">
              <w:rPr>
                <w:rFonts w:ascii="Arial" w:hAnsi="Arial" w:cs="Arial"/>
                <w:sz w:val="22"/>
                <w:szCs w:val="22"/>
              </w:rPr>
              <w:t>NVQ level 2 or equivalent in a relevant subject area.</w:t>
            </w:r>
          </w:p>
          <w:p w14:paraId="4BA3B886" w14:textId="77777777" w:rsidR="004254D3" w:rsidRPr="001277DC" w:rsidRDefault="004254D3" w:rsidP="00F77341">
            <w:pPr>
              <w:rPr>
                <w:rFonts w:ascii="Arial" w:hAnsi="Arial" w:cs="Arial"/>
                <w:sz w:val="22"/>
                <w:szCs w:val="22"/>
              </w:rPr>
            </w:pPr>
          </w:p>
          <w:p w14:paraId="62EAD1E8" w14:textId="77777777" w:rsidR="007A6206" w:rsidRPr="001277DC" w:rsidRDefault="004254D3" w:rsidP="001277DC">
            <w:pPr>
              <w:spacing w:after="120"/>
              <w:rPr>
                <w:rFonts w:ascii="Arial" w:hAnsi="Arial" w:cs="Arial"/>
                <w:sz w:val="22"/>
                <w:szCs w:val="22"/>
              </w:rPr>
            </w:pPr>
            <w:r w:rsidRPr="001277DC">
              <w:rPr>
                <w:rFonts w:ascii="Arial" w:hAnsi="Arial" w:cs="Arial"/>
                <w:sz w:val="22"/>
                <w:szCs w:val="22"/>
              </w:rPr>
              <w:t>Good standard of GCSE or equivalent in Maths and English</w:t>
            </w:r>
            <w:r w:rsidR="008E5175" w:rsidRPr="001277DC">
              <w:rPr>
                <w:rFonts w:ascii="Arial" w:hAnsi="Arial" w:cs="Arial"/>
                <w:sz w:val="22"/>
                <w:szCs w:val="22"/>
              </w:rPr>
              <w:t>.</w:t>
            </w:r>
          </w:p>
        </w:tc>
        <w:tc>
          <w:tcPr>
            <w:tcW w:w="3666" w:type="dxa"/>
            <w:gridSpan w:val="2"/>
            <w:tcBorders>
              <w:top w:val="single" w:sz="6" w:space="0" w:color="auto"/>
              <w:left w:val="single" w:sz="6" w:space="0" w:color="auto"/>
              <w:bottom w:val="single" w:sz="6" w:space="0" w:color="auto"/>
              <w:right w:val="single" w:sz="4" w:space="0" w:color="auto"/>
            </w:tcBorders>
          </w:tcPr>
          <w:p w14:paraId="65839A54" w14:textId="77777777" w:rsidR="00B842AB" w:rsidRPr="001277DC" w:rsidRDefault="00B842AB" w:rsidP="00F77341">
            <w:pPr>
              <w:rPr>
                <w:rFonts w:ascii="Arial" w:hAnsi="Arial" w:cs="Arial"/>
                <w:sz w:val="22"/>
                <w:szCs w:val="22"/>
              </w:rPr>
            </w:pPr>
          </w:p>
        </w:tc>
      </w:tr>
      <w:tr w:rsidR="00B842AB" w:rsidRPr="00A554FB" w14:paraId="76DAA1B6" w14:textId="77777777" w:rsidTr="00D07552">
        <w:tblPrEx>
          <w:tblCellMar>
            <w:top w:w="0" w:type="dxa"/>
            <w:bottom w:w="0" w:type="dxa"/>
          </w:tblCellMar>
        </w:tblPrEx>
        <w:trPr>
          <w:trHeight w:val="2254"/>
        </w:trPr>
        <w:tc>
          <w:tcPr>
            <w:tcW w:w="2660" w:type="dxa"/>
            <w:tcBorders>
              <w:top w:val="single" w:sz="6" w:space="0" w:color="auto"/>
              <w:left w:val="single" w:sz="4" w:space="0" w:color="auto"/>
              <w:bottom w:val="single" w:sz="6" w:space="0" w:color="auto"/>
              <w:right w:val="single" w:sz="6" w:space="0" w:color="auto"/>
            </w:tcBorders>
          </w:tcPr>
          <w:p w14:paraId="00C9A306" w14:textId="77777777" w:rsidR="00B842AB" w:rsidRPr="001277DC" w:rsidRDefault="00B842AB" w:rsidP="00F77341">
            <w:pPr>
              <w:pStyle w:val="Header"/>
              <w:widowControl w:val="0"/>
              <w:tabs>
                <w:tab w:val="clear" w:pos="4153"/>
                <w:tab w:val="clear" w:pos="8306"/>
              </w:tabs>
              <w:rPr>
                <w:rFonts w:ascii="Arial" w:hAnsi="Arial" w:cs="Arial"/>
                <w:b/>
                <w:sz w:val="22"/>
                <w:szCs w:val="22"/>
              </w:rPr>
            </w:pPr>
            <w:r w:rsidRPr="001277DC">
              <w:rPr>
                <w:rFonts w:ascii="Arial" w:hAnsi="Arial" w:cs="Arial"/>
                <w:b/>
                <w:sz w:val="22"/>
                <w:szCs w:val="22"/>
              </w:rPr>
              <w:t>Experience and Knowledge</w:t>
            </w:r>
          </w:p>
          <w:p w14:paraId="527FC45E" w14:textId="77777777" w:rsidR="00B842AB" w:rsidRPr="001277DC" w:rsidRDefault="00B842AB" w:rsidP="00F77341">
            <w:pPr>
              <w:pStyle w:val="Header"/>
              <w:widowControl w:val="0"/>
              <w:tabs>
                <w:tab w:val="clear" w:pos="4153"/>
                <w:tab w:val="clear" w:pos="8306"/>
              </w:tabs>
              <w:rPr>
                <w:rFonts w:ascii="Arial" w:hAnsi="Arial" w:cs="Arial"/>
                <w:b/>
                <w:sz w:val="22"/>
                <w:szCs w:val="22"/>
              </w:rPr>
            </w:pPr>
          </w:p>
          <w:p w14:paraId="0A9D23EB"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49779E2D"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0CFBF9D8"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39AC909C"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2C3492E8"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77F486C6"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7AE3587B"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7EC65EF1"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1B3531EC"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62C8F3A3"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5237AA4D"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3C8D3001"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0F775CA6"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712A0E50"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7574143C"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013947B3"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0D8041EC" w14:textId="77777777" w:rsidR="007A6206" w:rsidRPr="001277DC" w:rsidRDefault="007A6206" w:rsidP="00F77341">
            <w:pPr>
              <w:pStyle w:val="Header"/>
              <w:widowControl w:val="0"/>
              <w:tabs>
                <w:tab w:val="clear" w:pos="4153"/>
                <w:tab w:val="clear" w:pos="8306"/>
              </w:tabs>
              <w:rPr>
                <w:rFonts w:ascii="Arial" w:hAnsi="Arial" w:cs="Arial"/>
                <w:b/>
                <w:sz w:val="22"/>
                <w:szCs w:val="22"/>
              </w:rPr>
            </w:pPr>
          </w:p>
          <w:p w14:paraId="0C6DAE71" w14:textId="77777777" w:rsidR="007A6206" w:rsidRPr="001277DC" w:rsidRDefault="007A6206" w:rsidP="00F77341">
            <w:pPr>
              <w:pStyle w:val="Header"/>
              <w:widowControl w:val="0"/>
              <w:tabs>
                <w:tab w:val="clear" w:pos="4153"/>
                <w:tab w:val="clear" w:pos="8306"/>
              </w:tabs>
              <w:rPr>
                <w:rFonts w:ascii="Arial" w:hAnsi="Arial" w:cs="Arial"/>
                <w:b/>
                <w:sz w:val="22"/>
                <w:szCs w:val="22"/>
              </w:rPr>
            </w:pPr>
          </w:p>
        </w:tc>
        <w:tc>
          <w:tcPr>
            <w:tcW w:w="4536" w:type="dxa"/>
            <w:tcBorders>
              <w:top w:val="single" w:sz="6" w:space="0" w:color="auto"/>
              <w:left w:val="single" w:sz="6" w:space="0" w:color="auto"/>
              <w:bottom w:val="single" w:sz="6" w:space="0" w:color="auto"/>
              <w:right w:val="single" w:sz="6" w:space="0" w:color="auto"/>
            </w:tcBorders>
          </w:tcPr>
          <w:p w14:paraId="66C9CA67" w14:textId="77777777" w:rsidR="00B842AB" w:rsidRPr="001277DC" w:rsidRDefault="00E94C3B" w:rsidP="001277DC">
            <w:pPr>
              <w:widowControl w:val="0"/>
              <w:numPr>
                <w:ilvl w:val="0"/>
                <w:numId w:val="27"/>
              </w:numPr>
              <w:spacing w:after="120"/>
              <w:ind w:left="323" w:hanging="323"/>
              <w:rPr>
                <w:rFonts w:ascii="Arial" w:hAnsi="Arial" w:cs="Arial"/>
                <w:color w:val="000000"/>
                <w:sz w:val="22"/>
                <w:szCs w:val="22"/>
              </w:rPr>
            </w:pPr>
            <w:r>
              <w:rPr>
                <w:rFonts w:ascii="Arial" w:hAnsi="Arial" w:cs="Arial"/>
                <w:color w:val="000000"/>
                <w:sz w:val="22"/>
                <w:szCs w:val="22"/>
              </w:rPr>
              <w:t>Proven experience as an a</w:t>
            </w:r>
            <w:r w:rsidR="004254D3" w:rsidRPr="001277DC">
              <w:rPr>
                <w:rFonts w:ascii="Arial" w:hAnsi="Arial" w:cs="Arial"/>
                <w:color w:val="000000"/>
                <w:sz w:val="22"/>
                <w:szCs w:val="22"/>
              </w:rPr>
              <w:t>dministrative assistant.</w:t>
            </w:r>
          </w:p>
          <w:p w14:paraId="6666AD17" w14:textId="77777777" w:rsidR="00362BE7" w:rsidRPr="001277DC" w:rsidRDefault="00362BE7" w:rsidP="001277DC">
            <w:pPr>
              <w:numPr>
                <w:ilvl w:val="0"/>
                <w:numId w:val="27"/>
              </w:numPr>
              <w:tabs>
                <w:tab w:val="left" w:pos="-720"/>
                <w:tab w:val="left" w:pos="0"/>
              </w:tabs>
              <w:suppressAutoHyphens/>
              <w:spacing w:after="120"/>
              <w:ind w:left="323" w:hanging="323"/>
              <w:rPr>
                <w:rFonts w:ascii="Arial" w:hAnsi="Arial" w:cs="Arial"/>
                <w:spacing w:val="-2"/>
                <w:sz w:val="22"/>
                <w:szCs w:val="22"/>
              </w:rPr>
            </w:pPr>
            <w:r w:rsidRPr="001277DC">
              <w:rPr>
                <w:rFonts w:ascii="Arial" w:hAnsi="Arial" w:cs="Arial"/>
                <w:spacing w:val="-2"/>
                <w:sz w:val="22"/>
                <w:szCs w:val="22"/>
              </w:rPr>
              <w:t xml:space="preserve">Significant experience in administrative work with proven knowledge of setting up systems, minute taking </w:t>
            </w:r>
            <w:r w:rsidR="001277DC">
              <w:rPr>
                <w:rFonts w:ascii="Arial" w:hAnsi="Arial" w:cs="Arial"/>
                <w:spacing w:val="-2"/>
                <w:sz w:val="22"/>
                <w:szCs w:val="22"/>
              </w:rPr>
              <w:t xml:space="preserve">at </w:t>
            </w:r>
            <w:r w:rsidRPr="001277DC">
              <w:rPr>
                <w:rFonts w:ascii="Arial" w:hAnsi="Arial" w:cs="Arial"/>
                <w:spacing w:val="-2"/>
                <w:sz w:val="22"/>
                <w:szCs w:val="22"/>
              </w:rPr>
              <w:t>complex meetings, and providing secretarial support.</w:t>
            </w:r>
          </w:p>
          <w:p w14:paraId="0C0B4172" w14:textId="77777777" w:rsidR="004254D3" w:rsidRPr="001277DC" w:rsidRDefault="004254D3" w:rsidP="001277DC">
            <w:pPr>
              <w:widowControl w:val="0"/>
              <w:numPr>
                <w:ilvl w:val="0"/>
                <w:numId w:val="27"/>
              </w:numPr>
              <w:spacing w:after="120"/>
              <w:ind w:left="323" w:hanging="323"/>
              <w:rPr>
                <w:rFonts w:ascii="Arial" w:hAnsi="Arial" w:cs="Arial"/>
                <w:color w:val="000000"/>
                <w:sz w:val="22"/>
                <w:szCs w:val="22"/>
              </w:rPr>
            </w:pPr>
            <w:r w:rsidRPr="001277DC">
              <w:rPr>
                <w:rFonts w:ascii="Arial" w:hAnsi="Arial" w:cs="Arial"/>
                <w:color w:val="000000"/>
                <w:sz w:val="22"/>
                <w:szCs w:val="22"/>
              </w:rPr>
              <w:t xml:space="preserve">Good keyboard skills including knowledge of </w:t>
            </w:r>
            <w:r w:rsidR="00F77341" w:rsidRPr="001277DC">
              <w:rPr>
                <w:rFonts w:ascii="Arial" w:hAnsi="Arial" w:cs="Arial"/>
                <w:color w:val="000000"/>
                <w:sz w:val="22"/>
                <w:szCs w:val="22"/>
              </w:rPr>
              <w:t xml:space="preserve">MS </w:t>
            </w:r>
            <w:r w:rsidRPr="001277DC">
              <w:rPr>
                <w:rFonts w:ascii="Arial" w:hAnsi="Arial" w:cs="Arial"/>
                <w:color w:val="000000"/>
                <w:sz w:val="22"/>
                <w:szCs w:val="22"/>
              </w:rPr>
              <w:t>Windows</w:t>
            </w:r>
            <w:r w:rsidR="00F77341" w:rsidRPr="001277DC">
              <w:rPr>
                <w:rFonts w:ascii="Arial" w:hAnsi="Arial" w:cs="Arial"/>
                <w:color w:val="000000"/>
                <w:sz w:val="22"/>
                <w:szCs w:val="22"/>
              </w:rPr>
              <w:t xml:space="preserve"> including</w:t>
            </w:r>
            <w:r w:rsidRPr="001277DC">
              <w:rPr>
                <w:rFonts w:ascii="Arial" w:hAnsi="Arial" w:cs="Arial"/>
                <w:color w:val="000000"/>
                <w:sz w:val="22"/>
                <w:szCs w:val="22"/>
              </w:rPr>
              <w:t>, Word, Excel and similar software.</w:t>
            </w:r>
          </w:p>
          <w:p w14:paraId="26DA7015" w14:textId="77777777" w:rsidR="004254D3" w:rsidRPr="001277DC" w:rsidRDefault="004254D3" w:rsidP="001277DC">
            <w:pPr>
              <w:widowControl w:val="0"/>
              <w:numPr>
                <w:ilvl w:val="0"/>
                <w:numId w:val="27"/>
              </w:numPr>
              <w:spacing w:after="120"/>
              <w:ind w:left="323" w:hanging="323"/>
              <w:rPr>
                <w:rFonts w:ascii="Arial" w:hAnsi="Arial" w:cs="Arial"/>
                <w:color w:val="000000"/>
                <w:sz w:val="22"/>
                <w:szCs w:val="22"/>
              </w:rPr>
            </w:pPr>
            <w:r w:rsidRPr="001277DC">
              <w:rPr>
                <w:rFonts w:ascii="Arial" w:hAnsi="Arial" w:cs="Arial"/>
                <w:color w:val="000000"/>
                <w:sz w:val="22"/>
                <w:szCs w:val="22"/>
              </w:rPr>
              <w:t>Experience of minute taking.</w:t>
            </w:r>
          </w:p>
          <w:p w14:paraId="250A9BEA" w14:textId="77777777" w:rsidR="002A4FA3" w:rsidRPr="001277DC" w:rsidRDefault="002A4FA3" w:rsidP="001277DC">
            <w:pPr>
              <w:widowControl w:val="0"/>
              <w:numPr>
                <w:ilvl w:val="0"/>
                <w:numId w:val="27"/>
              </w:numPr>
              <w:spacing w:after="120"/>
              <w:ind w:left="323" w:hanging="323"/>
              <w:rPr>
                <w:rFonts w:ascii="Arial" w:hAnsi="Arial" w:cs="Arial"/>
                <w:color w:val="000000"/>
                <w:sz w:val="22"/>
                <w:szCs w:val="22"/>
              </w:rPr>
            </w:pPr>
            <w:r w:rsidRPr="001277DC">
              <w:rPr>
                <w:rFonts w:ascii="Arial" w:hAnsi="Arial" w:cs="Arial"/>
                <w:color w:val="000000"/>
                <w:sz w:val="22"/>
                <w:szCs w:val="22"/>
              </w:rPr>
              <w:t>Experience of managing complex diary and meeting schedules for a number of groups and a large number of individuals.</w:t>
            </w:r>
          </w:p>
          <w:p w14:paraId="230C2206" w14:textId="77777777" w:rsidR="004254D3" w:rsidRPr="001277DC" w:rsidRDefault="004254D3" w:rsidP="001277DC">
            <w:pPr>
              <w:numPr>
                <w:ilvl w:val="0"/>
                <w:numId w:val="27"/>
              </w:numPr>
              <w:tabs>
                <w:tab w:val="left" w:pos="-720"/>
                <w:tab w:val="left" w:pos="0"/>
              </w:tabs>
              <w:suppressAutoHyphens/>
              <w:spacing w:after="120"/>
              <w:ind w:left="323" w:hanging="323"/>
              <w:rPr>
                <w:rFonts w:ascii="Arial" w:hAnsi="Arial" w:cs="Arial"/>
                <w:spacing w:val="-2"/>
                <w:sz w:val="22"/>
                <w:szCs w:val="22"/>
              </w:rPr>
            </w:pPr>
            <w:r w:rsidRPr="001277DC">
              <w:rPr>
                <w:rFonts w:ascii="Arial" w:hAnsi="Arial" w:cs="Arial"/>
                <w:spacing w:val="-2"/>
                <w:sz w:val="22"/>
                <w:szCs w:val="22"/>
              </w:rPr>
              <w:t>An understanding of confidentiality and data protection, and secure filing sys</w:t>
            </w:r>
            <w:r w:rsidR="00362BE7" w:rsidRPr="001277DC">
              <w:rPr>
                <w:rFonts w:ascii="Arial" w:hAnsi="Arial" w:cs="Arial"/>
                <w:spacing w:val="-2"/>
                <w:sz w:val="22"/>
                <w:szCs w:val="22"/>
              </w:rPr>
              <w:t xml:space="preserve">tems </w:t>
            </w:r>
            <w:r w:rsidRPr="001277DC">
              <w:rPr>
                <w:rFonts w:ascii="Arial" w:hAnsi="Arial" w:cs="Arial"/>
                <w:spacing w:val="-2"/>
                <w:sz w:val="22"/>
                <w:szCs w:val="22"/>
              </w:rPr>
              <w:t>in particular</w:t>
            </w:r>
            <w:r w:rsidR="00F77341" w:rsidRPr="001277DC">
              <w:rPr>
                <w:rFonts w:ascii="Arial" w:hAnsi="Arial" w:cs="Arial"/>
                <w:spacing w:val="-2"/>
                <w:sz w:val="22"/>
                <w:szCs w:val="22"/>
              </w:rPr>
              <w:t>,</w:t>
            </w:r>
            <w:r w:rsidRPr="001277DC">
              <w:rPr>
                <w:rFonts w:ascii="Arial" w:hAnsi="Arial" w:cs="Arial"/>
                <w:spacing w:val="-2"/>
                <w:sz w:val="22"/>
                <w:szCs w:val="22"/>
              </w:rPr>
              <w:t xml:space="preserve"> information of a sensitive nature and with a high emotional content.</w:t>
            </w:r>
          </w:p>
          <w:p w14:paraId="2381F4A2" w14:textId="77777777" w:rsidR="002A4FA3" w:rsidRPr="001277DC" w:rsidRDefault="002A4FA3" w:rsidP="001277DC">
            <w:pPr>
              <w:numPr>
                <w:ilvl w:val="0"/>
                <w:numId w:val="27"/>
              </w:numPr>
              <w:tabs>
                <w:tab w:val="left" w:pos="-720"/>
                <w:tab w:val="left" w:pos="0"/>
              </w:tabs>
              <w:suppressAutoHyphens/>
              <w:spacing w:after="120"/>
              <w:ind w:left="323" w:hanging="323"/>
              <w:rPr>
                <w:rFonts w:ascii="Arial" w:hAnsi="Arial" w:cs="Arial"/>
                <w:spacing w:val="-2"/>
                <w:sz w:val="22"/>
                <w:szCs w:val="22"/>
              </w:rPr>
            </w:pPr>
            <w:r w:rsidRPr="001277DC">
              <w:rPr>
                <w:rFonts w:ascii="Arial" w:hAnsi="Arial" w:cs="Arial"/>
                <w:spacing w:val="-2"/>
                <w:sz w:val="22"/>
                <w:szCs w:val="22"/>
              </w:rPr>
              <w:t>Ability to implement and maintain secure manual and computerised records systems, and basic filing and retrieval processes.</w:t>
            </w:r>
          </w:p>
          <w:p w14:paraId="4B92A405" w14:textId="77777777" w:rsidR="00362BE7" w:rsidRPr="001277DC" w:rsidRDefault="00362BE7" w:rsidP="001277DC">
            <w:pPr>
              <w:numPr>
                <w:ilvl w:val="0"/>
                <w:numId w:val="27"/>
              </w:numPr>
              <w:tabs>
                <w:tab w:val="left" w:pos="-720"/>
                <w:tab w:val="left" w:pos="0"/>
              </w:tabs>
              <w:suppressAutoHyphens/>
              <w:spacing w:after="120"/>
              <w:ind w:left="323" w:hanging="323"/>
              <w:rPr>
                <w:rFonts w:ascii="Arial" w:hAnsi="Arial" w:cs="Arial"/>
                <w:spacing w:val="-2"/>
                <w:sz w:val="22"/>
                <w:szCs w:val="22"/>
              </w:rPr>
            </w:pPr>
            <w:r w:rsidRPr="001277DC">
              <w:rPr>
                <w:rFonts w:ascii="Arial" w:hAnsi="Arial" w:cs="Arial"/>
                <w:spacing w:val="-2"/>
                <w:sz w:val="22"/>
                <w:szCs w:val="22"/>
              </w:rPr>
              <w:t>Knowledge of the management of provision of office resources</w:t>
            </w:r>
            <w:r w:rsidR="002A4FA3" w:rsidRPr="001277DC">
              <w:rPr>
                <w:rFonts w:ascii="Arial" w:hAnsi="Arial" w:cs="Arial"/>
                <w:spacing w:val="-2"/>
                <w:sz w:val="22"/>
                <w:szCs w:val="22"/>
              </w:rPr>
              <w:t xml:space="preserve"> and supplies.</w:t>
            </w:r>
          </w:p>
          <w:p w14:paraId="53AB445C" w14:textId="77777777" w:rsidR="002A4FA3" w:rsidRPr="001277DC" w:rsidRDefault="002A4FA3" w:rsidP="001277DC">
            <w:pPr>
              <w:numPr>
                <w:ilvl w:val="0"/>
                <w:numId w:val="27"/>
              </w:numPr>
              <w:tabs>
                <w:tab w:val="left" w:pos="-720"/>
                <w:tab w:val="left" w:pos="0"/>
              </w:tabs>
              <w:suppressAutoHyphens/>
              <w:spacing w:after="120"/>
              <w:ind w:left="323" w:hanging="323"/>
              <w:rPr>
                <w:rFonts w:ascii="Arial" w:hAnsi="Arial" w:cs="Arial"/>
                <w:spacing w:val="-2"/>
                <w:sz w:val="22"/>
                <w:szCs w:val="22"/>
              </w:rPr>
            </w:pPr>
            <w:r w:rsidRPr="001277DC">
              <w:rPr>
                <w:rFonts w:ascii="Arial" w:hAnsi="Arial" w:cs="Arial"/>
                <w:spacing w:val="-2"/>
                <w:sz w:val="22"/>
                <w:szCs w:val="22"/>
              </w:rPr>
              <w:t>Experience of managing responses to correspondence and direct contact from stakeholders and service users, and reception duties.</w:t>
            </w:r>
          </w:p>
          <w:p w14:paraId="6C6A5084" w14:textId="77777777" w:rsidR="004254D3" w:rsidRPr="001277DC" w:rsidRDefault="00362BE7" w:rsidP="00E94C3B">
            <w:pPr>
              <w:numPr>
                <w:ilvl w:val="0"/>
                <w:numId w:val="27"/>
              </w:numPr>
              <w:tabs>
                <w:tab w:val="left" w:pos="-720"/>
                <w:tab w:val="left" w:pos="0"/>
              </w:tabs>
              <w:suppressAutoHyphens/>
              <w:spacing w:after="840"/>
              <w:ind w:left="323" w:hanging="323"/>
              <w:rPr>
                <w:rFonts w:ascii="Arial" w:hAnsi="Arial" w:cs="Arial"/>
                <w:i/>
                <w:color w:val="000000"/>
                <w:sz w:val="22"/>
                <w:szCs w:val="22"/>
              </w:rPr>
            </w:pPr>
            <w:r w:rsidRPr="001277DC">
              <w:rPr>
                <w:rFonts w:ascii="Arial" w:hAnsi="Arial" w:cs="Arial"/>
                <w:spacing w:val="-2"/>
                <w:sz w:val="22"/>
                <w:szCs w:val="22"/>
              </w:rPr>
              <w:t>Knowledge of equality and diversity issues.</w:t>
            </w:r>
          </w:p>
        </w:tc>
        <w:tc>
          <w:tcPr>
            <w:tcW w:w="3666" w:type="dxa"/>
            <w:gridSpan w:val="2"/>
            <w:tcBorders>
              <w:top w:val="single" w:sz="6" w:space="0" w:color="auto"/>
              <w:left w:val="single" w:sz="6" w:space="0" w:color="auto"/>
              <w:bottom w:val="single" w:sz="6" w:space="0" w:color="auto"/>
              <w:right w:val="single" w:sz="4" w:space="0" w:color="auto"/>
            </w:tcBorders>
          </w:tcPr>
          <w:p w14:paraId="459FC2A7" w14:textId="77777777" w:rsidR="00B842AB" w:rsidRPr="001277DC" w:rsidRDefault="00362BE7" w:rsidP="001277DC">
            <w:pPr>
              <w:pStyle w:val="BodyText2"/>
              <w:widowControl w:val="0"/>
              <w:numPr>
                <w:ilvl w:val="0"/>
                <w:numId w:val="27"/>
              </w:numPr>
              <w:spacing w:line="240" w:lineRule="auto"/>
              <w:ind w:left="323" w:hanging="323"/>
              <w:rPr>
                <w:rFonts w:ascii="Arial" w:hAnsi="Arial" w:cs="Arial"/>
                <w:sz w:val="22"/>
                <w:szCs w:val="22"/>
              </w:rPr>
            </w:pPr>
            <w:r w:rsidRPr="001277DC">
              <w:rPr>
                <w:rFonts w:ascii="Arial" w:hAnsi="Arial" w:cs="Arial"/>
                <w:sz w:val="22"/>
                <w:szCs w:val="22"/>
              </w:rPr>
              <w:t>An understanding of collating and presenting statistical information.</w:t>
            </w:r>
          </w:p>
          <w:p w14:paraId="1CFB4D52" w14:textId="77777777" w:rsidR="00362BE7" w:rsidRPr="001277DC" w:rsidRDefault="00362BE7" w:rsidP="001277DC">
            <w:pPr>
              <w:pStyle w:val="BodyText2"/>
              <w:widowControl w:val="0"/>
              <w:numPr>
                <w:ilvl w:val="0"/>
                <w:numId w:val="27"/>
              </w:numPr>
              <w:spacing w:line="240" w:lineRule="auto"/>
              <w:ind w:left="323" w:hanging="323"/>
              <w:rPr>
                <w:rFonts w:ascii="Arial" w:hAnsi="Arial" w:cs="Arial"/>
                <w:sz w:val="22"/>
                <w:szCs w:val="22"/>
              </w:rPr>
            </w:pPr>
            <w:r w:rsidRPr="001277DC">
              <w:rPr>
                <w:rFonts w:ascii="Arial" w:hAnsi="Arial" w:cs="Arial"/>
                <w:sz w:val="22"/>
                <w:szCs w:val="22"/>
              </w:rPr>
              <w:t>Experience of website software.</w:t>
            </w:r>
          </w:p>
          <w:p w14:paraId="6FD215A8" w14:textId="77777777" w:rsidR="00D07552" w:rsidRPr="001277DC" w:rsidRDefault="00D07552" w:rsidP="001277DC">
            <w:pPr>
              <w:pStyle w:val="BodyText2"/>
              <w:widowControl w:val="0"/>
              <w:numPr>
                <w:ilvl w:val="0"/>
                <w:numId w:val="27"/>
              </w:numPr>
              <w:spacing w:line="240" w:lineRule="auto"/>
              <w:ind w:left="323" w:hanging="323"/>
              <w:rPr>
                <w:rFonts w:ascii="Arial" w:hAnsi="Arial" w:cs="Arial"/>
                <w:sz w:val="22"/>
                <w:szCs w:val="22"/>
              </w:rPr>
            </w:pPr>
            <w:r w:rsidRPr="001277DC">
              <w:rPr>
                <w:rFonts w:ascii="Arial" w:hAnsi="Arial" w:cs="Arial"/>
                <w:sz w:val="22"/>
                <w:szCs w:val="22"/>
              </w:rPr>
              <w:t>Experience of administering social media.</w:t>
            </w:r>
          </w:p>
          <w:p w14:paraId="6995CA2F" w14:textId="77777777" w:rsidR="00362BE7" w:rsidRPr="001277DC" w:rsidRDefault="00362BE7" w:rsidP="001277DC">
            <w:pPr>
              <w:pStyle w:val="BodyText2"/>
              <w:widowControl w:val="0"/>
              <w:numPr>
                <w:ilvl w:val="0"/>
                <w:numId w:val="27"/>
              </w:numPr>
              <w:spacing w:line="240" w:lineRule="auto"/>
              <w:ind w:left="323" w:hanging="323"/>
              <w:rPr>
                <w:rFonts w:ascii="Arial" w:hAnsi="Arial" w:cs="Arial"/>
                <w:sz w:val="22"/>
                <w:szCs w:val="22"/>
              </w:rPr>
            </w:pPr>
            <w:r w:rsidRPr="001277DC">
              <w:rPr>
                <w:rFonts w:ascii="Arial" w:hAnsi="Arial" w:cs="Arial"/>
                <w:sz w:val="22"/>
                <w:szCs w:val="22"/>
              </w:rPr>
              <w:t>Experience of gathering data and financial information.</w:t>
            </w:r>
          </w:p>
          <w:p w14:paraId="327A6C87" w14:textId="77777777" w:rsidR="002A4FA3" w:rsidRPr="001277DC" w:rsidRDefault="002A4FA3" w:rsidP="001277DC">
            <w:pPr>
              <w:pStyle w:val="BodyText2"/>
              <w:widowControl w:val="0"/>
              <w:numPr>
                <w:ilvl w:val="0"/>
                <w:numId w:val="27"/>
              </w:numPr>
              <w:spacing w:line="240" w:lineRule="auto"/>
              <w:ind w:left="323" w:hanging="323"/>
              <w:rPr>
                <w:rFonts w:ascii="Arial" w:hAnsi="Arial" w:cs="Arial"/>
                <w:sz w:val="22"/>
                <w:szCs w:val="22"/>
              </w:rPr>
            </w:pPr>
            <w:r w:rsidRPr="001277DC">
              <w:rPr>
                <w:rFonts w:ascii="Arial" w:hAnsi="Arial" w:cs="Arial"/>
                <w:sz w:val="22"/>
                <w:szCs w:val="22"/>
              </w:rPr>
              <w:t xml:space="preserve">Ability to work on </w:t>
            </w:r>
            <w:r w:rsidR="00D07552" w:rsidRPr="001277DC">
              <w:rPr>
                <w:rFonts w:ascii="Arial" w:hAnsi="Arial" w:cs="Arial"/>
                <w:sz w:val="22"/>
                <w:szCs w:val="22"/>
              </w:rPr>
              <w:t xml:space="preserve">the </w:t>
            </w:r>
            <w:r w:rsidRPr="001277DC">
              <w:rPr>
                <w:rFonts w:ascii="Arial" w:hAnsi="Arial" w:cs="Arial"/>
                <w:sz w:val="22"/>
                <w:szCs w:val="22"/>
              </w:rPr>
              <w:t>implementation of projects identified by a manager.</w:t>
            </w:r>
          </w:p>
          <w:p w14:paraId="1DA24FC3" w14:textId="77777777" w:rsidR="002A4FA3" w:rsidRPr="001277DC" w:rsidRDefault="002A4FA3" w:rsidP="001277DC">
            <w:pPr>
              <w:pStyle w:val="BodyText2"/>
              <w:widowControl w:val="0"/>
              <w:numPr>
                <w:ilvl w:val="0"/>
                <w:numId w:val="27"/>
              </w:numPr>
              <w:spacing w:after="0" w:line="240" w:lineRule="auto"/>
              <w:ind w:left="323" w:hanging="323"/>
              <w:rPr>
                <w:rFonts w:ascii="Arial" w:hAnsi="Arial" w:cs="Arial"/>
                <w:sz w:val="22"/>
                <w:szCs w:val="22"/>
              </w:rPr>
            </w:pPr>
            <w:r w:rsidRPr="001277DC">
              <w:rPr>
                <w:rFonts w:ascii="Arial" w:hAnsi="Arial" w:cs="Arial"/>
                <w:sz w:val="22"/>
                <w:szCs w:val="22"/>
              </w:rPr>
              <w:t>Ability to produce detailed reports and documents.</w:t>
            </w:r>
          </w:p>
        </w:tc>
      </w:tr>
      <w:tr w:rsidR="00B842AB" w14:paraId="7A31B66A" w14:textId="77777777" w:rsidTr="00D07552">
        <w:tblPrEx>
          <w:tblCellMar>
            <w:top w:w="0" w:type="dxa"/>
            <w:bottom w:w="0" w:type="dxa"/>
          </w:tblCellMar>
        </w:tblPrEx>
        <w:trPr>
          <w:gridAfter w:val="1"/>
          <w:wAfter w:w="27" w:type="dxa"/>
          <w:cantSplit/>
        </w:trPr>
        <w:tc>
          <w:tcPr>
            <w:tcW w:w="2660" w:type="dxa"/>
            <w:tcBorders>
              <w:top w:val="single" w:sz="4" w:space="0" w:color="auto"/>
              <w:left w:val="single" w:sz="4" w:space="0" w:color="auto"/>
              <w:bottom w:val="single" w:sz="6" w:space="0" w:color="auto"/>
              <w:right w:val="single" w:sz="6" w:space="0" w:color="auto"/>
            </w:tcBorders>
            <w:shd w:val="clear" w:color="auto" w:fill="D9D9D9"/>
          </w:tcPr>
          <w:p w14:paraId="3C7AB3F6" w14:textId="77777777" w:rsidR="00B842AB" w:rsidRDefault="00B842AB" w:rsidP="00AD4AF4">
            <w:pPr>
              <w:rPr>
                <w:rFonts w:ascii="Arial" w:hAnsi="Arial"/>
                <w:b/>
              </w:rPr>
            </w:pPr>
            <w:r>
              <w:rPr>
                <w:rFonts w:ascii="Arial" w:hAnsi="Arial"/>
                <w:b/>
              </w:rPr>
              <w:t>ATTRIBUTES</w:t>
            </w:r>
          </w:p>
        </w:tc>
        <w:tc>
          <w:tcPr>
            <w:tcW w:w="4536" w:type="dxa"/>
            <w:tcBorders>
              <w:top w:val="single" w:sz="4" w:space="0" w:color="auto"/>
              <w:left w:val="single" w:sz="6" w:space="0" w:color="auto"/>
              <w:bottom w:val="single" w:sz="6" w:space="0" w:color="auto"/>
              <w:right w:val="single" w:sz="6" w:space="0" w:color="auto"/>
            </w:tcBorders>
            <w:shd w:val="clear" w:color="auto" w:fill="D9D9D9"/>
          </w:tcPr>
          <w:p w14:paraId="4A56AD1F" w14:textId="77777777" w:rsidR="00B842AB" w:rsidRPr="007759B3" w:rsidRDefault="00B842AB" w:rsidP="00AD4AF4">
            <w:pPr>
              <w:rPr>
                <w:rFonts w:ascii="Arial" w:hAnsi="Arial" w:cs="Arial"/>
                <w:b/>
              </w:rPr>
            </w:pPr>
            <w:r w:rsidRPr="007759B3">
              <w:rPr>
                <w:rFonts w:ascii="Arial" w:hAnsi="Arial" w:cs="Arial"/>
                <w:b/>
              </w:rPr>
              <w:t>ESSENTIAL CRITERIA</w:t>
            </w:r>
          </w:p>
        </w:tc>
        <w:tc>
          <w:tcPr>
            <w:tcW w:w="3639" w:type="dxa"/>
            <w:tcBorders>
              <w:top w:val="single" w:sz="4" w:space="0" w:color="auto"/>
              <w:left w:val="single" w:sz="6" w:space="0" w:color="auto"/>
              <w:bottom w:val="single" w:sz="6" w:space="0" w:color="auto"/>
              <w:right w:val="single" w:sz="4" w:space="0" w:color="auto"/>
            </w:tcBorders>
            <w:shd w:val="clear" w:color="auto" w:fill="D9D9D9"/>
          </w:tcPr>
          <w:p w14:paraId="7A3C6669" w14:textId="77777777" w:rsidR="00B842AB" w:rsidRPr="007759B3" w:rsidRDefault="00B842AB" w:rsidP="00AD4AF4">
            <w:pPr>
              <w:rPr>
                <w:rFonts w:ascii="Arial" w:hAnsi="Arial" w:cs="Arial"/>
                <w:b/>
              </w:rPr>
            </w:pPr>
            <w:r w:rsidRPr="007759B3">
              <w:rPr>
                <w:rFonts w:ascii="Arial" w:hAnsi="Arial" w:cs="Arial"/>
                <w:b/>
              </w:rPr>
              <w:t>DESIRABLE CRITERIA</w:t>
            </w:r>
          </w:p>
        </w:tc>
      </w:tr>
      <w:tr w:rsidR="00B842AB" w:rsidRPr="00815CB4" w14:paraId="7028934B" w14:textId="77777777" w:rsidTr="00E94C3B">
        <w:tblPrEx>
          <w:tblCellMar>
            <w:top w:w="0" w:type="dxa"/>
            <w:bottom w:w="0" w:type="dxa"/>
          </w:tblCellMar>
        </w:tblPrEx>
        <w:trPr>
          <w:gridAfter w:val="1"/>
          <w:wAfter w:w="27" w:type="dxa"/>
          <w:cantSplit/>
          <w:trHeight w:val="3670"/>
        </w:trPr>
        <w:tc>
          <w:tcPr>
            <w:tcW w:w="2660" w:type="dxa"/>
            <w:tcBorders>
              <w:top w:val="single" w:sz="6" w:space="0" w:color="auto"/>
              <w:left w:val="single" w:sz="4" w:space="0" w:color="auto"/>
              <w:bottom w:val="single" w:sz="6" w:space="0" w:color="auto"/>
              <w:right w:val="single" w:sz="6" w:space="0" w:color="auto"/>
            </w:tcBorders>
          </w:tcPr>
          <w:p w14:paraId="602FEC7A" w14:textId="77777777" w:rsidR="007A6206" w:rsidRPr="001277DC" w:rsidRDefault="007A6206" w:rsidP="00AD4AF4">
            <w:pPr>
              <w:pStyle w:val="Header"/>
              <w:tabs>
                <w:tab w:val="clear" w:pos="4153"/>
                <w:tab w:val="clear" w:pos="8306"/>
              </w:tabs>
              <w:jc w:val="both"/>
              <w:rPr>
                <w:rFonts w:ascii="Arial" w:hAnsi="Arial" w:cs="Arial"/>
                <w:sz w:val="22"/>
                <w:szCs w:val="22"/>
              </w:rPr>
            </w:pPr>
          </w:p>
        </w:tc>
        <w:tc>
          <w:tcPr>
            <w:tcW w:w="4536" w:type="dxa"/>
            <w:tcBorders>
              <w:top w:val="single" w:sz="6" w:space="0" w:color="auto"/>
              <w:left w:val="single" w:sz="6" w:space="0" w:color="auto"/>
              <w:bottom w:val="single" w:sz="6" w:space="0" w:color="auto"/>
              <w:right w:val="single" w:sz="6" w:space="0" w:color="auto"/>
            </w:tcBorders>
          </w:tcPr>
          <w:p w14:paraId="298FFAC9" w14:textId="77777777" w:rsidR="00766410" w:rsidRPr="001277DC" w:rsidRDefault="00766410" w:rsidP="00E94C3B">
            <w:pPr>
              <w:pStyle w:val="BodyText"/>
              <w:numPr>
                <w:ilvl w:val="0"/>
                <w:numId w:val="28"/>
              </w:numPr>
              <w:spacing w:after="120"/>
              <w:ind w:left="323" w:hanging="283"/>
              <w:jc w:val="both"/>
              <w:rPr>
                <w:rFonts w:ascii="Arial" w:hAnsi="Arial" w:cs="Arial"/>
                <w:spacing w:val="-2"/>
                <w:sz w:val="22"/>
              </w:rPr>
            </w:pPr>
            <w:r w:rsidRPr="001277DC">
              <w:rPr>
                <w:rFonts w:ascii="Arial" w:hAnsi="Arial" w:cs="Arial"/>
                <w:spacing w:val="-2"/>
                <w:sz w:val="22"/>
              </w:rPr>
              <w:t>Proven experience of working to timescales, diary scheduling, collation and distribution of information.</w:t>
            </w:r>
          </w:p>
          <w:p w14:paraId="1394AB2B" w14:textId="77777777" w:rsidR="00766410" w:rsidRPr="001277DC" w:rsidRDefault="00766410" w:rsidP="00E94C3B">
            <w:pPr>
              <w:numPr>
                <w:ilvl w:val="0"/>
                <w:numId w:val="28"/>
              </w:numPr>
              <w:tabs>
                <w:tab w:val="left" w:pos="-720"/>
                <w:tab w:val="left" w:pos="0"/>
              </w:tabs>
              <w:suppressAutoHyphens/>
              <w:spacing w:after="120"/>
              <w:ind w:left="323" w:hanging="283"/>
              <w:jc w:val="both"/>
              <w:rPr>
                <w:rFonts w:ascii="Arial" w:hAnsi="Arial" w:cs="Arial"/>
                <w:spacing w:val="-2"/>
                <w:sz w:val="22"/>
              </w:rPr>
            </w:pPr>
            <w:r w:rsidRPr="001277DC">
              <w:rPr>
                <w:rFonts w:ascii="Arial" w:hAnsi="Arial" w:cs="Arial"/>
                <w:spacing w:val="-2"/>
                <w:sz w:val="22"/>
              </w:rPr>
              <w:t>Good interpersonal skills to interact with senior managers and practitioners, show courtesy and sensitivity to service users, and handle emotionally stressful situations.</w:t>
            </w:r>
          </w:p>
          <w:p w14:paraId="4977424C" w14:textId="77777777" w:rsidR="00766410" w:rsidRPr="001277DC" w:rsidRDefault="00766410" w:rsidP="00E94C3B">
            <w:pPr>
              <w:numPr>
                <w:ilvl w:val="0"/>
                <w:numId w:val="28"/>
              </w:numPr>
              <w:tabs>
                <w:tab w:val="left" w:pos="-720"/>
                <w:tab w:val="left" w:pos="0"/>
              </w:tabs>
              <w:suppressAutoHyphens/>
              <w:spacing w:after="120"/>
              <w:ind w:left="323" w:hanging="283"/>
              <w:jc w:val="both"/>
              <w:rPr>
                <w:rFonts w:ascii="Arial" w:hAnsi="Arial" w:cs="Arial"/>
                <w:spacing w:val="-2"/>
                <w:sz w:val="22"/>
              </w:rPr>
            </w:pPr>
            <w:r w:rsidRPr="001277DC">
              <w:rPr>
                <w:rFonts w:ascii="Arial" w:hAnsi="Arial" w:cs="Arial"/>
                <w:spacing w:val="-2"/>
                <w:sz w:val="22"/>
              </w:rPr>
              <w:t>Ability to work on own initiative and prioritise work load.</w:t>
            </w:r>
          </w:p>
          <w:p w14:paraId="7F3747DB" w14:textId="77777777" w:rsidR="00362BE7" w:rsidRPr="001277DC" w:rsidRDefault="00766410" w:rsidP="00E94C3B">
            <w:pPr>
              <w:numPr>
                <w:ilvl w:val="0"/>
                <w:numId w:val="28"/>
              </w:numPr>
              <w:tabs>
                <w:tab w:val="left" w:pos="-720"/>
                <w:tab w:val="left" w:pos="0"/>
              </w:tabs>
              <w:suppressAutoHyphens/>
              <w:spacing w:after="120"/>
              <w:ind w:left="323" w:hanging="283"/>
              <w:jc w:val="both"/>
              <w:rPr>
                <w:rFonts w:ascii="Arial" w:hAnsi="Arial" w:cs="Arial"/>
                <w:sz w:val="22"/>
                <w:szCs w:val="22"/>
              </w:rPr>
            </w:pPr>
            <w:r w:rsidRPr="001277DC">
              <w:rPr>
                <w:rFonts w:ascii="Arial" w:hAnsi="Arial" w:cs="Arial"/>
                <w:spacing w:val="-2"/>
                <w:sz w:val="22"/>
              </w:rPr>
              <w:t>Contribute to team development and performance objectives.</w:t>
            </w:r>
          </w:p>
        </w:tc>
        <w:tc>
          <w:tcPr>
            <w:tcW w:w="3639" w:type="dxa"/>
            <w:tcBorders>
              <w:top w:val="single" w:sz="6" w:space="0" w:color="auto"/>
              <w:left w:val="single" w:sz="6" w:space="0" w:color="auto"/>
              <w:bottom w:val="single" w:sz="6" w:space="0" w:color="auto"/>
              <w:right w:val="single" w:sz="4" w:space="0" w:color="auto"/>
            </w:tcBorders>
          </w:tcPr>
          <w:p w14:paraId="06CC8C21" w14:textId="77777777" w:rsidR="00B842AB" w:rsidRPr="001277DC" w:rsidRDefault="00766410" w:rsidP="00766410">
            <w:pPr>
              <w:pStyle w:val="BodyText2"/>
              <w:spacing w:before="60" w:after="60" w:line="240" w:lineRule="auto"/>
              <w:rPr>
                <w:rFonts w:ascii="Arial" w:hAnsi="Arial" w:cs="Arial"/>
                <w:sz w:val="22"/>
              </w:rPr>
            </w:pPr>
            <w:r w:rsidRPr="001277DC">
              <w:rPr>
                <w:rFonts w:ascii="Arial" w:hAnsi="Arial" w:cs="Arial"/>
                <w:sz w:val="22"/>
              </w:rPr>
              <w:t>Experience of delegated project work</w:t>
            </w:r>
          </w:p>
        </w:tc>
      </w:tr>
      <w:tr w:rsidR="00B842AB" w:rsidRPr="00815CB4" w14:paraId="0D1601A2" w14:textId="77777777" w:rsidTr="00D07552">
        <w:tblPrEx>
          <w:tblCellMar>
            <w:top w:w="0" w:type="dxa"/>
            <w:bottom w:w="0" w:type="dxa"/>
          </w:tblCellMar>
        </w:tblPrEx>
        <w:trPr>
          <w:gridAfter w:val="1"/>
          <w:wAfter w:w="27" w:type="dxa"/>
          <w:cantSplit/>
        </w:trPr>
        <w:tc>
          <w:tcPr>
            <w:tcW w:w="2660" w:type="dxa"/>
            <w:tcBorders>
              <w:top w:val="single" w:sz="6" w:space="0" w:color="auto"/>
              <w:left w:val="single" w:sz="4" w:space="0" w:color="auto"/>
              <w:bottom w:val="single" w:sz="6" w:space="0" w:color="auto"/>
              <w:right w:val="single" w:sz="6" w:space="0" w:color="auto"/>
            </w:tcBorders>
          </w:tcPr>
          <w:p w14:paraId="5FA7A51F" w14:textId="77777777" w:rsidR="00B842AB" w:rsidRPr="001277DC" w:rsidRDefault="00B842AB" w:rsidP="00AD4AF4">
            <w:pPr>
              <w:pStyle w:val="Header"/>
              <w:tabs>
                <w:tab w:val="clear" w:pos="4153"/>
                <w:tab w:val="clear" w:pos="8306"/>
              </w:tabs>
              <w:rPr>
                <w:rFonts w:ascii="Arial" w:hAnsi="Arial" w:cs="Arial"/>
                <w:b/>
                <w:sz w:val="22"/>
                <w:szCs w:val="22"/>
              </w:rPr>
            </w:pPr>
            <w:r w:rsidRPr="001277DC">
              <w:rPr>
                <w:rFonts w:ascii="Arial" w:hAnsi="Arial" w:cs="Arial"/>
                <w:b/>
                <w:sz w:val="22"/>
                <w:szCs w:val="22"/>
              </w:rPr>
              <w:t>Equal Opportunities</w:t>
            </w:r>
          </w:p>
          <w:p w14:paraId="3D768049" w14:textId="77777777" w:rsidR="00B842AB" w:rsidRPr="001277DC" w:rsidRDefault="00B842AB" w:rsidP="00AD4AF4">
            <w:pPr>
              <w:pStyle w:val="Header"/>
              <w:tabs>
                <w:tab w:val="clear" w:pos="4153"/>
                <w:tab w:val="clear" w:pos="8306"/>
              </w:tabs>
              <w:rPr>
                <w:rFonts w:ascii="Arial" w:hAnsi="Arial" w:cs="Arial"/>
                <w:sz w:val="22"/>
                <w:szCs w:val="22"/>
              </w:rPr>
            </w:pPr>
          </w:p>
        </w:tc>
        <w:tc>
          <w:tcPr>
            <w:tcW w:w="4536" w:type="dxa"/>
            <w:tcBorders>
              <w:top w:val="single" w:sz="6" w:space="0" w:color="auto"/>
              <w:left w:val="single" w:sz="6" w:space="0" w:color="auto"/>
              <w:bottom w:val="single" w:sz="6" w:space="0" w:color="auto"/>
              <w:right w:val="single" w:sz="6" w:space="0" w:color="auto"/>
            </w:tcBorders>
          </w:tcPr>
          <w:p w14:paraId="06244B30" w14:textId="77777777" w:rsidR="00B842AB" w:rsidRPr="001277DC" w:rsidRDefault="00B842AB" w:rsidP="001277DC">
            <w:pPr>
              <w:numPr>
                <w:ilvl w:val="0"/>
                <w:numId w:val="28"/>
              </w:numPr>
              <w:ind w:left="323" w:hanging="283"/>
              <w:rPr>
                <w:rFonts w:ascii="Arial" w:hAnsi="Arial" w:cs="Arial"/>
                <w:sz w:val="22"/>
              </w:rPr>
            </w:pPr>
            <w:r w:rsidRPr="001277DC">
              <w:rPr>
                <w:rFonts w:ascii="Arial" w:hAnsi="Arial" w:cs="Arial"/>
                <w:sz w:val="22"/>
              </w:rPr>
              <w:t>A</w:t>
            </w:r>
            <w:r w:rsidR="00F77341" w:rsidRPr="001277DC">
              <w:rPr>
                <w:rFonts w:ascii="Arial" w:hAnsi="Arial" w:cs="Arial"/>
                <w:sz w:val="22"/>
              </w:rPr>
              <w:t xml:space="preserve">bility to demonstrate awareness and </w:t>
            </w:r>
            <w:r w:rsidRPr="001277DC">
              <w:rPr>
                <w:rFonts w:ascii="Arial" w:hAnsi="Arial" w:cs="Arial"/>
                <w:sz w:val="22"/>
              </w:rPr>
              <w:t>understanding of equal opportunities and other people’s behaviour, physical, social and welfare needs</w:t>
            </w:r>
            <w:r w:rsidR="00E94C3B">
              <w:rPr>
                <w:rFonts w:ascii="Arial" w:hAnsi="Arial" w:cs="Arial"/>
                <w:sz w:val="22"/>
              </w:rPr>
              <w:t>.</w:t>
            </w:r>
          </w:p>
          <w:p w14:paraId="39651BAC" w14:textId="77777777" w:rsidR="00B842AB" w:rsidRPr="001277DC" w:rsidRDefault="00B842AB" w:rsidP="001277DC">
            <w:pPr>
              <w:ind w:left="323" w:hanging="283"/>
              <w:rPr>
                <w:rFonts w:ascii="Arial" w:hAnsi="Arial" w:cs="Arial"/>
                <w:sz w:val="22"/>
                <w:szCs w:val="22"/>
              </w:rPr>
            </w:pPr>
          </w:p>
        </w:tc>
        <w:tc>
          <w:tcPr>
            <w:tcW w:w="3639" w:type="dxa"/>
            <w:tcBorders>
              <w:top w:val="single" w:sz="6" w:space="0" w:color="auto"/>
              <w:left w:val="single" w:sz="6" w:space="0" w:color="auto"/>
              <w:bottom w:val="single" w:sz="6" w:space="0" w:color="auto"/>
              <w:right w:val="single" w:sz="4" w:space="0" w:color="auto"/>
            </w:tcBorders>
          </w:tcPr>
          <w:p w14:paraId="76E367E7" w14:textId="77777777" w:rsidR="00B842AB" w:rsidRPr="001277DC" w:rsidRDefault="00B842AB" w:rsidP="00AD4AF4">
            <w:pPr>
              <w:rPr>
                <w:rFonts w:ascii="Arial" w:hAnsi="Arial" w:cs="Arial"/>
                <w:sz w:val="22"/>
                <w:szCs w:val="22"/>
              </w:rPr>
            </w:pPr>
          </w:p>
        </w:tc>
      </w:tr>
    </w:tbl>
    <w:p w14:paraId="204948F1" w14:textId="77777777" w:rsidR="00B842AB" w:rsidRPr="007A6206" w:rsidRDefault="00B842AB" w:rsidP="00362BE7">
      <w:pPr>
        <w:pStyle w:val="BodyText"/>
        <w:spacing w:before="120"/>
        <w:jc w:val="both"/>
        <w:rPr>
          <w:rFonts w:ascii="Arial" w:hAnsi="Arial" w:cs="Arial"/>
        </w:rPr>
      </w:pPr>
    </w:p>
    <w:sectPr w:rsidR="00B842AB" w:rsidRPr="007A6206" w:rsidSect="007A6206">
      <w:footerReference w:type="default" r:id="rId9"/>
      <w:pgSz w:w="11906" w:h="16838" w:code="9"/>
      <w:pgMar w:top="1361" w:right="680" w:bottom="136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B1F1" w14:textId="77777777" w:rsidR="00D03211" w:rsidRDefault="00D03211">
      <w:r>
        <w:separator/>
      </w:r>
    </w:p>
  </w:endnote>
  <w:endnote w:type="continuationSeparator" w:id="0">
    <w:p w14:paraId="3CF0EAB9" w14:textId="77777777" w:rsidR="00D03211" w:rsidRDefault="00D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8CC3" w14:textId="77777777" w:rsidR="007B5971" w:rsidRPr="005D02D5" w:rsidRDefault="005D02D5">
    <w:pPr>
      <w:pStyle w:val="Footer"/>
      <w:rPr>
        <w:rFonts w:ascii="Calibri" w:hAnsi="Calibri" w:cs="Arial"/>
        <w:sz w:val="20"/>
        <w:szCs w:val="20"/>
      </w:rPr>
    </w:pPr>
    <w:r w:rsidRPr="003E524E">
      <w:rPr>
        <w:rFonts w:ascii="Calibri" w:hAnsi="Calibri" w:cs="Arial"/>
        <w:sz w:val="20"/>
        <w:szCs w:val="20"/>
      </w:rPr>
      <w:t>Version 4 NSAB Feb 2016 &gt; August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2A54" w14:textId="77777777" w:rsidR="007B5971" w:rsidRPr="003E524E" w:rsidRDefault="007B5971" w:rsidP="007B5971">
    <w:pPr>
      <w:pStyle w:val="Footer"/>
      <w:rPr>
        <w:rFonts w:ascii="Calibri" w:hAnsi="Calibri" w:cs="Arial"/>
        <w:sz w:val="20"/>
        <w:szCs w:val="20"/>
      </w:rPr>
    </w:pPr>
    <w:r w:rsidRPr="003E524E">
      <w:rPr>
        <w:rFonts w:ascii="Calibri" w:hAnsi="Calibri" w:cs="Arial"/>
        <w:sz w:val="20"/>
        <w:szCs w:val="20"/>
      </w:rPr>
      <w:t xml:space="preserve">Version </w:t>
    </w:r>
    <w:r w:rsidR="0056708F" w:rsidRPr="003E524E">
      <w:rPr>
        <w:rFonts w:ascii="Calibri" w:hAnsi="Calibri" w:cs="Arial"/>
        <w:sz w:val="20"/>
        <w:szCs w:val="20"/>
      </w:rPr>
      <w:t>4</w:t>
    </w:r>
    <w:r w:rsidRPr="003E524E">
      <w:rPr>
        <w:rFonts w:ascii="Calibri" w:hAnsi="Calibri" w:cs="Arial"/>
        <w:sz w:val="20"/>
        <w:szCs w:val="20"/>
      </w:rPr>
      <w:t xml:space="preserve"> </w:t>
    </w:r>
    <w:r w:rsidR="0056708F" w:rsidRPr="003E524E">
      <w:rPr>
        <w:rFonts w:ascii="Calibri" w:hAnsi="Calibri" w:cs="Arial"/>
        <w:sz w:val="20"/>
        <w:szCs w:val="20"/>
      </w:rPr>
      <w:t>NSAB</w:t>
    </w:r>
    <w:r w:rsidRPr="003E524E">
      <w:rPr>
        <w:rFonts w:ascii="Calibri" w:hAnsi="Calibri" w:cs="Arial"/>
        <w:sz w:val="20"/>
        <w:szCs w:val="20"/>
      </w:rPr>
      <w:t xml:space="preserve"> Feb 2016</w:t>
    </w:r>
    <w:r w:rsidR="0056708F" w:rsidRPr="003E524E">
      <w:rPr>
        <w:rFonts w:ascii="Calibri" w:hAnsi="Calibri" w:cs="Arial"/>
        <w:sz w:val="20"/>
        <w:szCs w:val="20"/>
      </w:rPr>
      <w:t xml:space="preserve"> &gt; August 2019</w:t>
    </w:r>
  </w:p>
  <w:p w14:paraId="59F4D040" w14:textId="77777777" w:rsidR="007B5971" w:rsidRPr="00E82C74" w:rsidRDefault="007B5971" w:rsidP="00E82C7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B6D1" w14:textId="77777777" w:rsidR="00D03211" w:rsidRDefault="00D03211">
      <w:r>
        <w:separator/>
      </w:r>
    </w:p>
  </w:footnote>
  <w:footnote w:type="continuationSeparator" w:id="0">
    <w:p w14:paraId="7A35DF6D" w14:textId="77777777" w:rsidR="00D03211" w:rsidRDefault="00D03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D5CB" w14:textId="77777777" w:rsidR="007B5971" w:rsidRDefault="007B5971" w:rsidP="000E4792">
    <w:pPr>
      <w:pStyle w:val="Header"/>
      <w:ind w:left="-180"/>
    </w:pPr>
  </w:p>
  <w:p w14:paraId="044FA28B" w14:textId="307B6EFC" w:rsidR="007B5971" w:rsidRDefault="000D37B1" w:rsidP="000D37B1">
    <w:pPr>
      <w:pStyle w:val="Header"/>
      <w:jc w:val="center"/>
    </w:pPr>
    <w:r w:rsidRPr="00634969">
      <w:rPr>
        <w:noProof/>
        <w:lang w:eastAsia="en-GB"/>
      </w:rPr>
      <w:drawing>
        <wp:inline distT="0" distB="0" distL="0" distR="0" wp14:anchorId="0A5D78B7" wp14:editId="3EECBCAD">
          <wp:extent cx="2339438" cy="508962"/>
          <wp:effectExtent l="0" t="0" r="3810" b="5715"/>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941" cy="515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610"/>
    <w:multiLevelType w:val="hybridMultilevel"/>
    <w:tmpl w:val="73002C98"/>
    <w:lvl w:ilvl="0" w:tplc="40766342">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04ED5"/>
    <w:multiLevelType w:val="hybridMultilevel"/>
    <w:tmpl w:val="769476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89453C"/>
    <w:multiLevelType w:val="hybridMultilevel"/>
    <w:tmpl w:val="4432C0E0"/>
    <w:lvl w:ilvl="0" w:tplc="2144AC5E">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E566A3"/>
    <w:multiLevelType w:val="hybridMultilevel"/>
    <w:tmpl w:val="6C0A366A"/>
    <w:lvl w:ilvl="0" w:tplc="C40454EE">
      <w:start w:val="8"/>
      <w:numFmt w:val="decimal"/>
      <w:lvlText w:val="%1."/>
      <w:lvlJc w:val="left"/>
      <w:pPr>
        <w:tabs>
          <w:tab w:val="num" w:pos="567"/>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9A6CBB"/>
    <w:multiLevelType w:val="hybridMultilevel"/>
    <w:tmpl w:val="C7F48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02E61"/>
    <w:multiLevelType w:val="hybridMultilevel"/>
    <w:tmpl w:val="9DBA63CA"/>
    <w:lvl w:ilvl="0" w:tplc="E4948A64">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4F427F"/>
    <w:multiLevelType w:val="hybridMultilevel"/>
    <w:tmpl w:val="6E36AA64"/>
    <w:lvl w:ilvl="0" w:tplc="3C56FB54">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D1B44DB"/>
    <w:multiLevelType w:val="hybridMultilevel"/>
    <w:tmpl w:val="25A23984"/>
    <w:lvl w:ilvl="0" w:tplc="4F4C9784">
      <w:start w:val="1"/>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A70466"/>
    <w:multiLevelType w:val="hybridMultilevel"/>
    <w:tmpl w:val="E81AAC8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1E3A2A"/>
    <w:multiLevelType w:val="hybridMultilevel"/>
    <w:tmpl w:val="602AB8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EA44BC"/>
    <w:multiLevelType w:val="hybridMultilevel"/>
    <w:tmpl w:val="019ACE60"/>
    <w:lvl w:ilvl="0" w:tplc="01DE09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3D2BD3"/>
    <w:multiLevelType w:val="hybridMultilevel"/>
    <w:tmpl w:val="E05E345C"/>
    <w:lvl w:ilvl="0" w:tplc="6C520A1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6F00D66"/>
    <w:multiLevelType w:val="hybridMultilevel"/>
    <w:tmpl w:val="4D982D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831E57"/>
    <w:multiLevelType w:val="hybridMultilevel"/>
    <w:tmpl w:val="4F2A78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83527C"/>
    <w:multiLevelType w:val="hybridMultilevel"/>
    <w:tmpl w:val="27AA27F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B75E73"/>
    <w:multiLevelType w:val="hybridMultilevel"/>
    <w:tmpl w:val="37CE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756B9"/>
    <w:multiLevelType w:val="multilevel"/>
    <w:tmpl w:val="69AC4E52"/>
    <w:lvl w:ilvl="0">
      <w:start w:val="8"/>
      <w:numFmt w:val="decimal"/>
      <w:lvlText w:val="%1."/>
      <w:lvlJc w:val="left"/>
      <w:pPr>
        <w:tabs>
          <w:tab w:val="num" w:pos="51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B8D33F0"/>
    <w:multiLevelType w:val="multilevel"/>
    <w:tmpl w:val="724C3B5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C8F438C"/>
    <w:multiLevelType w:val="hybridMultilevel"/>
    <w:tmpl w:val="471C7FA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E8922AE"/>
    <w:multiLevelType w:val="hybridMultilevel"/>
    <w:tmpl w:val="02F0EF0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8CA7F23"/>
    <w:multiLevelType w:val="hybridMultilevel"/>
    <w:tmpl w:val="EF6815E0"/>
    <w:lvl w:ilvl="0" w:tplc="C3A67056">
      <w:start w:val="1"/>
      <w:numFmt w:val="decimal"/>
      <w:lvlText w:val="%1."/>
      <w:lvlJc w:val="left"/>
      <w:pPr>
        <w:tabs>
          <w:tab w:val="num" w:pos="423"/>
        </w:tabs>
        <w:ind w:left="423" w:hanging="360"/>
      </w:pPr>
      <w:rPr>
        <w:rFonts w:hint="default"/>
      </w:rPr>
    </w:lvl>
    <w:lvl w:ilvl="1" w:tplc="08090019" w:tentative="1">
      <w:start w:val="1"/>
      <w:numFmt w:val="lowerLetter"/>
      <w:lvlText w:val="%2."/>
      <w:lvlJc w:val="left"/>
      <w:pPr>
        <w:tabs>
          <w:tab w:val="num" w:pos="1143"/>
        </w:tabs>
        <w:ind w:left="1143" w:hanging="360"/>
      </w:pPr>
    </w:lvl>
    <w:lvl w:ilvl="2" w:tplc="0809001B" w:tentative="1">
      <w:start w:val="1"/>
      <w:numFmt w:val="lowerRoman"/>
      <w:lvlText w:val="%3."/>
      <w:lvlJc w:val="right"/>
      <w:pPr>
        <w:tabs>
          <w:tab w:val="num" w:pos="1863"/>
        </w:tabs>
        <w:ind w:left="1863" w:hanging="180"/>
      </w:pPr>
    </w:lvl>
    <w:lvl w:ilvl="3" w:tplc="0809000F" w:tentative="1">
      <w:start w:val="1"/>
      <w:numFmt w:val="decimal"/>
      <w:lvlText w:val="%4."/>
      <w:lvlJc w:val="left"/>
      <w:pPr>
        <w:tabs>
          <w:tab w:val="num" w:pos="2583"/>
        </w:tabs>
        <w:ind w:left="2583" w:hanging="360"/>
      </w:pPr>
    </w:lvl>
    <w:lvl w:ilvl="4" w:tplc="08090019" w:tentative="1">
      <w:start w:val="1"/>
      <w:numFmt w:val="lowerLetter"/>
      <w:lvlText w:val="%5."/>
      <w:lvlJc w:val="left"/>
      <w:pPr>
        <w:tabs>
          <w:tab w:val="num" w:pos="3303"/>
        </w:tabs>
        <w:ind w:left="3303" w:hanging="360"/>
      </w:pPr>
    </w:lvl>
    <w:lvl w:ilvl="5" w:tplc="0809001B" w:tentative="1">
      <w:start w:val="1"/>
      <w:numFmt w:val="lowerRoman"/>
      <w:lvlText w:val="%6."/>
      <w:lvlJc w:val="right"/>
      <w:pPr>
        <w:tabs>
          <w:tab w:val="num" w:pos="4023"/>
        </w:tabs>
        <w:ind w:left="4023" w:hanging="180"/>
      </w:pPr>
    </w:lvl>
    <w:lvl w:ilvl="6" w:tplc="0809000F" w:tentative="1">
      <w:start w:val="1"/>
      <w:numFmt w:val="decimal"/>
      <w:lvlText w:val="%7."/>
      <w:lvlJc w:val="left"/>
      <w:pPr>
        <w:tabs>
          <w:tab w:val="num" w:pos="4743"/>
        </w:tabs>
        <w:ind w:left="4743" w:hanging="360"/>
      </w:pPr>
    </w:lvl>
    <w:lvl w:ilvl="7" w:tplc="08090019" w:tentative="1">
      <w:start w:val="1"/>
      <w:numFmt w:val="lowerLetter"/>
      <w:lvlText w:val="%8."/>
      <w:lvlJc w:val="left"/>
      <w:pPr>
        <w:tabs>
          <w:tab w:val="num" w:pos="5463"/>
        </w:tabs>
        <w:ind w:left="5463" w:hanging="360"/>
      </w:pPr>
    </w:lvl>
    <w:lvl w:ilvl="8" w:tplc="0809001B" w:tentative="1">
      <w:start w:val="1"/>
      <w:numFmt w:val="lowerRoman"/>
      <w:lvlText w:val="%9."/>
      <w:lvlJc w:val="right"/>
      <w:pPr>
        <w:tabs>
          <w:tab w:val="num" w:pos="6183"/>
        </w:tabs>
        <w:ind w:left="6183" w:hanging="180"/>
      </w:pPr>
    </w:lvl>
  </w:abstractNum>
  <w:abstractNum w:abstractNumId="21" w15:restartNumberingAfterBreak="0">
    <w:nsid w:val="5AA823E3"/>
    <w:multiLevelType w:val="hybridMultilevel"/>
    <w:tmpl w:val="C966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2C5AAF"/>
    <w:multiLevelType w:val="hybridMultilevel"/>
    <w:tmpl w:val="651C43E2"/>
    <w:lvl w:ilvl="0" w:tplc="1D92BA5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46829"/>
    <w:multiLevelType w:val="hybridMultilevel"/>
    <w:tmpl w:val="3042BE84"/>
    <w:lvl w:ilvl="0" w:tplc="471684A8">
      <w:start w:val="1"/>
      <w:numFmt w:val="decimal"/>
      <w:lvlText w:val="%1."/>
      <w:lvlJc w:val="left"/>
      <w:pPr>
        <w:tabs>
          <w:tab w:val="num" w:pos="567"/>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5B77E7"/>
    <w:multiLevelType w:val="multilevel"/>
    <w:tmpl w:val="20D26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8F39D7"/>
    <w:multiLevelType w:val="hybridMultilevel"/>
    <w:tmpl w:val="3226537C"/>
    <w:lvl w:ilvl="0" w:tplc="256CE5BE">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1E94939"/>
    <w:multiLevelType w:val="hybridMultilevel"/>
    <w:tmpl w:val="7232421E"/>
    <w:lvl w:ilvl="0" w:tplc="CEB2411E">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74F75EA"/>
    <w:multiLevelType w:val="hybridMultilevel"/>
    <w:tmpl w:val="E744BB52"/>
    <w:lvl w:ilvl="0" w:tplc="09FEA106">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47686108">
    <w:abstractNumId w:val="9"/>
  </w:num>
  <w:num w:numId="2" w16cid:durableId="1607807136">
    <w:abstractNumId w:val="6"/>
  </w:num>
  <w:num w:numId="3" w16cid:durableId="480275989">
    <w:abstractNumId w:val="13"/>
  </w:num>
  <w:num w:numId="4" w16cid:durableId="1765224392">
    <w:abstractNumId w:val="18"/>
  </w:num>
  <w:num w:numId="5" w16cid:durableId="1163357591">
    <w:abstractNumId w:val="5"/>
  </w:num>
  <w:num w:numId="6" w16cid:durableId="2046101266">
    <w:abstractNumId w:val="27"/>
  </w:num>
  <w:num w:numId="7" w16cid:durableId="1835142286">
    <w:abstractNumId w:val="2"/>
  </w:num>
  <w:num w:numId="8" w16cid:durableId="1565337112">
    <w:abstractNumId w:val="26"/>
  </w:num>
  <w:num w:numId="9" w16cid:durableId="690567483">
    <w:abstractNumId w:val="24"/>
  </w:num>
  <w:num w:numId="10" w16cid:durableId="992833297">
    <w:abstractNumId w:val="11"/>
  </w:num>
  <w:num w:numId="11" w16cid:durableId="952520882">
    <w:abstractNumId w:val="12"/>
  </w:num>
  <w:num w:numId="12" w16cid:durableId="2108235989">
    <w:abstractNumId w:val="7"/>
  </w:num>
  <w:num w:numId="13" w16cid:durableId="881289294">
    <w:abstractNumId w:val="25"/>
  </w:num>
  <w:num w:numId="14" w16cid:durableId="1236863467">
    <w:abstractNumId w:val="10"/>
  </w:num>
  <w:num w:numId="15" w16cid:durableId="765350398">
    <w:abstractNumId w:val="1"/>
  </w:num>
  <w:num w:numId="16" w16cid:durableId="937955072">
    <w:abstractNumId w:val="19"/>
  </w:num>
  <w:num w:numId="17" w16cid:durableId="764150059">
    <w:abstractNumId w:val="14"/>
  </w:num>
  <w:num w:numId="18" w16cid:durableId="1831486343">
    <w:abstractNumId w:val="8"/>
  </w:num>
  <w:num w:numId="19" w16cid:durableId="1563367635">
    <w:abstractNumId w:val="3"/>
  </w:num>
  <w:num w:numId="20" w16cid:durableId="2073917709">
    <w:abstractNumId w:val="20"/>
  </w:num>
  <w:num w:numId="21" w16cid:durableId="667292954">
    <w:abstractNumId w:val="17"/>
  </w:num>
  <w:num w:numId="22" w16cid:durableId="1144615370">
    <w:abstractNumId w:val="16"/>
  </w:num>
  <w:num w:numId="23" w16cid:durableId="369569222">
    <w:abstractNumId w:val="23"/>
  </w:num>
  <w:num w:numId="24" w16cid:durableId="1229266503">
    <w:abstractNumId w:val="0"/>
  </w:num>
  <w:num w:numId="25" w16cid:durableId="1393885630">
    <w:abstractNumId w:val="22"/>
  </w:num>
  <w:num w:numId="26" w16cid:durableId="205680662">
    <w:abstractNumId w:val="4"/>
  </w:num>
  <w:num w:numId="27" w16cid:durableId="1087382199">
    <w:abstractNumId w:val="15"/>
  </w:num>
  <w:num w:numId="28" w16cid:durableId="817993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CD"/>
    <w:rsid w:val="00000283"/>
    <w:rsid w:val="00057D53"/>
    <w:rsid w:val="00071FCE"/>
    <w:rsid w:val="000813BE"/>
    <w:rsid w:val="000A137B"/>
    <w:rsid w:val="000B0BA1"/>
    <w:rsid w:val="000B39AA"/>
    <w:rsid w:val="000B50B9"/>
    <w:rsid w:val="000D37B1"/>
    <w:rsid w:val="000D75BA"/>
    <w:rsid w:val="000E4792"/>
    <w:rsid w:val="00106544"/>
    <w:rsid w:val="00106C90"/>
    <w:rsid w:val="001277DC"/>
    <w:rsid w:val="001345B9"/>
    <w:rsid w:val="00137D0A"/>
    <w:rsid w:val="00143E09"/>
    <w:rsid w:val="0015387B"/>
    <w:rsid w:val="00161962"/>
    <w:rsid w:val="001778AE"/>
    <w:rsid w:val="0018041A"/>
    <w:rsid w:val="00187B66"/>
    <w:rsid w:val="001A0DAB"/>
    <w:rsid w:val="001A1D57"/>
    <w:rsid w:val="001A3D75"/>
    <w:rsid w:val="001D4659"/>
    <w:rsid w:val="001F20B8"/>
    <w:rsid w:val="00207BBA"/>
    <w:rsid w:val="0022642E"/>
    <w:rsid w:val="002331AE"/>
    <w:rsid w:val="00243719"/>
    <w:rsid w:val="00254E13"/>
    <w:rsid w:val="002553E1"/>
    <w:rsid w:val="002A265E"/>
    <w:rsid w:val="002A4FA3"/>
    <w:rsid w:val="002B2401"/>
    <w:rsid w:val="002B5597"/>
    <w:rsid w:val="002C368A"/>
    <w:rsid w:val="002F7C8E"/>
    <w:rsid w:val="003119B4"/>
    <w:rsid w:val="00311E22"/>
    <w:rsid w:val="00313E68"/>
    <w:rsid w:val="00355106"/>
    <w:rsid w:val="00357C07"/>
    <w:rsid w:val="00362BE7"/>
    <w:rsid w:val="00391942"/>
    <w:rsid w:val="003B3294"/>
    <w:rsid w:val="003B554F"/>
    <w:rsid w:val="003C3341"/>
    <w:rsid w:val="003E524E"/>
    <w:rsid w:val="00404FC8"/>
    <w:rsid w:val="004254D3"/>
    <w:rsid w:val="00435C1C"/>
    <w:rsid w:val="004368B1"/>
    <w:rsid w:val="00445CD7"/>
    <w:rsid w:val="00451BCD"/>
    <w:rsid w:val="00452B55"/>
    <w:rsid w:val="00457102"/>
    <w:rsid w:val="0049003F"/>
    <w:rsid w:val="004D071A"/>
    <w:rsid w:val="004D66D3"/>
    <w:rsid w:val="004E03B9"/>
    <w:rsid w:val="004E4213"/>
    <w:rsid w:val="004F73C8"/>
    <w:rsid w:val="005018EB"/>
    <w:rsid w:val="005170F7"/>
    <w:rsid w:val="0052094A"/>
    <w:rsid w:val="00521CC8"/>
    <w:rsid w:val="005277F8"/>
    <w:rsid w:val="00533719"/>
    <w:rsid w:val="00561233"/>
    <w:rsid w:val="00565A24"/>
    <w:rsid w:val="0056708F"/>
    <w:rsid w:val="005A2D88"/>
    <w:rsid w:val="005B317D"/>
    <w:rsid w:val="005B58CF"/>
    <w:rsid w:val="005D02D5"/>
    <w:rsid w:val="005D49FF"/>
    <w:rsid w:val="00613E12"/>
    <w:rsid w:val="00632AEA"/>
    <w:rsid w:val="00635800"/>
    <w:rsid w:val="00645E4B"/>
    <w:rsid w:val="00663F42"/>
    <w:rsid w:val="00667C54"/>
    <w:rsid w:val="00673422"/>
    <w:rsid w:val="00673B7F"/>
    <w:rsid w:val="006940A5"/>
    <w:rsid w:val="006B6435"/>
    <w:rsid w:val="006C0551"/>
    <w:rsid w:val="006F2BDD"/>
    <w:rsid w:val="006F6FC4"/>
    <w:rsid w:val="00700971"/>
    <w:rsid w:val="00701D65"/>
    <w:rsid w:val="00724927"/>
    <w:rsid w:val="0072576E"/>
    <w:rsid w:val="00725E87"/>
    <w:rsid w:val="00730AA7"/>
    <w:rsid w:val="00734E74"/>
    <w:rsid w:val="00735454"/>
    <w:rsid w:val="00735ECB"/>
    <w:rsid w:val="00745D3E"/>
    <w:rsid w:val="007502F7"/>
    <w:rsid w:val="007508E1"/>
    <w:rsid w:val="00760866"/>
    <w:rsid w:val="00766410"/>
    <w:rsid w:val="0077530A"/>
    <w:rsid w:val="00785407"/>
    <w:rsid w:val="007A3FAD"/>
    <w:rsid w:val="007A5196"/>
    <w:rsid w:val="007A6206"/>
    <w:rsid w:val="007B5971"/>
    <w:rsid w:val="007B69BB"/>
    <w:rsid w:val="007C61DB"/>
    <w:rsid w:val="007D41D8"/>
    <w:rsid w:val="007E221C"/>
    <w:rsid w:val="008005B9"/>
    <w:rsid w:val="00815C9D"/>
    <w:rsid w:val="0082020A"/>
    <w:rsid w:val="00830A33"/>
    <w:rsid w:val="0083472B"/>
    <w:rsid w:val="008409CD"/>
    <w:rsid w:val="00840D26"/>
    <w:rsid w:val="00854D14"/>
    <w:rsid w:val="0086675C"/>
    <w:rsid w:val="008D4471"/>
    <w:rsid w:val="008E5175"/>
    <w:rsid w:val="00901E83"/>
    <w:rsid w:val="0090300F"/>
    <w:rsid w:val="00936091"/>
    <w:rsid w:val="009468F8"/>
    <w:rsid w:val="0095039A"/>
    <w:rsid w:val="00952B32"/>
    <w:rsid w:val="0097025C"/>
    <w:rsid w:val="009705DD"/>
    <w:rsid w:val="009A22A8"/>
    <w:rsid w:val="009C1DF4"/>
    <w:rsid w:val="009D1D2C"/>
    <w:rsid w:val="009D4C7B"/>
    <w:rsid w:val="009E5841"/>
    <w:rsid w:val="009F1DF3"/>
    <w:rsid w:val="009F7609"/>
    <w:rsid w:val="00A0139D"/>
    <w:rsid w:val="00A064DB"/>
    <w:rsid w:val="00A13707"/>
    <w:rsid w:val="00A15F74"/>
    <w:rsid w:val="00A178CD"/>
    <w:rsid w:val="00A213AE"/>
    <w:rsid w:val="00A2183A"/>
    <w:rsid w:val="00A218CD"/>
    <w:rsid w:val="00A330ED"/>
    <w:rsid w:val="00A355E6"/>
    <w:rsid w:val="00A35C1C"/>
    <w:rsid w:val="00A522D4"/>
    <w:rsid w:val="00A71EF9"/>
    <w:rsid w:val="00A81830"/>
    <w:rsid w:val="00A85B2C"/>
    <w:rsid w:val="00AB20E6"/>
    <w:rsid w:val="00AD4AF4"/>
    <w:rsid w:val="00AD535C"/>
    <w:rsid w:val="00AF0D48"/>
    <w:rsid w:val="00AF0D69"/>
    <w:rsid w:val="00B0279B"/>
    <w:rsid w:val="00B16CB9"/>
    <w:rsid w:val="00B20B4C"/>
    <w:rsid w:val="00B21CD4"/>
    <w:rsid w:val="00B5161B"/>
    <w:rsid w:val="00B745C1"/>
    <w:rsid w:val="00B842AB"/>
    <w:rsid w:val="00B87057"/>
    <w:rsid w:val="00B91274"/>
    <w:rsid w:val="00BA68F4"/>
    <w:rsid w:val="00BE34A5"/>
    <w:rsid w:val="00BE654B"/>
    <w:rsid w:val="00C0609F"/>
    <w:rsid w:val="00C17E3F"/>
    <w:rsid w:val="00C273E5"/>
    <w:rsid w:val="00C4575F"/>
    <w:rsid w:val="00C7185A"/>
    <w:rsid w:val="00C75419"/>
    <w:rsid w:val="00CA00DD"/>
    <w:rsid w:val="00CC4CA7"/>
    <w:rsid w:val="00CD4F7D"/>
    <w:rsid w:val="00CF0F07"/>
    <w:rsid w:val="00D0119A"/>
    <w:rsid w:val="00D03211"/>
    <w:rsid w:val="00D05526"/>
    <w:rsid w:val="00D07552"/>
    <w:rsid w:val="00D348C6"/>
    <w:rsid w:val="00D51B94"/>
    <w:rsid w:val="00D76BD1"/>
    <w:rsid w:val="00D85443"/>
    <w:rsid w:val="00D875A4"/>
    <w:rsid w:val="00D96235"/>
    <w:rsid w:val="00DD4289"/>
    <w:rsid w:val="00DD6FAF"/>
    <w:rsid w:val="00E300C5"/>
    <w:rsid w:val="00E30E80"/>
    <w:rsid w:val="00E43A92"/>
    <w:rsid w:val="00E558AF"/>
    <w:rsid w:val="00E61924"/>
    <w:rsid w:val="00E82C74"/>
    <w:rsid w:val="00E86872"/>
    <w:rsid w:val="00E94C3B"/>
    <w:rsid w:val="00E96258"/>
    <w:rsid w:val="00EA707D"/>
    <w:rsid w:val="00EB3403"/>
    <w:rsid w:val="00EC14E4"/>
    <w:rsid w:val="00ED309B"/>
    <w:rsid w:val="00F0378B"/>
    <w:rsid w:val="00F16504"/>
    <w:rsid w:val="00F23F11"/>
    <w:rsid w:val="00F36A39"/>
    <w:rsid w:val="00F61F97"/>
    <w:rsid w:val="00F670DB"/>
    <w:rsid w:val="00F71013"/>
    <w:rsid w:val="00F77341"/>
    <w:rsid w:val="00F84C7A"/>
    <w:rsid w:val="00F94462"/>
    <w:rsid w:val="00F94FD4"/>
    <w:rsid w:val="00F965D4"/>
    <w:rsid w:val="00FA2AC4"/>
    <w:rsid w:val="00FB1DB4"/>
    <w:rsid w:val="00FB71E6"/>
    <w:rsid w:val="00FD4916"/>
    <w:rsid w:val="00FE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04D4A0"/>
  <w15:chartTrackingRefBased/>
  <w15:docId w15:val="{9E418DF8-D159-44CF-AC8A-8E9CB8C2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b/>
      <w:szCs w:val="20"/>
      <w:u w:val="single"/>
    </w:rPr>
  </w:style>
  <w:style w:type="paragraph" w:styleId="Heading3">
    <w:name w:val="heading 3"/>
    <w:basedOn w:val="Normal"/>
    <w:next w:val="Normal"/>
    <w:qFormat/>
    <w:pPr>
      <w:keepNext/>
      <w:outlineLvl w:val="2"/>
    </w:pPr>
    <w:rPr>
      <w:rFonts w:ascii="Arial" w:hAnsi="Arial"/>
      <w:szCs w:val="20"/>
    </w:rPr>
  </w:style>
  <w:style w:type="paragraph" w:styleId="Heading5">
    <w:name w:val="heading 5"/>
    <w:basedOn w:val="Normal"/>
    <w:next w:val="Normal"/>
    <w:qFormat/>
    <w:pPr>
      <w:keepNext/>
      <w:outlineLvl w:val="4"/>
    </w:pPr>
    <w:rPr>
      <w:rFonts w:ascii="Arial" w:hAnsi="Arial"/>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styleId="BodyText">
    <w:name w:val="Body Text"/>
    <w:basedOn w:val="Normal"/>
    <w:link w:val="BodyTextChar"/>
    <w:rPr>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0B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3341"/>
    <w:rPr>
      <w:rFonts w:ascii="Tahoma" w:hAnsi="Tahoma" w:cs="Tahoma"/>
      <w:sz w:val="16"/>
      <w:szCs w:val="16"/>
    </w:rPr>
  </w:style>
  <w:style w:type="paragraph" w:styleId="BodyText2">
    <w:name w:val="Body Text 2"/>
    <w:basedOn w:val="Normal"/>
    <w:rsid w:val="00936091"/>
    <w:pPr>
      <w:spacing w:after="120" w:line="480" w:lineRule="auto"/>
    </w:pPr>
  </w:style>
  <w:style w:type="paragraph" w:styleId="NormalWeb">
    <w:name w:val="Normal (Web)"/>
    <w:basedOn w:val="Normal"/>
    <w:rsid w:val="00725E87"/>
    <w:pPr>
      <w:spacing w:before="100" w:beforeAutospacing="1" w:after="100" w:afterAutospacing="1"/>
    </w:pPr>
    <w:rPr>
      <w:lang w:eastAsia="en-GB"/>
    </w:rPr>
  </w:style>
  <w:style w:type="paragraph" w:styleId="BodyTextIndent">
    <w:name w:val="Body Text Indent"/>
    <w:basedOn w:val="Normal"/>
    <w:link w:val="BodyTextIndentChar"/>
    <w:uiPriority w:val="99"/>
    <w:semiHidden/>
    <w:unhideWhenUsed/>
    <w:rsid w:val="00E43A92"/>
    <w:pPr>
      <w:spacing w:after="120"/>
      <w:ind w:left="283"/>
    </w:pPr>
  </w:style>
  <w:style w:type="character" w:customStyle="1" w:styleId="BodyTextIndentChar">
    <w:name w:val="Body Text Indent Char"/>
    <w:link w:val="BodyTextIndent"/>
    <w:uiPriority w:val="99"/>
    <w:semiHidden/>
    <w:rsid w:val="00E43A92"/>
    <w:rPr>
      <w:sz w:val="24"/>
      <w:szCs w:val="24"/>
      <w:lang w:eastAsia="en-US"/>
    </w:rPr>
  </w:style>
  <w:style w:type="paragraph" w:styleId="List">
    <w:name w:val="List"/>
    <w:basedOn w:val="Normal"/>
    <w:rsid w:val="00E43A92"/>
    <w:pPr>
      <w:ind w:left="283" w:hanging="283"/>
    </w:pPr>
    <w:rPr>
      <w:sz w:val="20"/>
      <w:szCs w:val="20"/>
    </w:rPr>
  </w:style>
  <w:style w:type="character" w:customStyle="1" w:styleId="BodyTextChar">
    <w:name w:val="Body Text Char"/>
    <w:link w:val="BodyText"/>
    <w:rsid w:val="00766410"/>
    <w:rPr>
      <w:sz w:val="24"/>
      <w:lang w:eastAsia="en-US"/>
    </w:rPr>
  </w:style>
  <w:style w:type="paragraph" w:styleId="ListParagraph">
    <w:name w:val="List Paragraph"/>
    <w:basedOn w:val="Normal"/>
    <w:uiPriority w:val="34"/>
    <w:qFormat/>
    <w:rsid w:val="001D4659"/>
    <w:pPr>
      <w:ind w:left="720"/>
    </w:pPr>
  </w:style>
  <w:style w:type="character" w:customStyle="1" w:styleId="FooterChar">
    <w:name w:val="Footer Char"/>
    <w:link w:val="Footer"/>
    <w:uiPriority w:val="99"/>
    <w:rsid w:val="00D075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NORTHAMPTONSHIRE COUNTY COUNCIL</vt:lpstr>
    </vt:vector>
  </TitlesOfParts>
  <Company>Northamptonshire County Council</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NORTHAMPTONSHIRE COUNTY COUNCIL</dc:title>
  <dc:subject/>
  <dc:creator>HOME USER</dc:creator>
  <cp:keywords/>
  <cp:lastModifiedBy>Chloe Roberts</cp:lastModifiedBy>
  <cp:revision>2</cp:revision>
  <cp:lastPrinted>2019-08-28T15:54:00Z</cp:lastPrinted>
  <dcterms:created xsi:type="dcterms:W3CDTF">2022-10-13T14:58:00Z</dcterms:created>
  <dcterms:modified xsi:type="dcterms:W3CDTF">2022-10-13T14:58:00Z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0x010100B6261FB8236CCA4AB78655A9FCEC8949</vt:lpwstr>
  </property>
  <property fmtid="{D5CDD505-2E9C-101B-9397-08002B2CF9AE}" pid="5" name="HR Doc Type">
    <vt:lpwstr>Job Library</vt:lpwstr>
  </property>
</Properties>
</file>